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3334" w:rsidRPr="002C20C3" w:rsidRDefault="00254FB2" w:rsidP="00453334">
      <w:pPr>
        <w:jc w:val="center"/>
        <w:rPr>
          <w:rFonts w:ascii="Arial" w:hAnsi="Arial" w:cs="Arial"/>
          <w:b/>
        </w:rPr>
      </w:pPr>
      <w:r w:rsidRPr="002C20C3">
        <w:rPr>
          <w:rFonts w:ascii="Arial" w:hAnsi="Arial" w:cs="Arial"/>
          <w:b/>
        </w:rPr>
        <w:t>ПОЯСНИТЕЛЬНАЯ ЗАПИСКА</w:t>
      </w:r>
    </w:p>
    <w:p w:rsidR="00172D88" w:rsidRDefault="00172D88" w:rsidP="00172D88">
      <w:pPr>
        <w:spacing w:line="235" w:lineRule="auto"/>
        <w:ind w:left="360"/>
        <w:jc w:val="center"/>
        <w:rPr>
          <w:rFonts w:ascii="Arial" w:hAnsi="Arial" w:cs="Arial"/>
          <w:b/>
        </w:rPr>
      </w:pPr>
      <w:r w:rsidRPr="002C20C3">
        <w:rPr>
          <w:rFonts w:ascii="Arial" w:hAnsi="Arial" w:cs="Arial"/>
          <w:b/>
        </w:rPr>
        <w:t>к проекту</w:t>
      </w:r>
      <w:r>
        <w:rPr>
          <w:rFonts w:ascii="Arial" w:hAnsi="Arial" w:cs="Arial"/>
          <w:b/>
        </w:rPr>
        <w:t xml:space="preserve"> пересмотра</w:t>
      </w:r>
      <w:r w:rsidRPr="002C20C3">
        <w:rPr>
          <w:rFonts w:ascii="Arial" w:hAnsi="Arial" w:cs="Arial"/>
          <w:b/>
        </w:rPr>
        <w:t xml:space="preserve"> государственного стандарта </w:t>
      </w:r>
      <w:r>
        <w:rPr>
          <w:rFonts w:ascii="Arial" w:hAnsi="Arial" w:cs="Arial"/>
          <w:b/>
        </w:rPr>
        <w:t>Республики Беларусь</w:t>
      </w:r>
    </w:p>
    <w:p w:rsidR="007339D3" w:rsidRPr="002C20C3" w:rsidRDefault="007339D3" w:rsidP="001A442D">
      <w:pPr>
        <w:spacing w:line="235" w:lineRule="auto"/>
        <w:ind w:left="360"/>
        <w:jc w:val="center"/>
        <w:rPr>
          <w:rFonts w:ascii="Arial" w:hAnsi="Arial" w:cs="Arial"/>
          <w:b/>
        </w:rPr>
      </w:pPr>
    </w:p>
    <w:p w:rsidR="00172D88" w:rsidRPr="00172D88" w:rsidRDefault="00172D88" w:rsidP="00172D88">
      <w:pPr>
        <w:ind w:firstLine="567"/>
        <w:jc w:val="center"/>
        <w:rPr>
          <w:rFonts w:ascii="Arial" w:hAnsi="Arial" w:cs="Arial"/>
          <w:b/>
        </w:rPr>
      </w:pPr>
      <w:r w:rsidRPr="00172D88">
        <w:rPr>
          <w:rFonts w:ascii="Arial" w:hAnsi="Arial" w:cs="Arial"/>
          <w:b/>
        </w:rPr>
        <w:t xml:space="preserve">пересмотр </w:t>
      </w:r>
      <w:r w:rsidR="002D3467" w:rsidRPr="002D3467">
        <w:rPr>
          <w:rFonts w:ascii="Arial" w:hAnsi="Arial" w:cs="Arial"/>
          <w:b/>
        </w:rPr>
        <w:t xml:space="preserve">СТБ EN 300 440-1 «Электромагнитная совместимость и </w:t>
      </w:r>
      <w:proofErr w:type="spellStart"/>
      <w:r w:rsidR="002D3467" w:rsidRPr="002D3467">
        <w:rPr>
          <w:rFonts w:ascii="Arial" w:hAnsi="Arial" w:cs="Arial"/>
          <w:b/>
        </w:rPr>
        <w:t>радиоспектр</w:t>
      </w:r>
      <w:proofErr w:type="spellEnd"/>
      <w:r w:rsidR="002D3467" w:rsidRPr="002D3467">
        <w:rPr>
          <w:rFonts w:ascii="Arial" w:hAnsi="Arial" w:cs="Arial"/>
          <w:b/>
        </w:rPr>
        <w:t>. Устройства радиосвязи малого радиуса действия (SRD). Радиооборудование в полосе частот от 1 до 40 ГГц. Технические характеристики и методы измерения»</w:t>
      </w:r>
    </w:p>
    <w:p w:rsidR="00254FB2" w:rsidRDefault="00172D88" w:rsidP="00172D88">
      <w:pPr>
        <w:ind w:firstLine="567"/>
        <w:jc w:val="center"/>
        <w:rPr>
          <w:rFonts w:ascii="Arial" w:hAnsi="Arial" w:cs="Arial"/>
          <w:b/>
        </w:rPr>
      </w:pPr>
      <w:r w:rsidRPr="00172D88">
        <w:rPr>
          <w:rFonts w:ascii="Arial" w:hAnsi="Arial" w:cs="Arial"/>
          <w:b/>
        </w:rPr>
        <w:t>(первая редакция)</w:t>
      </w:r>
    </w:p>
    <w:p w:rsidR="00172D88" w:rsidRPr="002C20C3" w:rsidRDefault="00172D88" w:rsidP="00172D88">
      <w:pPr>
        <w:ind w:firstLine="567"/>
        <w:jc w:val="both"/>
        <w:rPr>
          <w:rFonts w:ascii="Arial" w:hAnsi="Arial" w:cs="Arial"/>
        </w:rPr>
      </w:pPr>
    </w:p>
    <w:p w:rsidR="00EB57DA" w:rsidRPr="000B73A6" w:rsidRDefault="00EB57DA" w:rsidP="00EB57DA">
      <w:pPr>
        <w:ind w:firstLine="567"/>
        <w:jc w:val="both"/>
        <w:rPr>
          <w:rFonts w:ascii="Arial" w:hAnsi="Arial" w:cs="Arial"/>
          <w:b/>
        </w:rPr>
      </w:pPr>
      <w:r w:rsidRPr="000B73A6">
        <w:rPr>
          <w:rFonts w:ascii="Arial" w:hAnsi="Arial" w:cs="Arial"/>
          <w:b/>
        </w:rPr>
        <w:t xml:space="preserve">1. Основание для разработки </w:t>
      </w:r>
      <w:r w:rsidR="00703D07">
        <w:rPr>
          <w:rFonts w:ascii="Arial" w:hAnsi="Arial" w:cs="Arial"/>
          <w:b/>
        </w:rPr>
        <w:t xml:space="preserve">проекта </w:t>
      </w:r>
      <w:r w:rsidR="00D30C14">
        <w:rPr>
          <w:rFonts w:ascii="Arial" w:hAnsi="Arial" w:cs="Arial"/>
          <w:b/>
        </w:rPr>
        <w:t>пересмотра</w:t>
      </w:r>
      <w:r w:rsidR="00D30C14" w:rsidRPr="002C20C3">
        <w:rPr>
          <w:rFonts w:ascii="Arial" w:hAnsi="Arial" w:cs="Arial"/>
          <w:b/>
        </w:rPr>
        <w:t xml:space="preserve"> </w:t>
      </w:r>
      <w:r w:rsidRPr="000B73A6">
        <w:rPr>
          <w:rFonts w:ascii="Arial" w:hAnsi="Arial" w:cs="Arial"/>
          <w:b/>
        </w:rPr>
        <w:t>государственного стандарта</w:t>
      </w:r>
    </w:p>
    <w:p w:rsidR="0071503A" w:rsidRPr="002C20C3" w:rsidRDefault="0071503A" w:rsidP="0071503A">
      <w:pPr>
        <w:jc w:val="both"/>
        <w:rPr>
          <w:rFonts w:ascii="Arial" w:hAnsi="Arial" w:cs="Arial"/>
        </w:rPr>
      </w:pPr>
    </w:p>
    <w:p w:rsidR="0071503A" w:rsidRDefault="00172D88" w:rsidP="0071503A">
      <w:pPr>
        <w:ind w:firstLine="567"/>
        <w:jc w:val="both"/>
        <w:rPr>
          <w:rFonts w:ascii="Arial" w:hAnsi="Arial" w:cs="Arial"/>
        </w:rPr>
      </w:pPr>
      <w:r w:rsidRPr="00172D88">
        <w:rPr>
          <w:rFonts w:ascii="Arial" w:hAnsi="Arial" w:cs="Arial"/>
        </w:rPr>
        <w:t xml:space="preserve">Проект пересмотра </w:t>
      </w:r>
      <w:r w:rsidR="002D3467" w:rsidRPr="002D3467">
        <w:rPr>
          <w:rFonts w:ascii="Arial" w:hAnsi="Arial" w:cs="Arial"/>
        </w:rPr>
        <w:t xml:space="preserve">СТБ EN 300 440-1 «Электромагнитная совместимость и </w:t>
      </w:r>
      <w:proofErr w:type="spellStart"/>
      <w:r w:rsidR="002D3467" w:rsidRPr="002D3467">
        <w:rPr>
          <w:rFonts w:ascii="Arial" w:hAnsi="Arial" w:cs="Arial"/>
        </w:rPr>
        <w:t>радиоспектр</w:t>
      </w:r>
      <w:proofErr w:type="spellEnd"/>
      <w:r w:rsidR="002D3467" w:rsidRPr="002D3467">
        <w:rPr>
          <w:rFonts w:ascii="Arial" w:hAnsi="Arial" w:cs="Arial"/>
        </w:rPr>
        <w:t>. Устройства радиосвязи малого радиуса действия (SRD). Радиооборудование в полосе частот от 1 до 40 ГГц. Технические характеристики и методы измерения»</w:t>
      </w:r>
      <w:r w:rsidRPr="00172D88">
        <w:rPr>
          <w:rFonts w:ascii="Arial" w:hAnsi="Arial" w:cs="Arial"/>
        </w:rPr>
        <w:t xml:space="preserve"> разработан в соответствии с Планом государственной стандартизации Республики Беларусь на 202</w:t>
      </w:r>
      <w:r w:rsidR="00101AF8">
        <w:rPr>
          <w:rFonts w:ascii="Arial" w:hAnsi="Arial" w:cs="Arial"/>
        </w:rPr>
        <w:t>5</w:t>
      </w:r>
      <w:r w:rsidRPr="00172D88">
        <w:rPr>
          <w:rFonts w:ascii="Arial" w:hAnsi="Arial" w:cs="Arial"/>
        </w:rPr>
        <w:t xml:space="preserve"> год, код задания (темы) </w:t>
      </w:r>
      <w:r w:rsidR="00101AF8" w:rsidRPr="00101AF8">
        <w:rPr>
          <w:rFonts w:ascii="Arial" w:hAnsi="Arial" w:cs="Arial"/>
        </w:rPr>
        <w:t>2.12</w:t>
      </w:r>
      <w:r w:rsidR="002D3467">
        <w:rPr>
          <w:rFonts w:ascii="Arial" w:hAnsi="Arial" w:cs="Arial"/>
        </w:rPr>
        <w:t>8</w:t>
      </w:r>
      <w:r w:rsidR="00101AF8" w:rsidRPr="00101AF8">
        <w:rPr>
          <w:rFonts w:ascii="Arial" w:hAnsi="Arial" w:cs="Arial"/>
        </w:rPr>
        <w:t>-2025</w:t>
      </w:r>
      <w:r w:rsidRPr="00172D88">
        <w:rPr>
          <w:rFonts w:ascii="Arial" w:hAnsi="Arial" w:cs="Arial"/>
        </w:rPr>
        <w:t>.</w:t>
      </w:r>
    </w:p>
    <w:p w:rsidR="00172D88" w:rsidRPr="002C20C3" w:rsidRDefault="00172D88" w:rsidP="0071503A">
      <w:pPr>
        <w:ind w:firstLine="567"/>
        <w:jc w:val="both"/>
        <w:rPr>
          <w:rFonts w:ascii="Arial" w:hAnsi="Arial" w:cs="Arial"/>
        </w:rPr>
      </w:pPr>
    </w:p>
    <w:p w:rsidR="00E11C44" w:rsidRPr="007339D3" w:rsidRDefault="00E11C44" w:rsidP="0071503A">
      <w:pPr>
        <w:ind w:firstLine="567"/>
        <w:jc w:val="both"/>
        <w:rPr>
          <w:rFonts w:ascii="Arial" w:hAnsi="Arial" w:cs="Arial"/>
          <w:b/>
        </w:rPr>
      </w:pPr>
      <w:r w:rsidRPr="007339D3">
        <w:rPr>
          <w:rFonts w:ascii="Arial" w:hAnsi="Arial" w:cs="Arial"/>
          <w:b/>
        </w:rPr>
        <w:t>2</w:t>
      </w:r>
      <w:r w:rsidR="00B95A3D" w:rsidRPr="007339D3">
        <w:rPr>
          <w:rFonts w:ascii="Arial" w:hAnsi="Arial" w:cs="Arial"/>
          <w:b/>
        </w:rPr>
        <w:t>.</w:t>
      </w:r>
      <w:r w:rsidRPr="007339D3">
        <w:rPr>
          <w:rFonts w:ascii="Arial" w:hAnsi="Arial" w:cs="Arial"/>
          <w:b/>
        </w:rPr>
        <w:t xml:space="preserve"> Цели и задачи разработки</w:t>
      </w:r>
      <w:r w:rsidR="00703D07" w:rsidRPr="007339D3">
        <w:rPr>
          <w:rFonts w:ascii="Arial" w:hAnsi="Arial" w:cs="Arial"/>
          <w:b/>
        </w:rPr>
        <w:t xml:space="preserve"> проекта </w:t>
      </w:r>
      <w:r w:rsidR="00D30C14">
        <w:rPr>
          <w:rFonts w:ascii="Arial" w:hAnsi="Arial" w:cs="Arial"/>
          <w:b/>
        </w:rPr>
        <w:t>пересмотра</w:t>
      </w:r>
      <w:r w:rsidR="00D30C14" w:rsidRPr="002C20C3">
        <w:rPr>
          <w:rFonts w:ascii="Arial" w:hAnsi="Arial" w:cs="Arial"/>
          <w:b/>
        </w:rPr>
        <w:t xml:space="preserve"> </w:t>
      </w:r>
      <w:r w:rsidRPr="007339D3">
        <w:rPr>
          <w:rFonts w:ascii="Arial" w:hAnsi="Arial" w:cs="Arial"/>
          <w:b/>
        </w:rPr>
        <w:t>государственного стандарта</w:t>
      </w:r>
    </w:p>
    <w:p w:rsidR="00E11C44" w:rsidRPr="007339D3" w:rsidRDefault="00E11C44" w:rsidP="0071503A">
      <w:pPr>
        <w:ind w:firstLine="567"/>
        <w:jc w:val="both"/>
        <w:rPr>
          <w:rFonts w:ascii="Arial" w:hAnsi="Arial" w:cs="Arial"/>
          <w:b/>
        </w:rPr>
      </w:pPr>
    </w:p>
    <w:p w:rsidR="002D3467" w:rsidRPr="002D3467" w:rsidRDefault="002D3467" w:rsidP="002D3467">
      <w:pPr>
        <w:ind w:firstLine="567"/>
        <w:jc w:val="both"/>
        <w:rPr>
          <w:rFonts w:ascii="Arial" w:hAnsi="Arial" w:cs="Arial"/>
        </w:rPr>
      </w:pPr>
      <w:r w:rsidRPr="002D3467">
        <w:rPr>
          <w:rFonts w:ascii="Arial" w:hAnsi="Arial" w:cs="Arial"/>
        </w:rPr>
        <w:t xml:space="preserve">Необходимость пересмотра СТБ EN 300 440-1-2011«Электромагнитная совместимость и </w:t>
      </w:r>
      <w:proofErr w:type="spellStart"/>
      <w:r w:rsidRPr="002D3467">
        <w:rPr>
          <w:rFonts w:ascii="Arial" w:hAnsi="Arial" w:cs="Arial"/>
        </w:rPr>
        <w:t>радиоспектр</w:t>
      </w:r>
      <w:proofErr w:type="spellEnd"/>
      <w:r w:rsidRPr="002D3467">
        <w:rPr>
          <w:rFonts w:ascii="Arial" w:hAnsi="Arial" w:cs="Arial"/>
        </w:rPr>
        <w:t xml:space="preserve">. Устройства радиосвязи малого радиуса действия (SRD). Радиооборудование в полосе частот от 1 до 40 ГГц. Часть 1. Технические характеристики и методы измерения» обусловлено необходимостью взаимосвязи данного стандарта с Решением Государственной комиссия по радиочастотам при Совете Безопасности Республики Беларусь № 12К/12 от 28 августа 2012 г.  </w:t>
      </w:r>
    </w:p>
    <w:p w:rsidR="0012689A" w:rsidRDefault="002D3467" w:rsidP="002D3467">
      <w:pPr>
        <w:ind w:firstLine="567"/>
        <w:jc w:val="both"/>
        <w:rPr>
          <w:rFonts w:ascii="Arial" w:hAnsi="Arial" w:cs="Arial"/>
        </w:rPr>
      </w:pPr>
      <w:r w:rsidRPr="002D3467">
        <w:rPr>
          <w:rFonts w:ascii="Arial" w:hAnsi="Arial" w:cs="Arial"/>
        </w:rPr>
        <w:t>В связи с дальнейшим развитием интеллектуальных систем, таких как беспилотный транспорт и умный город, имеется необходимость в актуализации используемых методов измерения и установлении специальных требований к некоторым типам устройств радиосвязи малого радиуса, в частности: сверхширокополосным системам (UWB); системам слежения, мониторинга и сбора данных; системам и устройства управления транспортом и интегрированные средства обработки и передачи данных о движении (TTT) и др.</w:t>
      </w:r>
    </w:p>
    <w:p w:rsidR="002D3467" w:rsidRPr="002C20C3" w:rsidRDefault="002D3467" w:rsidP="002D3467">
      <w:pPr>
        <w:ind w:firstLine="567"/>
        <w:jc w:val="both"/>
        <w:rPr>
          <w:rFonts w:ascii="Arial" w:hAnsi="Arial" w:cs="Arial"/>
        </w:rPr>
      </w:pPr>
    </w:p>
    <w:p w:rsidR="0012689A" w:rsidRPr="007339D3" w:rsidRDefault="0012689A" w:rsidP="00436AE7">
      <w:pPr>
        <w:ind w:firstLine="567"/>
        <w:jc w:val="both"/>
        <w:rPr>
          <w:rFonts w:ascii="Arial" w:hAnsi="Arial" w:cs="Arial"/>
          <w:b/>
        </w:rPr>
      </w:pPr>
      <w:r w:rsidRPr="007339D3">
        <w:rPr>
          <w:rFonts w:ascii="Arial" w:hAnsi="Arial" w:cs="Arial"/>
          <w:b/>
        </w:rPr>
        <w:t>3</w:t>
      </w:r>
      <w:r w:rsidR="00B95A3D" w:rsidRPr="007339D3">
        <w:rPr>
          <w:rFonts w:ascii="Arial" w:hAnsi="Arial" w:cs="Arial"/>
          <w:b/>
        </w:rPr>
        <w:t>.</w:t>
      </w:r>
      <w:r w:rsidRPr="007339D3">
        <w:rPr>
          <w:rFonts w:ascii="Arial" w:hAnsi="Arial" w:cs="Arial"/>
          <w:b/>
        </w:rPr>
        <w:t xml:space="preserve"> Характеристик</w:t>
      </w:r>
      <w:r w:rsidR="00A74AC1" w:rsidRPr="007339D3">
        <w:rPr>
          <w:rFonts w:ascii="Arial" w:hAnsi="Arial" w:cs="Arial"/>
          <w:b/>
        </w:rPr>
        <w:t>а</w:t>
      </w:r>
      <w:r w:rsidRPr="007339D3">
        <w:rPr>
          <w:rFonts w:ascii="Arial" w:hAnsi="Arial" w:cs="Arial"/>
          <w:b/>
        </w:rPr>
        <w:t xml:space="preserve"> объекта стандартизации</w:t>
      </w:r>
    </w:p>
    <w:p w:rsidR="0012689A" w:rsidRPr="002C20C3" w:rsidRDefault="0012689A" w:rsidP="00436AE7">
      <w:pPr>
        <w:ind w:firstLine="567"/>
        <w:jc w:val="both"/>
        <w:rPr>
          <w:rFonts w:ascii="Arial" w:hAnsi="Arial" w:cs="Arial"/>
        </w:rPr>
      </w:pPr>
    </w:p>
    <w:p w:rsidR="00D30C14" w:rsidRDefault="002D3467" w:rsidP="00172D88">
      <w:pPr>
        <w:ind w:firstLine="567"/>
        <w:jc w:val="both"/>
        <w:rPr>
          <w:rFonts w:ascii="Arial" w:hAnsi="Arial" w:cs="Arial"/>
        </w:rPr>
      </w:pPr>
      <w:r w:rsidRPr="002D3467">
        <w:rPr>
          <w:rFonts w:ascii="Arial" w:hAnsi="Arial" w:cs="Arial"/>
        </w:rPr>
        <w:t>Объектом стандартизации являются требования к радиооборудованию, относящемуся к устройствам радиосвязи малого радиуса действия (SRD): неспецифические SRD; устройства сигнализации, идентификационные системы, устройства для обнаружения движения и сигнализации, телеуправления, телеметрии и т. д.; радиочастотные идентификаторы (RFID); оборудование для обнаружения движения, оборудования для сигнализации.</w:t>
      </w:r>
    </w:p>
    <w:p w:rsidR="002D3467" w:rsidRPr="002C20C3" w:rsidRDefault="002D3467" w:rsidP="00172D88">
      <w:pPr>
        <w:ind w:firstLine="567"/>
        <w:jc w:val="both"/>
        <w:rPr>
          <w:rFonts w:ascii="Arial" w:hAnsi="Arial" w:cs="Arial"/>
        </w:rPr>
      </w:pPr>
    </w:p>
    <w:p w:rsidR="009C396E" w:rsidRPr="007339D3" w:rsidRDefault="00491139" w:rsidP="000705F7">
      <w:pPr>
        <w:ind w:firstLine="567"/>
        <w:jc w:val="both"/>
        <w:rPr>
          <w:rFonts w:ascii="Arial" w:hAnsi="Arial" w:cs="Arial"/>
          <w:b/>
        </w:rPr>
      </w:pPr>
      <w:r w:rsidRPr="007339D3">
        <w:rPr>
          <w:rFonts w:ascii="Arial" w:hAnsi="Arial" w:cs="Arial"/>
          <w:b/>
        </w:rPr>
        <w:t>4</w:t>
      </w:r>
      <w:r w:rsidR="00B95A3D" w:rsidRPr="007339D3">
        <w:rPr>
          <w:rFonts w:ascii="Arial" w:hAnsi="Arial" w:cs="Arial"/>
          <w:b/>
        </w:rPr>
        <w:t>.</w:t>
      </w:r>
      <w:r w:rsidRPr="007339D3">
        <w:rPr>
          <w:rFonts w:ascii="Arial" w:hAnsi="Arial" w:cs="Arial"/>
          <w:b/>
        </w:rPr>
        <w:t xml:space="preserve"> Взаимосвязь проекта </w:t>
      </w:r>
      <w:r w:rsidR="0002411F">
        <w:rPr>
          <w:rFonts w:ascii="Arial" w:hAnsi="Arial" w:cs="Arial"/>
          <w:b/>
        </w:rPr>
        <w:t xml:space="preserve">пересмотра </w:t>
      </w:r>
      <w:r w:rsidRPr="007339D3">
        <w:rPr>
          <w:rFonts w:ascii="Arial" w:hAnsi="Arial" w:cs="Arial"/>
          <w:b/>
        </w:rPr>
        <w:t xml:space="preserve">государственного стандарта с другими </w:t>
      </w:r>
      <w:r w:rsidR="009C396E" w:rsidRPr="007339D3">
        <w:rPr>
          <w:rFonts w:ascii="Arial" w:hAnsi="Arial" w:cs="Arial"/>
          <w:b/>
        </w:rPr>
        <w:t>техническими нормативными правовыми актами</w:t>
      </w:r>
      <w:r w:rsidR="00B95A3D" w:rsidRPr="007339D3">
        <w:rPr>
          <w:rFonts w:ascii="Arial" w:hAnsi="Arial" w:cs="Arial"/>
          <w:b/>
        </w:rPr>
        <w:t xml:space="preserve"> в области технического нормирования и стандартизации</w:t>
      </w:r>
    </w:p>
    <w:p w:rsidR="00491139" w:rsidRPr="002C20C3" w:rsidRDefault="00491139" w:rsidP="00436AE7">
      <w:pPr>
        <w:ind w:firstLine="567"/>
        <w:jc w:val="both"/>
        <w:rPr>
          <w:rFonts w:ascii="Arial" w:hAnsi="Arial" w:cs="Arial"/>
        </w:rPr>
      </w:pPr>
    </w:p>
    <w:p w:rsidR="00172D88" w:rsidRPr="002C20C3" w:rsidRDefault="00172D88" w:rsidP="00172D88">
      <w:pPr>
        <w:ind w:firstLine="567"/>
        <w:jc w:val="both"/>
        <w:rPr>
          <w:rFonts w:ascii="Arial" w:hAnsi="Arial" w:cs="Arial"/>
        </w:rPr>
      </w:pPr>
      <w:r w:rsidRPr="002C20C3">
        <w:rPr>
          <w:rFonts w:ascii="Arial" w:hAnsi="Arial" w:cs="Arial"/>
        </w:rPr>
        <w:t xml:space="preserve">Проект </w:t>
      </w:r>
      <w:r>
        <w:rPr>
          <w:rFonts w:ascii="Arial" w:hAnsi="Arial" w:cs="Arial"/>
        </w:rPr>
        <w:t xml:space="preserve">пересмотра государственного стандарта </w:t>
      </w:r>
      <w:r w:rsidRPr="002C20C3">
        <w:rPr>
          <w:rFonts w:ascii="Arial" w:hAnsi="Arial" w:cs="Arial"/>
        </w:rPr>
        <w:t>взаимосвязан со следующим</w:t>
      </w:r>
      <w:r>
        <w:rPr>
          <w:rFonts w:ascii="Arial" w:hAnsi="Arial" w:cs="Arial"/>
        </w:rPr>
        <w:t>и</w:t>
      </w:r>
      <w:r w:rsidRPr="002C20C3">
        <w:rPr>
          <w:rFonts w:ascii="Arial" w:hAnsi="Arial" w:cs="Arial"/>
        </w:rPr>
        <w:t xml:space="preserve"> техническим</w:t>
      </w:r>
      <w:r>
        <w:rPr>
          <w:rFonts w:ascii="Arial" w:hAnsi="Arial" w:cs="Arial"/>
        </w:rPr>
        <w:t>и</w:t>
      </w:r>
      <w:r w:rsidRPr="002C20C3">
        <w:rPr>
          <w:rFonts w:ascii="Arial" w:hAnsi="Arial" w:cs="Arial"/>
        </w:rPr>
        <w:t xml:space="preserve"> нормативным</w:t>
      </w:r>
      <w:r>
        <w:rPr>
          <w:rFonts w:ascii="Arial" w:hAnsi="Arial" w:cs="Arial"/>
        </w:rPr>
        <w:t>и</w:t>
      </w:r>
      <w:r w:rsidRPr="002C20C3">
        <w:rPr>
          <w:rFonts w:ascii="Arial" w:hAnsi="Arial" w:cs="Arial"/>
        </w:rPr>
        <w:t xml:space="preserve"> правовым</w:t>
      </w:r>
      <w:r>
        <w:rPr>
          <w:rFonts w:ascii="Arial" w:hAnsi="Arial" w:cs="Arial"/>
        </w:rPr>
        <w:t>и</w:t>
      </w:r>
      <w:r w:rsidRPr="002C20C3">
        <w:rPr>
          <w:rFonts w:ascii="Arial" w:hAnsi="Arial" w:cs="Arial"/>
        </w:rPr>
        <w:t xml:space="preserve"> акт</w:t>
      </w:r>
      <w:r>
        <w:rPr>
          <w:rFonts w:ascii="Arial" w:hAnsi="Arial" w:cs="Arial"/>
        </w:rPr>
        <w:t>ами</w:t>
      </w:r>
      <w:r w:rsidRPr="002C20C3">
        <w:rPr>
          <w:rFonts w:ascii="Arial" w:hAnsi="Arial" w:cs="Arial"/>
        </w:rPr>
        <w:t xml:space="preserve"> в области технического нормирования и стандартизации:</w:t>
      </w:r>
    </w:p>
    <w:p w:rsidR="00101AF8" w:rsidRPr="00101AF8" w:rsidRDefault="00101AF8" w:rsidP="00101AF8">
      <w:pPr>
        <w:ind w:firstLine="567"/>
        <w:jc w:val="both"/>
        <w:rPr>
          <w:rFonts w:ascii="Arial" w:hAnsi="Arial" w:cs="Arial"/>
        </w:rPr>
      </w:pPr>
      <w:r w:rsidRPr="00101AF8">
        <w:rPr>
          <w:rFonts w:ascii="Arial" w:hAnsi="Arial" w:cs="Arial"/>
        </w:rPr>
        <w:lastRenderedPageBreak/>
        <w:t xml:space="preserve">СТБ 1692-2009 Оборудование радиосвязи. Требования к побочным излучениям. Методы </w:t>
      </w:r>
      <w:proofErr w:type="spellStart"/>
      <w:proofErr w:type="gramStart"/>
      <w:r w:rsidRPr="00101AF8">
        <w:rPr>
          <w:rFonts w:ascii="Arial" w:hAnsi="Arial" w:cs="Arial"/>
        </w:rPr>
        <w:t>измере-ний</w:t>
      </w:r>
      <w:proofErr w:type="spellEnd"/>
      <w:proofErr w:type="gramEnd"/>
      <w:r w:rsidRPr="00101AF8">
        <w:rPr>
          <w:rFonts w:ascii="Arial" w:hAnsi="Arial" w:cs="Arial"/>
        </w:rPr>
        <w:t>.</w:t>
      </w:r>
    </w:p>
    <w:p w:rsidR="00101AF8" w:rsidRPr="00101AF8" w:rsidRDefault="00101AF8" w:rsidP="00101AF8">
      <w:pPr>
        <w:ind w:firstLine="567"/>
        <w:jc w:val="both"/>
        <w:rPr>
          <w:rFonts w:ascii="Arial" w:hAnsi="Arial" w:cs="Arial"/>
        </w:rPr>
      </w:pPr>
      <w:r w:rsidRPr="00101AF8">
        <w:rPr>
          <w:rFonts w:ascii="Arial" w:hAnsi="Arial" w:cs="Arial"/>
        </w:rPr>
        <w:t xml:space="preserve">ГОСТ IEC 61000-4-20-2014 Электромагнитная совместимость. Часть 4-20. Методы испытаний и измерений. Испытания на </w:t>
      </w:r>
      <w:proofErr w:type="spellStart"/>
      <w:r w:rsidRPr="00101AF8">
        <w:rPr>
          <w:rFonts w:ascii="Arial" w:hAnsi="Arial" w:cs="Arial"/>
        </w:rPr>
        <w:t>помехоэмиссию</w:t>
      </w:r>
      <w:proofErr w:type="spellEnd"/>
      <w:r w:rsidRPr="00101AF8">
        <w:rPr>
          <w:rFonts w:ascii="Arial" w:hAnsi="Arial" w:cs="Arial"/>
        </w:rPr>
        <w:t xml:space="preserve"> и помехоустойчивость в TEM-волноводах.</w:t>
      </w:r>
    </w:p>
    <w:p w:rsidR="00101AF8" w:rsidRPr="00101AF8" w:rsidRDefault="00101AF8" w:rsidP="00101AF8">
      <w:pPr>
        <w:ind w:firstLine="567"/>
        <w:jc w:val="both"/>
        <w:rPr>
          <w:rFonts w:ascii="Arial" w:hAnsi="Arial" w:cs="Arial"/>
        </w:rPr>
      </w:pPr>
      <w:r w:rsidRPr="00101AF8">
        <w:rPr>
          <w:rFonts w:ascii="Arial" w:hAnsi="Arial" w:cs="Arial"/>
        </w:rPr>
        <w:t>ГОСТ CISPR 16-1-1-2016 Требования к аппаратуре для измерения радиопомех и помехоустойчивости и методы измерения. Часть 1-1. Аппаратура для измерения радиопомех и помехоустойчивости. Измерительная аппаратура.</w:t>
      </w:r>
    </w:p>
    <w:p w:rsidR="00101AF8" w:rsidRPr="00101AF8" w:rsidRDefault="00101AF8" w:rsidP="00101AF8">
      <w:pPr>
        <w:ind w:firstLine="567"/>
        <w:jc w:val="both"/>
        <w:rPr>
          <w:rFonts w:ascii="Arial" w:hAnsi="Arial" w:cs="Arial"/>
        </w:rPr>
      </w:pPr>
      <w:r w:rsidRPr="00101AF8">
        <w:rPr>
          <w:rFonts w:ascii="Arial" w:hAnsi="Arial" w:cs="Arial"/>
        </w:rPr>
        <w:t>ГОСТ CISPR 16-1-4-2013 «Совместимость технических средств электромагнитная. Требования к аппаратуре для измерения параметров индустриальных радиопомех и помехоустойчивости и методы измерений. Часть 1-4. Аппаратура для измерения радиопомех и помехоустойчивости. Антенны и испытательные площадки для измерения излучаемых помех».</w:t>
      </w:r>
    </w:p>
    <w:p w:rsidR="00101AF8" w:rsidRDefault="00101AF8" w:rsidP="00101AF8">
      <w:pPr>
        <w:ind w:firstLine="567"/>
        <w:jc w:val="both"/>
        <w:rPr>
          <w:rFonts w:ascii="Arial" w:hAnsi="Arial" w:cs="Arial"/>
        </w:rPr>
      </w:pPr>
      <w:r w:rsidRPr="00101AF8">
        <w:rPr>
          <w:rFonts w:ascii="Arial" w:hAnsi="Arial" w:cs="Arial"/>
        </w:rPr>
        <w:t>Государственная комиссия по радиочастотам при Совете Безопасности Республики Беларусь Решение № 12К/12 от 28 августа 2012 г «О выделении радиочастотного спектра для радиоэлектронных средств малого радиуса действия».</w:t>
      </w:r>
    </w:p>
    <w:p w:rsidR="00172D88" w:rsidRPr="002C20C3" w:rsidRDefault="00172D88" w:rsidP="00101AF8">
      <w:pPr>
        <w:ind w:firstLine="567"/>
        <w:jc w:val="both"/>
        <w:rPr>
          <w:rFonts w:ascii="Arial" w:hAnsi="Arial" w:cs="Arial"/>
        </w:rPr>
      </w:pPr>
      <w:r w:rsidRPr="002C20C3">
        <w:rPr>
          <w:rFonts w:ascii="Arial" w:hAnsi="Arial" w:cs="Arial"/>
        </w:rPr>
        <w:t xml:space="preserve">Внесение изменений во </w:t>
      </w:r>
      <w:proofErr w:type="gramStart"/>
      <w:r w:rsidRPr="002C20C3">
        <w:rPr>
          <w:rFonts w:ascii="Arial" w:hAnsi="Arial" w:cs="Arial"/>
        </w:rPr>
        <w:t>взаимосвязанные</w:t>
      </w:r>
      <w:proofErr w:type="gramEnd"/>
      <w:r w:rsidRPr="002C20C3">
        <w:rPr>
          <w:rFonts w:ascii="Arial" w:hAnsi="Arial" w:cs="Arial"/>
        </w:rPr>
        <w:t xml:space="preserve"> ТНПА не потребуется.</w:t>
      </w:r>
    </w:p>
    <w:p w:rsidR="00436AE7" w:rsidRPr="002C20C3" w:rsidRDefault="00436AE7" w:rsidP="00436AE7">
      <w:pPr>
        <w:ind w:firstLine="567"/>
        <w:jc w:val="both"/>
        <w:rPr>
          <w:rFonts w:ascii="Arial" w:hAnsi="Arial" w:cs="Arial"/>
        </w:rPr>
      </w:pPr>
    </w:p>
    <w:p w:rsidR="00436AE7" w:rsidRPr="007339D3" w:rsidRDefault="00436AE7" w:rsidP="00AA2560">
      <w:pPr>
        <w:ind w:firstLine="567"/>
        <w:jc w:val="both"/>
        <w:rPr>
          <w:rFonts w:ascii="Arial" w:hAnsi="Arial" w:cs="Arial"/>
          <w:b/>
        </w:rPr>
      </w:pPr>
      <w:r w:rsidRPr="007339D3">
        <w:rPr>
          <w:rFonts w:ascii="Arial" w:hAnsi="Arial" w:cs="Arial"/>
          <w:b/>
        </w:rPr>
        <w:t>5</w:t>
      </w:r>
      <w:r w:rsidR="00B95A3D" w:rsidRPr="007339D3">
        <w:rPr>
          <w:rFonts w:ascii="Arial" w:hAnsi="Arial" w:cs="Arial"/>
          <w:b/>
        </w:rPr>
        <w:t>.</w:t>
      </w:r>
      <w:r w:rsidRPr="007339D3">
        <w:rPr>
          <w:rFonts w:ascii="Arial" w:hAnsi="Arial" w:cs="Arial"/>
          <w:b/>
        </w:rPr>
        <w:t xml:space="preserve"> Источники информации</w:t>
      </w:r>
    </w:p>
    <w:p w:rsidR="00DD148A" w:rsidRPr="003919F6" w:rsidRDefault="00DD148A" w:rsidP="00AA2560">
      <w:pPr>
        <w:ind w:firstLine="567"/>
        <w:jc w:val="both"/>
        <w:rPr>
          <w:rFonts w:ascii="Arial" w:hAnsi="Arial" w:cs="Arial"/>
          <w:b/>
        </w:rPr>
      </w:pPr>
    </w:p>
    <w:p w:rsidR="00172D88" w:rsidRDefault="00172D88" w:rsidP="00172D88">
      <w:pPr>
        <w:ind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>Для разработки настоящего проекта пересмотр</w:t>
      </w:r>
      <w:r w:rsidR="0002411F">
        <w:rPr>
          <w:rFonts w:ascii="Arial" w:hAnsi="Arial" w:cs="Arial"/>
        </w:rPr>
        <w:t>а</w:t>
      </w:r>
      <w:r>
        <w:rPr>
          <w:rFonts w:ascii="Arial" w:hAnsi="Arial" w:cs="Arial"/>
        </w:rPr>
        <w:t xml:space="preserve"> государственного стандарта использовались:</w:t>
      </w:r>
    </w:p>
    <w:p w:rsidR="002D3467" w:rsidRPr="002D3467" w:rsidRDefault="002D3467" w:rsidP="002D3467">
      <w:pPr>
        <w:ind w:firstLine="567"/>
        <w:jc w:val="both"/>
        <w:rPr>
          <w:rFonts w:ascii="Arial" w:hAnsi="Arial" w:cs="Arial"/>
        </w:rPr>
      </w:pPr>
      <w:r w:rsidRPr="002D3467">
        <w:rPr>
          <w:rFonts w:ascii="Arial" w:hAnsi="Arial" w:cs="Arial"/>
        </w:rPr>
        <w:t xml:space="preserve">СТБ EN 300 440-1-2011 «Электромагнитная совместимость и </w:t>
      </w:r>
      <w:proofErr w:type="spellStart"/>
      <w:r w:rsidRPr="002D3467">
        <w:rPr>
          <w:rFonts w:ascii="Arial" w:hAnsi="Arial" w:cs="Arial"/>
        </w:rPr>
        <w:t>радиоспектр</w:t>
      </w:r>
      <w:proofErr w:type="spellEnd"/>
      <w:r w:rsidRPr="002D3467">
        <w:rPr>
          <w:rFonts w:ascii="Arial" w:hAnsi="Arial" w:cs="Arial"/>
        </w:rPr>
        <w:t>. Устройства радиосвязи малого радиуса действия (SRD). Радиооборудование в полосе частот от 1 до 40 ГГц. Часть 1. Технические характеристики и методы измерения».</w:t>
      </w:r>
    </w:p>
    <w:p w:rsidR="002D3467" w:rsidRPr="002D3467" w:rsidRDefault="002D3467" w:rsidP="002D3467">
      <w:pPr>
        <w:ind w:firstLine="567"/>
        <w:jc w:val="both"/>
        <w:rPr>
          <w:rFonts w:ascii="Arial" w:hAnsi="Arial" w:cs="Arial"/>
        </w:rPr>
      </w:pPr>
      <w:r w:rsidRPr="002D3467">
        <w:rPr>
          <w:rFonts w:ascii="Arial" w:hAnsi="Arial" w:cs="Arial"/>
        </w:rPr>
        <w:t xml:space="preserve">Решение Государственной комиссия по радиочастотам при Совете Безопасности Республики Беларусь № 12К/12 от 28 августа 2012 г.  </w:t>
      </w:r>
    </w:p>
    <w:p w:rsidR="002D3467" w:rsidRPr="002D3467" w:rsidRDefault="002D3467" w:rsidP="002D3467">
      <w:pPr>
        <w:ind w:firstLine="567"/>
        <w:jc w:val="both"/>
        <w:rPr>
          <w:rFonts w:ascii="Arial" w:hAnsi="Arial" w:cs="Arial"/>
        </w:rPr>
      </w:pPr>
      <w:r w:rsidRPr="002D3467">
        <w:rPr>
          <w:rFonts w:ascii="Arial" w:hAnsi="Arial" w:cs="Arial"/>
        </w:rPr>
        <w:t>Закон Республики Беларусь от 19.07.2005 № 45-З «Об электросвязи».</w:t>
      </w:r>
    </w:p>
    <w:p w:rsidR="002D3467" w:rsidRPr="002D3467" w:rsidRDefault="002D3467" w:rsidP="002D3467">
      <w:pPr>
        <w:ind w:firstLine="567"/>
        <w:jc w:val="both"/>
        <w:rPr>
          <w:rFonts w:ascii="Arial" w:hAnsi="Arial" w:cs="Arial"/>
        </w:rPr>
      </w:pPr>
      <w:r w:rsidRPr="002D3467">
        <w:rPr>
          <w:rFonts w:ascii="Arial" w:hAnsi="Arial" w:cs="Arial"/>
        </w:rPr>
        <w:t>ETSI EN 300 440 V2.2.1 (2018-07) «</w:t>
      </w:r>
      <w:proofErr w:type="spellStart"/>
      <w:r w:rsidRPr="002D3467">
        <w:rPr>
          <w:rFonts w:ascii="Arial" w:hAnsi="Arial" w:cs="Arial"/>
        </w:rPr>
        <w:t>Short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Range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Devices</w:t>
      </w:r>
      <w:proofErr w:type="spellEnd"/>
      <w:r w:rsidRPr="002D3467">
        <w:rPr>
          <w:rFonts w:ascii="Arial" w:hAnsi="Arial" w:cs="Arial"/>
        </w:rPr>
        <w:t xml:space="preserve"> (SRD); </w:t>
      </w:r>
      <w:proofErr w:type="spellStart"/>
      <w:r w:rsidRPr="002D3467">
        <w:rPr>
          <w:rFonts w:ascii="Arial" w:hAnsi="Arial" w:cs="Arial"/>
        </w:rPr>
        <w:t>Radio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equipment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to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be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used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in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the</w:t>
      </w:r>
      <w:proofErr w:type="spellEnd"/>
      <w:r w:rsidRPr="002D3467">
        <w:rPr>
          <w:rFonts w:ascii="Arial" w:hAnsi="Arial" w:cs="Arial"/>
        </w:rPr>
        <w:t xml:space="preserve"> 1 </w:t>
      </w:r>
      <w:proofErr w:type="spellStart"/>
      <w:r w:rsidRPr="002D3467">
        <w:rPr>
          <w:rFonts w:ascii="Arial" w:hAnsi="Arial" w:cs="Arial"/>
        </w:rPr>
        <w:t>GHz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to</w:t>
      </w:r>
      <w:proofErr w:type="spellEnd"/>
      <w:r w:rsidRPr="002D3467">
        <w:rPr>
          <w:rFonts w:ascii="Arial" w:hAnsi="Arial" w:cs="Arial"/>
        </w:rPr>
        <w:t xml:space="preserve"> 40 </w:t>
      </w:r>
      <w:proofErr w:type="spellStart"/>
      <w:r w:rsidRPr="002D3467">
        <w:rPr>
          <w:rFonts w:ascii="Arial" w:hAnsi="Arial" w:cs="Arial"/>
        </w:rPr>
        <w:t>GHz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frequency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range</w:t>
      </w:r>
      <w:proofErr w:type="spellEnd"/>
      <w:r w:rsidRPr="002D3467">
        <w:rPr>
          <w:rFonts w:ascii="Arial" w:hAnsi="Arial" w:cs="Arial"/>
        </w:rPr>
        <w:t xml:space="preserve">; </w:t>
      </w:r>
      <w:proofErr w:type="spellStart"/>
      <w:r w:rsidRPr="002D3467">
        <w:rPr>
          <w:rFonts w:ascii="Arial" w:hAnsi="Arial" w:cs="Arial"/>
        </w:rPr>
        <w:t>Harmonised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Standard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for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access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to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radio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spectrum</w:t>
      </w:r>
      <w:proofErr w:type="spellEnd"/>
      <w:r w:rsidRPr="002D3467">
        <w:rPr>
          <w:rFonts w:ascii="Arial" w:hAnsi="Arial" w:cs="Arial"/>
        </w:rPr>
        <w:t>».</w:t>
      </w:r>
    </w:p>
    <w:p w:rsidR="00172D88" w:rsidRDefault="002D3467" w:rsidP="002D3467">
      <w:pPr>
        <w:ind w:firstLine="567"/>
        <w:jc w:val="both"/>
        <w:rPr>
          <w:rFonts w:ascii="Arial" w:hAnsi="Arial" w:cs="Arial"/>
        </w:rPr>
      </w:pPr>
      <w:r w:rsidRPr="002D3467">
        <w:rPr>
          <w:rFonts w:ascii="Arial" w:hAnsi="Arial" w:cs="Arial"/>
        </w:rPr>
        <w:t>ETSI EN 300 440-2 V1.4.1 (2010-08) «</w:t>
      </w:r>
      <w:proofErr w:type="spellStart"/>
      <w:r w:rsidRPr="002D3467">
        <w:rPr>
          <w:rFonts w:ascii="Arial" w:hAnsi="Arial" w:cs="Arial"/>
        </w:rPr>
        <w:t>Electromagnetic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compatibility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and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Radio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spectrum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Matters</w:t>
      </w:r>
      <w:proofErr w:type="spellEnd"/>
      <w:r w:rsidRPr="002D3467">
        <w:rPr>
          <w:rFonts w:ascii="Arial" w:hAnsi="Arial" w:cs="Arial"/>
        </w:rPr>
        <w:t xml:space="preserve"> (ERM); </w:t>
      </w:r>
      <w:proofErr w:type="spellStart"/>
      <w:r w:rsidRPr="002D3467">
        <w:rPr>
          <w:rFonts w:ascii="Arial" w:hAnsi="Arial" w:cs="Arial"/>
        </w:rPr>
        <w:t>Short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range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devices</w:t>
      </w:r>
      <w:proofErr w:type="spellEnd"/>
      <w:r w:rsidRPr="002D3467">
        <w:rPr>
          <w:rFonts w:ascii="Arial" w:hAnsi="Arial" w:cs="Arial"/>
        </w:rPr>
        <w:t xml:space="preserve">; </w:t>
      </w:r>
      <w:proofErr w:type="spellStart"/>
      <w:r w:rsidRPr="002D3467">
        <w:rPr>
          <w:rFonts w:ascii="Arial" w:hAnsi="Arial" w:cs="Arial"/>
        </w:rPr>
        <w:t>Radio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equipment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to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be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used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in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the</w:t>
      </w:r>
      <w:proofErr w:type="spellEnd"/>
      <w:r w:rsidRPr="002D3467">
        <w:rPr>
          <w:rFonts w:ascii="Arial" w:hAnsi="Arial" w:cs="Arial"/>
        </w:rPr>
        <w:t xml:space="preserve"> 1 </w:t>
      </w:r>
      <w:proofErr w:type="spellStart"/>
      <w:r w:rsidRPr="002D3467">
        <w:rPr>
          <w:rFonts w:ascii="Arial" w:hAnsi="Arial" w:cs="Arial"/>
        </w:rPr>
        <w:t>GHz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to</w:t>
      </w:r>
      <w:proofErr w:type="spellEnd"/>
      <w:r w:rsidRPr="002D3467">
        <w:rPr>
          <w:rFonts w:ascii="Arial" w:hAnsi="Arial" w:cs="Arial"/>
        </w:rPr>
        <w:t xml:space="preserve"> 40 </w:t>
      </w:r>
      <w:proofErr w:type="spellStart"/>
      <w:r w:rsidRPr="002D3467">
        <w:rPr>
          <w:rFonts w:ascii="Arial" w:hAnsi="Arial" w:cs="Arial"/>
        </w:rPr>
        <w:t>GHz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frequency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range</w:t>
      </w:r>
      <w:proofErr w:type="spellEnd"/>
      <w:r w:rsidRPr="002D3467">
        <w:rPr>
          <w:rFonts w:ascii="Arial" w:hAnsi="Arial" w:cs="Arial"/>
        </w:rPr>
        <w:t xml:space="preserve">; </w:t>
      </w:r>
      <w:proofErr w:type="spellStart"/>
      <w:r w:rsidRPr="002D3467">
        <w:rPr>
          <w:rFonts w:ascii="Arial" w:hAnsi="Arial" w:cs="Arial"/>
        </w:rPr>
        <w:t>Part</w:t>
      </w:r>
      <w:proofErr w:type="spellEnd"/>
      <w:r w:rsidRPr="002D3467">
        <w:rPr>
          <w:rFonts w:ascii="Arial" w:hAnsi="Arial" w:cs="Arial"/>
        </w:rPr>
        <w:t xml:space="preserve"> 2: </w:t>
      </w:r>
      <w:proofErr w:type="spellStart"/>
      <w:r w:rsidRPr="002D3467">
        <w:rPr>
          <w:rFonts w:ascii="Arial" w:hAnsi="Arial" w:cs="Arial"/>
        </w:rPr>
        <w:t>Harmonized</w:t>
      </w:r>
      <w:proofErr w:type="spellEnd"/>
      <w:r w:rsidRPr="002D3467">
        <w:rPr>
          <w:rFonts w:ascii="Arial" w:hAnsi="Arial" w:cs="Arial"/>
        </w:rPr>
        <w:t xml:space="preserve"> EN </w:t>
      </w:r>
      <w:proofErr w:type="spellStart"/>
      <w:r w:rsidRPr="002D3467">
        <w:rPr>
          <w:rFonts w:ascii="Arial" w:hAnsi="Arial" w:cs="Arial"/>
        </w:rPr>
        <w:t>covering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the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essential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requirements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of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article</w:t>
      </w:r>
      <w:proofErr w:type="spellEnd"/>
      <w:r w:rsidRPr="002D3467">
        <w:rPr>
          <w:rFonts w:ascii="Arial" w:hAnsi="Arial" w:cs="Arial"/>
        </w:rPr>
        <w:t xml:space="preserve"> 3.2 </w:t>
      </w:r>
      <w:proofErr w:type="spellStart"/>
      <w:r w:rsidRPr="002D3467">
        <w:rPr>
          <w:rFonts w:ascii="Arial" w:hAnsi="Arial" w:cs="Arial"/>
        </w:rPr>
        <w:t>of</w:t>
      </w:r>
      <w:proofErr w:type="spellEnd"/>
      <w:r w:rsidRPr="002D3467">
        <w:rPr>
          <w:rFonts w:ascii="Arial" w:hAnsi="Arial" w:cs="Arial"/>
        </w:rPr>
        <w:t xml:space="preserve"> </w:t>
      </w:r>
      <w:proofErr w:type="spellStart"/>
      <w:r w:rsidRPr="002D3467">
        <w:rPr>
          <w:rFonts w:ascii="Arial" w:hAnsi="Arial" w:cs="Arial"/>
        </w:rPr>
        <w:t>the</w:t>
      </w:r>
      <w:proofErr w:type="spellEnd"/>
      <w:r w:rsidRPr="002D3467">
        <w:rPr>
          <w:rFonts w:ascii="Arial" w:hAnsi="Arial" w:cs="Arial"/>
        </w:rPr>
        <w:t xml:space="preserve"> R&amp;TTE </w:t>
      </w:r>
      <w:proofErr w:type="spellStart"/>
      <w:r w:rsidRPr="002D3467">
        <w:rPr>
          <w:rFonts w:ascii="Arial" w:hAnsi="Arial" w:cs="Arial"/>
        </w:rPr>
        <w:t>Directive</w:t>
      </w:r>
      <w:proofErr w:type="spellEnd"/>
      <w:r w:rsidRPr="002D3467">
        <w:rPr>
          <w:rFonts w:ascii="Arial" w:hAnsi="Arial" w:cs="Arial"/>
        </w:rPr>
        <w:t>».</w:t>
      </w:r>
    </w:p>
    <w:p w:rsidR="002D3467" w:rsidRDefault="002D3467" w:rsidP="002D3467">
      <w:pPr>
        <w:ind w:firstLine="567"/>
        <w:jc w:val="both"/>
        <w:rPr>
          <w:rFonts w:ascii="Arial" w:hAnsi="Arial" w:cs="Arial"/>
        </w:rPr>
      </w:pPr>
    </w:p>
    <w:p w:rsidR="009C396E" w:rsidRPr="007339D3" w:rsidRDefault="002863E3" w:rsidP="009C396E">
      <w:pPr>
        <w:ind w:firstLine="567"/>
        <w:jc w:val="both"/>
        <w:rPr>
          <w:rFonts w:ascii="Arial" w:hAnsi="Arial" w:cs="Arial"/>
          <w:b/>
        </w:rPr>
      </w:pPr>
      <w:r w:rsidRPr="007339D3">
        <w:rPr>
          <w:rFonts w:ascii="Arial" w:hAnsi="Arial" w:cs="Arial"/>
          <w:b/>
        </w:rPr>
        <w:t>6</w:t>
      </w:r>
      <w:r w:rsidR="00B95A3D" w:rsidRPr="007339D3">
        <w:rPr>
          <w:rFonts w:ascii="Arial" w:hAnsi="Arial" w:cs="Arial"/>
          <w:b/>
        </w:rPr>
        <w:t>.</w:t>
      </w:r>
      <w:r w:rsidR="00943B23" w:rsidRPr="007339D3">
        <w:rPr>
          <w:rFonts w:ascii="Arial" w:hAnsi="Arial" w:cs="Arial"/>
          <w:b/>
        </w:rPr>
        <w:t xml:space="preserve"> </w:t>
      </w:r>
      <w:r w:rsidR="009C396E" w:rsidRPr="007339D3">
        <w:rPr>
          <w:rFonts w:ascii="Arial" w:hAnsi="Arial" w:cs="Arial"/>
          <w:b/>
        </w:rPr>
        <w:t>Сведения о рассылке проекта</w:t>
      </w:r>
      <w:r w:rsidR="00703D07" w:rsidRPr="007339D3">
        <w:rPr>
          <w:rFonts w:ascii="Arial" w:hAnsi="Arial" w:cs="Arial"/>
          <w:b/>
        </w:rPr>
        <w:t xml:space="preserve"> </w:t>
      </w:r>
      <w:r w:rsidR="00D30C14">
        <w:rPr>
          <w:rFonts w:ascii="Arial" w:hAnsi="Arial" w:cs="Arial"/>
          <w:b/>
        </w:rPr>
        <w:t>пересмотра</w:t>
      </w:r>
      <w:r w:rsidR="00D30C14" w:rsidRPr="002C20C3">
        <w:rPr>
          <w:rFonts w:ascii="Arial" w:hAnsi="Arial" w:cs="Arial"/>
          <w:b/>
        </w:rPr>
        <w:t xml:space="preserve"> </w:t>
      </w:r>
      <w:r w:rsidR="009C396E" w:rsidRPr="007339D3">
        <w:rPr>
          <w:rFonts w:ascii="Arial" w:hAnsi="Arial" w:cs="Arial"/>
          <w:b/>
        </w:rPr>
        <w:t xml:space="preserve">государственного стандарта на </w:t>
      </w:r>
      <w:r w:rsidR="00B95A3D" w:rsidRPr="007339D3">
        <w:rPr>
          <w:rFonts w:ascii="Arial" w:hAnsi="Arial" w:cs="Arial"/>
          <w:b/>
        </w:rPr>
        <w:t>рассмотрение</w:t>
      </w:r>
    </w:p>
    <w:p w:rsidR="00943B23" w:rsidRPr="002C20C3" w:rsidRDefault="00943B23" w:rsidP="00A86AFC">
      <w:pPr>
        <w:ind w:firstLine="567"/>
        <w:jc w:val="both"/>
        <w:rPr>
          <w:rFonts w:ascii="Arial" w:hAnsi="Arial" w:cs="Arial"/>
        </w:rPr>
      </w:pPr>
    </w:p>
    <w:p w:rsidR="002863E3" w:rsidRDefault="00172D88" w:rsidP="00A86AFC">
      <w:pPr>
        <w:ind w:firstLine="567"/>
        <w:jc w:val="both"/>
        <w:rPr>
          <w:rFonts w:ascii="Arial" w:hAnsi="Arial" w:cs="Arial"/>
        </w:rPr>
      </w:pPr>
      <w:r w:rsidRPr="002C20C3">
        <w:rPr>
          <w:rFonts w:ascii="Arial" w:hAnsi="Arial" w:cs="Arial"/>
        </w:rPr>
        <w:t xml:space="preserve">Проект </w:t>
      </w:r>
      <w:r>
        <w:rPr>
          <w:rFonts w:ascii="Arial" w:hAnsi="Arial" w:cs="Arial"/>
        </w:rPr>
        <w:t>пересмотра государственного стандарта направлен в</w:t>
      </w:r>
      <w:r w:rsidRPr="002C20C3">
        <w:rPr>
          <w:rFonts w:ascii="Arial" w:hAnsi="Arial" w:cs="Arial"/>
        </w:rPr>
        <w:t xml:space="preserve"> </w:t>
      </w:r>
      <w:r w:rsidRPr="004F59F0">
        <w:rPr>
          <w:rFonts w:ascii="Arial" w:hAnsi="Arial" w:cs="Arial"/>
        </w:rPr>
        <w:t>Государственное предприятие «</w:t>
      </w:r>
      <w:proofErr w:type="spellStart"/>
      <w:r w:rsidRPr="004F59F0">
        <w:rPr>
          <w:rFonts w:ascii="Arial" w:hAnsi="Arial" w:cs="Arial"/>
        </w:rPr>
        <w:t>БелГИЭ</w:t>
      </w:r>
      <w:proofErr w:type="spellEnd"/>
      <w:r w:rsidRPr="004F59F0">
        <w:rPr>
          <w:rFonts w:ascii="Arial" w:hAnsi="Arial" w:cs="Arial"/>
        </w:rPr>
        <w:t>»</w:t>
      </w:r>
      <w:r>
        <w:rPr>
          <w:rFonts w:ascii="Arial" w:hAnsi="Arial" w:cs="Arial"/>
        </w:rPr>
        <w:t xml:space="preserve">, </w:t>
      </w:r>
      <w:r w:rsidRPr="004F59F0">
        <w:rPr>
          <w:rFonts w:ascii="Arial" w:hAnsi="Arial" w:cs="Arial"/>
        </w:rPr>
        <w:t>Республиканское унитарное предприятие «Белорусский госуда</w:t>
      </w:r>
      <w:r>
        <w:rPr>
          <w:rFonts w:ascii="Arial" w:hAnsi="Arial" w:cs="Arial"/>
        </w:rPr>
        <w:t>рственный институт метрологии»</w:t>
      </w:r>
      <w:r w:rsidRPr="003919F6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</w:t>
      </w:r>
      <w:r w:rsidRPr="004F59F0">
        <w:rPr>
          <w:rFonts w:ascii="Arial" w:hAnsi="Arial" w:cs="Arial"/>
        </w:rPr>
        <w:t>Научно-производственное республиканское унитарное предприятие «Белорусский государственный институт ста</w:t>
      </w:r>
      <w:r>
        <w:rPr>
          <w:rFonts w:ascii="Arial" w:hAnsi="Arial" w:cs="Arial"/>
        </w:rPr>
        <w:t xml:space="preserve">ндартизации и сертификации», </w:t>
      </w:r>
      <w:r w:rsidRPr="004F59F0">
        <w:rPr>
          <w:rFonts w:ascii="Arial" w:hAnsi="Arial" w:cs="Arial"/>
        </w:rPr>
        <w:t>OAO «Испытания и сертификация бытовой и промышленной продукции «БЕЛЛИС»</w:t>
      </w:r>
      <w:r>
        <w:rPr>
          <w:rFonts w:ascii="Arial" w:hAnsi="Arial" w:cs="Arial"/>
        </w:rPr>
        <w:t>,</w:t>
      </w:r>
      <w:r w:rsidR="00CE4D09">
        <w:rPr>
          <w:rFonts w:ascii="Arial" w:hAnsi="Arial" w:cs="Arial"/>
        </w:rPr>
        <w:t xml:space="preserve"> </w:t>
      </w:r>
      <w:r w:rsidR="00CE4D09" w:rsidRPr="00CE4D09">
        <w:rPr>
          <w:rFonts w:ascii="Arial" w:hAnsi="Arial" w:cs="Arial"/>
        </w:rPr>
        <w:t>ООО «</w:t>
      </w:r>
      <w:proofErr w:type="spellStart"/>
      <w:r w:rsidR="00CE4D09" w:rsidRPr="00CE4D09">
        <w:rPr>
          <w:rFonts w:ascii="Arial" w:hAnsi="Arial" w:cs="Arial"/>
        </w:rPr>
        <w:t>Неро</w:t>
      </w:r>
      <w:proofErr w:type="spellEnd"/>
      <w:r w:rsidR="00CE4D09" w:rsidRPr="00CE4D09">
        <w:rPr>
          <w:rFonts w:ascii="Arial" w:hAnsi="Arial" w:cs="Arial"/>
        </w:rPr>
        <w:t xml:space="preserve"> </w:t>
      </w:r>
      <w:proofErr w:type="spellStart"/>
      <w:r w:rsidR="00CE4D09" w:rsidRPr="00CE4D09">
        <w:rPr>
          <w:rFonts w:ascii="Arial" w:hAnsi="Arial" w:cs="Arial"/>
        </w:rPr>
        <w:t>Электроникс</w:t>
      </w:r>
      <w:proofErr w:type="spellEnd"/>
      <w:r w:rsidR="00CE4D09" w:rsidRPr="00CE4D09">
        <w:rPr>
          <w:rFonts w:ascii="Arial" w:hAnsi="Arial" w:cs="Arial"/>
        </w:rPr>
        <w:t>»</w:t>
      </w:r>
      <w:r w:rsidRPr="002C20C3">
        <w:rPr>
          <w:rFonts w:ascii="Arial" w:hAnsi="Arial" w:cs="Arial"/>
        </w:rPr>
        <w:t>.</w:t>
      </w:r>
    </w:p>
    <w:p w:rsidR="00172D88" w:rsidRDefault="00172D88" w:rsidP="00A86AFC">
      <w:pPr>
        <w:ind w:firstLine="567"/>
        <w:jc w:val="both"/>
        <w:rPr>
          <w:rFonts w:ascii="Arial" w:hAnsi="Arial" w:cs="Arial"/>
        </w:rPr>
      </w:pPr>
    </w:p>
    <w:p w:rsidR="00CE4D09" w:rsidRPr="002C20C3" w:rsidRDefault="00CE4D09" w:rsidP="00A86AFC">
      <w:pPr>
        <w:ind w:firstLine="567"/>
        <w:jc w:val="both"/>
        <w:rPr>
          <w:rFonts w:ascii="Arial" w:hAnsi="Arial" w:cs="Arial"/>
        </w:rPr>
      </w:pPr>
    </w:p>
    <w:p w:rsidR="002863E3" w:rsidRPr="007339D3" w:rsidRDefault="00DF63AC" w:rsidP="00A86AFC">
      <w:pPr>
        <w:ind w:firstLine="567"/>
        <w:jc w:val="both"/>
        <w:rPr>
          <w:rFonts w:ascii="Arial" w:hAnsi="Arial" w:cs="Arial"/>
          <w:b/>
        </w:rPr>
      </w:pPr>
      <w:r w:rsidRPr="007339D3">
        <w:rPr>
          <w:rFonts w:ascii="Arial" w:hAnsi="Arial" w:cs="Arial"/>
          <w:b/>
        </w:rPr>
        <w:t>7</w:t>
      </w:r>
      <w:r w:rsidR="00B95A3D" w:rsidRPr="007339D3">
        <w:rPr>
          <w:rFonts w:ascii="Arial" w:hAnsi="Arial" w:cs="Arial"/>
          <w:b/>
        </w:rPr>
        <w:t>.</w:t>
      </w:r>
      <w:r w:rsidR="002863E3" w:rsidRPr="007339D3">
        <w:rPr>
          <w:rFonts w:ascii="Arial" w:hAnsi="Arial" w:cs="Arial"/>
          <w:b/>
        </w:rPr>
        <w:t xml:space="preserve"> </w:t>
      </w:r>
      <w:r w:rsidR="00572636" w:rsidRPr="007339D3">
        <w:rPr>
          <w:rFonts w:ascii="Arial" w:hAnsi="Arial" w:cs="Arial"/>
          <w:b/>
        </w:rPr>
        <w:t xml:space="preserve">Введение </w:t>
      </w:r>
      <w:r w:rsidR="00D30C14">
        <w:rPr>
          <w:rFonts w:ascii="Arial" w:hAnsi="Arial" w:cs="Arial"/>
          <w:b/>
        </w:rPr>
        <w:t>пересмотра</w:t>
      </w:r>
      <w:r w:rsidR="00D30C14" w:rsidRPr="002C20C3">
        <w:rPr>
          <w:rFonts w:ascii="Arial" w:hAnsi="Arial" w:cs="Arial"/>
          <w:b/>
        </w:rPr>
        <w:t xml:space="preserve"> </w:t>
      </w:r>
      <w:r w:rsidR="00572636" w:rsidRPr="007339D3">
        <w:rPr>
          <w:rFonts w:ascii="Arial" w:hAnsi="Arial" w:cs="Arial"/>
          <w:b/>
        </w:rPr>
        <w:t>государственного стандарта в действие</w:t>
      </w:r>
    </w:p>
    <w:p w:rsidR="00572636" w:rsidRPr="002C20C3" w:rsidRDefault="00572636" w:rsidP="00A86AFC">
      <w:pPr>
        <w:ind w:firstLine="567"/>
        <w:jc w:val="both"/>
        <w:rPr>
          <w:rFonts w:ascii="Arial" w:hAnsi="Arial" w:cs="Arial"/>
        </w:rPr>
      </w:pPr>
    </w:p>
    <w:p w:rsidR="00172D88" w:rsidRPr="002C20C3" w:rsidRDefault="00172D88" w:rsidP="00172D88">
      <w:pPr>
        <w:ind w:firstLine="567"/>
        <w:jc w:val="both"/>
        <w:rPr>
          <w:rFonts w:ascii="Arial" w:hAnsi="Arial" w:cs="Arial"/>
        </w:rPr>
      </w:pPr>
      <w:r w:rsidRPr="002C20C3">
        <w:rPr>
          <w:rFonts w:ascii="Arial" w:hAnsi="Arial" w:cs="Arial"/>
        </w:rPr>
        <w:t>Предполагаем</w:t>
      </w:r>
      <w:r>
        <w:rPr>
          <w:rFonts w:ascii="Arial" w:hAnsi="Arial" w:cs="Arial"/>
        </w:rPr>
        <w:t>ая дата</w:t>
      </w:r>
      <w:r w:rsidRPr="002C20C3">
        <w:rPr>
          <w:rFonts w:ascii="Arial" w:hAnsi="Arial" w:cs="Arial"/>
        </w:rPr>
        <w:t xml:space="preserve"> введени</w:t>
      </w:r>
      <w:r>
        <w:rPr>
          <w:rFonts w:ascii="Arial" w:hAnsi="Arial" w:cs="Arial"/>
        </w:rPr>
        <w:t>я</w:t>
      </w:r>
      <w:r w:rsidRPr="002C20C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пересмотренного</w:t>
      </w:r>
      <w:r w:rsidRPr="0060730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государственного стандарта в действие</w:t>
      </w:r>
      <w:r w:rsidRPr="00C84BEC">
        <w:rPr>
          <w:rFonts w:ascii="Arial" w:hAnsi="Arial" w:cs="Arial"/>
        </w:rPr>
        <w:t>: 01.06.202</w:t>
      </w:r>
      <w:r w:rsidR="00CE4D09">
        <w:rPr>
          <w:rFonts w:ascii="Arial" w:hAnsi="Arial" w:cs="Arial"/>
        </w:rPr>
        <w:t>6</w:t>
      </w:r>
      <w:r w:rsidRPr="002C20C3">
        <w:rPr>
          <w:rFonts w:ascii="Arial" w:hAnsi="Arial" w:cs="Arial"/>
        </w:rPr>
        <w:t>.</w:t>
      </w:r>
    </w:p>
    <w:p w:rsidR="00436AE7" w:rsidRDefault="00436AE7" w:rsidP="0071503A">
      <w:pPr>
        <w:ind w:firstLine="567"/>
        <w:jc w:val="both"/>
        <w:rPr>
          <w:rFonts w:ascii="Arial" w:hAnsi="Arial" w:cs="Arial"/>
        </w:rPr>
      </w:pPr>
    </w:p>
    <w:p w:rsidR="00B95A3D" w:rsidRPr="007339D3" w:rsidRDefault="00DF63AC" w:rsidP="0071503A">
      <w:pPr>
        <w:ind w:firstLine="567"/>
        <w:jc w:val="both"/>
        <w:rPr>
          <w:rFonts w:ascii="Arial" w:hAnsi="Arial" w:cs="Arial"/>
          <w:b/>
        </w:rPr>
      </w:pPr>
      <w:r w:rsidRPr="007339D3">
        <w:rPr>
          <w:rFonts w:ascii="Arial" w:hAnsi="Arial" w:cs="Arial"/>
          <w:b/>
        </w:rPr>
        <w:t>8</w:t>
      </w:r>
      <w:r w:rsidR="00B95A3D" w:rsidRPr="007339D3">
        <w:rPr>
          <w:rFonts w:ascii="Arial" w:hAnsi="Arial" w:cs="Arial"/>
          <w:b/>
        </w:rPr>
        <w:t>. Дополнительные сведения</w:t>
      </w:r>
    </w:p>
    <w:p w:rsidR="00BD75E2" w:rsidRDefault="00BD75E2" w:rsidP="0071503A">
      <w:pPr>
        <w:ind w:firstLine="567"/>
        <w:jc w:val="both"/>
        <w:rPr>
          <w:rFonts w:ascii="Arial" w:hAnsi="Arial" w:cs="Arial"/>
        </w:rPr>
      </w:pPr>
    </w:p>
    <w:p w:rsidR="00CE4D09" w:rsidRDefault="00CE4D09" w:rsidP="00CE4D09">
      <w:pPr>
        <w:ind w:firstLine="567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В процессе разработки проекта пересмотра государственного стандарта, в связи с тем, сто в проекте учтены требования </w:t>
      </w:r>
      <w:r w:rsidR="002D3467" w:rsidRPr="002D3467">
        <w:rPr>
          <w:rFonts w:ascii="Arial" w:hAnsi="Arial" w:cs="Arial"/>
        </w:rPr>
        <w:t>ETSI EN 300</w:t>
      </w:r>
      <w:r w:rsidR="002D3467" w:rsidRPr="002D3467">
        <w:rPr>
          <w:rFonts w:ascii="Arial" w:hAnsi="Arial" w:cs="Arial"/>
        </w:rPr>
        <w:t> </w:t>
      </w:r>
      <w:r w:rsidR="002D3467" w:rsidRPr="002D3467">
        <w:rPr>
          <w:rFonts w:ascii="Arial" w:hAnsi="Arial" w:cs="Arial"/>
        </w:rPr>
        <w:t xml:space="preserve">440 </w:t>
      </w:r>
      <w:r>
        <w:rPr>
          <w:rFonts w:ascii="Arial" w:hAnsi="Arial" w:cs="Arial"/>
        </w:rPr>
        <w:t xml:space="preserve"> и </w:t>
      </w:r>
      <w:r w:rsidR="002D3467" w:rsidRPr="002D3467">
        <w:rPr>
          <w:rFonts w:ascii="Arial" w:hAnsi="Arial" w:cs="Arial"/>
        </w:rPr>
        <w:t>ETSI EN 300 440-2</w:t>
      </w:r>
      <w:r>
        <w:rPr>
          <w:rFonts w:ascii="Arial" w:hAnsi="Arial" w:cs="Arial"/>
        </w:rPr>
        <w:t xml:space="preserve">, изменено название: с </w:t>
      </w:r>
      <w:r w:rsidR="002D3467" w:rsidRPr="002D3467">
        <w:rPr>
          <w:rFonts w:ascii="Arial" w:hAnsi="Arial" w:cs="Arial"/>
        </w:rPr>
        <w:t xml:space="preserve">СТБ EN 300 440-1 «Электромагнитная совместимость и </w:t>
      </w:r>
      <w:proofErr w:type="spellStart"/>
      <w:r w:rsidR="002D3467" w:rsidRPr="002D3467">
        <w:rPr>
          <w:rFonts w:ascii="Arial" w:hAnsi="Arial" w:cs="Arial"/>
        </w:rPr>
        <w:t>радиоспектр</w:t>
      </w:r>
      <w:proofErr w:type="spellEnd"/>
      <w:r w:rsidR="002D3467" w:rsidRPr="002D3467">
        <w:rPr>
          <w:rFonts w:ascii="Arial" w:hAnsi="Arial" w:cs="Arial"/>
        </w:rPr>
        <w:t>. Устройства радиосвязи малого радиуса действия (SRD). Радиооборудование в полосе частот от 1 до 40 ГГц. Технические характеристики и методы измерения»</w:t>
      </w:r>
      <w:r>
        <w:rPr>
          <w:rFonts w:ascii="Arial" w:hAnsi="Arial" w:cs="Arial"/>
        </w:rPr>
        <w:t xml:space="preserve"> на </w:t>
      </w:r>
      <w:r w:rsidRPr="00CE4D09">
        <w:rPr>
          <w:rFonts w:ascii="Arial" w:hAnsi="Arial" w:cs="Arial"/>
        </w:rPr>
        <w:t>СТБ EN 300 </w:t>
      </w:r>
      <w:r w:rsidR="002D3467">
        <w:rPr>
          <w:rFonts w:ascii="Arial" w:hAnsi="Arial" w:cs="Arial"/>
        </w:rPr>
        <w:t>440</w:t>
      </w:r>
      <w:r>
        <w:rPr>
          <w:rFonts w:ascii="Arial" w:hAnsi="Arial" w:cs="Arial"/>
        </w:rPr>
        <w:t xml:space="preserve"> «</w:t>
      </w:r>
      <w:r w:rsidRPr="00CE4D09">
        <w:rPr>
          <w:rFonts w:ascii="Arial" w:hAnsi="Arial" w:cs="Arial"/>
        </w:rPr>
        <w:t>Электромагнит</w:t>
      </w:r>
      <w:r>
        <w:rPr>
          <w:rFonts w:ascii="Arial" w:hAnsi="Arial" w:cs="Arial"/>
        </w:rPr>
        <w:t xml:space="preserve">ная совместимость и </w:t>
      </w:r>
      <w:proofErr w:type="spellStart"/>
      <w:r>
        <w:rPr>
          <w:rFonts w:ascii="Arial" w:hAnsi="Arial" w:cs="Arial"/>
        </w:rPr>
        <w:t>радиоспектр</w:t>
      </w:r>
      <w:proofErr w:type="spellEnd"/>
      <w:r>
        <w:rPr>
          <w:rFonts w:ascii="Arial" w:hAnsi="Arial" w:cs="Arial"/>
        </w:rPr>
        <w:t xml:space="preserve">. </w:t>
      </w:r>
      <w:r w:rsidRPr="00CE4D09">
        <w:rPr>
          <w:rFonts w:ascii="Arial" w:hAnsi="Arial" w:cs="Arial"/>
        </w:rPr>
        <w:t>Устройства радиосвязи малого радиуса действия (SRD)</w:t>
      </w:r>
      <w:r>
        <w:rPr>
          <w:rFonts w:ascii="Arial" w:hAnsi="Arial" w:cs="Arial"/>
        </w:rPr>
        <w:t>.</w:t>
      </w:r>
      <w:r w:rsidRPr="00CE4D09">
        <w:rPr>
          <w:rFonts w:ascii="Arial" w:hAnsi="Arial" w:cs="Arial"/>
        </w:rPr>
        <w:t xml:space="preserve"> Радиооборудование в полосе частот от </w:t>
      </w:r>
      <w:r w:rsidR="002D3467">
        <w:rPr>
          <w:rFonts w:ascii="Arial" w:hAnsi="Arial" w:cs="Arial"/>
        </w:rPr>
        <w:t>1</w:t>
      </w:r>
      <w:r w:rsidRPr="00CE4D09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до</w:t>
      </w:r>
      <w:r w:rsidRPr="00CE4D09">
        <w:rPr>
          <w:rFonts w:ascii="Arial" w:hAnsi="Arial" w:cs="Arial"/>
        </w:rPr>
        <w:t xml:space="preserve"> </w:t>
      </w:r>
      <w:r w:rsidR="002D3467">
        <w:rPr>
          <w:rFonts w:ascii="Arial" w:hAnsi="Arial" w:cs="Arial"/>
        </w:rPr>
        <w:t>40</w:t>
      </w:r>
      <w:r w:rsidRPr="00CE4D09">
        <w:rPr>
          <w:rFonts w:ascii="Arial" w:hAnsi="Arial" w:cs="Arial"/>
        </w:rPr>
        <w:t xml:space="preserve"> </w:t>
      </w:r>
      <w:r w:rsidR="002D3467">
        <w:rPr>
          <w:rFonts w:ascii="Arial" w:hAnsi="Arial" w:cs="Arial"/>
        </w:rPr>
        <w:t>ГГц</w:t>
      </w:r>
      <w:bookmarkStart w:id="0" w:name="_GoBack"/>
      <w:bookmarkEnd w:id="0"/>
      <w:r>
        <w:rPr>
          <w:rFonts w:ascii="Arial" w:hAnsi="Arial" w:cs="Arial"/>
        </w:rPr>
        <w:t xml:space="preserve">. </w:t>
      </w:r>
      <w:r w:rsidRPr="00CE4D09">
        <w:rPr>
          <w:rFonts w:ascii="Arial" w:hAnsi="Arial" w:cs="Arial"/>
        </w:rPr>
        <w:t>Технические характеристики и методы измерения</w:t>
      </w:r>
      <w:r>
        <w:rPr>
          <w:rFonts w:ascii="Arial" w:hAnsi="Arial" w:cs="Arial"/>
        </w:rPr>
        <w:t>».</w:t>
      </w:r>
    </w:p>
    <w:p w:rsidR="00B95A3D" w:rsidRDefault="00B95A3D" w:rsidP="0071503A">
      <w:pPr>
        <w:ind w:firstLine="567"/>
        <w:jc w:val="both"/>
        <w:rPr>
          <w:rFonts w:ascii="Arial" w:hAnsi="Arial" w:cs="Arial"/>
        </w:rPr>
      </w:pPr>
    </w:p>
    <w:p w:rsidR="00B95A3D" w:rsidRPr="002C20C3" w:rsidRDefault="00B95A3D" w:rsidP="0071503A">
      <w:pPr>
        <w:ind w:firstLine="567"/>
        <w:jc w:val="both"/>
        <w:rPr>
          <w:rFonts w:ascii="Arial" w:hAnsi="Arial" w:cs="Arial"/>
        </w:rPr>
      </w:pPr>
    </w:p>
    <w:p w:rsidR="00254FB2" w:rsidRPr="002C20C3" w:rsidRDefault="00254FB2" w:rsidP="0071503A">
      <w:pPr>
        <w:jc w:val="both"/>
        <w:rPr>
          <w:rFonts w:ascii="Arial" w:hAnsi="Arial" w:cs="Arial"/>
        </w:rPr>
      </w:pPr>
    </w:p>
    <w:p w:rsidR="00172D88" w:rsidRDefault="00CE4D09" w:rsidP="00172D88">
      <w:pPr>
        <w:rPr>
          <w:rFonts w:ascii="Arial" w:hAnsi="Arial" w:cs="Arial"/>
        </w:rPr>
      </w:pPr>
      <w:r>
        <w:rPr>
          <w:rFonts w:ascii="Arial" w:hAnsi="Arial" w:cs="Arial"/>
        </w:rPr>
        <w:t>Заместитель директора</w:t>
      </w:r>
    </w:p>
    <w:p w:rsidR="00CE4D09" w:rsidRPr="00D00C12" w:rsidRDefault="00CE4D09" w:rsidP="00172D88">
      <w:pPr>
        <w:rPr>
          <w:rFonts w:ascii="Arial" w:hAnsi="Arial" w:cs="Arial"/>
        </w:rPr>
      </w:pPr>
      <w:r>
        <w:rPr>
          <w:rFonts w:ascii="Arial" w:hAnsi="Arial" w:cs="Arial"/>
        </w:rPr>
        <w:t>по науке и развитию</w:t>
      </w:r>
    </w:p>
    <w:p w:rsidR="00172D88" w:rsidRPr="001A7863" w:rsidRDefault="00172D88" w:rsidP="00172D88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О</w:t>
      </w:r>
      <w:r w:rsidRPr="001A7863">
        <w:rPr>
          <w:rFonts w:ascii="Arial" w:hAnsi="Arial" w:cs="Arial"/>
        </w:rPr>
        <w:t xml:space="preserve">АО «Гипросвязь» </w:t>
      </w:r>
      <w:r w:rsidRPr="001A7863">
        <w:rPr>
          <w:rFonts w:ascii="Arial" w:hAnsi="Arial" w:cs="Arial"/>
        </w:rPr>
        <w:tab/>
      </w:r>
      <w:r w:rsidRPr="001A7863">
        <w:rPr>
          <w:rFonts w:ascii="Arial" w:hAnsi="Arial" w:cs="Arial"/>
        </w:rPr>
        <w:tab/>
      </w:r>
      <w:r w:rsidRPr="001A7863">
        <w:rPr>
          <w:rFonts w:ascii="Arial" w:hAnsi="Arial" w:cs="Arial"/>
        </w:rPr>
        <w:tab/>
      </w:r>
      <w:r w:rsidRPr="001A7863">
        <w:rPr>
          <w:rFonts w:ascii="Arial" w:hAnsi="Arial" w:cs="Arial"/>
        </w:rPr>
        <w:tab/>
      </w:r>
      <w:r w:rsidRPr="001A7863">
        <w:rPr>
          <w:rFonts w:ascii="Arial" w:hAnsi="Arial" w:cs="Arial"/>
        </w:rPr>
        <w:tab/>
      </w:r>
      <w:r w:rsidRPr="001A7863">
        <w:rPr>
          <w:rFonts w:ascii="Arial" w:hAnsi="Arial" w:cs="Arial"/>
        </w:rPr>
        <w:tab/>
      </w:r>
      <w:r w:rsidRPr="001A7863">
        <w:rPr>
          <w:rFonts w:ascii="Arial" w:hAnsi="Arial" w:cs="Arial"/>
        </w:rPr>
        <w:tab/>
      </w:r>
      <w:proofErr w:type="spellStart"/>
      <w:r w:rsidR="00CE4D09">
        <w:rPr>
          <w:rFonts w:ascii="Arial" w:hAnsi="Arial" w:cs="Arial"/>
        </w:rPr>
        <w:t>Л.Г.Тригубович</w:t>
      </w:r>
      <w:proofErr w:type="spellEnd"/>
    </w:p>
    <w:p w:rsidR="00172D88" w:rsidRDefault="00172D88" w:rsidP="00172D88">
      <w:pPr>
        <w:rPr>
          <w:rFonts w:ascii="Arial" w:hAnsi="Arial" w:cs="Arial"/>
        </w:rPr>
      </w:pPr>
    </w:p>
    <w:p w:rsidR="00172D88" w:rsidRPr="00952155" w:rsidRDefault="00172D88" w:rsidP="00172D88">
      <w:pPr>
        <w:rPr>
          <w:rFonts w:ascii="Arial" w:hAnsi="Arial" w:cs="Arial"/>
        </w:rPr>
      </w:pPr>
      <w:r>
        <w:rPr>
          <w:rFonts w:ascii="Arial" w:hAnsi="Arial" w:cs="Arial"/>
        </w:rPr>
        <w:t>Н</w:t>
      </w:r>
      <w:r w:rsidRPr="00952155">
        <w:rPr>
          <w:rFonts w:ascii="Arial" w:hAnsi="Arial" w:cs="Arial"/>
        </w:rPr>
        <w:t>ачальник НИ</w:t>
      </w:r>
      <w:r>
        <w:rPr>
          <w:rFonts w:ascii="Arial" w:hAnsi="Arial" w:cs="Arial"/>
        </w:rPr>
        <w:t>И</w:t>
      </w:r>
      <w:r w:rsidRPr="00952155">
        <w:rPr>
          <w:rFonts w:ascii="Arial" w:hAnsi="Arial" w:cs="Arial"/>
        </w:rPr>
        <w:t xml:space="preserve">Л </w:t>
      </w:r>
      <w:r>
        <w:rPr>
          <w:rFonts w:ascii="Arial" w:hAnsi="Arial" w:cs="Arial"/>
        </w:rPr>
        <w:t>ЭМИ</w:t>
      </w:r>
      <w:r w:rsidRPr="00952155">
        <w:rPr>
          <w:rFonts w:ascii="Arial" w:hAnsi="Arial" w:cs="Arial"/>
        </w:rPr>
        <w:t xml:space="preserve"> НИИЦ </w:t>
      </w:r>
    </w:p>
    <w:p w:rsidR="00172D88" w:rsidRPr="00952155" w:rsidRDefault="00172D88" w:rsidP="00172D88">
      <w:pPr>
        <w:rPr>
          <w:rFonts w:ascii="Arial" w:hAnsi="Arial" w:cs="Arial"/>
        </w:rPr>
      </w:pPr>
      <w:r w:rsidRPr="00952155">
        <w:rPr>
          <w:rFonts w:ascii="Arial" w:hAnsi="Arial" w:cs="Arial"/>
        </w:rPr>
        <w:t>ОАО «Гипросвязь»</w:t>
      </w:r>
      <w:r w:rsidRPr="00952155">
        <w:rPr>
          <w:rFonts w:ascii="Arial" w:hAnsi="Arial" w:cs="Arial"/>
        </w:rPr>
        <w:tab/>
      </w:r>
      <w:r w:rsidRPr="00952155">
        <w:rPr>
          <w:rFonts w:ascii="Arial" w:hAnsi="Arial" w:cs="Arial"/>
        </w:rPr>
        <w:tab/>
      </w:r>
      <w:r w:rsidRPr="00952155">
        <w:rPr>
          <w:rFonts w:ascii="Arial" w:hAnsi="Arial" w:cs="Arial"/>
        </w:rPr>
        <w:tab/>
      </w:r>
      <w:r w:rsidRPr="00952155">
        <w:rPr>
          <w:rFonts w:ascii="Arial" w:hAnsi="Arial" w:cs="Arial"/>
        </w:rPr>
        <w:tab/>
      </w:r>
      <w:r w:rsidRPr="00952155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Д</w:t>
      </w:r>
      <w:r w:rsidRPr="00952155">
        <w:rPr>
          <w:rFonts w:ascii="Arial" w:hAnsi="Arial" w:cs="Arial"/>
        </w:rPr>
        <w:t>.</w:t>
      </w:r>
      <w:r>
        <w:rPr>
          <w:rFonts w:ascii="Arial" w:hAnsi="Arial" w:cs="Arial"/>
        </w:rPr>
        <w:t>В</w:t>
      </w:r>
      <w:r w:rsidRPr="00952155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Демьянюк</w:t>
      </w:r>
    </w:p>
    <w:p w:rsidR="00172D88" w:rsidRPr="00952155" w:rsidRDefault="00172D88" w:rsidP="00172D88">
      <w:pPr>
        <w:rPr>
          <w:rFonts w:ascii="Arial" w:hAnsi="Arial" w:cs="Arial"/>
        </w:rPr>
      </w:pPr>
    </w:p>
    <w:p w:rsidR="00A84DB6" w:rsidRPr="002C20C3" w:rsidRDefault="00A84DB6" w:rsidP="00172D88">
      <w:pPr>
        <w:rPr>
          <w:rFonts w:ascii="Arial" w:hAnsi="Arial" w:cs="Arial"/>
        </w:rPr>
      </w:pPr>
    </w:p>
    <w:sectPr w:rsidR="00A84DB6" w:rsidRPr="002C20C3" w:rsidSect="00CD3299">
      <w:footerReference w:type="default" r:id="rId8"/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287E" w:rsidRDefault="007A287E" w:rsidP="00483850">
      <w:r>
        <w:separator/>
      </w:r>
    </w:p>
  </w:endnote>
  <w:endnote w:type="continuationSeparator" w:id="0">
    <w:p w:rsidR="007A287E" w:rsidRDefault="007A287E" w:rsidP="004838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anklin Gothic Medium Cond"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0EC" w:rsidRPr="00815C05" w:rsidRDefault="006B50EC">
    <w:pPr>
      <w:pStyle w:val="ae"/>
      <w:jc w:val="right"/>
      <w:rPr>
        <w:rFonts w:ascii="Arial" w:hAnsi="Arial" w:cs="Arial"/>
      </w:rPr>
    </w:pPr>
    <w:r w:rsidRPr="00815C05">
      <w:rPr>
        <w:rFonts w:ascii="Arial" w:hAnsi="Arial" w:cs="Arial"/>
      </w:rPr>
      <w:fldChar w:fldCharType="begin"/>
    </w:r>
    <w:r w:rsidRPr="00815C05">
      <w:rPr>
        <w:rFonts w:ascii="Arial" w:hAnsi="Arial" w:cs="Arial"/>
      </w:rPr>
      <w:instrText xml:space="preserve"> PAGE   \* MERGEFORMAT </w:instrText>
    </w:r>
    <w:r w:rsidRPr="00815C05">
      <w:rPr>
        <w:rFonts w:ascii="Arial" w:hAnsi="Arial" w:cs="Arial"/>
      </w:rPr>
      <w:fldChar w:fldCharType="separate"/>
    </w:r>
    <w:r w:rsidR="002D3467">
      <w:rPr>
        <w:rFonts w:ascii="Arial" w:hAnsi="Arial" w:cs="Arial"/>
        <w:noProof/>
      </w:rPr>
      <w:t>3</w:t>
    </w:r>
    <w:r w:rsidRPr="00815C05">
      <w:rPr>
        <w:rFonts w:ascii="Arial" w:hAnsi="Arial" w:cs="Arial"/>
      </w:rPr>
      <w:fldChar w:fldCharType="end"/>
    </w:r>
  </w:p>
  <w:p w:rsidR="006B50EC" w:rsidRDefault="006B50EC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287E" w:rsidRDefault="007A287E" w:rsidP="00483850">
      <w:r>
        <w:separator/>
      </w:r>
    </w:p>
  </w:footnote>
  <w:footnote w:type="continuationSeparator" w:id="0">
    <w:p w:rsidR="007A287E" w:rsidRDefault="007A287E" w:rsidP="004838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A01CFD8E"/>
    <w:lvl w:ilvl="0">
      <w:numFmt w:val="decimal"/>
      <w:lvlText w:val="*"/>
      <w:lvlJc w:val="left"/>
      <w:pPr>
        <w:ind w:left="0" w:firstLine="0"/>
      </w:pPr>
    </w:lvl>
  </w:abstractNum>
  <w:abstractNum w:abstractNumId="1">
    <w:nsid w:val="077C4004"/>
    <w:multiLevelType w:val="multilevel"/>
    <w:tmpl w:val="1F6A774A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sz w:val="24"/>
      </w:rPr>
    </w:lvl>
    <w:lvl w:ilvl="1">
      <w:start w:val="3"/>
      <w:numFmt w:val="decimal"/>
      <w:lvlText w:val="%1.%2"/>
      <w:lvlJc w:val="left"/>
      <w:pPr>
        <w:tabs>
          <w:tab w:val="num" w:pos="747"/>
        </w:tabs>
        <w:ind w:left="747" w:hanging="555"/>
      </w:pPr>
      <w:rPr>
        <w:sz w:val="24"/>
      </w:rPr>
    </w:lvl>
    <w:lvl w:ilvl="2">
      <w:start w:val="4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sz w:val="24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sz w:val="24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sz w:val="24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sz w:val="24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sz w:val="24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sz w:val="24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sz w:val="24"/>
      </w:rPr>
    </w:lvl>
  </w:abstractNum>
  <w:abstractNum w:abstractNumId="2">
    <w:nsid w:val="0A574C90"/>
    <w:multiLevelType w:val="multilevel"/>
    <w:tmpl w:val="D65635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D996A27"/>
    <w:multiLevelType w:val="multilevel"/>
    <w:tmpl w:val="5852A91A"/>
    <w:lvl w:ilvl="0">
      <w:start w:val="6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56"/>
        </w:tabs>
        <w:ind w:left="18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352"/>
        </w:tabs>
        <w:ind w:left="33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280"/>
        </w:tabs>
        <w:ind w:left="42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8"/>
        </w:tabs>
        <w:ind w:left="48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776"/>
        </w:tabs>
        <w:ind w:left="577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344"/>
        </w:tabs>
        <w:ind w:left="6344" w:hanging="1800"/>
      </w:pPr>
      <w:rPr>
        <w:rFonts w:hint="default"/>
      </w:rPr>
    </w:lvl>
  </w:abstractNum>
  <w:abstractNum w:abstractNumId="4">
    <w:nsid w:val="0DA77470"/>
    <w:multiLevelType w:val="multilevel"/>
    <w:tmpl w:val="80B2B820"/>
    <w:lvl w:ilvl="0">
      <w:start w:val="5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17"/>
        </w:tabs>
        <w:ind w:left="717" w:hanging="52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rFonts w:hint="default"/>
      </w:rPr>
    </w:lvl>
  </w:abstractNum>
  <w:abstractNum w:abstractNumId="5">
    <w:nsid w:val="143B5549"/>
    <w:multiLevelType w:val="multilevel"/>
    <w:tmpl w:val="9AECB7DA"/>
    <w:lvl w:ilvl="0">
      <w:start w:val="5"/>
      <w:numFmt w:val="decimal"/>
      <w:lvlText w:val="%1"/>
      <w:lvlJc w:val="left"/>
      <w:pPr>
        <w:tabs>
          <w:tab w:val="num" w:pos="795"/>
        </w:tabs>
        <w:ind w:left="795" w:hanging="795"/>
      </w:pPr>
    </w:lvl>
    <w:lvl w:ilvl="1">
      <w:start w:val="7"/>
      <w:numFmt w:val="decimal"/>
      <w:lvlText w:val="%1.%2"/>
      <w:lvlJc w:val="left"/>
      <w:pPr>
        <w:tabs>
          <w:tab w:val="num" w:pos="932"/>
        </w:tabs>
        <w:ind w:left="932" w:hanging="795"/>
      </w:pPr>
    </w:lvl>
    <w:lvl w:ilvl="2">
      <w:start w:val="2"/>
      <w:numFmt w:val="decimal"/>
      <w:lvlText w:val="%1.%2.%3"/>
      <w:lvlJc w:val="left"/>
      <w:pPr>
        <w:tabs>
          <w:tab w:val="num" w:pos="1069"/>
        </w:tabs>
        <w:ind w:left="1069" w:hanging="795"/>
      </w:pPr>
      <w:rPr>
        <w:b w:val="0"/>
      </w:rPr>
    </w:lvl>
    <w:lvl w:ilvl="3">
      <w:start w:val="4"/>
      <w:numFmt w:val="decimal"/>
      <w:lvlText w:val="%1.%2.%3.%4"/>
      <w:lvlJc w:val="left"/>
      <w:pPr>
        <w:tabs>
          <w:tab w:val="num" w:pos="1079"/>
        </w:tabs>
        <w:ind w:left="1079" w:hanging="795"/>
      </w:pPr>
    </w:lvl>
    <w:lvl w:ilvl="4">
      <w:start w:val="1"/>
      <w:numFmt w:val="decimal"/>
      <w:lvlText w:val="%1.%2.%3.%4.%5"/>
      <w:lvlJc w:val="left"/>
      <w:pPr>
        <w:tabs>
          <w:tab w:val="num" w:pos="1628"/>
        </w:tabs>
        <w:ind w:left="1628" w:hanging="1080"/>
      </w:pPr>
    </w:lvl>
    <w:lvl w:ilvl="5">
      <w:start w:val="1"/>
      <w:numFmt w:val="decimal"/>
      <w:lvlText w:val="%1.%2.%3.%4.%5.%6"/>
      <w:lvlJc w:val="left"/>
      <w:pPr>
        <w:tabs>
          <w:tab w:val="num" w:pos="1765"/>
        </w:tabs>
        <w:ind w:left="1765" w:hanging="1080"/>
      </w:pPr>
    </w:lvl>
    <w:lvl w:ilvl="6">
      <w:start w:val="1"/>
      <w:numFmt w:val="decimal"/>
      <w:lvlText w:val="%1.%2.%3.%4.%5.%6.%7"/>
      <w:lvlJc w:val="left"/>
      <w:pPr>
        <w:tabs>
          <w:tab w:val="num" w:pos="2262"/>
        </w:tabs>
        <w:ind w:left="2262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399"/>
        </w:tabs>
        <w:ind w:left="2399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2896"/>
        </w:tabs>
        <w:ind w:left="2896" w:hanging="1800"/>
      </w:pPr>
    </w:lvl>
  </w:abstractNum>
  <w:abstractNum w:abstractNumId="6">
    <w:nsid w:val="254448B1"/>
    <w:multiLevelType w:val="multilevel"/>
    <w:tmpl w:val="F6107580"/>
    <w:lvl w:ilvl="0">
      <w:start w:val="5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17"/>
        </w:tabs>
        <w:ind w:left="717" w:hanging="525"/>
      </w:pPr>
      <w:rPr>
        <w:rFonts w:hint="default"/>
      </w:rPr>
    </w:lvl>
    <w:lvl w:ilvl="2">
      <w:start w:val="6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rFonts w:hint="default"/>
      </w:rPr>
    </w:lvl>
  </w:abstractNum>
  <w:abstractNum w:abstractNumId="7">
    <w:nsid w:val="26EB4A65"/>
    <w:multiLevelType w:val="multilevel"/>
    <w:tmpl w:val="6E2AB9F2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80"/>
        </w:tabs>
        <w:ind w:left="980" w:hanging="555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1570"/>
        </w:tabs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5"/>
        </w:tabs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0"/>
        </w:tabs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65"/>
        </w:tabs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0"/>
        </w:tabs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75"/>
        </w:tabs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200"/>
        </w:tabs>
        <w:ind w:left="5200" w:hanging="1800"/>
      </w:pPr>
      <w:rPr>
        <w:rFonts w:hint="default"/>
      </w:rPr>
    </w:lvl>
  </w:abstractNum>
  <w:abstractNum w:abstractNumId="8">
    <w:nsid w:val="29624403"/>
    <w:multiLevelType w:val="multilevel"/>
    <w:tmpl w:val="8E74935A"/>
    <w:lvl w:ilvl="0">
      <w:start w:val="5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12"/>
        </w:tabs>
        <w:ind w:left="912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952"/>
        </w:tabs>
        <w:ind w:left="29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96"/>
        </w:tabs>
        <w:ind w:left="3696" w:hanging="2160"/>
      </w:pPr>
      <w:rPr>
        <w:rFonts w:hint="default"/>
      </w:rPr>
    </w:lvl>
  </w:abstractNum>
  <w:abstractNum w:abstractNumId="9">
    <w:nsid w:val="2E827767"/>
    <w:multiLevelType w:val="singleLevel"/>
    <w:tmpl w:val="133E9C0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>
    <w:nsid w:val="378E7B23"/>
    <w:multiLevelType w:val="singleLevel"/>
    <w:tmpl w:val="78606744"/>
    <w:lvl w:ilvl="0">
      <w:start w:val="1"/>
      <w:numFmt w:val="bullet"/>
      <w:lvlText w:val="-"/>
      <w:lvlJc w:val="left"/>
      <w:pPr>
        <w:tabs>
          <w:tab w:val="num" w:pos="394"/>
        </w:tabs>
        <w:ind w:left="394" w:hanging="360"/>
      </w:pPr>
      <w:rPr>
        <w:rFonts w:hint="default"/>
      </w:rPr>
    </w:lvl>
  </w:abstractNum>
  <w:abstractNum w:abstractNumId="11">
    <w:nsid w:val="3A3E1291"/>
    <w:multiLevelType w:val="singleLevel"/>
    <w:tmpl w:val="CB6C64D8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>
    <w:nsid w:val="3B957553"/>
    <w:multiLevelType w:val="multilevel"/>
    <w:tmpl w:val="74A44EC6"/>
    <w:lvl w:ilvl="0">
      <w:start w:val="5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717"/>
        </w:tabs>
        <w:ind w:left="717" w:hanging="525"/>
      </w:pPr>
      <w:rPr>
        <w:rFonts w:hint="default"/>
      </w:rPr>
    </w:lvl>
    <w:lvl w:ilvl="2">
      <w:start w:val="8"/>
      <w:numFmt w:val="decimal"/>
      <w:lvlText w:val="%1.%2.%3"/>
      <w:lvlJc w:val="left"/>
      <w:pPr>
        <w:tabs>
          <w:tab w:val="num" w:pos="1713"/>
        </w:tabs>
        <w:ind w:left="1713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592"/>
        </w:tabs>
        <w:ind w:left="25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336"/>
        </w:tabs>
        <w:ind w:left="3336" w:hanging="1800"/>
      </w:pPr>
      <w:rPr>
        <w:rFonts w:hint="default"/>
      </w:rPr>
    </w:lvl>
  </w:abstractNum>
  <w:abstractNum w:abstractNumId="13">
    <w:nsid w:val="3EE6467B"/>
    <w:multiLevelType w:val="multilevel"/>
    <w:tmpl w:val="32E2784C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</w:lvl>
    <w:lvl w:ilvl="1">
      <w:start w:val="5"/>
      <w:numFmt w:val="decimal"/>
      <w:lvlText w:val="%1.%2"/>
      <w:lvlJc w:val="left"/>
      <w:pPr>
        <w:tabs>
          <w:tab w:val="num" w:pos="687"/>
        </w:tabs>
        <w:ind w:left="687" w:hanging="480"/>
      </w:pPr>
    </w:lvl>
    <w:lvl w:ilvl="2">
      <w:start w:val="2"/>
      <w:numFmt w:val="decimal"/>
      <w:lvlText w:val="%1.%2.%3"/>
      <w:lvlJc w:val="left"/>
      <w:pPr>
        <w:tabs>
          <w:tab w:val="num" w:pos="1134"/>
        </w:tabs>
        <w:ind w:left="1134" w:hanging="720"/>
      </w:pPr>
    </w:lvl>
    <w:lvl w:ilvl="3">
      <w:start w:val="1"/>
      <w:numFmt w:val="decimal"/>
      <w:lvlText w:val="%1.%2.%3.%4"/>
      <w:lvlJc w:val="left"/>
      <w:pPr>
        <w:tabs>
          <w:tab w:val="num" w:pos="1341"/>
        </w:tabs>
        <w:ind w:left="1341" w:hanging="720"/>
      </w:pPr>
    </w:lvl>
    <w:lvl w:ilvl="4">
      <w:start w:val="1"/>
      <w:numFmt w:val="decimal"/>
      <w:lvlText w:val="%1.%2.%3.%4.%5"/>
      <w:lvlJc w:val="left"/>
      <w:pPr>
        <w:tabs>
          <w:tab w:val="num" w:pos="1908"/>
        </w:tabs>
        <w:ind w:left="1908" w:hanging="1080"/>
      </w:pPr>
    </w:lvl>
    <w:lvl w:ilvl="5">
      <w:start w:val="1"/>
      <w:numFmt w:val="decimal"/>
      <w:lvlText w:val="%1.%2.%3.%4.%5.%6"/>
      <w:lvlJc w:val="left"/>
      <w:pPr>
        <w:tabs>
          <w:tab w:val="num" w:pos="2115"/>
        </w:tabs>
        <w:ind w:left="2115" w:hanging="1080"/>
      </w:pPr>
    </w:lvl>
    <w:lvl w:ilvl="6">
      <w:start w:val="1"/>
      <w:numFmt w:val="decimal"/>
      <w:lvlText w:val="%1.%2.%3.%4.%5.%6.%7"/>
      <w:lvlJc w:val="left"/>
      <w:pPr>
        <w:tabs>
          <w:tab w:val="num" w:pos="2682"/>
        </w:tabs>
        <w:ind w:left="2682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889"/>
        </w:tabs>
        <w:ind w:left="2889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3456"/>
        </w:tabs>
        <w:ind w:left="3456" w:hanging="1800"/>
      </w:pPr>
    </w:lvl>
  </w:abstractNum>
  <w:abstractNum w:abstractNumId="14">
    <w:nsid w:val="47205905"/>
    <w:multiLevelType w:val="singleLevel"/>
    <w:tmpl w:val="990E553A"/>
    <w:lvl w:ilvl="0">
      <w:start w:val="1"/>
      <w:numFmt w:val="decimal"/>
      <w:lvlText w:val="5.1.8.%1 "/>
      <w:legacy w:legacy="1" w:legacySpace="0" w:legacyIndent="283"/>
      <w:lvlJc w:val="left"/>
      <w:pPr>
        <w:ind w:left="851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4"/>
        <w:u w:val="none"/>
        <w:effect w:val="none"/>
      </w:rPr>
    </w:lvl>
  </w:abstractNum>
  <w:abstractNum w:abstractNumId="15">
    <w:nsid w:val="47FE2085"/>
    <w:multiLevelType w:val="multilevel"/>
    <w:tmpl w:val="8E74935A"/>
    <w:lvl w:ilvl="0">
      <w:start w:val="5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12"/>
        </w:tabs>
        <w:ind w:left="912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571"/>
        </w:tabs>
        <w:ind w:left="1571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952"/>
        </w:tabs>
        <w:ind w:left="29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96"/>
        </w:tabs>
        <w:ind w:left="3696" w:hanging="2160"/>
      </w:pPr>
      <w:rPr>
        <w:rFonts w:hint="default"/>
      </w:rPr>
    </w:lvl>
  </w:abstractNum>
  <w:abstractNum w:abstractNumId="16">
    <w:nsid w:val="4CBD3D16"/>
    <w:multiLevelType w:val="hybridMultilevel"/>
    <w:tmpl w:val="52A0552C"/>
    <w:lvl w:ilvl="0" w:tplc="E33AD428">
      <w:start w:val="1"/>
      <w:numFmt w:val="bullet"/>
      <w:lvlText w:val=""/>
      <w:lvlJc w:val="left"/>
      <w:pPr>
        <w:tabs>
          <w:tab w:val="num" w:pos="1980"/>
        </w:tabs>
        <w:ind w:left="2264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51"/>
        </w:tabs>
        <w:ind w:left="185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71"/>
        </w:tabs>
        <w:ind w:left="25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91"/>
        </w:tabs>
        <w:ind w:left="32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11"/>
        </w:tabs>
        <w:ind w:left="40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31"/>
        </w:tabs>
        <w:ind w:left="47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51"/>
        </w:tabs>
        <w:ind w:left="54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71"/>
        </w:tabs>
        <w:ind w:left="61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91"/>
        </w:tabs>
        <w:ind w:left="6891" w:hanging="360"/>
      </w:pPr>
      <w:rPr>
        <w:rFonts w:ascii="Wingdings" w:hAnsi="Wingdings" w:hint="default"/>
      </w:rPr>
    </w:lvl>
  </w:abstractNum>
  <w:abstractNum w:abstractNumId="17">
    <w:nsid w:val="4E177F96"/>
    <w:multiLevelType w:val="hybridMultilevel"/>
    <w:tmpl w:val="D7BE223A"/>
    <w:lvl w:ilvl="0" w:tplc="F62A4686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8">
    <w:nsid w:val="52C765C3"/>
    <w:multiLevelType w:val="multilevel"/>
    <w:tmpl w:val="798A06FE"/>
    <w:lvl w:ilvl="0">
      <w:start w:val="6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80"/>
        </w:tabs>
        <w:ind w:left="880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30"/>
        </w:tabs>
        <w:ind w:left="14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45"/>
        </w:tabs>
        <w:ind w:left="214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00"/>
        </w:tabs>
        <w:ind w:left="25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15"/>
        </w:tabs>
        <w:ind w:left="32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285"/>
        </w:tabs>
        <w:ind w:left="428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40"/>
        </w:tabs>
        <w:ind w:left="4640" w:hanging="1800"/>
      </w:pPr>
      <w:rPr>
        <w:rFonts w:hint="default"/>
      </w:rPr>
    </w:lvl>
  </w:abstractNum>
  <w:abstractNum w:abstractNumId="19">
    <w:nsid w:val="56762549"/>
    <w:multiLevelType w:val="hybridMultilevel"/>
    <w:tmpl w:val="4814A7A4"/>
    <w:lvl w:ilvl="0" w:tplc="DE7E2B52">
      <w:start w:val="1"/>
      <w:numFmt w:val="decimal"/>
      <w:lvlText w:val="%1."/>
      <w:lvlJc w:val="left"/>
      <w:pPr>
        <w:tabs>
          <w:tab w:val="num" w:pos="819"/>
        </w:tabs>
        <w:ind w:left="819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39"/>
        </w:tabs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59"/>
        </w:tabs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79"/>
        </w:tabs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99"/>
        </w:tabs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19"/>
        </w:tabs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39"/>
        </w:tabs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59"/>
        </w:tabs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79"/>
        </w:tabs>
        <w:ind w:left="6579" w:hanging="180"/>
      </w:pPr>
    </w:lvl>
  </w:abstractNum>
  <w:abstractNum w:abstractNumId="20">
    <w:nsid w:val="569E3AC6"/>
    <w:multiLevelType w:val="multilevel"/>
    <w:tmpl w:val="FB56D88E"/>
    <w:lvl w:ilvl="0">
      <w:start w:val="6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50"/>
        </w:tabs>
        <w:ind w:left="950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570"/>
        </w:tabs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5"/>
        </w:tabs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0"/>
        </w:tabs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65"/>
        </w:tabs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0"/>
        </w:tabs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75"/>
        </w:tabs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200"/>
        </w:tabs>
        <w:ind w:left="5200" w:hanging="1800"/>
      </w:pPr>
      <w:rPr>
        <w:rFonts w:hint="default"/>
      </w:rPr>
    </w:lvl>
  </w:abstractNum>
  <w:abstractNum w:abstractNumId="21">
    <w:nsid w:val="5C130FE5"/>
    <w:multiLevelType w:val="singleLevel"/>
    <w:tmpl w:val="61C65C7E"/>
    <w:lvl w:ilvl="0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2">
    <w:nsid w:val="5E6E631F"/>
    <w:multiLevelType w:val="multilevel"/>
    <w:tmpl w:val="3C001B96"/>
    <w:lvl w:ilvl="0">
      <w:start w:val="6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62"/>
        </w:tabs>
        <w:ind w:left="662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30"/>
        </w:tabs>
        <w:ind w:left="143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1491"/>
        </w:tabs>
        <w:ind w:left="149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628"/>
        </w:tabs>
        <w:ind w:left="16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125"/>
        </w:tabs>
        <w:ind w:left="21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262"/>
        </w:tabs>
        <w:ind w:left="226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759"/>
        </w:tabs>
        <w:ind w:left="275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96"/>
        </w:tabs>
        <w:ind w:left="2896" w:hanging="1800"/>
      </w:pPr>
      <w:rPr>
        <w:rFonts w:hint="default"/>
      </w:rPr>
    </w:lvl>
  </w:abstractNum>
  <w:abstractNum w:abstractNumId="23">
    <w:nsid w:val="683D3B35"/>
    <w:multiLevelType w:val="singleLevel"/>
    <w:tmpl w:val="57B89068"/>
    <w:lvl w:ilvl="0">
      <w:start w:val="8"/>
      <w:numFmt w:val="decimal"/>
      <w:lvlText w:val="5.1.%1 "/>
      <w:legacy w:legacy="1" w:legacySpace="0" w:legacyIndent="283"/>
      <w:lvlJc w:val="left"/>
      <w:pPr>
        <w:ind w:left="1701" w:hanging="283"/>
      </w:pPr>
      <w:rPr>
        <w:rFonts w:ascii="Times New Roman" w:hAnsi="Times New Roman" w:cs="Times New Roman" w:hint="default"/>
        <w:b w:val="0"/>
        <w:i w:val="0"/>
        <w:strike w:val="0"/>
        <w:dstrike w:val="0"/>
        <w:sz w:val="24"/>
        <w:u w:val="none"/>
        <w:effect w:val="none"/>
      </w:rPr>
    </w:lvl>
  </w:abstractNum>
  <w:abstractNum w:abstractNumId="24">
    <w:nsid w:val="6AEC2465"/>
    <w:multiLevelType w:val="multilevel"/>
    <w:tmpl w:val="C0889D20"/>
    <w:lvl w:ilvl="0">
      <w:start w:val="5"/>
      <w:numFmt w:val="decimal"/>
      <w:lvlText w:val="%1"/>
      <w:lvlJc w:val="left"/>
      <w:pPr>
        <w:tabs>
          <w:tab w:val="num" w:pos="795"/>
        </w:tabs>
        <w:ind w:left="795" w:hanging="795"/>
      </w:pPr>
    </w:lvl>
    <w:lvl w:ilvl="1">
      <w:start w:val="7"/>
      <w:numFmt w:val="decimal"/>
      <w:lvlText w:val="%1.%2"/>
      <w:lvlJc w:val="left"/>
      <w:pPr>
        <w:tabs>
          <w:tab w:val="num" w:pos="900"/>
        </w:tabs>
        <w:ind w:left="900" w:hanging="795"/>
      </w:pPr>
    </w:lvl>
    <w:lvl w:ilvl="2">
      <w:start w:val="3"/>
      <w:numFmt w:val="decimal"/>
      <w:lvlText w:val="%1.%2.%3"/>
      <w:lvlJc w:val="left"/>
      <w:pPr>
        <w:tabs>
          <w:tab w:val="num" w:pos="1005"/>
        </w:tabs>
        <w:ind w:left="1005" w:hanging="795"/>
      </w:pPr>
    </w:lvl>
    <w:lvl w:ilvl="3">
      <w:start w:val="2"/>
      <w:numFmt w:val="decimal"/>
      <w:lvlText w:val="%1.%2.%3.%4"/>
      <w:lvlJc w:val="left"/>
      <w:pPr>
        <w:tabs>
          <w:tab w:val="num" w:pos="2215"/>
        </w:tabs>
        <w:ind w:left="2215" w:hanging="1080"/>
      </w:pPr>
    </w:lvl>
    <w:lvl w:ilvl="4">
      <w:start w:val="1"/>
      <w:numFmt w:val="decimal"/>
      <w:lvlText w:val="%1.%2.%3.%4.%5"/>
      <w:lvlJc w:val="left"/>
      <w:pPr>
        <w:tabs>
          <w:tab w:val="num" w:pos="1500"/>
        </w:tabs>
        <w:ind w:left="1500" w:hanging="1080"/>
      </w:pPr>
    </w:lvl>
    <w:lvl w:ilvl="5">
      <w:start w:val="1"/>
      <w:numFmt w:val="decimal"/>
      <w:lvlText w:val="%1.%2.%3.%4.%5.%6"/>
      <w:lvlJc w:val="left"/>
      <w:pPr>
        <w:tabs>
          <w:tab w:val="num" w:pos="1965"/>
        </w:tabs>
        <w:ind w:left="1965" w:hanging="1440"/>
      </w:pPr>
    </w:lvl>
    <w:lvl w:ilvl="6">
      <w:start w:val="1"/>
      <w:numFmt w:val="decimal"/>
      <w:lvlText w:val="%1.%2.%3.%4.%5.%6.%7"/>
      <w:lvlJc w:val="left"/>
      <w:pPr>
        <w:tabs>
          <w:tab w:val="num" w:pos="2070"/>
        </w:tabs>
        <w:ind w:left="207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2535"/>
        </w:tabs>
        <w:ind w:left="2535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3000"/>
        </w:tabs>
        <w:ind w:left="3000" w:hanging="2160"/>
      </w:pPr>
    </w:lvl>
  </w:abstractNum>
  <w:abstractNum w:abstractNumId="25">
    <w:nsid w:val="6ECA0194"/>
    <w:multiLevelType w:val="hybridMultilevel"/>
    <w:tmpl w:val="20E0AFC4"/>
    <w:lvl w:ilvl="0" w:tplc="FFFFFFFF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 CYR" w:hAnsi="Times New Roman CYR" w:cs="Times New Roman" w:hint="default"/>
        <w:color w:val="000000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16F0464"/>
    <w:multiLevelType w:val="multilevel"/>
    <w:tmpl w:val="8E74935A"/>
    <w:lvl w:ilvl="0">
      <w:start w:val="5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12"/>
        </w:tabs>
        <w:ind w:left="912" w:hanging="72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56"/>
        </w:tabs>
        <w:ind w:left="16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848"/>
        </w:tabs>
        <w:ind w:left="18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400"/>
        </w:tabs>
        <w:ind w:left="24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2952"/>
        </w:tabs>
        <w:ind w:left="295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144"/>
        </w:tabs>
        <w:ind w:left="31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696"/>
        </w:tabs>
        <w:ind w:left="3696" w:hanging="2160"/>
      </w:pPr>
      <w:rPr>
        <w:rFonts w:hint="default"/>
      </w:rPr>
    </w:lvl>
  </w:abstractNum>
  <w:abstractNum w:abstractNumId="27">
    <w:nsid w:val="73AA095E"/>
    <w:multiLevelType w:val="hybridMultilevel"/>
    <w:tmpl w:val="A5EA95AE"/>
    <w:lvl w:ilvl="0" w:tplc="C40C8278">
      <w:numFmt w:val="bullet"/>
      <w:lvlText w:val="-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8">
    <w:nsid w:val="74BF1A06"/>
    <w:multiLevelType w:val="hybridMultilevel"/>
    <w:tmpl w:val="DDB02A3E"/>
    <w:lvl w:ilvl="0" w:tplc="648A8DA8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9">
    <w:nsid w:val="7D601C47"/>
    <w:multiLevelType w:val="hybridMultilevel"/>
    <w:tmpl w:val="F4EA72A2"/>
    <w:lvl w:ilvl="0" w:tplc="C69E0D34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1"/>
  </w:num>
  <w:num w:numId="3">
    <w:abstractNumId w:val="21"/>
  </w:num>
  <w:num w:numId="4">
    <w:abstractNumId w:val="9"/>
  </w:num>
  <w:num w:numId="5">
    <w:abstractNumId w:val="10"/>
  </w:num>
  <w:num w:numId="6">
    <w:abstractNumId w:val="19"/>
  </w:num>
  <w:num w:numId="7">
    <w:abstractNumId w:val="15"/>
  </w:num>
  <w:num w:numId="8">
    <w:abstractNumId w:val="25"/>
  </w:num>
  <w:num w:numId="9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  <w:num w:numId="11">
    <w:abstractNumId w:val="0"/>
    <w:lvlOverride w:ilvl="0">
      <w:lvl w:ilvl="0">
        <w:numFmt w:val="bullet"/>
        <w:lvlText w:val="-"/>
        <w:legacy w:legacy="1" w:legacySpace="0" w:legacyIndent="245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12">
    <w:abstractNumId w:val="1"/>
  </w:num>
  <w:num w:numId="13">
    <w:abstractNumId w:val="1"/>
    <w:lvlOverride w:ilvl="0">
      <w:startOverride w:val="5"/>
    </w:lvlOverride>
    <w:lvlOverride w:ilvl="1">
      <w:startOverride w:val="3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</w:num>
  <w:num w:numId="15">
    <w:abstractNumId w:val="13"/>
    <w:lvlOverride w:ilvl="0">
      <w:startOverride w:val="5"/>
    </w:lvlOverride>
    <w:lvlOverride w:ilvl="1">
      <w:startOverride w:val="5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5"/>
  </w:num>
  <w:num w:numId="17">
    <w:abstractNumId w:val="5"/>
    <w:lvlOverride w:ilvl="0">
      <w:startOverride w:val="5"/>
    </w:lvlOverride>
    <w:lvlOverride w:ilvl="1">
      <w:startOverride w:val="7"/>
    </w:lvlOverride>
    <w:lvlOverride w:ilvl="2">
      <w:startOverride w:val="2"/>
    </w:lvlOverride>
    <w:lvlOverride w:ilvl="3">
      <w:startOverride w:val="4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4"/>
  </w:num>
  <w:num w:numId="19">
    <w:abstractNumId w:val="24"/>
    <w:lvlOverride w:ilvl="0">
      <w:startOverride w:val="5"/>
    </w:lvlOverride>
    <w:lvlOverride w:ilvl="1">
      <w:startOverride w:val="7"/>
    </w:lvlOverride>
    <w:lvlOverride w:ilvl="2">
      <w:startOverride w:val="3"/>
    </w:lvlOverride>
    <w:lvlOverride w:ilvl="3">
      <w:startOverride w:val="2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6"/>
  </w:num>
  <w:num w:numId="21">
    <w:abstractNumId w:val="8"/>
  </w:num>
  <w:num w:numId="22">
    <w:abstractNumId w:val="6"/>
  </w:num>
  <w:num w:numId="23">
    <w:abstractNumId w:val="4"/>
  </w:num>
  <w:num w:numId="24">
    <w:abstractNumId w:val="22"/>
  </w:num>
  <w:num w:numId="25">
    <w:abstractNumId w:val="23"/>
    <w:lvlOverride w:ilvl="0">
      <w:startOverride w:val="8"/>
    </w:lvlOverride>
  </w:num>
  <w:num w:numId="26">
    <w:abstractNumId w:val="14"/>
    <w:lvlOverride w:ilvl="0">
      <w:startOverride w:val="1"/>
    </w:lvlOverride>
  </w:num>
  <w:num w:numId="27">
    <w:abstractNumId w:val="3"/>
  </w:num>
  <w:num w:numId="28">
    <w:abstractNumId w:val="20"/>
  </w:num>
  <w:num w:numId="29">
    <w:abstractNumId w:val="7"/>
  </w:num>
  <w:num w:numId="30">
    <w:abstractNumId w:val="12"/>
  </w:num>
  <w:num w:numId="31">
    <w:abstractNumId w:val="18"/>
  </w:num>
  <w:num w:numId="32">
    <w:abstractNumId w:val="16"/>
  </w:num>
  <w:num w:numId="33">
    <w:abstractNumId w:val="27"/>
  </w:num>
  <w:num w:numId="34">
    <w:abstractNumId w:val="17"/>
  </w:num>
  <w:num w:numId="35">
    <w:abstractNumId w:val="28"/>
  </w:num>
  <w:num w:numId="36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334"/>
    <w:rsid w:val="000145C7"/>
    <w:rsid w:val="00014FA9"/>
    <w:rsid w:val="0002411F"/>
    <w:rsid w:val="000317F8"/>
    <w:rsid w:val="00037D7F"/>
    <w:rsid w:val="000402ED"/>
    <w:rsid w:val="000474AD"/>
    <w:rsid w:val="00053D5B"/>
    <w:rsid w:val="00054014"/>
    <w:rsid w:val="000705F7"/>
    <w:rsid w:val="000926F8"/>
    <w:rsid w:val="000928E2"/>
    <w:rsid w:val="000A4C66"/>
    <w:rsid w:val="000A7E85"/>
    <w:rsid w:val="000D498E"/>
    <w:rsid w:val="000E026E"/>
    <w:rsid w:val="000E0F8B"/>
    <w:rsid w:val="000E3821"/>
    <w:rsid w:val="00101AF8"/>
    <w:rsid w:val="00110AB1"/>
    <w:rsid w:val="001148F0"/>
    <w:rsid w:val="00121A23"/>
    <w:rsid w:val="0012689A"/>
    <w:rsid w:val="00147DCA"/>
    <w:rsid w:val="001721A9"/>
    <w:rsid w:val="00172D88"/>
    <w:rsid w:val="00180DFE"/>
    <w:rsid w:val="001A442D"/>
    <w:rsid w:val="001C0D4A"/>
    <w:rsid w:val="001C2FCE"/>
    <w:rsid w:val="001C61E4"/>
    <w:rsid w:val="001D048F"/>
    <w:rsid w:val="001D4DF4"/>
    <w:rsid w:val="001E110E"/>
    <w:rsid w:val="001F5FBB"/>
    <w:rsid w:val="002259FF"/>
    <w:rsid w:val="002512B2"/>
    <w:rsid w:val="00254FB2"/>
    <w:rsid w:val="0026021C"/>
    <w:rsid w:val="002852D6"/>
    <w:rsid w:val="002863E3"/>
    <w:rsid w:val="002A7E8D"/>
    <w:rsid w:val="002C20C3"/>
    <w:rsid w:val="002D3467"/>
    <w:rsid w:val="002E1C8D"/>
    <w:rsid w:val="00302963"/>
    <w:rsid w:val="0033240C"/>
    <w:rsid w:val="00334D57"/>
    <w:rsid w:val="003645C9"/>
    <w:rsid w:val="0036463F"/>
    <w:rsid w:val="00371E1D"/>
    <w:rsid w:val="003919F6"/>
    <w:rsid w:val="003B149D"/>
    <w:rsid w:val="003B4E24"/>
    <w:rsid w:val="003D06AE"/>
    <w:rsid w:val="003D2DDD"/>
    <w:rsid w:val="003E04E4"/>
    <w:rsid w:val="003E7100"/>
    <w:rsid w:val="003F4024"/>
    <w:rsid w:val="004030A7"/>
    <w:rsid w:val="004152A0"/>
    <w:rsid w:val="00436AE7"/>
    <w:rsid w:val="00437525"/>
    <w:rsid w:val="004429AD"/>
    <w:rsid w:val="00453334"/>
    <w:rsid w:val="00470B7F"/>
    <w:rsid w:val="0048043B"/>
    <w:rsid w:val="00483850"/>
    <w:rsid w:val="00486DB1"/>
    <w:rsid w:val="00491139"/>
    <w:rsid w:val="004969DF"/>
    <w:rsid w:val="004A1D71"/>
    <w:rsid w:val="004E3F75"/>
    <w:rsid w:val="005000C8"/>
    <w:rsid w:val="00501A7F"/>
    <w:rsid w:val="00502803"/>
    <w:rsid w:val="005058C7"/>
    <w:rsid w:val="00517B09"/>
    <w:rsid w:val="005200FE"/>
    <w:rsid w:val="005246BB"/>
    <w:rsid w:val="00531B16"/>
    <w:rsid w:val="00534A7C"/>
    <w:rsid w:val="005364A2"/>
    <w:rsid w:val="00572235"/>
    <w:rsid w:val="00572636"/>
    <w:rsid w:val="005F5682"/>
    <w:rsid w:val="0060730D"/>
    <w:rsid w:val="00607692"/>
    <w:rsid w:val="00655738"/>
    <w:rsid w:val="00662475"/>
    <w:rsid w:val="006A3DBD"/>
    <w:rsid w:val="006B50EC"/>
    <w:rsid w:val="006C3FE2"/>
    <w:rsid w:val="006D5148"/>
    <w:rsid w:val="00703D07"/>
    <w:rsid w:val="00706A39"/>
    <w:rsid w:val="00710121"/>
    <w:rsid w:val="007114D6"/>
    <w:rsid w:val="0071503A"/>
    <w:rsid w:val="00716BD9"/>
    <w:rsid w:val="00716C49"/>
    <w:rsid w:val="0073113A"/>
    <w:rsid w:val="007326A1"/>
    <w:rsid w:val="007339D3"/>
    <w:rsid w:val="007524BA"/>
    <w:rsid w:val="00763214"/>
    <w:rsid w:val="007A287E"/>
    <w:rsid w:val="007C2514"/>
    <w:rsid w:val="007E0BA2"/>
    <w:rsid w:val="00815C05"/>
    <w:rsid w:val="00837A3A"/>
    <w:rsid w:val="00873D8D"/>
    <w:rsid w:val="00891464"/>
    <w:rsid w:val="008A1A32"/>
    <w:rsid w:val="008A1A3E"/>
    <w:rsid w:val="008C7567"/>
    <w:rsid w:val="008D3C25"/>
    <w:rsid w:val="008E573B"/>
    <w:rsid w:val="00901782"/>
    <w:rsid w:val="00910F5B"/>
    <w:rsid w:val="00916F10"/>
    <w:rsid w:val="00923A13"/>
    <w:rsid w:val="00943B23"/>
    <w:rsid w:val="00966E78"/>
    <w:rsid w:val="00985E63"/>
    <w:rsid w:val="00992731"/>
    <w:rsid w:val="009B634A"/>
    <w:rsid w:val="009C2EEA"/>
    <w:rsid w:val="009C396E"/>
    <w:rsid w:val="009C6CD8"/>
    <w:rsid w:val="009D6209"/>
    <w:rsid w:val="009E36DF"/>
    <w:rsid w:val="00A00C0B"/>
    <w:rsid w:val="00A2124C"/>
    <w:rsid w:val="00A269D1"/>
    <w:rsid w:val="00A32DD9"/>
    <w:rsid w:val="00A37868"/>
    <w:rsid w:val="00A418D1"/>
    <w:rsid w:val="00A5178A"/>
    <w:rsid w:val="00A74AC1"/>
    <w:rsid w:val="00A84DB6"/>
    <w:rsid w:val="00A86AFC"/>
    <w:rsid w:val="00A9544F"/>
    <w:rsid w:val="00AA2560"/>
    <w:rsid w:val="00AA40FE"/>
    <w:rsid w:val="00AB49FC"/>
    <w:rsid w:val="00AD2A67"/>
    <w:rsid w:val="00AE572B"/>
    <w:rsid w:val="00B029E6"/>
    <w:rsid w:val="00B132A0"/>
    <w:rsid w:val="00B1421D"/>
    <w:rsid w:val="00B9358E"/>
    <w:rsid w:val="00B95A3D"/>
    <w:rsid w:val="00BA3CE5"/>
    <w:rsid w:val="00BD75E2"/>
    <w:rsid w:val="00BE2A3F"/>
    <w:rsid w:val="00BF1571"/>
    <w:rsid w:val="00C01E87"/>
    <w:rsid w:val="00C05CB6"/>
    <w:rsid w:val="00C23073"/>
    <w:rsid w:val="00C41648"/>
    <w:rsid w:val="00C517F7"/>
    <w:rsid w:val="00C52D79"/>
    <w:rsid w:val="00C665E6"/>
    <w:rsid w:val="00C77877"/>
    <w:rsid w:val="00CA2275"/>
    <w:rsid w:val="00CD3299"/>
    <w:rsid w:val="00CD5BF8"/>
    <w:rsid w:val="00CD6AAD"/>
    <w:rsid w:val="00CE046A"/>
    <w:rsid w:val="00CE4D09"/>
    <w:rsid w:val="00D20767"/>
    <w:rsid w:val="00D2310A"/>
    <w:rsid w:val="00D30C14"/>
    <w:rsid w:val="00D407FD"/>
    <w:rsid w:val="00D4611F"/>
    <w:rsid w:val="00D475B8"/>
    <w:rsid w:val="00D64E9A"/>
    <w:rsid w:val="00D70669"/>
    <w:rsid w:val="00DC79B9"/>
    <w:rsid w:val="00DD148A"/>
    <w:rsid w:val="00DE4363"/>
    <w:rsid w:val="00DE6BB7"/>
    <w:rsid w:val="00DF0973"/>
    <w:rsid w:val="00DF3898"/>
    <w:rsid w:val="00DF43BA"/>
    <w:rsid w:val="00DF5AD1"/>
    <w:rsid w:val="00DF63AC"/>
    <w:rsid w:val="00DF67D7"/>
    <w:rsid w:val="00DF7E2B"/>
    <w:rsid w:val="00E11C44"/>
    <w:rsid w:val="00E20094"/>
    <w:rsid w:val="00E21314"/>
    <w:rsid w:val="00E230C7"/>
    <w:rsid w:val="00E30F94"/>
    <w:rsid w:val="00E339CC"/>
    <w:rsid w:val="00E35E05"/>
    <w:rsid w:val="00E46600"/>
    <w:rsid w:val="00E47402"/>
    <w:rsid w:val="00E53F0D"/>
    <w:rsid w:val="00E542F9"/>
    <w:rsid w:val="00E618DB"/>
    <w:rsid w:val="00E950BA"/>
    <w:rsid w:val="00EB57DA"/>
    <w:rsid w:val="00EC4298"/>
    <w:rsid w:val="00ED7350"/>
    <w:rsid w:val="00ED7E66"/>
    <w:rsid w:val="00F03DB3"/>
    <w:rsid w:val="00F04627"/>
    <w:rsid w:val="00F06CDA"/>
    <w:rsid w:val="00F10E85"/>
    <w:rsid w:val="00F17AB3"/>
    <w:rsid w:val="00F75CD0"/>
    <w:rsid w:val="00F86D0F"/>
    <w:rsid w:val="00F94B78"/>
    <w:rsid w:val="00FA35B5"/>
    <w:rsid w:val="00FF7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5333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36AE7"/>
    <w:pPr>
      <w:keepNext/>
      <w:jc w:val="both"/>
      <w:outlineLvl w:val="0"/>
    </w:pPr>
    <w:rPr>
      <w:b/>
      <w:sz w:val="20"/>
      <w:szCs w:val="20"/>
      <w:lang w:val="x-none" w:eastAsia="x-none"/>
    </w:rPr>
  </w:style>
  <w:style w:type="paragraph" w:styleId="2">
    <w:name w:val="heading 2"/>
    <w:basedOn w:val="a"/>
    <w:link w:val="20"/>
    <w:qFormat/>
    <w:rsid w:val="00436AE7"/>
    <w:pPr>
      <w:spacing w:before="100" w:beforeAutospacing="1" w:after="100" w:afterAutospacing="1"/>
      <w:outlineLvl w:val="1"/>
    </w:pPr>
    <w:rPr>
      <w:b/>
      <w:bCs/>
      <w:sz w:val="36"/>
      <w:szCs w:val="36"/>
      <w:lang w:val="x-none" w:eastAsia="x-none"/>
    </w:rPr>
  </w:style>
  <w:style w:type="paragraph" w:styleId="3">
    <w:name w:val="heading 3"/>
    <w:basedOn w:val="a"/>
    <w:next w:val="a"/>
    <w:link w:val="30"/>
    <w:qFormat/>
    <w:rsid w:val="00436AE7"/>
    <w:pPr>
      <w:keepNext/>
      <w:spacing w:before="120"/>
      <w:jc w:val="both"/>
      <w:outlineLvl w:val="2"/>
    </w:pPr>
    <w:rPr>
      <w:b/>
      <w:szCs w:val="20"/>
      <w:lang w:val="en-US" w:eastAsia="x-none"/>
    </w:rPr>
  </w:style>
  <w:style w:type="paragraph" w:styleId="4">
    <w:name w:val="heading 4"/>
    <w:basedOn w:val="a"/>
    <w:next w:val="a"/>
    <w:link w:val="40"/>
    <w:qFormat/>
    <w:rsid w:val="00436AE7"/>
    <w:pPr>
      <w:keepNext/>
      <w:ind w:firstLine="851"/>
      <w:jc w:val="both"/>
      <w:outlineLvl w:val="3"/>
    </w:pPr>
    <w:rPr>
      <w:szCs w:val="20"/>
      <w:lang w:val="x-none" w:eastAsia="x-none"/>
    </w:rPr>
  </w:style>
  <w:style w:type="paragraph" w:styleId="5">
    <w:name w:val="heading 5"/>
    <w:basedOn w:val="a"/>
    <w:next w:val="a"/>
    <w:link w:val="50"/>
    <w:qFormat/>
    <w:rsid w:val="00436AE7"/>
    <w:pPr>
      <w:keepNext/>
      <w:jc w:val="center"/>
      <w:outlineLvl w:val="4"/>
    </w:pPr>
    <w:rPr>
      <w:b/>
      <w:sz w:val="28"/>
      <w:szCs w:val="20"/>
      <w:lang w:val="x-none" w:eastAsia="x-none"/>
    </w:rPr>
  </w:style>
  <w:style w:type="paragraph" w:styleId="6">
    <w:name w:val="heading 6"/>
    <w:basedOn w:val="a"/>
    <w:next w:val="a"/>
    <w:link w:val="60"/>
    <w:qFormat/>
    <w:rsid w:val="00436AE7"/>
    <w:pPr>
      <w:keepNext/>
      <w:spacing w:before="60"/>
      <w:jc w:val="right"/>
      <w:outlineLvl w:val="5"/>
    </w:pPr>
    <w:rPr>
      <w:b/>
      <w:sz w:val="28"/>
      <w:szCs w:val="20"/>
      <w:lang w:val="x-none" w:eastAsia="x-none"/>
    </w:rPr>
  </w:style>
  <w:style w:type="paragraph" w:styleId="7">
    <w:name w:val="heading 7"/>
    <w:basedOn w:val="a"/>
    <w:next w:val="a"/>
    <w:link w:val="70"/>
    <w:qFormat/>
    <w:rsid w:val="00436AE7"/>
    <w:pPr>
      <w:keepNext/>
      <w:ind w:firstLine="709"/>
      <w:outlineLvl w:val="6"/>
    </w:pPr>
    <w:rPr>
      <w:szCs w:val="20"/>
      <w:lang w:val="x-none" w:eastAsia="x-none"/>
    </w:rPr>
  </w:style>
  <w:style w:type="paragraph" w:styleId="8">
    <w:name w:val="heading 8"/>
    <w:basedOn w:val="a"/>
    <w:next w:val="a"/>
    <w:link w:val="80"/>
    <w:qFormat/>
    <w:rsid w:val="00436AE7"/>
    <w:pPr>
      <w:keepNext/>
      <w:ind w:firstLine="720"/>
      <w:outlineLvl w:val="7"/>
    </w:pPr>
    <w:rPr>
      <w:szCs w:val="20"/>
      <w:lang w:val="x-none" w:eastAsia="x-none"/>
    </w:rPr>
  </w:style>
  <w:style w:type="paragraph" w:styleId="9">
    <w:name w:val="heading 9"/>
    <w:basedOn w:val="a"/>
    <w:next w:val="a"/>
    <w:link w:val="90"/>
    <w:qFormat/>
    <w:rsid w:val="00436AE7"/>
    <w:pPr>
      <w:keepNext/>
      <w:ind w:firstLine="34"/>
      <w:outlineLvl w:val="8"/>
    </w:pPr>
    <w:rPr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436AE7"/>
    <w:rPr>
      <w:b/>
    </w:rPr>
  </w:style>
  <w:style w:type="character" w:customStyle="1" w:styleId="20">
    <w:name w:val="Заголовок 2 Знак"/>
    <w:link w:val="2"/>
    <w:rsid w:val="00436AE7"/>
    <w:rPr>
      <w:b/>
      <w:bCs/>
      <w:sz w:val="36"/>
      <w:szCs w:val="36"/>
    </w:rPr>
  </w:style>
  <w:style w:type="character" w:customStyle="1" w:styleId="30">
    <w:name w:val="Заголовок 3 Знак"/>
    <w:link w:val="3"/>
    <w:rsid w:val="00436AE7"/>
    <w:rPr>
      <w:b/>
      <w:sz w:val="24"/>
      <w:lang w:val="en-US"/>
    </w:rPr>
  </w:style>
  <w:style w:type="character" w:customStyle="1" w:styleId="40">
    <w:name w:val="Заголовок 4 Знак"/>
    <w:link w:val="4"/>
    <w:rsid w:val="00436AE7"/>
    <w:rPr>
      <w:sz w:val="24"/>
    </w:rPr>
  </w:style>
  <w:style w:type="character" w:customStyle="1" w:styleId="50">
    <w:name w:val="Заголовок 5 Знак"/>
    <w:link w:val="5"/>
    <w:rsid w:val="00436AE7"/>
    <w:rPr>
      <w:b/>
      <w:sz w:val="28"/>
    </w:rPr>
  </w:style>
  <w:style w:type="character" w:customStyle="1" w:styleId="60">
    <w:name w:val="Заголовок 6 Знак"/>
    <w:link w:val="6"/>
    <w:rsid w:val="00436AE7"/>
    <w:rPr>
      <w:b/>
      <w:sz w:val="28"/>
    </w:rPr>
  </w:style>
  <w:style w:type="character" w:customStyle="1" w:styleId="70">
    <w:name w:val="Заголовок 7 Знак"/>
    <w:link w:val="7"/>
    <w:rsid w:val="00436AE7"/>
    <w:rPr>
      <w:sz w:val="24"/>
    </w:rPr>
  </w:style>
  <w:style w:type="character" w:customStyle="1" w:styleId="80">
    <w:name w:val="Заголовок 8 Знак"/>
    <w:link w:val="8"/>
    <w:rsid w:val="00436AE7"/>
    <w:rPr>
      <w:sz w:val="24"/>
    </w:rPr>
  </w:style>
  <w:style w:type="character" w:customStyle="1" w:styleId="90">
    <w:name w:val="Заголовок 9 Знак"/>
    <w:link w:val="9"/>
    <w:rsid w:val="00436AE7"/>
    <w:rPr>
      <w:sz w:val="24"/>
    </w:rPr>
  </w:style>
  <w:style w:type="table" w:styleId="a3">
    <w:name w:val="Table Grid"/>
    <w:basedOn w:val="a1"/>
    <w:rsid w:val="004533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rsid w:val="00453334"/>
    <w:rPr>
      <w:color w:val="0000FF"/>
      <w:u w:val="single"/>
    </w:rPr>
  </w:style>
  <w:style w:type="paragraph" w:customStyle="1" w:styleId="a5">
    <w:name w:val="Знак"/>
    <w:basedOn w:val="a"/>
    <w:autoRedefine/>
    <w:rsid w:val="00453334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styleId="11">
    <w:name w:val="index 1"/>
    <w:basedOn w:val="a"/>
    <w:next w:val="a"/>
    <w:semiHidden/>
    <w:rsid w:val="000402ED"/>
    <w:pPr>
      <w:tabs>
        <w:tab w:val="right" w:leader="dot" w:pos="8306"/>
      </w:tabs>
      <w:ind w:left="200" w:hanging="200"/>
    </w:pPr>
    <w:rPr>
      <w:sz w:val="20"/>
      <w:szCs w:val="20"/>
    </w:rPr>
  </w:style>
  <w:style w:type="character" w:customStyle="1" w:styleId="mw-headline">
    <w:name w:val="mw-headline"/>
    <w:basedOn w:val="a0"/>
    <w:rsid w:val="00436AE7"/>
  </w:style>
  <w:style w:type="paragraph" w:styleId="a6">
    <w:name w:val="header"/>
    <w:basedOn w:val="a"/>
    <w:link w:val="a7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7">
    <w:name w:val="Верхний колонтитул Знак"/>
    <w:basedOn w:val="a0"/>
    <w:link w:val="a6"/>
    <w:rsid w:val="00436AE7"/>
  </w:style>
  <w:style w:type="paragraph" w:styleId="a8">
    <w:name w:val="Body Text"/>
    <w:basedOn w:val="a"/>
    <w:link w:val="a9"/>
    <w:rsid w:val="00436AE7"/>
    <w:pPr>
      <w:jc w:val="both"/>
    </w:pPr>
    <w:rPr>
      <w:b/>
      <w:noProof/>
      <w:szCs w:val="20"/>
      <w:lang w:val="x-none" w:eastAsia="x-none"/>
    </w:rPr>
  </w:style>
  <w:style w:type="character" w:customStyle="1" w:styleId="a9">
    <w:name w:val="Основной текст Знак"/>
    <w:link w:val="a8"/>
    <w:rsid w:val="00436AE7"/>
    <w:rPr>
      <w:b/>
      <w:noProof/>
      <w:sz w:val="24"/>
    </w:rPr>
  </w:style>
  <w:style w:type="paragraph" w:styleId="21">
    <w:name w:val="Body Text Indent 2"/>
    <w:basedOn w:val="a"/>
    <w:link w:val="22"/>
    <w:rsid w:val="00436AE7"/>
    <w:pPr>
      <w:spacing w:before="80" w:line="280" w:lineRule="auto"/>
      <w:ind w:right="-1135" w:firstLine="317"/>
    </w:pPr>
    <w:rPr>
      <w:szCs w:val="20"/>
      <w:lang w:val="x-none" w:eastAsia="x-none"/>
    </w:rPr>
  </w:style>
  <w:style w:type="character" w:customStyle="1" w:styleId="22">
    <w:name w:val="Основной текст с отступом 2 Знак"/>
    <w:link w:val="21"/>
    <w:rsid w:val="00436AE7"/>
    <w:rPr>
      <w:sz w:val="24"/>
    </w:rPr>
  </w:style>
  <w:style w:type="paragraph" w:styleId="aa">
    <w:name w:val="caption"/>
    <w:basedOn w:val="a"/>
    <w:next w:val="a"/>
    <w:qFormat/>
    <w:rsid w:val="00436AE7"/>
    <w:rPr>
      <w:b/>
      <w:sz w:val="28"/>
      <w:szCs w:val="20"/>
      <w:lang w:val="en-US"/>
    </w:rPr>
  </w:style>
  <w:style w:type="paragraph" w:customStyle="1" w:styleId="FR1">
    <w:name w:val="FR1"/>
    <w:rsid w:val="00436AE7"/>
    <w:pPr>
      <w:widowControl w:val="0"/>
      <w:spacing w:before="280" w:line="360" w:lineRule="auto"/>
      <w:ind w:left="1320" w:right="400" w:hanging="1320"/>
      <w:jc w:val="both"/>
    </w:pPr>
    <w:rPr>
      <w:rFonts w:ascii="Arial" w:hAnsi="Arial"/>
      <w:i/>
      <w:snapToGrid w:val="0"/>
      <w:sz w:val="16"/>
    </w:rPr>
  </w:style>
  <w:style w:type="paragraph" w:styleId="23">
    <w:name w:val="Body Text 2"/>
    <w:basedOn w:val="a"/>
    <w:link w:val="24"/>
    <w:rsid w:val="00436AE7"/>
    <w:pPr>
      <w:ind w:right="-1135"/>
    </w:pPr>
    <w:rPr>
      <w:szCs w:val="20"/>
      <w:lang w:val="x-none" w:eastAsia="x-none"/>
    </w:rPr>
  </w:style>
  <w:style w:type="character" w:customStyle="1" w:styleId="24">
    <w:name w:val="Основной текст 2 Знак"/>
    <w:link w:val="23"/>
    <w:rsid w:val="00436AE7"/>
    <w:rPr>
      <w:sz w:val="24"/>
    </w:rPr>
  </w:style>
  <w:style w:type="character" w:customStyle="1" w:styleId="ab">
    <w:name w:val="Текст сноски Знак"/>
    <w:basedOn w:val="a0"/>
    <w:link w:val="ac"/>
    <w:rsid w:val="00436AE7"/>
  </w:style>
  <w:style w:type="paragraph" w:styleId="ac">
    <w:name w:val="footnote text"/>
    <w:basedOn w:val="a"/>
    <w:link w:val="ab"/>
    <w:rsid w:val="00436AE7"/>
    <w:rPr>
      <w:sz w:val="20"/>
      <w:szCs w:val="20"/>
    </w:rPr>
  </w:style>
  <w:style w:type="character" w:customStyle="1" w:styleId="12">
    <w:name w:val="Текст сноски Знак1"/>
    <w:basedOn w:val="a0"/>
    <w:rsid w:val="00436AE7"/>
  </w:style>
  <w:style w:type="paragraph" w:styleId="31">
    <w:name w:val="Body Text 3"/>
    <w:basedOn w:val="a"/>
    <w:link w:val="32"/>
    <w:rsid w:val="00436AE7"/>
    <w:pPr>
      <w:jc w:val="both"/>
    </w:pPr>
    <w:rPr>
      <w:sz w:val="20"/>
      <w:szCs w:val="20"/>
    </w:rPr>
  </w:style>
  <w:style w:type="character" w:customStyle="1" w:styleId="32">
    <w:name w:val="Основной текст 3 Знак"/>
    <w:basedOn w:val="a0"/>
    <w:link w:val="31"/>
    <w:rsid w:val="00436AE7"/>
  </w:style>
  <w:style w:type="paragraph" w:customStyle="1" w:styleId="ad">
    <w:name w:val="Сторка таблицы"/>
    <w:basedOn w:val="a"/>
    <w:rsid w:val="00436AE7"/>
    <w:pPr>
      <w:widowControl w:val="0"/>
      <w:ind w:firstLine="709"/>
      <w:jc w:val="both"/>
    </w:pPr>
    <w:rPr>
      <w:snapToGrid w:val="0"/>
      <w:szCs w:val="20"/>
    </w:rPr>
  </w:style>
  <w:style w:type="paragraph" w:styleId="ae">
    <w:name w:val="footer"/>
    <w:basedOn w:val="a"/>
    <w:link w:val="af"/>
    <w:uiPriority w:val="99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">
    <w:name w:val="Нижний колонтитул Знак"/>
    <w:basedOn w:val="a0"/>
    <w:link w:val="ae"/>
    <w:uiPriority w:val="99"/>
    <w:rsid w:val="00436AE7"/>
  </w:style>
  <w:style w:type="paragraph" w:styleId="af0">
    <w:name w:val="Title"/>
    <w:basedOn w:val="a"/>
    <w:link w:val="af1"/>
    <w:qFormat/>
    <w:rsid w:val="00436AE7"/>
    <w:pPr>
      <w:jc w:val="center"/>
    </w:pPr>
    <w:rPr>
      <w:b/>
      <w:noProof/>
      <w:sz w:val="28"/>
      <w:szCs w:val="20"/>
      <w:lang w:val="x-none" w:eastAsia="x-none"/>
    </w:rPr>
  </w:style>
  <w:style w:type="character" w:customStyle="1" w:styleId="af1">
    <w:name w:val="Название Знак"/>
    <w:link w:val="af0"/>
    <w:rsid w:val="00436AE7"/>
    <w:rPr>
      <w:b/>
      <w:noProof/>
      <w:sz w:val="28"/>
    </w:rPr>
  </w:style>
  <w:style w:type="paragraph" w:customStyle="1" w:styleId="13">
    <w:name w:val="Основной текст1"/>
    <w:rsid w:val="00436AE7"/>
    <w:pPr>
      <w:ind w:firstLine="480"/>
    </w:pPr>
    <w:rPr>
      <w:snapToGrid w:val="0"/>
      <w:color w:val="000000"/>
      <w:sz w:val="24"/>
    </w:rPr>
  </w:style>
  <w:style w:type="character" w:styleId="af2">
    <w:name w:val="page number"/>
    <w:basedOn w:val="a0"/>
    <w:rsid w:val="00436AE7"/>
  </w:style>
  <w:style w:type="paragraph" w:styleId="af3">
    <w:name w:val="Body Text Indent"/>
    <w:basedOn w:val="a"/>
    <w:link w:val="af4"/>
    <w:rsid w:val="00436AE7"/>
    <w:pPr>
      <w:ind w:firstLine="720"/>
    </w:pPr>
    <w:rPr>
      <w:szCs w:val="20"/>
      <w:lang w:val="x-none" w:eastAsia="x-none"/>
    </w:rPr>
  </w:style>
  <w:style w:type="character" w:customStyle="1" w:styleId="af4">
    <w:name w:val="Основной текст с отступом Знак"/>
    <w:link w:val="af3"/>
    <w:rsid w:val="00436AE7"/>
    <w:rPr>
      <w:sz w:val="24"/>
    </w:rPr>
  </w:style>
  <w:style w:type="paragraph" w:styleId="33">
    <w:name w:val="Body Text Indent 3"/>
    <w:basedOn w:val="a"/>
    <w:link w:val="34"/>
    <w:rsid w:val="00436AE7"/>
    <w:pPr>
      <w:ind w:left="459" w:hanging="459"/>
      <w:jc w:val="both"/>
    </w:pPr>
    <w:rPr>
      <w:b/>
      <w:szCs w:val="20"/>
      <w:lang w:val="x-none" w:eastAsia="x-none"/>
    </w:rPr>
  </w:style>
  <w:style w:type="character" w:customStyle="1" w:styleId="34">
    <w:name w:val="Основной текст с отступом 3 Знак"/>
    <w:link w:val="33"/>
    <w:rsid w:val="00436AE7"/>
    <w:rPr>
      <w:b/>
      <w:sz w:val="24"/>
    </w:rPr>
  </w:style>
  <w:style w:type="paragraph" w:customStyle="1" w:styleId="af5">
    <w:name w:val="Знак"/>
    <w:basedOn w:val="a"/>
    <w:autoRedefine/>
    <w:rsid w:val="00436AE7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af6">
    <w:name w:val="Текст выноски Знак"/>
    <w:link w:val="af7"/>
    <w:rsid w:val="00436AE7"/>
    <w:rPr>
      <w:rFonts w:ascii="Tahoma" w:hAnsi="Tahoma" w:cs="Tahoma"/>
      <w:sz w:val="16"/>
      <w:szCs w:val="16"/>
    </w:rPr>
  </w:style>
  <w:style w:type="paragraph" w:styleId="af7">
    <w:name w:val="Balloon Text"/>
    <w:basedOn w:val="a"/>
    <w:link w:val="af6"/>
    <w:rsid w:val="00436AE7"/>
    <w:rPr>
      <w:rFonts w:ascii="Tahoma" w:hAnsi="Tahoma"/>
      <w:sz w:val="16"/>
      <w:szCs w:val="16"/>
      <w:lang w:val="x-none" w:eastAsia="x-none"/>
    </w:rPr>
  </w:style>
  <w:style w:type="character" w:customStyle="1" w:styleId="14">
    <w:name w:val="Текст выноски Знак1"/>
    <w:rsid w:val="00436AE7"/>
    <w:rPr>
      <w:rFonts w:ascii="Tahoma" w:hAnsi="Tahoma" w:cs="Tahoma"/>
      <w:sz w:val="16"/>
      <w:szCs w:val="16"/>
    </w:rPr>
  </w:style>
  <w:style w:type="paragraph" w:customStyle="1" w:styleId="Note">
    <w:name w:val="Note"/>
    <w:basedOn w:val="a"/>
    <w:next w:val="a"/>
    <w:rsid w:val="00436AE7"/>
    <w:pPr>
      <w:overflowPunct w:val="0"/>
      <w:autoSpaceDE w:val="0"/>
      <w:autoSpaceDN w:val="0"/>
      <w:adjustRightInd w:val="0"/>
      <w:spacing w:before="80"/>
      <w:jc w:val="both"/>
      <w:textAlignment w:val="baseline"/>
    </w:pPr>
    <w:rPr>
      <w:sz w:val="20"/>
      <w:szCs w:val="20"/>
      <w:lang w:val="en-GB"/>
    </w:rPr>
  </w:style>
  <w:style w:type="character" w:customStyle="1" w:styleId="FontStyle13">
    <w:name w:val="Font Style13"/>
    <w:rsid w:val="00436AE7"/>
    <w:rPr>
      <w:rFonts w:ascii="Franklin Gothic Medium Cond" w:hAnsi="Franklin Gothic Medium Cond" w:cs="Franklin Gothic Medium Cond"/>
      <w:sz w:val="16"/>
      <w:szCs w:val="16"/>
    </w:rPr>
  </w:style>
  <w:style w:type="paragraph" w:styleId="HTML">
    <w:name w:val="HTML Preformatted"/>
    <w:basedOn w:val="a"/>
    <w:link w:val="HTML0"/>
    <w:uiPriority w:val="99"/>
    <w:rsid w:val="00436AE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436AE7"/>
    <w:rPr>
      <w:rFonts w:ascii="Courier New" w:hAnsi="Courier New" w:cs="Courier New"/>
    </w:rPr>
  </w:style>
  <w:style w:type="paragraph" w:customStyle="1" w:styleId="enumlev1">
    <w:name w:val="enumlev1"/>
    <w:basedOn w:val="a"/>
    <w:next w:val="a"/>
    <w:rsid w:val="00436AE7"/>
    <w:pPr>
      <w:tabs>
        <w:tab w:val="left" w:pos="397"/>
      </w:tabs>
      <w:overflowPunct w:val="0"/>
      <w:autoSpaceDE w:val="0"/>
      <w:autoSpaceDN w:val="0"/>
      <w:adjustRightInd w:val="0"/>
      <w:spacing w:before="86"/>
      <w:ind w:left="397" w:hanging="397"/>
      <w:jc w:val="both"/>
    </w:pPr>
    <w:rPr>
      <w:sz w:val="20"/>
      <w:szCs w:val="20"/>
      <w:lang w:val="en-GB"/>
    </w:rPr>
  </w:style>
  <w:style w:type="character" w:customStyle="1" w:styleId="h11">
    <w:name w:val="h11"/>
    <w:rsid w:val="00436AE7"/>
    <w:rPr>
      <w:rFonts w:ascii="Courier New" w:hAnsi="Courier New" w:cs="Courier New" w:hint="default"/>
      <w:b/>
      <w:bCs/>
      <w:vanish w:val="0"/>
      <w:webHidden w:val="0"/>
      <w:sz w:val="24"/>
      <w:szCs w:val="24"/>
      <w:specVanish w:val="0"/>
    </w:rPr>
  </w:style>
  <w:style w:type="paragraph" w:styleId="af8">
    <w:name w:val="Normal (Web)"/>
    <w:basedOn w:val="a"/>
    <w:rsid w:val="00436AE7"/>
    <w:pPr>
      <w:spacing w:before="100" w:after="100" w:line="240" w:lineRule="atLeast"/>
    </w:pPr>
    <w:rPr>
      <w:rFonts w:ascii="Verdana" w:hAnsi="Verdana"/>
      <w:color w:val="000000"/>
      <w:sz w:val="18"/>
      <w:szCs w:val="18"/>
    </w:rPr>
  </w:style>
  <w:style w:type="paragraph" w:customStyle="1" w:styleId="SectionTitle">
    <w:name w:val="Section_Title"/>
    <w:basedOn w:val="a"/>
    <w:rsid w:val="00436AE7"/>
    <w:pPr>
      <w:spacing w:before="136"/>
      <w:ind w:left="1418"/>
    </w:pPr>
    <w:rPr>
      <w:rFonts w:ascii="Arial" w:hAnsi="Arial" w:cs="Arial"/>
      <w:b/>
      <w:sz w:val="32"/>
      <w:szCs w:val="20"/>
      <w:lang w:val="en-US"/>
    </w:rPr>
  </w:style>
  <w:style w:type="character" w:styleId="af9">
    <w:name w:val="Strong"/>
    <w:qFormat/>
    <w:rsid w:val="00436AE7"/>
    <w:rPr>
      <w:b/>
      <w:bCs/>
    </w:rPr>
  </w:style>
  <w:style w:type="paragraph" w:customStyle="1" w:styleId="TableLegend">
    <w:name w:val="Table_Legend"/>
    <w:basedOn w:val="a"/>
    <w:rsid w:val="00436AE7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120" w:after="40"/>
    </w:pPr>
    <w:rPr>
      <w:sz w:val="22"/>
      <w:szCs w:val="20"/>
      <w:lang w:val="en-GB" w:eastAsia="en-US"/>
    </w:rPr>
  </w:style>
  <w:style w:type="character" w:customStyle="1" w:styleId="FontStyle18">
    <w:name w:val="Font Style18"/>
    <w:rsid w:val="00436AE7"/>
    <w:rPr>
      <w:rFonts w:ascii="Franklin Gothic Medium Cond" w:hAnsi="Franklin Gothic Medium Cond" w:cs="Franklin Gothic Medium Cond"/>
      <w:sz w:val="14"/>
      <w:szCs w:val="14"/>
    </w:rPr>
  </w:style>
  <w:style w:type="character" w:customStyle="1" w:styleId="FontStyle70">
    <w:name w:val="Font Style70"/>
    <w:rsid w:val="00436AE7"/>
    <w:rPr>
      <w:rFonts w:ascii="Franklin Gothic Medium Cond" w:hAnsi="Franklin Gothic Medium Cond" w:cs="Franklin Gothic Medium Cond"/>
      <w:sz w:val="14"/>
      <w:szCs w:val="14"/>
    </w:rPr>
  </w:style>
  <w:style w:type="paragraph" w:styleId="afa">
    <w:name w:val="List Paragraph"/>
    <w:basedOn w:val="a"/>
    <w:qFormat/>
    <w:rsid w:val="00436AE7"/>
    <w:pPr>
      <w:spacing w:after="200" w:line="276" w:lineRule="auto"/>
      <w:ind w:left="720"/>
      <w:contextualSpacing/>
    </w:pPr>
    <w:rPr>
      <w:rFonts w:ascii="Arial" w:eastAsia="Calibri" w:hAnsi="Arial" w:cs="Arial"/>
      <w:sz w:val="22"/>
      <w:szCs w:val="20"/>
      <w:lang w:eastAsia="en-US"/>
    </w:rPr>
  </w:style>
  <w:style w:type="character" w:customStyle="1" w:styleId="FontStyle42">
    <w:name w:val="Font Style42"/>
    <w:rsid w:val="00436AE7"/>
    <w:rPr>
      <w:rFonts w:ascii="Arial" w:hAnsi="Arial" w:cs="Arial"/>
      <w:spacing w:val="-10"/>
      <w:sz w:val="28"/>
      <w:szCs w:val="28"/>
    </w:rPr>
  </w:style>
  <w:style w:type="paragraph" w:customStyle="1" w:styleId="vit-">
    <w:name w:val="vit Текст -"/>
    <w:basedOn w:val="a"/>
    <w:qFormat/>
    <w:rsid w:val="00436AE7"/>
    <w:pPr>
      <w:suppressLineNumbers/>
      <w:ind w:firstLine="454"/>
      <w:jc w:val="both"/>
      <w:outlineLvl w:val="1"/>
    </w:pPr>
  </w:style>
  <w:style w:type="character" w:customStyle="1" w:styleId="title1">
    <w:name w:val="title1"/>
    <w:rsid w:val="00436AE7"/>
    <w:rPr>
      <w:sz w:val="20"/>
      <w:szCs w:val="20"/>
    </w:rPr>
  </w:style>
  <w:style w:type="paragraph" w:customStyle="1" w:styleId="15">
    <w:name w:val="Обычный1"/>
    <w:rsid w:val="00436AE7"/>
    <w:pPr>
      <w:widowControl w:val="0"/>
    </w:pPr>
    <w:rPr>
      <w:snapToGrid w:val="0"/>
    </w:rPr>
  </w:style>
  <w:style w:type="paragraph" w:customStyle="1" w:styleId="Default">
    <w:name w:val="Default"/>
    <w:rsid w:val="00436AE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afb">
    <w:name w:val="Основной текст + Полужирный"/>
    <w:rsid w:val="00710121"/>
    <w:rPr>
      <w:rFonts w:ascii="Arial" w:eastAsia="Arial" w:hAnsi="Arial" w:cs="Arial"/>
      <w:b/>
      <w:bCs/>
      <w:color w:val="000000"/>
      <w:spacing w:val="0"/>
      <w:w w:val="100"/>
      <w:position w:val="0"/>
      <w:sz w:val="17"/>
      <w:szCs w:val="17"/>
      <w:shd w:val="clear" w:color="auto" w:fill="FFFFFF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5333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36AE7"/>
    <w:pPr>
      <w:keepNext/>
      <w:jc w:val="both"/>
      <w:outlineLvl w:val="0"/>
    </w:pPr>
    <w:rPr>
      <w:b/>
      <w:sz w:val="20"/>
      <w:szCs w:val="20"/>
      <w:lang w:val="x-none" w:eastAsia="x-none"/>
    </w:rPr>
  </w:style>
  <w:style w:type="paragraph" w:styleId="2">
    <w:name w:val="heading 2"/>
    <w:basedOn w:val="a"/>
    <w:link w:val="20"/>
    <w:qFormat/>
    <w:rsid w:val="00436AE7"/>
    <w:pPr>
      <w:spacing w:before="100" w:beforeAutospacing="1" w:after="100" w:afterAutospacing="1"/>
      <w:outlineLvl w:val="1"/>
    </w:pPr>
    <w:rPr>
      <w:b/>
      <w:bCs/>
      <w:sz w:val="36"/>
      <w:szCs w:val="36"/>
      <w:lang w:val="x-none" w:eastAsia="x-none"/>
    </w:rPr>
  </w:style>
  <w:style w:type="paragraph" w:styleId="3">
    <w:name w:val="heading 3"/>
    <w:basedOn w:val="a"/>
    <w:next w:val="a"/>
    <w:link w:val="30"/>
    <w:qFormat/>
    <w:rsid w:val="00436AE7"/>
    <w:pPr>
      <w:keepNext/>
      <w:spacing w:before="120"/>
      <w:jc w:val="both"/>
      <w:outlineLvl w:val="2"/>
    </w:pPr>
    <w:rPr>
      <w:b/>
      <w:szCs w:val="20"/>
      <w:lang w:val="en-US" w:eastAsia="x-none"/>
    </w:rPr>
  </w:style>
  <w:style w:type="paragraph" w:styleId="4">
    <w:name w:val="heading 4"/>
    <w:basedOn w:val="a"/>
    <w:next w:val="a"/>
    <w:link w:val="40"/>
    <w:qFormat/>
    <w:rsid w:val="00436AE7"/>
    <w:pPr>
      <w:keepNext/>
      <w:ind w:firstLine="851"/>
      <w:jc w:val="both"/>
      <w:outlineLvl w:val="3"/>
    </w:pPr>
    <w:rPr>
      <w:szCs w:val="20"/>
      <w:lang w:val="x-none" w:eastAsia="x-none"/>
    </w:rPr>
  </w:style>
  <w:style w:type="paragraph" w:styleId="5">
    <w:name w:val="heading 5"/>
    <w:basedOn w:val="a"/>
    <w:next w:val="a"/>
    <w:link w:val="50"/>
    <w:qFormat/>
    <w:rsid w:val="00436AE7"/>
    <w:pPr>
      <w:keepNext/>
      <w:jc w:val="center"/>
      <w:outlineLvl w:val="4"/>
    </w:pPr>
    <w:rPr>
      <w:b/>
      <w:sz w:val="28"/>
      <w:szCs w:val="20"/>
      <w:lang w:val="x-none" w:eastAsia="x-none"/>
    </w:rPr>
  </w:style>
  <w:style w:type="paragraph" w:styleId="6">
    <w:name w:val="heading 6"/>
    <w:basedOn w:val="a"/>
    <w:next w:val="a"/>
    <w:link w:val="60"/>
    <w:qFormat/>
    <w:rsid w:val="00436AE7"/>
    <w:pPr>
      <w:keepNext/>
      <w:spacing w:before="60"/>
      <w:jc w:val="right"/>
      <w:outlineLvl w:val="5"/>
    </w:pPr>
    <w:rPr>
      <w:b/>
      <w:sz w:val="28"/>
      <w:szCs w:val="20"/>
      <w:lang w:val="x-none" w:eastAsia="x-none"/>
    </w:rPr>
  </w:style>
  <w:style w:type="paragraph" w:styleId="7">
    <w:name w:val="heading 7"/>
    <w:basedOn w:val="a"/>
    <w:next w:val="a"/>
    <w:link w:val="70"/>
    <w:qFormat/>
    <w:rsid w:val="00436AE7"/>
    <w:pPr>
      <w:keepNext/>
      <w:ind w:firstLine="709"/>
      <w:outlineLvl w:val="6"/>
    </w:pPr>
    <w:rPr>
      <w:szCs w:val="20"/>
      <w:lang w:val="x-none" w:eastAsia="x-none"/>
    </w:rPr>
  </w:style>
  <w:style w:type="paragraph" w:styleId="8">
    <w:name w:val="heading 8"/>
    <w:basedOn w:val="a"/>
    <w:next w:val="a"/>
    <w:link w:val="80"/>
    <w:qFormat/>
    <w:rsid w:val="00436AE7"/>
    <w:pPr>
      <w:keepNext/>
      <w:ind w:firstLine="720"/>
      <w:outlineLvl w:val="7"/>
    </w:pPr>
    <w:rPr>
      <w:szCs w:val="20"/>
      <w:lang w:val="x-none" w:eastAsia="x-none"/>
    </w:rPr>
  </w:style>
  <w:style w:type="paragraph" w:styleId="9">
    <w:name w:val="heading 9"/>
    <w:basedOn w:val="a"/>
    <w:next w:val="a"/>
    <w:link w:val="90"/>
    <w:qFormat/>
    <w:rsid w:val="00436AE7"/>
    <w:pPr>
      <w:keepNext/>
      <w:ind w:firstLine="34"/>
      <w:outlineLvl w:val="8"/>
    </w:pPr>
    <w:rPr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436AE7"/>
    <w:rPr>
      <w:b/>
    </w:rPr>
  </w:style>
  <w:style w:type="character" w:customStyle="1" w:styleId="20">
    <w:name w:val="Заголовок 2 Знак"/>
    <w:link w:val="2"/>
    <w:rsid w:val="00436AE7"/>
    <w:rPr>
      <w:b/>
      <w:bCs/>
      <w:sz w:val="36"/>
      <w:szCs w:val="36"/>
    </w:rPr>
  </w:style>
  <w:style w:type="character" w:customStyle="1" w:styleId="30">
    <w:name w:val="Заголовок 3 Знак"/>
    <w:link w:val="3"/>
    <w:rsid w:val="00436AE7"/>
    <w:rPr>
      <w:b/>
      <w:sz w:val="24"/>
      <w:lang w:val="en-US"/>
    </w:rPr>
  </w:style>
  <w:style w:type="character" w:customStyle="1" w:styleId="40">
    <w:name w:val="Заголовок 4 Знак"/>
    <w:link w:val="4"/>
    <w:rsid w:val="00436AE7"/>
    <w:rPr>
      <w:sz w:val="24"/>
    </w:rPr>
  </w:style>
  <w:style w:type="character" w:customStyle="1" w:styleId="50">
    <w:name w:val="Заголовок 5 Знак"/>
    <w:link w:val="5"/>
    <w:rsid w:val="00436AE7"/>
    <w:rPr>
      <w:b/>
      <w:sz w:val="28"/>
    </w:rPr>
  </w:style>
  <w:style w:type="character" w:customStyle="1" w:styleId="60">
    <w:name w:val="Заголовок 6 Знак"/>
    <w:link w:val="6"/>
    <w:rsid w:val="00436AE7"/>
    <w:rPr>
      <w:b/>
      <w:sz w:val="28"/>
    </w:rPr>
  </w:style>
  <w:style w:type="character" w:customStyle="1" w:styleId="70">
    <w:name w:val="Заголовок 7 Знак"/>
    <w:link w:val="7"/>
    <w:rsid w:val="00436AE7"/>
    <w:rPr>
      <w:sz w:val="24"/>
    </w:rPr>
  </w:style>
  <w:style w:type="character" w:customStyle="1" w:styleId="80">
    <w:name w:val="Заголовок 8 Знак"/>
    <w:link w:val="8"/>
    <w:rsid w:val="00436AE7"/>
    <w:rPr>
      <w:sz w:val="24"/>
    </w:rPr>
  </w:style>
  <w:style w:type="character" w:customStyle="1" w:styleId="90">
    <w:name w:val="Заголовок 9 Знак"/>
    <w:link w:val="9"/>
    <w:rsid w:val="00436AE7"/>
    <w:rPr>
      <w:sz w:val="24"/>
    </w:rPr>
  </w:style>
  <w:style w:type="table" w:styleId="a3">
    <w:name w:val="Table Grid"/>
    <w:basedOn w:val="a1"/>
    <w:rsid w:val="004533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rsid w:val="00453334"/>
    <w:rPr>
      <w:color w:val="0000FF"/>
      <w:u w:val="single"/>
    </w:rPr>
  </w:style>
  <w:style w:type="paragraph" w:customStyle="1" w:styleId="a5">
    <w:name w:val="Знак"/>
    <w:basedOn w:val="a"/>
    <w:autoRedefine/>
    <w:rsid w:val="00453334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paragraph" w:styleId="11">
    <w:name w:val="index 1"/>
    <w:basedOn w:val="a"/>
    <w:next w:val="a"/>
    <w:semiHidden/>
    <w:rsid w:val="000402ED"/>
    <w:pPr>
      <w:tabs>
        <w:tab w:val="right" w:leader="dot" w:pos="8306"/>
      </w:tabs>
      <w:ind w:left="200" w:hanging="200"/>
    </w:pPr>
    <w:rPr>
      <w:sz w:val="20"/>
      <w:szCs w:val="20"/>
    </w:rPr>
  </w:style>
  <w:style w:type="character" w:customStyle="1" w:styleId="mw-headline">
    <w:name w:val="mw-headline"/>
    <w:basedOn w:val="a0"/>
    <w:rsid w:val="00436AE7"/>
  </w:style>
  <w:style w:type="paragraph" w:styleId="a6">
    <w:name w:val="header"/>
    <w:basedOn w:val="a"/>
    <w:link w:val="a7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7">
    <w:name w:val="Верхний колонтитул Знак"/>
    <w:basedOn w:val="a0"/>
    <w:link w:val="a6"/>
    <w:rsid w:val="00436AE7"/>
  </w:style>
  <w:style w:type="paragraph" w:styleId="a8">
    <w:name w:val="Body Text"/>
    <w:basedOn w:val="a"/>
    <w:link w:val="a9"/>
    <w:rsid w:val="00436AE7"/>
    <w:pPr>
      <w:jc w:val="both"/>
    </w:pPr>
    <w:rPr>
      <w:b/>
      <w:noProof/>
      <w:szCs w:val="20"/>
      <w:lang w:val="x-none" w:eastAsia="x-none"/>
    </w:rPr>
  </w:style>
  <w:style w:type="character" w:customStyle="1" w:styleId="a9">
    <w:name w:val="Основной текст Знак"/>
    <w:link w:val="a8"/>
    <w:rsid w:val="00436AE7"/>
    <w:rPr>
      <w:b/>
      <w:noProof/>
      <w:sz w:val="24"/>
    </w:rPr>
  </w:style>
  <w:style w:type="paragraph" w:styleId="21">
    <w:name w:val="Body Text Indent 2"/>
    <w:basedOn w:val="a"/>
    <w:link w:val="22"/>
    <w:rsid w:val="00436AE7"/>
    <w:pPr>
      <w:spacing w:before="80" w:line="280" w:lineRule="auto"/>
      <w:ind w:right="-1135" w:firstLine="317"/>
    </w:pPr>
    <w:rPr>
      <w:szCs w:val="20"/>
      <w:lang w:val="x-none" w:eastAsia="x-none"/>
    </w:rPr>
  </w:style>
  <w:style w:type="character" w:customStyle="1" w:styleId="22">
    <w:name w:val="Основной текст с отступом 2 Знак"/>
    <w:link w:val="21"/>
    <w:rsid w:val="00436AE7"/>
    <w:rPr>
      <w:sz w:val="24"/>
    </w:rPr>
  </w:style>
  <w:style w:type="paragraph" w:styleId="aa">
    <w:name w:val="caption"/>
    <w:basedOn w:val="a"/>
    <w:next w:val="a"/>
    <w:qFormat/>
    <w:rsid w:val="00436AE7"/>
    <w:rPr>
      <w:b/>
      <w:sz w:val="28"/>
      <w:szCs w:val="20"/>
      <w:lang w:val="en-US"/>
    </w:rPr>
  </w:style>
  <w:style w:type="paragraph" w:customStyle="1" w:styleId="FR1">
    <w:name w:val="FR1"/>
    <w:rsid w:val="00436AE7"/>
    <w:pPr>
      <w:widowControl w:val="0"/>
      <w:spacing w:before="280" w:line="360" w:lineRule="auto"/>
      <w:ind w:left="1320" w:right="400" w:hanging="1320"/>
      <w:jc w:val="both"/>
    </w:pPr>
    <w:rPr>
      <w:rFonts w:ascii="Arial" w:hAnsi="Arial"/>
      <w:i/>
      <w:snapToGrid w:val="0"/>
      <w:sz w:val="16"/>
    </w:rPr>
  </w:style>
  <w:style w:type="paragraph" w:styleId="23">
    <w:name w:val="Body Text 2"/>
    <w:basedOn w:val="a"/>
    <w:link w:val="24"/>
    <w:rsid w:val="00436AE7"/>
    <w:pPr>
      <w:ind w:right="-1135"/>
    </w:pPr>
    <w:rPr>
      <w:szCs w:val="20"/>
      <w:lang w:val="x-none" w:eastAsia="x-none"/>
    </w:rPr>
  </w:style>
  <w:style w:type="character" w:customStyle="1" w:styleId="24">
    <w:name w:val="Основной текст 2 Знак"/>
    <w:link w:val="23"/>
    <w:rsid w:val="00436AE7"/>
    <w:rPr>
      <w:sz w:val="24"/>
    </w:rPr>
  </w:style>
  <w:style w:type="character" w:customStyle="1" w:styleId="ab">
    <w:name w:val="Текст сноски Знак"/>
    <w:basedOn w:val="a0"/>
    <w:link w:val="ac"/>
    <w:rsid w:val="00436AE7"/>
  </w:style>
  <w:style w:type="paragraph" w:styleId="ac">
    <w:name w:val="footnote text"/>
    <w:basedOn w:val="a"/>
    <w:link w:val="ab"/>
    <w:rsid w:val="00436AE7"/>
    <w:rPr>
      <w:sz w:val="20"/>
      <w:szCs w:val="20"/>
    </w:rPr>
  </w:style>
  <w:style w:type="character" w:customStyle="1" w:styleId="12">
    <w:name w:val="Текст сноски Знак1"/>
    <w:basedOn w:val="a0"/>
    <w:rsid w:val="00436AE7"/>
  </w:style>
  <w:style w:type="paragraph" w:styleId="31">
    <w:name w:val="Body Text 3"/>
    <w:basedOn w:val="a"/>
    <w:link w:val="32"/>
    <w:rsid w:val="00436AE7"/>
    <w:pPr>
      <w:jc w:val="both"/>
    </w:pPr>
    <w:rPr>
      <w:sz w:val="20"/>
      <w:szCs w:val="20"/>
    </w:rPr>
  </w:style>
  <w:style w:type="character" w:customStyle="1" w:styleId="32">
    <w:name w:val="Основной текст 3 Знак"/>
    <w:basedOn w:val="a0"/>
    <w:link w:val="31"/>
    <w:rsid w:val="00436AE7"/>
  </w:style>
  <w:style w:type="paragraph" w:customStyle="1" w:styleId="ad">
    <w:name w:val="Сторка таблицы"/>
    <w:basedOn w:val="a"/>
    <w:rsid w:val="00436AE7"/>
    <w:pPr>
      <w:widowControl w:val="0"/>
      <w:ind w:firstLine="709"/>
      <w:jc w:val="both"/>
    </w:pPr>
    <w:rPr>
      <w:snapToGrid w:val="0"/>
      <w:szCs w:val="20"/>
    </w:rPr>
  </w:style>
  <w:style w:type="paragraph" w:styleId="ae">
    <w:name w:val="footer"/>
    <w:basedOn w:val="a"/>
    <w:link w:val="af"/>
    <w:uiPriority w:val="99"/>
    <w:rsid w:val="00436AE7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f">
    <w:name w:val="Нижний колонтитул Знак"/>
    <w:basedOn w:val="a0"/>
    <w:link w:val="ae"/>
    <w:uiPriority w:val="99"/>
    <w:rsid w:val="00436AE7"/>
  </w:style>
  <w:style w:type="paragraph" w:styleId="af0">
    <w:name w:val="Title"/>
    <w:basedOn w:val="a"/>
    <w:link w:val="af1"/>
    <w:qFormat/>
    <w:rsid w:val="00436AE7"/>
    <w:pPr>
      <w:jc w:val="center"/>
    </w:pPr>
    <w:rPr>
      <w:b/>
      <w:noProof/>
      <w:sz w:val="28"/>
      <w:szCs w:val="20"/>
      <w:lang w:val="x-none" w:eastAsia="x-none"/>
    </w:rPr>
  </w:style>
  <w:style w:type="character" w:customStyle="1" w:styleId="af1">
    <w:name w:val="Название Знак"/>
    <w:link w:val="af0"/>
    <w:rsid w:val="00436AE7"/>
    <w:rPr>
      <w:b/>
      <w:noProof/>
      <w:sz w:val="28"/>
    </w:rPr>
  </w:style>
  <w:style w:type="paragraph" w:customStyle="1" w:styleId="13">
    <w:name w:val="Основной текст1"/>
    <w:rsid w:val="00436AE7"/>
    <w:pPr>
      <w:ind w:firstLine="480"/>
    </w:pPr>
    <w:rPr>
      <w:snapToGrid w:val="0"/>
      <w:color w:val="000000"/>
      <w:sz w:val="24"/>
    </w:rPr>
  </w:style>
  <w:style w:type="character" w:styleId="af2">
    <w:name w:val="page number"/>
    <w:basedOn w:val="a0"/>
    <w:rsid w:val="00436AE7"/>
  </w:style>
  <w:style w:type="paragraph" w:styleId="af3">
    <w:name w:val="Body Text Indent"/>
    <w:basedOn w:val="a"/>
    <w:link w:val="af4"/>
    <w:rsid w:val="00436AE7"/>
    <w:pPr>
      <w:ind w:firstLine="720"/>
    </w:pPr>
    <w:rPr>
      <w:szCs w:val="20"/>
      <w:lang w:val="x-none" w:eastAsia="x-none"/>
    </w:rPr>
  </w:style>
  <w:style w:type="character" w:customStyle="1" w:styleId="af4">
    <w:name w:val="Основной текст с отступом Знак"/>
    <w:link w:val="af3"/>
    <w:rsid w:val="00436AE7"/>
    <w:rPr>
      <w:sz w:val="24"/>
    </w:rPr>
  </w:style>
  <w:style w:type="paragraph" w:styleId="33">
    <w:name w:val="Body Text Indent 3"/>
    <w:basedOn w:val="a"/>
    <w:link w:val="34"/>
    <w:rsid w:val="00436AE7"/>
    <w:pPr>
      <w:ind w:left="459" w:hanging="459"/>
      <w:jc w:val="both"/>
    </w:pPr>
    <w:rPr>
      <w:b/>
      <w:szCs w:val="20"/>
      <w:lang w:val="x-none" w:eastAsia="x-none"/>
    </w:rPr>
  </w:style>
  <w:style w:type="character" w:customStyle="1" w:styleId="34">
    <w:name w:val="Основной текст с отступом 3 Знак"/>
    <w:link w:val="33"/>
    <w:rsid w:val="00436AE7"/>
    <w:rPr>
      <w:b/>
      <w:sz w:val="24"/>
    </w:rPr>
  </w:style>
  <w:style w:type="paragraph" w:customStyle="1" w:styleId="af5">
    <w:name w:val="Знак"/>
    <w:basedOn w:val="a"/>
    <w:autoRedefine/>
    <w:rsid w:val="00436AE7"/>
    <w:pPr>
      <w:spacing w:after="160" w:line="240" w:lineRule="exact"/>
      <w:ind w:left="360"/>
    </w:pPr>
    <w:rPr>
      <w:sz w:val="28"/>
      <w:szCs w:val="28"/>
      <w:lang w:val="en-US" w:eastAsia="en-US"/>
    </w:rPr>
  </w:style>
  <w:style w:type="character" w:customStyle="1" w:styleId="af6">
    <w:name w:val="Текст выноски Знак"/>
    <w:link w:val="af7"/>
    <w:rsid w:val="00436AE7"/>
    <w:rPr>
      <w:rFonts w:ascii="Tahoma" w:hAnsi="Tahoma" w:cs="Tahoma"/>
      <w:sz w:val="16"/>
      <w:szCs w:val="16"/>
    </w:rPr>
  </w:style>
  <w:style w:type="paragraph" w:styleId="af7">
    <w:name w:val="Balloon Text"/>
    <w:basedOn w:val="a"/>
    <w:link w:val="af6"/>
    <w:rsid w:val="00436AE7"/>
    <w:rPr>
      <w:rFonts w:ascii="Tahoma" w:hAnsi="Tahoma"/>
      <w:sz w:val="16"/>
      <w:szCs w:val="16"/>
      <w:lang w:val="x-none" w:eastAsia="x-none"/>
    </w:rPr>
  </w:style>
  <w:style w:type="character" w:customStyle="1" w:styleId="14">
    <w:name w:val="Текст выноски Знак1"/>
    <w:rsid w:val="00436AE7"/>
    <w:rPr>
      <w:rFonts w:ascii="Tahoma" w:hAnsi="Tahoma" w:cs="Tahoma"/>
      <w:sz w:val="16"/>
      <w:szCs w:val="16"/>
    </w:rPr>
  </w:style>
  <w:style w:type="paragraph" w:customStyle="1" w:styleId="Note">
    <w:name w:val="Note"/>
    <w:basedOn w:val="a"/>
    <w:next w:val="a"/>
    <w:rsid w:val="00436AE7"/>
    <w:pPr>
      <w:overflowPunct w:val="0"/>
      <w:autoSpaceDE w:val="0"/>
      <w:autoSpaceDN w:val="0"/>
      <w:adjustRightInd w:val="0"/>
      <w:spacing w:before="80"/>
      <w:jc w:val="both"/>
      <w:textAlignment w:val="baseline"/>
    </w:pPr>
    <w:rPr>
      <w:sz w:val="20"/>
      <w:szCs w:val="20"/>
      <w:lang w:val="en-GB"/>
    </w:rPr>
  </w:style>
  <w:style w:type="character" w:customStyle="1" w:styleId="FontStyle13">
    <w:name w:val="Font Style13"/>
    <w:rsid w:val="00436AE7"/>
    <w:rPr>
      <w:rFonts w:ascii="Franklin Gothic Medium Cond" w:hAnsi="Franklin Gothic Medium Cond" w:cs="Franklin Gothic Medium Cond"/>
      <w:sz w:val="16"/>
      <w:szCs w:val="16"/>
    </w:rPr>
  </w:style>
  <w:style w:type="paragraph" w:styleId="HTML">
    <w:name w:val="HTML Preformatted"/>
    <w:basedOn w:val="a"/>
    <w:link w:val="HTML0"/>
    <w:uiPriority w:val="99"/>
    <w:rsid w:val="00436AE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436AE7"/>
    <w:rPr>
      <w:rFonts w:ascii="Courier New" w:hAnsi="Courier New" w:cs="Courier New"/>
    </w:rPr>
  </w:style>
  <w:style w:type="paragraph" w:customStyle="1" w:styleId="enumlev1">
    <w:name w:val="enumlev1"/>
    <w:basedOn w:val="a"/>
    <w:next w:val="a"/>
    <w:rsid w:val="00436AE7"/>
    <w:pPr>
      <w:tabs>
        <w:tab w:val="left" w:pos="397"/>
      </w:tabs>
      <w:overflowPunct w:val="0"/>
      <w:autoSpaceDE w:val="0"/>
      <w:autoSpaceDN w:val="0"/>
      <w:adjustRightInd w:val="0"/>
      <w:spacing w:before="86"/>
      <w:ind w:left="397" w:hanging="397"/>
      <w:jc w:val="both"/>
    </w:pPr>
    <w:rPr>
      <w:sz w:val="20"/>
      <w:szCs w:val="20"/>
      <w:lang w:val="en-GB"/>
    </w:rPr>
  </w:style>
  <w:style w:type="character" w:customStyle="1" w:styleId="h11">
    <w:name w:val="h11"/>
    <w:rsid w:val="00436AE7"/>
    <w:rPr>
      <w:rFonts w:ascii="Courier New" w:hAnsi="Courier New" w:cs="Courier New" w:hint="default"/>
      <w:b/>
      <w:bCs/>
      <w:vanish w:val="0"/>
      <w:webHidden w:val="0"/>
      <w:sz w:val="24"/>
      <w:szCs w:val="24"/>
      <w:specVanish w:val="0"/>
    </w:rPr>
  </w:style>
  <w:style w:type="paragraph" w:styleId="af8">
    <w:name w:val="Normal (Web)"/>
    <w:basedOn w:val="a"/>
    <w:rsid w:val="00436AE7"/>
    <w:pPr>
      <w:spacing w:before="100" w:after="100" w:line="240" w:lineRule="atLeast"/>
    </w:pPr>
    <w:rPr>
      <w:rFonts w:ascii="Verdana" w:hAnsi="Verdana"/>
      <w:color w:val="000000"/>
      <w:sz w:val="18"/>
      <w:szCs w:val="18"/>
    </w:rPr>
  </w:style>
  <w:style w:type="paragraph" w:customStyle="1" w:styleId="SectionTitle">
    <w:name w:val="Section_Title"/>
    <w:basedOn w:val="a"/>
    <w:rsid w:val="00436AE7"/>
    <w:pPr>
      <w:spacing w:before="136"/>
      <w:ind w:left="1418"/>
    </w:pPr>
    <w:rPr>
      <w:rFonts w:ascii="Arial" w:hAnsi="Arial" w:cs="Arial"/>
      <w:b/>
      <w:sz w:val="32"/>
      <w:szCs w:val="20"/>
      <w:lang w:val="en-US"/>
    </w:rPr>
  </w:style>
  <w:style w:type="character" w:styleId="af9">
    <w:name w:val="Strong"/>
    <w:qFormat/>
    <w:rsid w:val="00436AE7"/>
    <w:rPr>
      <w:b/>
      <w:bCs/>
    </w:rPr>
  </w:style>
  <w:style w:type="paragraph" w:customStyle="1" w:styleId="TableLegend">
    <w:name w:val="Table_Legend"/>
    <w:basedOn w:val="a"/>
    <w:rsid w:val="00436AE7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120" w:after="40"/>
    </w:pPr>
    <w:rPr>
      <w:sz w:val="22"/>
      <w:szCs w:val="20"/>
      <w:lang w:val="en-GB" w:eastAsia="en-US"/>
    </w:rPr>
  </w:style>
  <w:style w:type="character" w:customStyle="1" w:styleId="FontStyle18">
    <w:name w:val="Font Style18"/>
    <w:rsid w:val="00436AE7"/>
    <w:rPr>
      <w:rFonts w:ascii="Franklin Gothic Medium Cond" w:hAnsi="Franklin Gothic Medium Cond" w:cs="Franklin Gothic Medium Cond"/>
      <w:sz w:val="14"/>
      <w:szCs w:val="14"/>
    </w:rPr>
  </w:style>
  <w:style w:type="character" w:customStyle="1" w:styleId="FontStyle70">
    <w:name w:val="Font Style70"/>
    <w:rsid w:val="00436AE7"/>
    <w:rPr>
      <w:rFonts w:ascii="Franklin Gothic Medium Cond" w:hAnsi="Franklin Gothic Medium Cond" w:cs="Franklin Gothic Medium Cond"/>
      <w:sz w:val="14"/>
      <w:szCs w:val="14"/>
    </w:rPr>
  </w:style>
  <w:style w:type="paragraph" w:styleId="afa">
    <w:name w:val="List Paragraph"/>
    <w:basedOn w:val="a"/>
    <w:qFormat/>
    <w:rsid w:val="00436AE7"/>
    <w:pPr>
      <w:spacing w:after="200" w:line="276" w:lineRule="auto"/>
      <w:ind w:left="720"/>
      <w:contextualSpacing/>
    </w:pPr>
    <w:rPr>
      <w:rFonts w:ascii="Arial" w:eastAsia="Calibri" w:hAnsi="Arial" w:cs="Arial"/>
      <w:sz w:val="22"/>
      <w:szCs w:val="20"/>
      <w:lang w:eastAsia="en-US"/>
    </w:rPr>
  </w:style>
  <w:style w:type="character" w:customStyle="1" w:styleId="FontStyle42">
    <w:name w:val="Font Style42"/>
    <w:rsid w:val="00436AE7"/>
    <w:rPr>
      <w:rFonts w:ascii="Arial" w:hAnsi="Arial" w:cs="Arial"/>
      <w:spacing w:val="-10"/>
      <w:sz w:val="28"/>
      <w:szCs w:val="28"/>
    </w:rPr>
  </w:style>
  <w:style w:type="paragraph" w:customStyle="1" w:styleId="vit-">
    <w:name w:val="vit Текст -"/>
    <w:basedOn w:val="a"/>
    <w:qFormat/>
    <w:rsid w:val="00436AE7"/>
    <w:pPr>
      <w:suppressLineNumbers/>
      <w:ind w:firstLine="454"/>
      <w:jc w:val="both"/>
      <w:outlineLvl w:val="1"/>
    </w:pPr>
  </w:style>
  <w:style w:type="character" w:customStyle="1" w:styleId="title1">
    <w:name w:val="title1"/>
    <w:rsid w:val="00436AE7"/>
    <w:rPr>
      <w:sz w:val="20"/>
      <w:szCs w:val="20"/>
    </w:rPr>
  </w:style>
  <w:style w:type="paragraph" w:customStyle="1" w:styleId="15">
    <w:name w:val="Обычный1"/>
    <w:rsid w:val="00436AE7"/>
    <w:pPr>
      <w:widowControl w:val="0"/>
    </w:pPr>
    <w:rPr>
      <w:snapToGrid w:val="0"/>
    </w:rPr>
  </w:style>
  <w:style w:type="paragraph" w:customStyle="1" w:styleId="Default">
    <w:name w:val="Default"/>
    <w:rsid w:val="00436AE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afb">
    <w:name w:val="Основной текст + Полужирный"/>
    <w:rsid w:val="00710121"/>
    <w:rPr>
      <w:rFonts w:ascii="Arial" w:eastAsia="Arial" w:hAnsi="Arial" w:cs="Arial"/>
      <w:b/>
      <w:bCs/>
      <w:color w:val="000000"/>
      <w:spacing w:val="0"/>
      <w:w w:val="100"/>
      <w:position w:val="0"/>
      <w:sz w:val="17"/>
      <w:szCs w:val="17"/>
      <w:shd w:val="clear" w:color="auto" w:fill="FFFFFF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905</Words>
  <Characters>5159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УВЕДОМЛЕНИЕ</vt:lpstr>
    </vt:vector>
  </TitlesOfParts>
  <Company>Home</Company>
  <LinksUpToDate>false</LinksUpToDate>
  <CharactersWithSpaces>6052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УВЕДОМЛЕНИЕ</dc:title>
  <dc:creator>user</dc:creator>
  <cp:lastModifiedBy>Демьянюк Дмитрий Валентинович</cp:lastModifiedBy>
  <cp:revision>2</cp:revision>
  <cp:lastPrinted>2023-06-19T11:37:00Z</cp:lastPrinted>
  <dcterms:created xsi:type="dcterms:W3CDTF">2025-05-29T07:46:00Z</dcterms:created>
  <dcterms:modified xsi:type="dcterms:W3CDTF">2025-05-29T07:46:00Z</dcterms:modified>
</cp:coreProperties>
</file>