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33.020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2428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D95E0B" w:rsidRPr="00D95E0B" w:rsidRDefault="00D95E0B" w:rsidP="00D9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0B">
              <w:rPr>
                <w:rFonts w:ascii="Arial" w:hAnsi="Arial" w:cs="Arial"/>
                <w:b/>
                <w:sz w:val="20"/>
                <w:szCs w:val="20"/>
              </w:rPr>
              <w:t>Оборудование, реализующее функции коммутации телефонных соединений</w:t>
            </w:r>
          </w:p>
          <w:p w:rsidR="00A67FA2" w:rsidRPr="00A67FA2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</w:rPr>
              <w:t>Основные параметры и характеристики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D95E0B" w:rsidRPr="00D95E0B" w:rsidRDefault="00D95E0B" w:rsidP="00D95E0B">
            <w:pPr>
              <w:pStyle w:val="1"/>
              <w:keepNext w:val="0"/>
              <w:spacing w:before="0" w:after="0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>Абсталяванне, якое рэал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>зуе функцы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 xml:space="preserve"> камутацы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 xml:space="preserve"> тэлефонных злучэнняŷ </w:t>
            </w: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Асноўныя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параметры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і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характарыстыкі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</w:rPr>
        <w:t>«СТБ 2156-2014, СТБ МЭК 60950-1-2003»;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846975" w:rsidRPr="00733B32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</w:t>
      </w:r>
      <w:r w:rsidRPr="00733B32">
        <w:rPr>
          <w:rFonts w:ascii="Arial" w:hAnsi="Arial" w:cs="Arial"/>
          <w:sz w:val="20"/>
        </w:rPr>
        <w:t>е</w:t>
      </w:r>
      <w:r w:rsidRPr="00733B32">
        <w:rPr>
          <w:rFonts w:ascii="Arial" w:hAnsi="Arial" w:cs="Arial"/>
          <w:sz w:val="20"/>
        </w:rPr>
        <w:t>ристики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  <w:r w:rsidRPr="00733B32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Раздел 4. Дополнить сокращения </w:t>
      </w:r>
      <w:proofErr w:type="gramStart"/>
      <w:r>
        <w:rPr>
          <w:rFonts w:ascii="Arial" w:hAnsi="Arial" w:cs="Arial"/>
          <w:color w:val="000000"/>
          <w:sz w:val="20"/>
        </w:rPr>
        <w:t>согласно</w:t>
      </w:r>
      <w:proofErr w:type="gramEnd"/>
      <w:r>
        <w:rPr>
          <w:rFonts w:ascii="Arial" w:hAnsi="Arial" w:cs="Arial"/>
          <w:color w:val="000000"/>
          <w:sz w:val="20"/>
        </w:rPr>
        <w:t xml:space="preserve"> английского алфавита:</w:t>
      </w:r>
    </w:p>
    <w:p w:rsidR="000B0DE4" w:rsidRPr="00A14C7E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  <w:lang w:val="en-US"/>
        </w:rPr>
      </w:pPr>
      <w:r w:rsidRPr="00A14C7E">
        <w:rPr>
          <w:rFonts w:ascii="Arial" w:hAnsi="Arial" w:cs="Arial"/>
          <w:color w:val="000000"/>
          <w:sz w:val="20"/>
          <w:lang w:val="en-US"/>
        </w:rPr>
        <w:t>«</w:t>
      </w:r>
      <w:r>
        <w:rPr>
          <w:rFonts w:ascii="Arial" w:hAnsi="Arial" w:cs="Arial"/>
          <w:color w:val="000000"/>
          <w:sz w:val="20"/>
          <w:lang w:val="en-US"/>
        </w:rPr>
        <w:t>AN</w:t>
      </w:r>
      <w:r w:rsidRPr="00A14C7E">
        <w:rPr>
          <w:rFonts w:ascii="Arial" w:hAnsi="Arial" w:cs="Arial"/>
          <w:color w:val="000000"/>
          <w:sz w:val="20"/>
          <w:lang w:val="en-US"/>
        </w:rPr>
        <w:t xml:space="preserve"> – </w:t>
      </w:r>
      <w:r>
        <w:rPr>
          <w:rFonts w:ascii="Arial" w:hAnsi="Arial" w:cs="Arial"/>
          <w:color w:val="000000"/>
          <w:sz w:val="20"/>
          <w:lang w:val="en-US"/>
        </w:rPr>
        <w:t>Access</w:t>
      </w:r>
      <w:r w:rsidRPr="00A14C7E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Network</w:t>
      </w:r>
      <w:r w:rsidRPr="00A14C7E">
        <w:rPr>
          <w:rFonts w:ascii="Arial" w:hAnsi="Arial" w:cs="Arial"/>
          <w:color w:val="000000"/>
          <w:sz w:val="20"/>
          <w:lang w:val="en-US"/>
        </w:rPr>
        <w:t xml:space="preserve"> – </w:t>
      </w:r>
      <w:r>
        <w:rPr>
          <w:rFonts w:ascii="Arial" w:hAnsi="Arial" w:cs="Arial"/>
          <w:color w:val="000000"/>
          <w:sz w:val="20"/>
        </w:rPr>
        <w:t>точка</w:t>
      </w:r>
      <w:r w:rsidRPr="00A14C7E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</w:rPr>
        <w:t>доступа</w:t>
      </w:r>
      <w:r w:rsidRPr="00A14C7E">
        <w:rPr>
          <w:rFonts w:ascii="Arial" w:hAnsi="Arial" w:cs="Arial"/>
          <w:color w:val="000000"/>
          <w:sz w:val="20"/>
          <w:lang w:val="en-US"/>
        </w:rPr>
        <w:t>;</w:t>
      </w:r>
    </w:p>
    <w:p w:rsidR="000B0DE4" w:rsidRPr="00492BDB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492BDB">
        <w:rPr>
          <w:rFonts w:ascii="Arial" w:hAnsi="Arial" w:cs="Arial"/>
          <w:color w:val="000000"/>
          <w:sz w:val="20"/>
          <w:lang w:val="en-US"/>
        </w:rPr>
        <w:t xml:space="preserve">MLPP – </w:t>
      </w:r>
      <w:r w:rsidRPr="00492BDB">
        <w:rPr>
          <w:rFonts w:ascii="Arial" w:hAnsi="Arial" w:cs="Arial"/>
          <w:color w:val="000000" w:themeColor="text1"/>
          <w:sz w:val="20"/>
          <w:lang w:val="en-US"/>
        </w:rPr>
        <w:t>Multi-level precedence and preemption</w:t>
      </w:r>
      <w:r w:rsidRPr="00492BDB">
        <w:rPr>
          <w:rFonts w:ascii="Arial" w:hAnsi="Arial" w:cs="Arial"/>
          <w:color w:val="000000"/>
          <w:sz w:val="20"/>
          <w:lang w:val="en-US"/>
        </w:rPr>
        <w:t xml:space="preserve"> – </w:t>
      </w:r>
      <w:r w:rsidRPr="00492BDB">
        <w:rPr>
          <w:rFonts w:ascii="Arial CYR" w:hAnsi="Arial CYR" w:cs="Arial CYR"/>
          <w:color w:val="000000"/>
          <w:sz w:val="20"/>
        </w:rPr>
        <w:t>Многоуровневый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</w:t>
      </w:r>
      <w:r w:rsidRPr="00492BDB">
        <w:rPr>
          <w:rFonts w:ascii="Arial CYR" w:hAnsi="Arial CYR" w:cs="Arial CYR"/>
          <w:color w:val="000000"/>
          <w:sz w:val="20"/>
        </w:rPr>
        <w:t>приоритет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и </w:t>
      </w:r>
      <w:r w:rsidRPr="00492BDB">
        <w:rPr>
          <w:rFonts w:ascii="Arial CYR" w:hAnsi="Arial CYR" w:cs="Arial CYR"/>
          <w:color w:val="000000"/>
          <w:sz w:val="20"/>
        </w:rPr>
        <w:t>безприоритетное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</w:t>
      </w:r>
      <w:r w:rsidRPr="00492BDB">
        <w:rPr>
          <w:rFonts w:ascii="Arial CYR" w:hAnsi="Arial CYR" w:cs="Arial CYR"/>
          <w:color w:val="000000"/>
          <w:sz w:val="20"/>
        </w:rPr>
        <w:t>о</w:t>
      </w:r>
      <w:r w:rsidRPr="00492BDB">
        <w:rPr>
          <w:rFonts w:ascii="Arial CYR" w:hAnsi="Arial CYR" w:cs="Arial CYR"/>
          <w:color w:val="000000"/>
          <w:sz w:val="20"/>
        </w:rPr>
        <w:t>б</w:t>
      </w:r>
      <w:r w:rsidRPr="00492BDB">
        <w:rPr>
          <w:rFonts w:ascii="Arial CYR" w:hAnsi="Arial CYR" w:cs="Arial CYR"/>
          <w:color w:val="000000"/>
          <w:sz w:val="20"/>
        </w:rPr>
        <w:t>служивани</w:t>
      </w:r>
      <w:r>
        <w:rPr>
          <w:rFonts w:ascii="Arial CYR" w:hAnsi="Arial CYR" w:cs="Arial CYR"/>
          <w:color w:val="000000"/>
          <w:sz w:val="20"/>
        </w:rPr>
        <w:t>е</w:t>
      </w:r>
      <w:r w:rsidRPr="00492BDB">
        <w:rPr>
          <w:rFonts w:ascii="Arial" w:hAnsi="Arial" w:cs="Arial"/>
          <w:color w:val="000000"/>
          <w:sz w:val="20"/>
          <w:lang w:val="en-US"/>
        </w:rPr>
        <w:t>».</w:t>
      </w:r>
      <w:proofErr w:type="gramEnd"/>
    </w:p>
    <w:p w:rsidR="000B0DE4" w:rsidRPr="00573D1F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 w:rsidRPr="00492BDB">
        <w:rPr>
          <w:rFonts w:ascii="Arial" w:hAnsi="Arial" w:cs="Arial"/>
          <w:color w:val="000000"/>
          <w:sz w:val="20"/>
        </w:rPr>
        <w:t>Пункт 5.5.2.6. Заменить</w:t>
      </w:r>
      <w:r>
        <w:rPr>
          <w:rFonts w:ascii="Arial" w:hAnsi="Arial" w:cs="Arial"/>
          <w:color w:val="000000"/>
          <w:sz w:val="20"/>
        </w:rPr>
        <w:t xml:space="preserve">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12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10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Pr="00573D1F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5.5.2.</w:t>
      </w:r>
      <w:r w:rsidRPr="00573D1F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 Заменить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12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10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5.5.7.41. Таблица 29. Заменить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131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135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6.11. Заменить слова: «разделительные,? маркировочные» </w:t>
      </w:r>
      <w:proofErr w:type="gramStart"/>
      <w:r>
        <w:rPr>
          <w:rFonts w:ascii="Arial" w:hAnsi="Arial" w:cs="Arial"/>
          <w:color w:val="000000"/>
          <w:sz w:val="20"/>
        </w:rPr>
        <w:t>на</w:t>
      </w:r>
      <w:proofErr w:type="gramEnd"/>
      <w:r>
        <w:rPr>
          <w:rFonts w:ascii="Arial" w:hAnsi="Arial" w:cs="Arial"/>
          <w:color w:val="000000"/>
          <w:sz w:val="20"/>
        </w:rPr>
        <w:t xml:space="preserve"> «разделительные маркирово</w:t>
      </w:r>
      <w:r>
        <w:rPr>
          <w:rFonts w:ascii="Arial" w:hAnsi="Arial" w:cs="Arial"/>
          <w:color w:val="000000"/>
          <w:sz w:val="20"/>
        </w:rPr>
        <w:t>ч</w:t>
      </w:r>
      <w:r>
        <w:rPr>
          <w:rFonts w:ascii="Arial" w:hAnsi="Arial" w:cs="Arial"/>
          <w:color w:val="000000"/>
          <w:sz w:val="20"/>
        </w:rPr>
        <w:t>ные».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9. Изложить в новой редакции:</w:t>
      </w:r>
    </w:p>
    <w:p w:rsidR="000B0DE4" w:rsidRPr="00F3144C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E1ADE">
        <w:rPr>
          <w:rFonts w:ascii="Arial" w:hAnsi="Arial" w:cs="Arial"/>
          <w:color w:val="000000"/>
          <w:sz w:val="20"/>
        </w:rPr>
        <w:t xml:space="preserve">Требования стойкости к перенапряжению и сверхтокам для </w:t>
      </w:r>
      <w:r>
        <w:rPr>
          <w:rFonts w:ascii="Arial" w:hAnsi="Arial" w:cs="Arial"/>
          <w:color w:val="000000"/>
          <w:sz w:val="20"/>
        </w:rPr>
        <w:t>о</w:t>
      </w:r>
      <w:r w:rsidRPr="00AE1ADE">
        <w:rPr>
          <w:rFonts w:ascii="Arial" w:hAnsi="Arial" w:cs="Arial"/>
          <w:sz w:val="20"/>
        </w:rPr>
        <w:t>борудовани</w:t>
      </w:r>
      <w:r>
        <w:rPr>
          <w:rFonts w:ascii="Arial" w:hAnsi="Arial" w:cs="Arial"/>
          <w:sz w:val="20"/>
        </w:rPr>
        <w:t>я</w:t>
      </w:r>
      <w:r w:rsidRPr="00AE1ADE">
        <w:rPr>
          <w:rFonts w:ascii="Arial" w:hAnsi="Arial" w:cs="Arial"/>
          <w:sz w:val="20"/>
        </w:rPr>
        <w:t>, реализующе</w:t>
      </w:r>
      <w:r>
        <w:rPr>
          <w:rFonts w:ascii="Arial" w:hAnsi="Arial" w:cs="Arial"/>
          <w:sz w:val="20"/>
        </w:rPr>
        <w:t>го</w:t>
      </w:r>
      <w:r w:rsidRPr="00AE1ADE">
        <w:rPr>
          <w:rFonts w:ascii="Arial" w:hAnsi="Arial" w:cs="Arial"/>
          <w:sz w:val="20"/>
        </w:rPr>
        <w:t xml:space="preserve"> функции коммутации телефонных соединений</w:t>
      </w:r>
      <w:r>
        <w:rPr>
          <w:rFonts w:ascii="Arial" w:hAnsi="Arial" w:cs="Arial"/>
          <w:sz w:val="20"/>
        </w:rPr>
        <w:t>, по СТБ 2156 (раздел 7)</w:t>
      </w:r>
      <w:r w:rsidRPr="00AE1ADE">
        <w:rPr>
          <w:rFonts w:ascii="Arial" w:hAnsi="Arial" w:cs="Arial"/>
          <w:color w:val="000000"/>
          <w:sz w:val="20"/>
        </w:rPr>
        <w:t>»</w:t>
      </w:r>
    </w:p>
    <w:p w:rsidR="00F3144C" w:rsidRPr="00F3144C" w:rsidRDefault="00F3144C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11. Заменить слово «СТБ МЭК 60950-1» на «</w:t>
      </w: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А.1.3. Заменить ссылку: «</w:t>
      </w:r>
      <w:r w:rsidRPr="008D14FE">
        <w:rPr>
          <w:rFonts w:ascii="Arial" w:hAnsi="Arial" w:cs="Arial"/>
          <w:color w:val="000000"/>
          <w:sz w:val="20"/>
        </w:rPr>
        <w:t>[186]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184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Pr="008D14FE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А.1.4. Заменить ссылку: «[187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185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А.1.5. Заменить ссылку: «[188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186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А.1.6. Заменить ссылку: «[189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187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Б.1. Заменить ссылку: «[190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188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Приложение Б. Таблицу Б.3 изложить в новой редакции:</w:t>
      </w:r>
    </w:p>
    <w:p w:rsidR="000B0DE4" w:rsidRDefault="000B0DE4" w:rsidP="000B0DE4">
      <w:pPr>
        <w:ind w:firstLine="510"/>
        <w:jc w:val="both"/>
        <w:rPr>
          <w:rFonts w:ascii="Arial" w:hAnsi="Arial" w:cs="Arial"/>
          <w:sz w:val="20"/>
          <w:szCs w:val="20"/>
        </w:rPr>
      </w:pPr>
    </w:p>
    <w:p w:rsidR="0022335B" w:rsidRPr="0071418E" w:rsidRDefault="0022335B" w:rsidP="0022335B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418E">
        <w:rPr>
          <w:rFonts w:ascii="Arial" w:hAnsi="Arial" w:cs="Arial"/>
          <w:b/>
          <w:sz w:val="18"/>
          <w:szCs w:val="18"/>
        </w:rPr>
        <w:t>Таблица</w:t>
      </w:r>
      <w:r>
        <w:rPr>
          <w:rFonts w:ascii="Arial" w:hAnsi="Arial" w:cs="Arial"/>
          <w:b/>
          <w:sz w:val="18"/>
          <w:szCs w:val="18"/>
        </w:rPr>
        <w:t xml:space="preserve"> Б.3</w:t>
      </w:r>
    </w:p>
    <w:p w:rsidR="0022335B" w:rsidRPr="000D67DF" w:rsidRDefault="0022335B" w:rsidP="0022335B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22335B" w:rsidTr="00CB749D">
        <w:tc>
          <w:tcPr>
            <w:tcW w:w="4818" w:type="dxa"/>
            <w:tcBorders>
              <w:bottom w:val="double" w:sz="4" w:space="0" w:color="auto"/>
            </w:tcBorders>
          </w:tcPr>
          <w:p w:rsidR="0022335B" w:rsidRPr="00D44681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821" w:type="dxa"/>
            <w:tcBorders>
              <w:bottom w:val="double" w:sz="4" w:space="0" w:color="auto"/>
            </w:tcBorders>
          </w:tcPr>
          <w:p w:rsidR="0022335B" w:rsidRPr="00D44681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22335B" w:rsidTr="00CB749D">
        <w:tc>
          <w:tcPr>
            <w:tcW w:w="4818" w:type="dxa"/>
            <w:tcBorders>
              <w:top w:val="double" w:sz="4" w:space="0" w:color="auto"/>
            </w:tcBorders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Скорость передачи символа</w:t>
            </w:r>
          </w:p>
        </w:tc>
        <w:tc>
          <w:tcPr>
            <w:tcW w:w="4821" w:type="dxa"/>
            <w:tcBorders>
              <w:top w:val="double" w:sz="4" w:space="0" w:color="auto"/>
            </w:tcBorders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1 200 бит/с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«1»</w:t>
            </w:r>
          </w:p>
        </w:tc>
        <w:tc>
          <w:tcPr>
            <w:tcW w:w="4821" w:type="dxa"/>
          </w:tcPr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(1 300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(1 200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«0»</w:t>
            </w:r>
          </w:p>
        </w:tc>
        <w:tc>
          <w:tcPr>
            <w:tcW w:w="4821" w:type="dxa"/>
          </w:tcPr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(2 100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(2 200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Pr="006E45BD" w:rsidRDefault="0022335B" w:rsidP="006E45B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Уровни сигнала передачи в точке интерфейса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FXS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Б.2), нагруженном на </w:t>
            </w:r>
            <w:r w:rsidR="006E45BD">
              <w:rPr>
                <w:rFonts w:ascii="Arial" w:hAnsi="Arial" w:cs="Arial"/>
                <w:color w:val="000000"/>
                <w:sz w:val="20"/>
              </w:rPr>
              <w:t xml:space="preserve">нагрузку (150 Ом + 510 Ом//47 </w:t>
            </w:r>
            <w:proofErr w:type="spellStart"/>
            <w:r w:rsidR="006E45BD">
              <w:rPr>
                <w:rFonts w:ascii="Arial" w:hAnsi="Arial" w:cs="Arial"/>
                <w:color w:val="000000"/>
                <w:sz w:val="20"/>
              </w:rPr>
              <w:t>нФ</w:t>
            </w:r>
            <w:proofErr w:type="spellEnd"/>
            <w:r w:rsidR="006E45B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4821" w:type="dxa"/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–14,5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дБВ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± 2,5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6F7741">
              <w:rPr>
                <w:rFonts w:ascii="Arial" w:hAnsi="Arial" w:cs="Arial"/>
                <w:color w:val="000000"/>
                <w:sz w:val="20"/>
              </w:rPr>
              <w:t>89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Разность уровня сигнала основной частоты и суммарного уровня всех нежелательных сигн</w:t>
            </w:r>
            <w:r>
              <w:rPr>
                <w:rFonts w:ascii="Arial" w:hAnsi="Arial" w:cs="Arial"/>
                <w:color w:val="000000"/>
                <w:sz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</w:rPr>
              <w:t>лов в полосе частот от 300 до 3 400 Гц</w:t>
            </w:r>
          </w:p>
        </w:tc>
        <w:tc>
          <w:tcPr>
            <w:tcW w:w="4821" w:type="dxa"/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Не менее 30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 w:rsidR="006F7741">
              <w:rPr>
                <w:rFonts w:ascii="Arial" w:hAnsi="Arial" w:cs="Arial"/>
                <w:color w:val="000000"/>
                <w:sz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>».</w:t>
            </w:r>
          </w:p>
        </w:tc>
      </w:tr>
    </w:tbl>
    <w:p w:rsidR="00423F25" w:rsidRDefault="00423F25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Библиография. Исключить ссылки: «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  <w:lang w:val="en-US"/>
        </w:rPr>
        <w:t>]</w:t>
      </w:r>
      <w:r w:rsidR="00ED4B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180</w:t>
      </w:r>
      <w:r>
        <w:rPr>
          <w:rFonts w:ascii="Arial" w:hAnsi="Arial" w:cs="Arial"/>
          <w:color w:val="000000"/>
          <w:sz w:val="20"/>
          <w:lang w:val="en-US"/>
        </w:rPr>
        <w:t>]</w:t>
      </w:r>
      <w:r>
        <w:rPr>
          <w:rFonts w:ascii="Arial" w:hAnsi="Arial" w:cs="Arial"/>
          <w:color w:val="000000"/>
          <w:sz w:val="20"/>
        </w:rPr>
        <w:t xml:space="preserve"> и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193</w:t>
      </w:r>
      <w:r>
        <w:rPr>
          <w:rFonts w:ascii="Arial" w:hAnsi="Arial" w:cs="Arial"/>
          <w:color w:val="000000"/>
          <w:sz w:val="20"/>
          <w:lang w:val="en-US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ссылк</w:t>
      </w:r>
      <w:r w:rsidR="00423F25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6E45BD">
        <w:rPr>
          <w:rFonts w:ascii="Arial" w:hAnsi="Arial" w:cs="Arial"/>
          <w:color w:val="000000"/>
          <w:sz w:val="20"/>
        </w:rPr>
        <w:t>[4]</w:t>
      </w:r>
      <w:r w:rsidR="00423F25">
        <w:rPr>
          <w:rFonts w:ascii="Arial" w:hAnsi="Arial" w:cs="Arial"/>
          <w:color w:val="000000"/>
          <w:sz w:val="20"/>
        </w:rPr>
        <w:t xml:space="preserve">, </w:t>
      </w:r>
      <w:r w:rsidR="00423F25" w:rsidRPr="00423F25">
        <w:rPr>
          <w:rFonts w:ascii="Arial" w:hAnsi="Arial" w:cs="Arial"/>
          <w:color w:val="000000"/>
          <w:sz w:val="20"/>
        </w:rPr>
        <w:t>[7], [25], [35], [86], [104], [112], [178], [179]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6E45BD" w:rsidRDefault="006E45BD" w:rsidP="006E45BD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229"/>
      </w:tblGrid>
      <w:tr w:rsidR="006E45BD" w:rsidRPr="00C750C4" w:rsidTr="00CB749D">
        <w:tc>
          <w:tcPr>
            <w:tcW w:w="675" w:type="dxa"/>
          </w:tcPr>
          <w:p w:rsidR="006E45BD" w:rsidRPr="006E45BD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6E45BD" w:rsidRPr="006E45BD" w:rsidRDefault="006E45BD" w:rsidP="00C750C4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</w:t>
            </w:r>
            <w:r w:rsidR="00953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167 V1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20-07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6E45BD" w:rsidRPr="00C750C4" w:rsidRDefault="006E45BD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Universal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Telecommunications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UMTS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);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LTE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Multimedia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Subsystem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IMS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emergency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sessions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(3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GPP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23.167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version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C750C4" w:rsidRPr="00C750C4">
              <w:rPr>
                <w:rFonts w:ascii="Arial" w:hAnsi="Arial" w:cs="Arial"/>
                <w:sz w:val="20"/>
                <w:szCs w:val="20"/>
                <w:lang w:val="en-US"/>
              </w:rPr>
              <w:t>6.2.0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lease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C750C4" w:rsidRPr="00C750C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6E45BD" w:rsidRPr="00C750C4" w:rsidRDefault="006E45BD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Экстренные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вызовы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подсистемы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3F25" w:rsidRPr="00C750C4" w:rsidTr="00CB749D">
        <w:tc>
          <w:tcPr>
            <w:tcW w:w="675" w:type="dxa"/>
          </w:tcPr>
          <w:p w:rsidR="00423F25" w:rsidRPr="006E45BD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6E45BD" w:rsidRDefault="00423F25" w:rsidP="00C750C4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6E45BD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D25" w:rsidRPr="00532370" w:rsidTr="00CB749D">
        <w:tc>
          <w:tcPr>
            <w:tcW w:w="675" w:type="dxa"/>
          </w:tcPr>
          <w:p w:rsidR="00A97D25" w:rsidRPr="00A97D25" w:rsidRDefault="00A97D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A97D25" w:rsidRPr="00A97D25" w:rsidRDefault="00A97D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ITU-T 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Q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.920: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229" w:type="dxa"/>
          </w:tcPr>
          <w:p w:rsidR="00A97D25" w:rsidRPr="00590A6C" w:rsidRDefault="00590A6C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ISDN user-network interface data link layer </w:t>
            </w:r>
            <w:r w:rsidRPr="00590A6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A97D25" w:rsidRPr="00590A6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General aspects</w:t>
            </w:r>
          </w:p>
          <w:p w:rsidR="00A97D25" w:rsidRPr="00A97D25" w:rsidRDefault="00A97D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0D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90A6C">
              <w:rPr>
                <w:rFonts w:ascii="Arial" w:hAnsi="Arial" w:cs="Arial"/>
                <w:sz w:val="20"/>
                <w:szCs w:val="20"/>
              </w:rPr>
              <w:t xml:space="preserve">Уровень канала передачи данных интерфейса </w:t>
            </w:r>
            <w:r w:rsidRPr="00A97D25">
              <w:rPr>
                <w:rFonts w:ascii="Arial" w:hAnsi="Arial" w:cs="Arial"/>
                <w:sz w:val="20"/>
                <w:szCs w:val="20"/>
              </w:rPr>
              <w:t xml:space="preserve">сеть </w:t>
            </w:r>
            <w:r w:rsidR="00590A6C">
              <w:rPr>
                <w:rFonts w:ascii="Arial" w:hAnsi="Arial" w:cs="Arial"/>
                <w:sz w:val="20"/>
                <w:szCs w:val="20"/>
              </w:rPr>
              <w:t xml:space="preserve">– абонент </w:t>
            </w:r>
            <w:r w:rsidRPr="00A97D25">
              <w:rPr>
                <w:rFonts w:ascii="Arial" w:hAnsi="Arial" w:cs="Arial"/>
                <w:sz w:val="20"/>
                <w:szCs w:val="20"/>
                <w:lang w:val="en-US"/>
              </w:rPr>
              <w:t>ISDN</w:t>
            </w:r>
            <w:r w:rsidRPr="00A97D2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97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A6C">
              <w:rPr>
                <w:rFonts w:ascii="Arial" w:hAnsi="Arial" w:cs="Arial"/>
                <w:sz w:val="20"/>
                <w:szCs w:val="20"/>
              </w:rPr>
              <w:t>О</w:t>
            </w:r>
            <w:r w:rsidRPr="00590A6C">
              <w:rPr>
                <w:rFonts w:ascii="Arial" w:hAnsi="Arial" w:cs="Arial"/>
                <w:sz w:val="20"/>
                <w:szCs w:val="20"/>
              </w:rPr>
              <w:t>б</w:t>
            </w:r>
            <w:r w:rsidRPr="00590A6C">
              <w:rPr>
                <w:rFonts w:ascii="Arial" w:hAnsi="Arial" w:cs="Arial"/>
                <w:sz w:val="20"/>
                <w:szCs w:val="20"/>
              </w:rPr>
              <w:t>щие аспекты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A97D25" w:rsidRPr="00A97D25" w:rsidRDefault="00A97D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3F25" w:rsidRPr="00532370" w:rsidTr="00CB749D">
        <w:tc>
          <w:tcPr>
            <w:tcW w:w="675" w:type="dxa"/>
          </w:tcPr>
          <w:p w:rsidR="00423F25" w:rsidRPr="00A97D25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A97D25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Default="00423F25" w:rsidP="00CB749D">
            <w:pPr>
              <w:jc w:val="both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3A09" w:rsidRPr="00532370" w:rsidTr="00CB749D">
        <w:tc>
          <w:tcPr>
            <w:tcW w:w="675" w:type="dxa"/>
          </w:tcPr>
          <w:p w:rsidR="007D3A09" w:rsidRPr="007D3A09" w:rsidRDefault="007D3A09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7D3A09" w:rsidRPr="007D3A09" w:rsidRDefault="007D3A09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ETS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350 ed.1 (1995-03)</w:t>
            </w:r>
          </w:p>
        </w:tc>
        <w:tc>
          <w:tcPr>
            <w:tcW w:w="7229" w:type="dxa"/>
          </w:tcPr>
          <w:p w:rsidR="007D3A09" w:rsidRPr="007D3A09" w:rsidRDefault="007D3A09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Integrated Services Digital Network (ISDN); Basic call control procedures for circuit-switched bearer services; Functional capabilities and information flows </w:t>
            </w:r>
          </w:p>
          <w:p w:rsidR="007D3A09" w:rsidRPr="007D3A09" w:rsidRDefault="007D3A09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(Цифровая сеть с интеграцией услуг (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ISDN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Процедуры управления баз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вого вызова для обслуживания переключаемого однонаправленного к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нала передачи данных.</w:t>
            </w:r>
            <w:proofErr w:type="gramEnd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Функциональные емкости и информационные п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токи)</w:t>
            </w:r>
            <w:proofErr w:type="gramEnd"/>
          </w:p>
        </w:tc>
      </w:tr>
      <w:tr w:rsidR="00423F25" w:rsidRPr="00532370" w:rsidTr="00CB749D">
        <w:tc>
          <w:tcPr>
            <w:tcW w:w="675" w:type="dxa"/>
          </w:tcPr>
          <w:p w:rsidR="00423F25" w:rsidRPr="007D3A09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7D3A09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7D3A09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D3A09" w:rsidRPr="00532370" w:rsidTr="00CB749D">
        <w:tc>
          <w:tcPr>
            <w:tcW w:w="675" w:type="dxa"/>
          </w:tcPr>
          <w:p w:rsidR="007D3A09" w:rsidRPr="007D3A09" w:rsidRDefault="007D3A09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7D3A09" w:rsidRPr="007D3A09" w:rsidRDefault="007D3A09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Q.72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:1993</w:t>
            </w:r>
          </w:p>
          <w:p w:rsidR="007D3A09" w:rsidRPr="007D3A09" w:rsidRDefault="007D3A09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7D3A09" w:rsidRPr="007D3A09" w:rsidRDefault="007D3A09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Stage 2 description for packet mode services</w:t>
            </w:r>
          </w:p>
          <w:p w:rsidR="007D3A09" w:rsidRPr="007D3A09" w:rsidRDefault="007D3A09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(Этап 2: описание услуг пакетного режима)</w:t>
            </w:r>
          </w:p>
        </w:tc>
      </w:tr>
      <w:tr w:rsidR="00423F25" w:rsidRPr="00532370" w:rsidTr="00CB749D">
        <w:tc>
          <w:tcPr>
            <w:tcW w:w="675" w:type="dxa"/>
          </w:tcPr>
          <w:p w:rsidR="00423F25" w:rsidRPr="00ED4B8E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7F56" w:rsidRPr="00B67F56" w:rsidTr="00CB749D">
        <w:tc>
          <w:tcPr>
            <w:tcW w:w="675" w:type="dxa"/>
          </w:tcPr>
          <w:p w:rsidR="00B67F56" w:rsidRPr="00952154" w:rsidRDefault="00423F25" w:rsidP="00B67F5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F56" w:rsidRPr="00952154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B67F56" w:rsidRPr="00952154">
              <w:rPr>
                <w:rFonts w:ascii="Arial" w:hAnsi="Arial" w:cs="Arial"/>
                <w:sz w:val="20"/>
                <w:szCs w:val="20"/>
              </w:rPr>
              <w:t>86</w:t>
            </w:r>
            <w:r w:rsidR="00B67F56" w:rsidRPr="0095215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B67F56" w:rsidRPr="00952154" w:rsidRDefault="00B67F56" w:rsidP="00B67F5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ETSI ETS </w:t>
            </w:r>
            <w:r w:rsidRPr="00952154">
              <w:rPr>
                <w:rFonts w:ascii="Arial" w:hAnsi="Arial" w:cs="Arial"/>
                <w:sz w:val="20"/>
                <w:szCs w:val="20"/>
              </w:rPr>
              <w:t>300 053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 ed.1 (199</w:t>
            </w:r>
            <w:r w:rsidRPr="00952154">
              <w:rPr>
                <w:rFonts w:ascii="Arial" w:hAnsi="Arial" w:cs="Arial"/>
                <w:sz w:val="20"/>
                <w:szCs w:val="20"/>
              </w:rPr>
              <w:t>1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52154">
              <w:rPr>
                <w:rFonts w:ascii="Arial" w:hAnsi="Arial" w:cs="Arial"/>
                <w:sz w:val="20"/>
                <w:szCs w:val="20"/>
              </w:rPr>
              <w:t>10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229" w:type="dxa"/>
          </w:tcPr>
          <w:p w:rsidR="00B67F56" w:rsidRPr="00952154" w:rsidRDefault="00B67F56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Services Digital Network (ISDN); Terminal Portability (TP) </w:t>
            </w:r>
            <w:r w:rsidR="00952154" w:rsidRPr="00952154">
              <w:rPr>
                <w:rFonts w:ascii="Arial" w:hAnsi="Arial" w:cs="Arial"/>
                <w:sz w:val="20"/>
                <w:szCs w:val="20"/>
                <w:lang w:val="en-US"/>
              </w:rPr>
              <w:t>suppl</w:t>
            </w:r>
            <w:r w:rsidR="00952154" w:rsidRPr="0095215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52154" w:rsidRPr="00952154">
              <w:rPr>
                <w:rFonts w:ascii="Arial" w:hAnsi="Arial" w:cs="Arial"/>
                <w:sz w:val="20"/>
                <w:szCs w:val="20"/>
                <w:lang w:val="en-US"/>
              </w:rPr>
              <w:t>mentary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service/ Service description</w:t>
            </w:r>
          </w:p>
          <w:p w:rsidR="00B67F56" w:rsidRPr="00952154" w:rsidRDefault="00B67F56" w:rsidP="00423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154">
              <w:rPr>
                <w:rFonts w:ascii="Arial" w:hAnsi="Arial" w:cs="Arial"/>
                <w:sz w:val="20"/>
                <w:szCs w:val="20"/>
              </w:rPr>
              <w:t>(Цифровая сеть с интеграцией услуг (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ISDN</w:t>
            </w:r>
            <w:r w:rsidRPr="00952154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="00952154">
              <w:rPr>
                <w:rFonts w:ascii="Arial" w:hAnsi="Arial" w:cs="Arial"/>
                <w:sz w:val="20"/>
                <w:szCs w:val="20"/>
              </w:rPr>
              <w:t>Оборудование дополнител</w:t>
            </w:r>
            <w:r w:rsidR="00952154">
              <w:rPr>
                <w:rFonts w:ascii="Arial" w:hAnsi="Arial" w:cs="Arial"/>
                <w:sz w:val="20"/>
                <w:szCs w:val="20"/>
              </w:rPr>
              <w:t>ь</w:t>
            </w:r>
            <w:r w:rsidR="00952154">
              <w:rPr>
                <w:rFonts w:ascii="Arial" w:hAnsi="Arial" w:cs="Arial"/>
                <w:sz w:val="20"/>
                <w:szCs w:val="20"/>
              </w:rPr>
              <w:t xml:space="preserve">ной услуги. </w:t>
            </w:r>
            <w:proofErr w:type="gramStart"/>
            <w:r w:rsidR="00952154">
              <w:rPr>
                <w:rFonts w:ascii="Arial" w:hAnsi="Arial" w:cs="Arial"/>
                <w:sz w:val="20"/>
                <w:szCs w:val="20"/>
              </w:rPr>
              <w:t>Описание услуги</w:t>
            </w:r>
            <w:r w:rsidRPr="0095215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423F25" w:rsidRPr="00B67F56" w:rsidTr="00CB749D">
        <w:tc>
          <w:tcPr>
            <w:tcW w:w="675" w:type="dxa"/>
          </w:tcPr>
          <w:p w:rsidR="00423F25" w:rsidRPr="00952154" w:rsidRDefault="00423F25" w:rsidP="00B67F5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952154" w:rsidRDefault="00423F25" w:rsidP="00B67F5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952154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2C44" w:rsidRPr="00F62C44" w:rsidTr="00CB749D">
        <w:tc>
          <w:tcPr>
            <w:tcW w:w="675" w:type="dxa"/>
          </w:tcPr>
          <w:p w:rsidR="00F62C44" w:rsidRPr="007D3A09" w:rsidRDefault="00F62C44" w:rsidP="00F62C4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F62C44" w:rsidRPr="007D3A09" w:rsidRDefault="00F62C44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I.253.1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F62C44" w:rsidRPr="007D3A09" w:rsidRDefault="00F62C44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62C44" w:rsidRPr="00F62C44" w:rsidRDefault="00F62C44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62C44">
              <w:rPr>
                <w:rFonts w:ascii="Arial" w:hAnsi="Arial" w:cs="Arial"/>
                <w:sz w:val="20"/>
                <w:szCs w:val="20"/>
                <w:lang w:val="en-US"/>
              </w:rPr>
              <w:t>Call completion supplementary services :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Call waiting (CW) supplementary se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vice</w:t>
            </w:r>
          </w:p>
          <w:p w:rsidR="00F62C44" w:rsidRPr="00F62C44" w:rsidRDefault="00F62C44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(Дополнительн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услуг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завершения вызова.</w:t>
            </w:r>
            <w:proofErr w:type="gramEnd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Дополнительная услуга ожидания вызова (CW))</w:t>
            </w:r>
            <w:proofErr w:type="gramEnd"/>
          </w:p>
        </w:tc>
      </w:tr>
      <w:tr w:rsidR="00423F25" w:rsidRPr="00F62C44" w:rsidTr="00CB749D">
        <w:tc>
          <w:tcPr>
            <w:tcW w:w="675" w:type="dxa"/>
          </w:tcPr>
          <w:p w:rsidR="00423F25" w:rsidRPr="00ED4B8E" w:rsidRDefault="00423F25" w:rsidP="00F62C4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44" w:rsidRPr="00532370" w:rsidTr="00CB749D">
        <w:tc>
          <w:tcPr>
            <w:tcW w:w="675" w:type="dxa"/>
          </w:tcPr>
          <w:p w:rsidR="00F62C44" w:rsidRPr="007D3A09" w:rsidRDefault="00F62C44" w:rsidP="00423F2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="00423F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F62C44" w:rsidRPr="007D3A09" w:rsidRDefault="00F62C44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ETS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350 ed.1 (1995-03)</w:t>
            </w:r>
          </w:p>
        </w:tc>
        <w:tc>
          <w:tcPr>
            <w:tcW w:w="7229" w:type="dxa"/>
          </w:tcPr>
          <w:p w:rsidR="00F62C44" w:rsidRPr="007D3A09" w:rsidRDefault="00F62C44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Integrated Services Digital Network (ISDN); Basic call control procedures for circuit-switched bearer services; Functional capabilities and information flows </w:t>
            </w:r>
          </w:p>
          <w:p w:rsidR="00F62C44" w:rsidRPr="007D3A09" w:rsidRDefault="00F62C44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(Цифровая сеть с интеграцией услуг (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ISDN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Процедуры управления баз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вого вызова для обслуживания переключаемого однонаправленного к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нала передачи данных.</w:t>
            </w:r>
            <w:proofErr w:type="gramEnd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Функциональные емкости и информационные п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токи)</w:t>
            </w:r>
            <w:proofErr w:type="gramEnd"/>
          </w:p>
        </w:tc>
      </w:tr>
      <w:tr w:rsidR="00423F25" w:rsidRPr="00532370" w:rsidTr="00CB749D">
        <w:tc>
          <w:tcPr>
            <w:tcW w:w="675" w:type="dxa"/>
          </w:tcPr>
          <w:p w:rsidR="00423F25" w:rsidRPr="007D3A09" w:rsidRDefault="00423F25" w:rsidP="00423F2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7D3A09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7D3A09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23F25" w:rsidRPr="00F62C44" w:rsidTr="00CB4666">
        <w:tc>
          <w:tcPr>
            <w:tcW w:w="675" w:type="dxa"/>
          </w:tcPr>
          <w:p w:rsidR="00423F25" w:rsidRPr="007D3A09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178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TU-T G.7041/Y.1303:201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423F25" w:rsidRPr="00236DC9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Generic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framing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procedure</w:t>
            </w:r>
          </w:p>
          <w:p w:rsidR="00423F25" w:rsidRPr="00236DC9" w:rsidRDefault="00423F25" w:rsidP="00423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(Общая процедура  формирования кадров(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GFP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))</w:t>
            </w:r>
          </w:p>
        </w:tc>
      </w:tr>
      <w:tr w:rsidR="00423F25" w:rsidRPr="00F62C44" w:rsidTr="00CB4666">
        <w:tc>
          <w:tcPr>
            <w:tcW w:w="675" w:type="dxa"/>
          </w:tcPr>
          <w:p w:rsidR="00423F25" w:rsidRPr="00ED4B8E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3F25" w:rsidRPr="00F62C44" w:rsidTr="00CB4666">
        <w:tc>
          <w:tcPr>
            <w:tcW w:w="675" w:type="dxa"/>
          </w:tcPr>
          <w:p w:rsidR="00423F25" w:rsidRPr="007D3A09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179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ITU-T 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.8121/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.1381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423F25" w:rsidRPr="00236DC9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36DC9">
              <w:rPr>
                <w:rFonts w:ascii="Arial" w:hAnsi="Arial" w:cs="Arial"/>
                <w:sz w:val="20"/>
                <w:szCs w:val="20"/>
                <w:lang w:val="en-US"/>
              </w:rPr>
              <w:t>Characteristics of MPLS-TP equipment functional blocks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974D9" w:rsidRDefault="00423F25" w:rsidP="003974D9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</w:rPr>
              <w:t>Характеристики функциональных блоков транспортного оборудования MPLS (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T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MPLS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="003974D9">
              <w:rPr>
                <w:rFonts w:ascii="Arial" w:hAnsi="Arial" w:cs="Arial"/>
                <w:color w:val="000000"/>
                <w:sz w:val="20"/>
              </w:rPr>
              <w:t>»</w:t>
            </w:r>
          </w:p>
          <w:p w:rsidR="00423F25" w:rsidRPr="00236DC9" w:rsidRDefault="00423F25" w:rsidP="00423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3F25" w:rsidRPr="00F62C44" w:rsidTr="00CB4666">
        <w:tc>
          <w:tcPr>
            <w:tcW w:w="675" w:type="dxa"/>
          </w:tcPr>
          <w:p w:rsidR="00423F25" w:rsidRPr="00ED4B8E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EE" w:rsidRDefault="00B33FEE" w:rsidP="00423F25">
      <w:pPr>
        <w:pStyle w:val="2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добавить ссылку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128</w:t>
      </w:r>
      <w:r>
        <w:rPr>
          <w:rFonts w:ascii="Arial" w:hAnsi="Arial" w:cs="Arial"/>
          <w:color w:val="000000"/>
          <w:sz w:val="20"/>
          <w:lang w:val="en-US"/>
        </w:rPr>
        <w:t xml:space="preserve">] </w:t>
      </w:r>
      <w:r>
        <w:rPr>
          <w:rFonts w:ascii="Arial" w:hAnsi="Arial" w:cs="Arial"/>
          <w:color w:val="000000"/>
          <w:sz w:val="20"/>
        </w:rPr>
        <w:t>в редакции:</w:t>
      </w:r>
    </w:p>
    <w:p w:rsidR="00B33FEE" w:rsidRPr="00B67F56" w:rsidRDefault="00B33FEE" w:rsidP="00B33FEE">
      <w:pPr>
        <w:pStyle w:val="21"/>
        <w:ind w:firstLine="708"/>
        <w:rPr>
          <w:rFonts w:ascii="Arial" w:hAnsi="Arial" w:cs="Arial"/>
          <w:color w:val="FF0000"/>
          <w:sz w:val="20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229"/>
      </w:tblGrid>
      <w:tr w:rsidR="00B33FEE" w:rsidRPr="00B67F56" w:rsidTr="00CB749D">
        <w:tc>
          <w:tcPr>
            <w:tcW w:w="675" w:type="dxa"/>
          </w:tcPr>
          <w:p w:rsidR="00B33FEE" w:rsidRPr="00952154" w:rsidRDefault="00423F25" w:rsidP="00423F25">
            <w:pPr>
              <w:ind w:hanging="14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33FEE" w:rsidRPr="00952154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B33FEE">
              <w:rPr>
                <w:rFonts w:ascii="Arial" w:hAnsi="Arial" w:cs="Arial"/>
                <w:sz w:val="20"/>
                <w:szCs w:val="20"/>
              </w:rPr>
              <w:t>128</w:t>
            </w:r>
            <w:r w:rsidR="00B33FEE" w:rsidRPr="0095215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B33FEE" w:rsidRPr="00B33FEE" w:rsidRDefault="00B33FEE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I.25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:rsidR="00B33FEE" w:rsidRPr="007D3A09" w:rsidRDefault="00B33FEE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B33FEE" w:rsidRDefault="00B33FEE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Multiparty supplementary services: Meet-me conference</w:t>
            </w:r>
          </w:p>
          <w:p w:rsidR="003974D9" w:rsidRDefault="00B33FEE" w:rsidP="003974D9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(Групповые д</w:t>
            </w:r>
            <w:r w:rsidRPr="00F62C44">
              <w:rPr>
                <w:rFonts w:ascii="Arial" w:hAnsi="Arial" w:cs="Arial"/>
                <w:color w:val="000000" w:themeColor="text1"/>
                <w:sz w:val="20"/>
              </w:rPr>
              <w:t>ополнительн</w:t>
            </w:r>
            <w:r>
              <w:rPr>
                <w:rFonts w:ascii="Arial" w:hAnsi="Arial" w:cs="Arial"/>
                <w:color w:val="000000" w:themeColor="text1"/>
                <w:sz w:val="20"/>
              </w:rPr>
              <w:t>ые</w:t>
            </w:r>
            <w:r w:rsidRPr="00F62C44">
              <w:rPr>
                <w:rFonts w:ascii="Arial" w:hAnsi="Arial" w:cs="Arial"/>
                <w:color w:val="000000" w:themeColor="text1"/>
                <w:sz w:val="20"/>
              </w:rPr>
              <w:t xml:space="preserve"> услуг</w:t>
            </w:r>
            <w:r>
              <w:rPr>
                <w:rFonts w:ascii="Arial" w:hAnsi="Arial" w:cs="Arial"/>
                <w:color w:val="000000" w:themeColor="text1"/>
                <w:sz w:val="20"/>
              </w:rPr>
              <w:t>и</w:t>
            </w:r>
            <w:r w:rsidRPr="00F62C44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Конференцсвязь по расписанию</w:t>
            </w:r>
            <w:r w:rsidRPr="00F62C4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3974D9">
              <w:rPr>
                <w:rFonts w:ascii="Arial" w:hAnsi="Arial" w:cs="Arial"/>
                <w:color w:val="000000"/>
                <w:sz w:val="20"/>
              </w:rPr>
              <w:t>»</w:t>
            </w:r>
            <w:proofErr w:type="gramEnd"/>
          </w:p>
          <w:p w:rsidR="00B33FEE" w:rsidRPr="00F62C44" w:rsidRDefault="00B33FEE" w:rsidP="00397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974D9" w:rsidRDefault="003974D9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0968EB" w:rsidRPr="00B33FEE" w:rsidRDefault="000968EB" w:rsidP="006B58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68EB" w:rsidRPr="00B33FEE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B" w:rsidRDefault="00384A0B">
      <w:r>
        <w:separator/>
      </w:r>
    </w:p>
  </w:endnote>
  <w:endnote w:type="continuationSeparator" w:id="0">
    <w:p w:rsidR="00384A0B" w:rsidRDefault="0038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B" w:rsidRDefault="00384A0B">
      <w:r>
        <w:separator/>
      </w:r>
    </w:p>
  </w:footnote>
  <w:footnote w:type="continuationSeparator" w:id="0">
    <w:p w:rsidR="00384A0B" w:rsidRDefault="0038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3E85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4A0B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4D9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3F25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6B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2CBF"/>
    <w:rsid w:val="00844EFF"/>
    <w:rsid w:val="00844F7D"/>
    <w:rsid w:val="00845C93"/>
    <w:rsid w:val="00845D57"/>
    <w:rsid w:val="00846975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5DFB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4B8E"/>
    <w:rsid w:val="00ED5105"/>
    <w:rsid w:val="00ED5C6F"/>
    <w:rsid w:val="00ED6228"/>
    <w:rsid w:val="00ED6F86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144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8612-3026-4342-AFE3-9075D0C3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624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15</cp:revision>
  <cp:lastPrinted>2020-09-16T05:59:00Z</cp:lastPrinted>
  <dcterms:created xsi:type="dcterms:W3CDTF">2020-09-14T19:07:00Z</dcterms:created>
  <dcterms:modified xsi:type="dcterms:W3CDTF">2020-09-30T13:41:00Z</dcterms:modified>
</cp:coreProperties>
</file>