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vsd" ContentType="application/vnd.visi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AC602D" w14:textId="16A9B502" w:rsidR="00E67F5B" w:rsidRPr="004F3BB6" w:rsidRDefault="00857E7C" w:rsidP="00204761">
      <w:pPr>
        <w:tabs>
          <w:tab w:val="right" w:pos="9872"/>
        </w:tabs>
        <w:spacing w:after="0" w:line="240" w:lineRule="auto"/>
        <w:ind w:left="0" w:right="0" w:firstLine="0"/>
        <w:jc w:val="left"/>
        <w:rPr>
          <w:rFonts w:ascii="Arial" w:hAnsi="Arial" w:cs="Arial"/>
          <w:b/>
          <w:sz w:val="28"/>
          <w:lang w:val="ru-RU"/>
        </w:rPr>
      </w:pPr>
      <w:r w:rsidRPr="004F3BB6">
        <w:rPr>
          <w:rFonts w:ascii="Arial" w:hAnsi="Arial" w:cs="Arial"/>
          <w:b/>
          <w:sz w:val="28"/>
          <w:lang w:val="ru-RU"/>
        </w:rPr>
        <w:t>ГОСУДАРСТВЕННЫЙ СТАНДАРТ</w:t>
      </w:r>
      <w:r w:rsidRPr="004F3BB6">
        <w:rPr>
          <w:rFonts w:ascii="Arial" w:hAnsi="Arial" w:cs="Arial"/>
          <w:b/>
          <w:sz w:val="28"/>
          <w:lang w:val="ru-RU"/>
        </w:rPr>
        <w:tab/>
      </w:r>
      <w:r w:rsidR="001A359F" w:rsidRPr="001A359F">
        <w:rPr>
          <w:rFonts w:ascii="Arial" w:hAnsi="Arial" w:cs="Arial"/>
          <w:b/>
          <w:sz w:val="32"/>
          <w:lang w:val="ru-RU"/>
        </w:rPr>
        <w:t>СТБ /ОР</w:t>
      </w:r>
    </w:p>
    <w:p w14:paraId="05F2568C" w14:textId="77777777" w:rsidR="00E67F5B" w:rsidRPr="004F3BB6" w:rsidRDefault="00857E7C" w:rsidP="00204761">
      <w:pPr>
        <w:spacing w:after="0" w:line="240" w:lineRule="auto"/>
        <w:ind w:left="0" w:right="3658" w:hanging="10"/>
        <w:jc w:val="left"/>
        <w:rPr>
          <w:rFonts w:ascii="Arial" w:hAnsi="Arial" w:cs="Arial"/>
          <w:b/>
          <w:sz w:val="28"/>
          <w:lang w:val="ru-RU"/>
        </w:rPr>
      </w:pPr>
      <w:r w:rsidRPr="004F3BB6">
        <w:rPr>
          <w:rFonts w:ascii="Arial" w:hAnsi="Arial" w:cs="Arial"/>
          <w:b/>
          <w:sz w:val="28"/>
          <w:lang w:val="ru-RU"/>
        </w:rPr>
        <w:t>РЕСПУБЛИКИ БЕЛАРУСЬ</w:t>
      </w:r>
    </w:p>
    <w:tbl>
      <w:tblPr>
        <w:tblStyle w:val="a8"/>
        <w:tblW w:w="0" w:type="auto"/>
        <w:tblInd w:w="108" w:type="dxa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70"/>
      </w:tblGrid>
      <w:tr w:rsidR="003A4CDE" w:rsidRPr="009F621D" w14:paraId="3640A1A8" w14:textId="77777777" w:rsidTr="003A4CDE">
        <w:trPr>
          <w:trHeight w:val="770"/>
        </w:trPr>
        <w:tc>
          <w:tcPr>
            <w:tcW w:w="9970" w:type="dxa"/>
            <w:tcBorders>
              <w:top w:val="thickThinSmallGap" w:sz="24" w:space="0" w:color="auto"/>
            </w:tcBorders>
          </w:tcPr>
          <w:p w14:paraId="3CEEF52D" w14:textId="77777777" w:rsidR="003A4CDE" w:rsidRPr="004F3BB6" w:rsidRDefault="003A4CDE" w:rsidP="00204761">
            <w:pPr>
              <w:spacing w:after="0" w:line="240" w:lineRule="auto"/>
              <w:ind w:left="0" w:right="-851" w:firstLine="0"/>
              <w:jc w:val="left"/>
              <w:rPr>
                <w:rFonts w:ascii="Arial" w:hAnsi="Arial" w:cs="Arial"/>
                <w:b/>
                <w:lang w:val="ru-RU"/>
              </w:rPr>
            </w:pPr>
          </w:p>
        </w:tc>
      </w:tr>
    </w:tbl>
    <w:p w14:paraId="6886697E" w14:textId="77777777" w:rsidR="00E67F5B" w:rsidRPr="004F3BB6" w:rsidRDefault="00E67F5B" w:rsidP="00204761">
      <w:pPr>
        <w:spacing w:after="0" w:line="240" w:lineRule="auto"/>
        <w:ind w:left="0" w:right="-851" w:firstLine="0"/>
        <w:jc w:val="left"/>
        <w:rPr>
          <w:rFonts w:ascii="Arial" w:hAnsi="Arial" w:cs="Arial"/>
          <w:b/>
          <w:lang w:val="ru-RU"/>
        </w:rPr>
      </w:pPr>
    </w:p>
    <w:p w14:paraId="078A0136" w14:textId="77777777" w:rsidR="003A4CDE" w:rsidRPr="004F3BB6" w:rsidRDefault="003A4CDE" w:rsidP="00204761">
      <w:pPr>
        <w:spacing w:after="0" w:line="240" w:lineRule="auto"/>
        <w:ind w:left="0" w:right="-851" w:firstLine="0"/>
        <w:jc w:val="left"/>
        <w:rPr>
          <w:rFonts w:ascii="Arial" w:hAnsi="Arial" w:cs="Arial"/>
          <w:b/>
          <w:lang w:val="ru-RU"/>
        </w:rPr>
      </w:pPr>
    </w:p>
    <w:p w14:paraId="545D2073" w14:textId="77777777" w:rsidR="00CC0FF1" w:rsidRPr="004F3BB6" w:rsidRDefault="00CC0FF1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sz w:val="28"/>
          <w:szCs w:val="28"/>
          <w:lang w:val="ru-RU"/>
        </w:rPr>
      </w:pPr>
      <w:r w:rsidRPr="004F3BB6">
        <w:rPr>
          <w:rFonts w:ascii="Arial" w:hAnsi="Arial" w:cs="Arial"/>
          <w:b/>
          <w:sz w:val="28"/>
          <w:szCs w:val="28"/>
          <w:lang w:val="ru-RU"/>
        </w:rPr>
        <w:t xml:space="preserve">Электромагнитная совместимость и радиоспектр </w:t>
      </w:r>
    </w:p>
    <w:p w14:paraId="13B2BF96" w14:textId="77777777" w:rsidR="00CC0FF1" w:rsidRPr="004F3BB6" w:rsidRDefault="00CC0FF1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sz w:val="32"/>
          <w:lang w:val="ru-RU"/>
        </w:rPr>
      </w:pPr>
      <w:r w:rsidRPr="004F3BB6">
        <w:rPr>
          <w:rFonts w:ascii="Arial" w:hAnsi="Arial" w:cs="Arial"/>
          <w:b/>
          <w:sz w:val="32"/>
          <w:lang w:val="ru-RU"/>
        </w:rPr>
        <w:t xml:space="preserve">Устройства радиосвязи малого радиуса действия (SRD) РАДИООБОРУДОВАНИЕ В ПОЛОСЕ ЧАСТОТ ОТ </w:t>
      </w:r>
      <w:r w:rsidR="00711C27" w:rsidRPr="004F3BB6">
        <w:rPr>
          <w:rFonts w:ascii="Arial" w:hAnsi="Arial" w:cs="Arial"/>
          <w:b/>
          <w:sz w:val="32"/>
          <w:lang w:val="ru-RU"/>
        </w:rPr>
        <w:t>25 МГц</w:t>
      </w:r>
      <w:r w:rsidRPr="004F3BB6">
        <w:rPr>
          <w:rFonts w:ascii="Arial" w:hAnsi="Arial" w:cs="Arial"/>
          <w:b/>
          <w:sz w:val="32"/>
          <w:lang w:val="ru-RU"/>
        </w:rPr>
        <w:t xml:space="preserve"> ДО </w:t>
      </w:r>
      <w:r w:rsidR="00711C27" w:rsidRPr="004F3BB6">
        <w:rPr>
          <w:rFonts w:ascii="Arial" w:hAnsi="Arial" w:cs="Arial"/>
          <w:b/>
          <w:sz w:val="32"/>
          <w:lang w:val="ru-RU"/>
        </w:rPr>
        <w:t>1000</w:t>
      </w:r>
      <w:r w:rsidRPr="004F3BB6">
        <w:rPr>
          <w:rFonts w:ascii="Arial" w:hAnsi="Arial" w:cs="Arial"/>
          <w:b/>
          <w:sz w:val="32"/>
          <w:lang w:val="ru-RU"/>
        </w:rPr>
        <w:t xml:space="preserve"> </w:t>
      </w:r>
      <w:r w:rsidR="00711C27" w:rsidRPr="004F3BB6">
        <w:rPr>
          <w:rFonts w:ascii="Arial" w:hAnsi="Arial" w:cs="Arial"/>
          <w:b/>
          <w:sz w:val="32"/>
          <w:lang w:val="ru-RU"/>
        </w:rPr>
        <w:t>М</w:t>
      </w:r>
      <w:r w:rsidRPr="004F3BB6">
        <w:rPr>
          <w:rFonts w:ascii="Arial" w:hAnsi="Arial" w:cs="Arial"/>
          <w:b/>
          <w:sz w:val="32"/>
          <w:lang w:val="ru-RU"/>
        </w:rPr>
        <w:t>Г</w:t>
      </w:r>
      <w:r w:rsidR="00711C27" w:rsidRPr="004F3BB6">
        <w:rPr>
          <w:rFonts w:ascii="Arial" w:hAnsi="Arial" w:cs="Arial"/>
          <w:b/>
          <w:sz w:val="32"/>
          <w:lang w:val="ru-RU"/>
        </w:rPr>
        <w:t>ц</w:t>
      </w:r>
    </w:p>
    <w:p w14:paraId="4B6C8EDF" w14:textId="270BC512" w:rsidR="003A4CDE" w:rsidRPr="004F3BB6" w:rsidRDefault="00DD3D04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sz w:val="28"/>
          <w:lang w:val="ru-RU"/>
        </w:rPr>
      </w:pPr>
      <w:r>
        <w:rPr>
          <w:rFonts w:ascii="Arial" w:hAnsi="Arial" w:cs="Arial"/>
          <w:b/>
          <w:noProof/>
          <w:sz w:val="28"/>
          <w:lang w:val="ru-RU" w:eastAsia="ru-RU"/>
        </w:rPr>
        <w:t>Требования</w:t>
      </w:r>
      <w:r w:rsidR="00CC0FF1" w:rsidRPr="004F3BB6">
        <w:rPr>
          <w:rFonts w:ascii="Arial" w:hAnsi="Arial" w:cs="Arial"/>
          <w:b/>
          <w:noProof/>
          <w:sz w:val="28"/>
          <w:lang w:val="ru-RU" w:eastAsia="ru-RU"/>
        </w:rPr>
        <w:t xml:space="preserve"> и методы измерени</w:t>
      </w:r>
      <w:r w:rsidR="006C0F1A">
        <w:rPr>
          <w:rFonts w:ascii="Arial" w:hAnsi="Arial" w:cs="Arial"/>
          <w:b/>
          <w:noProof/>
          <w:sz w:val="28"/>
          <w:lang w:val="ru-RU" w:eastAsia="ru-RU"/>
        </w:rPr>
        <w:t>й</w:t>
      </w:r>
    </w:p>
    <w:p w14:paraId="1EB1CF64" w14:textId="77777777" w:rsidR="003A4CDE" w:rsidRPr="004F3BB6" w:rsidRDefault="003A4CDE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266DE2A8" w14:textId="77777777" w:rsidR="003A4CDE" w:rsidRPr="004F3BB6" w:rsidRDefault="003A4CDE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609D0AC4" w14:textId="77777777" w:rsidR="003A4CDE" w:rsidRPr="004F3BB6" w:rsidRDefault="003A4CDE" w:rsidP="00204761">
      <w:pPr>
        <w:spacing w:after="0" w:line="240" w:lineRule="auto"/>
        <w:ind w:left="0" w:right="0" w:firstLine="0"/>
        <w:jc w:val="left"/>
        <w:rPr>
          <w:rFonts w:ascii="Arial" w:hAnsi="Arial" w:cs="Arial"/>
          <w:b/>
          <w:lang w:val="ru-RU"/>
        </w:rPr>
      </w:pPr>
    </w:p>
    <w:p w14:paraId="03B2E2D7" w14:textId="77777777" w:rsidR="00CC0FF1" w:rsidRPr="004F3BB6" w:rsidRDefault="00CC0FF1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sz w:val="28"/>
          <w:lang w:val="ru-RU"/>
        </w:rPr>
      </w:pPr>
      <w:proofErr w:type="spellStart"/>
      <w:r w:rsidRPr="004F3BB6">
        <w:rPr>
          <w:rFonts w:ascii="Arial" w:hAnsi="Arial" w:cs="Arial"/>
          <w:b/>
          <w:sz w:val="28"/>
          <w:lang w:val="ru-RU"/>
        </w:rPr>
        <w:t>Электрамагнітная</w:t>
      </w:r>
      <w:proofErr w:type="spellEnd"/>
      <w:r w:rsidRPr="004F3BB6">
        <w:rPr>
          <w:rFonts w:ascii="Arial" w:hAnsi="Arial" w:cs="Arial"/>
          <w:b/>
          <w:sz w:val="28"/>
          <w:lang w:val="ru-RU"/>
        </w:rPr>
        <w:t xml:space="preserve"> </w:t>
      </w:r>
      <w:proofErr w:type="spellStart"/>
      <w:r w:rsidRPr="004F3BB6">
        <w:rPr>
          <w:rFonts w:ascii="Arial" w:hAnsi="Arial" w:cs="Arial"/>
          <w:b/>
          <w:sz w:val="28"/>
          <w:lang w:val="ru-RU"/>
        </w:rPr>
        <w:t>сумяшчальнасць</w:t>
      </w:r>
      <w:proofErr w:type="spellEnd"/>
      <w:r w:rsidRPr="004F3BB6">
        <w:rPr>
          <w:rFonts w:ascii="Arial" w:hAnsi="Arial" w:cs="Arial"/>
          <w:b/>
          <w:sz w:val="28"/>
          <w:lang w:val="ru-RU"/>
        </w:rPr>
        <w:t xml:space="preserve"> i </w:t>
      </w:r>
      <w:proofErr w:type="spellStart"/>
      <w:r w:rsidRPr="004F3BB6">
        <w:rPr>
          <w:rFonts w:ascii="Arial" w:hAnsi="Arial" w:cs="Arial"/>
          <w:b/>
          <w:sz w:val="28"/>
          <w:lang w:val="ru-RU"/>
        </w:rPr>
        <w:t>радыёспектр</w:t>
      </w:r>
      <w:proofErr w:type="spellEnd"/>
    </w:p>
    <w:p w14:paraId="00B4F939" w14:textId="77777777" w:rsidR="00CC0FF1" w:rsidRPr="004F3BB6" w:rsidRDefault="00CC0FF1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sz w:val="32"/>
          <w:lang w:val="ru-RU"/>
        </w:rPr>
      </w:pPr>
      <w:proofErr w:type="spellStart"/>
      <w:r w:rsidRPr="004F3BB6">
        <w:rPr>
          <w:rFonts w:ascii="Arial" w:hAnsi="Arial" w:cs="Arial"/>
          <w:b/>
          <w:sz w:val="32"/>
          <w:lang w:val="ru-RU"/>
        </w:rPr>
        <w:t>Устройствы</w:t>
      </w:r>
      <w:proofErr w:type="spellEnd"/>
      <w:r w:rsidRPr="004F3BB6">
        <w:rPr>
          <w:rFonts w:ascii="Arial" w:hAnsi="Arial" w:cs="Arial"/>
          <w:b/>
          <w:sz w:val="32"/>
          <w:lang w:val="ru-RU"/>
        </w:rPr>
        <w:t xml:space="preserve"> </w:t>
      </w:r>
      <w:proofErr w:type="spellStart"/>
      <w:r w:rsidRPr="004F3BB6">
        <w:rPr>
          <w:rFonts w:ascii="Arial" w:hAnsi="Arial" w:cs="Arial"/>
          <w:b/>
          <w:sz w:val="32"/>
          <w:lang w:val="ru-RU"/>
        </w:rPr>
        <w:t>радыёсувязi</w:t>
      </w:r>
      <w:proofErr w:type="spellEnd"/>
      <w:r w:rsidRPr="004F3BB6">
        <w:rPr>
          <w:rFonts w:ascii="Arial" w:hAnsi="Arial" w:cs="Arial"/>
          <w:b/>
          <w:sz w:val="32"/>
          <w:lang w:val="ru-RU"/>
        </w:rPr>
        <w:t xml:space="preserve"> </w:t>
      </w:r>
      <w:proofErr w:type="spellStart"/>
      <w:r w:rsidRPr="004F3BB6">
        <w:rPr>
          <w:rFonts w:ascii="Arial" w:hAnsi="Arial" w:cs="Arial"/>
          <w:b/>
          <w:sz w:val="32"/>
          <w:lang w:val="ru-RU"/>
        </w:rPr>
        <w:t>малога</w:t>
      </w:r>
      <w:proofErr w:type="spellEnd"/>
      <w:r w:rsidRPr="004F3BB6">
        <w:rPr>
          <w:rFonts w:ascii="Arial" w:hAnsi="Arial" w:cs="Arial"/>
          <w:b/>
          <w:sz w:val="32"/>
          <w:lang w:val="ru-RU"/>
        </w:rPr>
        <w:t xml:space="preserve"> </w:t>
      </w:r>
      <w:proofErr w:type="spellStart"/>
      <w:r w:rsidRPr="004F3BB6">
        <w:rPr>
          <w:rFonts w:ascii="Arial" w:hAnsi="Arial" w:cs="Arial"/>
          <w:b/>
          <w:sz w:val="32"/>
          <w:lang w:val="ru-RU"/>
        </w:rPr>
        <w:t>радыуса</w:t>
      </w:r>
      <w:proofErr w:type="spellEnd"/>
      <w:r w:rsidRPr="004F3BB6">
        <w:rPr>
          <w:rFonts w:ascii="Arial" w:hAnsi="Arial" w:cs="Arial"/>
          <w:b/>
          <w:sz w:val="32"/>
          <w:lang w:val="ru-RU"/>
        </w:rPr>
        <w:t xml:space="preserve"> </w:t>
      </w:r>
      <w:proofErr w:type="spellStart"/>
      <w:r w:rsidRPr="004F3BB6">
        <w:rPr>
          <w:rFonts w:ascii="Arial" w:hAnsi="Arial" w:cs="Arial"/>
          <w:b/>
          <w:sz w:val="32"/>
          <w:lang w:val="ru-RU"/>
        </w:rPr>
        <w:t>дзеяння</w:t>
      </w:r>
      <w:proofErr w:type="spellEnd"/>
      <w:r w:rsidRPr="004F3BB6">
        <w:rPr>
          <w:rFonts w:ascii="Arial" w:hAnsi="Arial" w:cs="Arial"/>
          <w:b/>
          <w:sz w:val="32"/>
          <w:lang w:val="ru-RU"/>
        </w:rPr>
        <w:t xml:space="preserve"> (SRD)</w:t>
      </w:r>
    </w:p>
    <w:p w14:paraId="39C9AC24" w14:textId="77777777" w:rsidR="00711C27" w:rsidRPr="004F3BB6" w:rsidRDefault="00CC0FF1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sz w:val="32"/>
          <w:lang w:val="ru-RU"/>
        </w:rPr>
      </w:pPr>
      <w:r w:rsidRPr="004F3BB6">
        <w:rPr>
          <w:rFonts w:ascii="Arial" w:hAnsi="Arial" w:cs="Arial"/>
          <w:b/>
          <w:sz w:val="32"/>
          <w:lang w:val="ru-RU"/>
        </w:rPr>
        <w:t xml:space="preserve">РАДЫЁАБСТАЛЯВАННЕ Ў ПАЛАСЕ ЧАСТОТ АД </w:t>
      </w:r>
      <w:r w:rsidR="00711C27" w:rsidRPr="004F3BB6">
        <w:rPr>
          <w:rFonts w:ascii="Arial" w:hAnsi="Arial" w:cs="Arial"/>
          <w:b/>
          <w:sz w:val="32"/>
          <w:lang w:val="ru-RU"/>
        </w:rPr>
        <w:t>25 МГц</w:t>
      </w:r>
      <w:r w:rsidRPr="004F3BB6">
        <w:rPr>
          <w:rFonts w:ascii="Arial" w:hAnsi="Arial" w:cs="Arial"/>
          <w:b/>
          <w:sz w:val="32"/>
          <w:lang w:val="ru-RU"/>
        </w:rPr>
        <w:t xml:space="preserve"> ДА </w:t>
      </w:r>
      <w:r w:rsidR="00711C27" w:rsidRPr="004F3BB6">
        <w:rPr>
          <w:rFonts w:ascii="Arial" w:hAnsi="Arial" w:cs="Arial"/>
          <w:b/>
          <w:sz w:val="32"/>
          <w:lang w:val="ru-RU"/>
        </w:rPr>
        <w:t>1000</w:t>
      </w:r>
      <w:r w:rsidRPr="004F3BB6">
        <w:rPr>
          <w:rFonts w:ascii="Arial" w:hAnsi="Arial" w:cs="Arial"/>
          <w:b/>
          <w:sz w:val="32"/>
          <w:lang w:val="ru-RU"/>
        </w:rPr>
        <w:t xml:space="preserve"> </w:t>
      </w:r>
      <w:r w:rsidR="00711C27" w:rsidRPr="004F3BB6">
        <w:rPr>
          <w:rFonts w:ascii="Arial" w:hAnsi="Arial" w:cs="Arial"/>
          <w:b/>
          <w:sz w:val="32"/>
          <w:lang w:val="ru-RU"/>
        </w:rPr>
        <w:t>М</w:t>
      </w:r>
      <w:r w:rsidRPr="004F3BB6">
        <w:rPr>
          <w:rFonts w:ascii="Arial" w:hAnsi="Arial" w:cs="Arial"/>
          <w:b/>
          <w:sz w:val="32"/>
          <w:lang w:val="ru-RU"/>
        </w:rPr>
        <w:t>Г</w:t>
      </w:r>
      <w:r w:rsidR="00711C27" w:rsidRPr="004F3BB6">
        <w:rPr>
          <w:rFonts w:ascii="Arial" w:hAnsi="Arial" w:cs="Arial"/>
          <w:b/>
          <w:sz w:val="32"/>
          <w:lang w:val="ru-RU"/>
        </w:rPr>
        <w:t>ц</w:t>
      </w:r>
      <w:r w:rsidRPr="004F3BB6">
        <w:rPr>
          <w:rFonts w:ascii="Arial" w:hAnsi="Arial" w:cs="Arial"/>
          <w:b/>
          <w:sz w:val="32"/>
          <w:lang w:val="ru-RU"/>
        </w:rPr>
        <w:t xml:space="preserve"> </w:t>
      </w:r>
    </w:p>
    <w:p w14:paraId="08DDAFE8" w14:textId="0C4DF86F" w:rsidR="00204761" w:rsidRPr="004F3BB6" w:rsidRDefault="00DD3D04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sz w:val="28"/>
          <w:lang w:val="ru-RU"/>
        </w:rPr>
      </w:pPr>
      <w:proofErr w:type="spellStart"/>
      <w:r>
        <w:rPr>
          <w:rFonts w:ascii="Arial" w:hAnsi="Arial" w:cs="Arial"/>
          <w:b/>
          <w:sz w:val="28"/>
          <w:lang w:val="ru-RU"/>
        </w:rPr>
        <w:t>Партабаван</w:t>
      </w:r>
      <w:r w:rsidRPr="004F3BB6">
        <w:rPr>
          <w:rFonts w:ascii="Arial" w:hAnsi="Arial" w:cs="Arial"/>
          <w:b/>
          <w:sz w:val="28"/>
          <w:lang w:val="ru-RU"/>
        </w:rPr>
        <w:t>i</w:t>
      </w:r>
      <w:proofErr w:type="spellEnd"/>
      <w:r w:rsidR="00CC0FF1" w:rsidRPr="004F3BB6">
        <w:rPr>
          <w:rFonts w:ascii="Arial" w:hAnsi="Arial" w:cs="Arial"/>
          <w:b/>
          <w:sz w:val="28"/>
          <w:lang w:val="ru-RU"/>
        </w:rPr>
        <w:t xml:space="preserve"> i </w:t>
      </w:r>
      <w:proofErr w:type="spellStart"/>
      <w:r w:rsidR="00CC0FF1" w:rsidRPr="004F3BB6">
        <w:rPr>
          <w:rFonts w:ascii="Arial" w:hAnsi="Arial" w:cs="Arial"/>
          <w:b/>
          <w:sz w:val="28"/>
          <w:lang w:val="ru-RU"/>
        </w:rPr>
        <w:t>метады</w:t>
      </w:r>
      <w:proofErr w:type="spellEnd"/>
      <w:r w:rsidR="00CC0FF1" w:rsidRPr="004F3BB6">
        <w:rPr>
          <w:rFonts w:ascii="Arial" w:hAnsi="Arial" w:cs="Arial"/>
          <w:b/>
          <w:sz w:val="28"/>
          <w:lang w:val="ru-RU"/>
        </w:rPr>
        <w:t xml:space="preserve"> </w:t>
      </w:r>
      <w:proofErr w:type="spellStart"/>
      <w:r w:rsidR="00CC0FF1" w:rsidRPr="004F3BB6">
        <w:rPr>
          <w:rFonts w:ascii="Arial" w:hAnsi="Arial" w:cs="Arial"/>
          <w:b/>
          <w:sz w:val="28"/>
          <w:lang w:val="ru-RU"/>
        </w:rPr>
        <w:t>вымярэння</w:t>
      </w:r>
      <w:r w:rsidR="006C0F1A" w:rsidRPr="006C0F1A">
        <w:rPr>
          <w:rFonts w:ascii="Arial" w:hAnsi="Arial" w:cs="Arial"/>
          <w:b/>
          <w:sz w:val="28"/>
          <w:lang w:val="ru-RU"/>
        </w:rPr>
        <w:t>ў</w:t>
      </w:r>
      <w:proofErr w:type="spellEnd"/>
    </w:p>
    <w:p w14:paraId="3BB21985" w14:textId="77777777" w:rsidR="00204761" w:rsidRPr="004F3BB6" w:rsidRDefault="00204761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3A89CCAC" w14:textId="77777777" w:rsidR="00204761" w:rsidRPr="004F3BB6" w:rsidRDefault="00204761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537DB5A7" w14:textId="77777777" w:rsidR="00204761" w:rsidRPr="004F3BB6" w:rsidRDefault="00204761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18AEB956" w14:textId="77777777" w:rsidR="00204761" w:rsidRPr="004F3BB6" w:rsidRDefault="00204761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0208E0C7" w14:textId="77777777" w:rsidR="00204761" w:rsidRDefault="00204761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29A3DF2D" w14:textId="77777777" w:rsidR="004F3BB6" w:rsidRDefault="004F3BB6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0EB593A0" w14:textId="77777777" w:rsidR="004F3BB6" w:rsidRDefault="004F3BB6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66ED162C" w14:textId="77777777" w:rsidR="004F3BB6" w:rsidRDefault="004F3BB6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307886E7" w14:textId="77777777" w:rsidR="004F3BB6" w:rsidRDefault="004F3BB6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1ADC1B7F" w14:textId="77777777" w:rsidR="004F3BB6" w:rsidRPr="004F3BB6" w:rsidRDefault="004F3BB6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091786DF" w14:textId="77777777" w:rsidR="00CC0FF1" w:rsidRPr="004F3BB6" w:rsidRDefault="00CC0FF1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669DC12C" w14:textId="77777777" w:rsidR="00711C27" w:rsidRPr="004F3BB6" w:rsidRDefault="00711C27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lang w:val="ru-RU"/>
        </w:rPr>
      </w:pPr>
    </w:p>
    <w:p w14:paraId="4D089C9C" w14:textId="6B7C199C" w:rsidR="00E67F5B" w:rsidRPr="007C35AA" w:rsidRDefault="00D00E0A" w:rsidP="00204761">
      <w:pPr>
        <w:spacing w:after="0" w:line="240" w:lineRule="auto"/>
        <w:ind w:left="0" w:right="0" w:hanging="10"/>
        <w:jc w:val="left"/>
        <w:rPr>
          <w:rFonts w:ascii="Arial" w:hAnsi="Arial" w:cs="Arial"/>
          <w:b/>
          <w:sz w:val="28"/>
          <w:lang w:val="ru-RU"/>
        </w:rPr>
      </w:pPr>
      <w:r w:rsidRPr="007C35AA">
        <w:rPr>
          <w:rFonts w:ascii="Arial" w:hAnsi="Arial" w:cs="Arial"/>
          <w:b/>
          <w:sz w:val="28"/>
          <w:lang w:val="ru-RU"/>
        </w:rPr>
        <w:t>(</w:t>
      </w:r>
      <w:r w:rsidR="00CC0FF1" w:rsidRPr="004F3BB6">
        <w:rPr>
          <w:rFonts w:ascii="Arial" w:hAnsi="Arial" w:cs="Arial"/>
          <w:b/>
          <w:sz w:val="28"/>
        </w:rPr>
        <w:t>ETSI</w:t>
      </w:r>
      <w:r w:rsidR="00CC0FF1" w:rsidRPr="007C35AA">
        <w:rPr>
          <w:rFonts w:ascii="Arial" w:hAnsi="Arial" w:cs="Arial"/>
          <w:b/>
          <w:sz w:val="28"/>
          <w:lang w:val="ru-RU"/>
        </w:rPr>
        <w:t xml:space="preserve"> </w:t>
      </w:r>
      <w:r w:rsidR="00CC0FF1" w:rsidRPr="004F3BB6">
        <w:rPr>
          <w:rFonts w:ascii="Arial" w:hAnsi="Arial" w:cs="Arial"/>
          <w:b/>
          <w:sz w:val="28"/>
        </w:rPr>
        <w:t>EN</w:t>
      </w:r>
      <w:r w:rsidR="00CC0FF1" w:rsidRPr="007C35AA">
        <w:rPr>
          <w:rFonts w:ascii="Arial" w:hAnsi="Arial" w:cs="Arial"/>
          <w:b/>
          <w:sz w:val="28"/>
          <w:lang w:val="ru-RU"/>
        </w:rPr>
        <w:t xml:space="preserve"> 300</w:t>
      </w:r>
      <w:r w:rsidR="00711C27" w:rsidRPr="004F3BB6">
        <w:rPr>
          <w:rFonts w:ascii="Arial" w:hAnsi="Arial" w:cs="Arial"/>
          <w:b/>
          <w:sz w:val="28"/>
        </w:rPr>
        <w:t> </w:t>
      </w:r>
      <w:r w:rsidR="00711C27" w:rsidRPr="004F3BB6">
        <w:rPr>
          <w:rFonts w:ascii="Arial" w:hAnsi="Arial" w:cs="Arial"/>
          <w:b/>
          <w:sz w:val="28"/>
          <w:lang w:val="ru-RU"/>
        </w:rPr>
        <w:t>22</w:t>
      </w:r>
      <w:r w:rsidR="00CC0FF1" w:rsidRPr="007C35AA">
        <w:rPr>
          <w:rFonts w:ascii="Arial" w:hAnsi="Arial" w:cs="Arial"/>
          <w:b/>
          <w:sz w:val="28"/>
          <w:lang w:val="ru-RU"/>
        </w:rPr>
        <w:t>0</w:t>
      </w:r>
      <w:r w:rsidR="00711C27" w:rsidRPr="004F3BB6">
        <w:rPr>
          <w:rFonts w:ascii="Arial" w:hAnsi="Arial" w:cs="Arial"/>
          <w:b/>
          <w:sz w:val="28"/>
          <w:lang w:val="ru-RU"/>
        </w:rPr>
        <w:t>-1</w:t>
      </w:r>
      <w:r w:rsidR="00857E7C" w:rsidRPr="007C35AA">
        <w:rPr>
          <w:rFonts w:ascii="Arial" w:hAnsi="Arial" w:cs="Arial"/>
          <w:b/>
          <w:sz w:val="28"/>
          <w:lang w:val="ru-RU"/>
        </w:rPr>
        <w:t>:</w:t>
      </w:r>
      <w:r w:rsidR="00CC0FF1" w:rsidRPr="004F3BB6">
        <w:rPr>
          <w:rFonts w:ascii="Arial" w:hAnsi="Arial" w:cs="Arial"/>
          <w:b/>
          <w:sz w:val="28"/>
          <w:lang w:val="ru-RU"/>
        </w:rPr>
        <w:t>201</w:t>
      </w:r>
      <w:r w:rsidR="00711C27" w:rsidRPr="004F3BB6">
        <w:rPr>
          <w:rFonts w:ascii="Arial" w:hAnsi="Arial" w:cs="Arial"/>
          <w:b/>
          <w:sz w:val="28"/>
          <w:lang w:val="ru-RU"/>
        </w:rPr>
        <w:t>7</w:t>
      </w:r>
      <w:r w:rsidR="00857E7C" w:rsidRPr="007C35AA">
        <w:rPr>
          <w:rFonts w:ascii="Arial" w:hAnsi="Arial" w:cs="Arial"/>
          <w:b/>
          <w:sz w:val="28"/>
          <w:lang w:val="ru-RU"/>
        </w:rPr>
        <w:t xml:space="preserve">, </w:t>
      </w:r>
      <w:r w:rsidR="00FC6777" w:rsidRPr="004F3BB6">
        <w:rPr>
          <w:rFonts w:ascii="Arial" w:hAnsi="Arial" w:cs="Arial"/>
          <w:b/>
          <w:sz w:val="28"/>
        </w:rPr>
        <w:t>NEQ</w:t>
      </w:r>
      <w:r w:rsidR="00857E7C" w:rsidRPr="007C35AA">
        <w:rPr>
          <w:rFonts w:ascii="Arial" w:hAnsi="Arial" w:cs="Arial"/>
          <w:b/>
          <w:sz w:val="28"/>
          <w:lang w:val="ru-RU"/>
        </w:rPr>
        <w:t>)</w:t>
      </w:r>
    </w:p>
    <w:p w14:paraId="5E6CEE87" w14:textId="2D4821E2" w:rsidR="00E67F5B" w:rsidRPr="007C35AA" w:rsidRDefault="00D00E0A" w:rsidP="00204761">
      <w:pPr>
        <w:spacing w:after="0" w:line="240" w:lineRule="auto"/>
        <w:ind w:left="0" w:right="0" w:firstLine="0"/>
        <w:jc w:val="left"/>
        <w:rPr>
          <w:rFonts w:ascii="Arial" w:hAnsi="Arial" w:cs="Arial"/>
          <w:b/>
          <w:sz w:val="28"/>
          <w:lang w:val="ru-RU"/>
        </w:rPr>
      </w:pPr>
      <w:r w:rsidRPr="007C35AA">
        <w:rPr>
          <w:rFonts w:ascii="Arial" w:hAnsi="Arial" w:cs="Arial"/>
          <w:b/>
          <w:sz w:val="28"/>
          <w:lang w:val="ru-RU"/>
        </w:rPr>
        <w:t>(</w:t>
      </w:r>
      <w:r w:rsidR="00CC0FF1" w:rsidRPr="004F3BB6">
        <w:rPr>
          <w:rFonts w:ascii="Arial" w:hAnsi="Arial" w:cs="Arial"/>
          <w:b/>
          <w:sz w:val="28"/>
        </w:rPr>
        <w:t>ETSI</w:t>
      </w:r>
      <w:r w:rsidR="00CC0FF1" w:rsidRPr="007C35AA">
        <w:rPr>
          <w:rFonts w:ascii="Arial" w:hAnsi="Arial" w:cs="Arial"/>
          <w:b/>
          <w:sz w:val="28"/>
          <w:lang w:val="ru-RU"/>
        </w:rPr>
        <w:t xml:space="preserve"> </w:t>
      </w:r>
      <w:r w:rsidR="00CC0FF1" w:rsidRPr="004F3BB6">
        <w:rPr>
          <w:rFonts w:ascii="Arial" w:hAnsi="Arial" w:cs="Arial"/>
          <w:b/>
          <w:sz w:val="28"/>
        </w:rPr>
        <w:t>EN</w:t>
      </w:r>
      <w:r w:rsidR="00CC0FF1" w:rsidRPr="007C35AA">
        <w:rPr>
          <w:rFonts w:ascii="Arial" w:hAnsi="Arial" w:cs="Arial"/>
          <w:b/>
          <w:sz w:val="28"/>
          <w:lang w:val="ru-RU"/>
        </w:rPr>
        <w:t xml:space="preserve"> 300</w:t>
      </w:r>
      <w:r w:rsidR="00CC0FF1" w:rsidRPr="004F3BB6">
        <w:rPr>
          <w:rFonts w:ascii="Arial" w:hAnsi="Arial" w:cs="Arial"/>
          <w:b/>
          <w:sz w:val="28"/>
        </w:rPr>
        <w:t> </w:t>
      </w:r>
      <w:r w:rsidR="00711C27" w:rsidRPr="004F3BB6">
        <w:rPr>
          <w:rFonts w:ascii="Arial" w:hAnsi="Arial" w:cs="Arial"/>
          <w:b/>
          <w:sz w:val="28"/>
          <w:lang w:val="ru-RU"/>
        </w:rPr>
        <w:t>22</w:t>
      </w:r>
      <w:r w:rsidR="00CC0FF1" w:rsidRPr="007C35AA">
        <w:rPr>
          <w:rFonts w:ascii="Arial" w:hAnsi="Arial" w:cs="Arial"/>
          <w:b/>
          <w:sz w:val="28"/>
          <w:lang w:val="ru-RU"/>
        </w:rPr>
        <w:t>0</w:t>
      </w:r>
      <w:r w:rsidR="00CC0FF1" w:rsidRPr="004F3BB6">
        <w:rPr>
          <w:rFonts w:ascii="Arial" w:hAnsi="Arial" w:cs="Arial"/>
          <w:b/>
          <w:sz w:val="28"/>
          <w:lang w:val="ru-RU"/>
        </w:rPr>
        <w:t>-2</w:t>
      </w:r>
      <w:r w:rsidRPr="004F3BB6">
        <w:rPr>
          <w:rFonts w:ascii="Arial" w:hAnsi="Arial" w:cs="Arial"/>
          <w:b/>
          <w:sz w:val="28"/>
          <w:lang w:val="be-BY"/>
        </w:rPr>
        <w:t>:</w:t>
      </w:r>
      <w:r w:rsidR="00CC0FF1" w:rsidRPr="004F3BB6">
        <w:rPr>
          <w:rFonts w:ascii="Arial" w:hAnsi="Arial" w:cs="Arial"/>
          <w:b/>
          <w:sz w:val="28"/>
          <w:lang w:val="be-BY"/>
        </w:rPr>
        <w:t>20</w:t>
      </w:r>
      <w:r w:rsidR="00850413">
        <w:rPr>
          <w:rFonts w:ascii="Arial" w:hAnsi="Arial" w:cs="Arial"/>
          <w:b/>
          <w:sz w:val="28"/>
          <w:lang w:val="be-BY"/>
        </w:rPr>
        <w:t>25</w:t>
      </w:r>
      <w:r w:rsidR="00857E7C" w:rsidRPr="007C35AA">
        <w:rPr>
          <w:rFonts w:ascii="Arial" w:hAnsi="Arial" w:cs="Arial"/>
          <w:b/>
          <w:sz w:val="28"/>
          <w:lang w:val="ru-RU"/>
        </w:rPr>
        <w:t xml:space="preserve">, </w:t>
      </w:r>
      <w:r w:rsidR="00857E7C" w:rsidRPr="004F3BB6">
        <w:rPr>
          <w:rFonts w:ascii="Arial" w:hAnsi="Arial" w:cs="Arial"/>
          <w:b/>
          <w:sz w:val="28"/>
        </w:rPr>
        <w:t>NEQ</w:t>
      </w:r>
      <w:r w:rsidR="00857E7C" w:rsidRPr="007C35AA">
        <w:rPr>
          <w:rFonts w:ascii="Arial" w:hAnsi="Arial" w:cs="Arial"/>
          <w:b/>
          <w:sz w:val="28"/>
          <w:lang w:val="ru-RU"/>
        </w:rPr>
        <w:t>)</w:t>
      </w:r>
    </w:p>
    <w:p w14:paraId="1407936D" w14:textId="77777777" w:rsidR="00204761" w:rsidRPr="004F3BB6" w:rsidRDefault="00204761" w:rsidP="00204761">
      <w:pPr>
        <w:pStyle w:val="5"/>
        <w:spacing w:before="0"/>
        <w:rPr>
          <w:sz w:val="28"/>
          <w:szCs w:val="22"/>
        </w:rPr>
      </w:pPr>
    </w:p>
    <w:p w14:paraId="01AF8309" w14:textId="77777777" w:rsidR="00204761" w:rsidRPr="004F3BB6" w:rsidRDefault="00204761" w:rsidP="00204761">
      <w:pPr>
        <w:pStyle w:val="5"/>
        <w:spacing w:before="0"/>
        <w:rPr>
          <w:sz w:val="22"/>
          <w:szCs w:val="22"/>
        </w:rPr>
      </w:pPr>
    </w:p>
    <w:p w14:paraId="454299DB" w14:textId="77777777" w:rsidR="00204761" w:rsidRPr="004F3BB6" w:rsidRDefault="00204761" w:rsidP="00204761">
      <w:pPr>
        <w:pStyle w:val="5"/>
        <w:spacing w:before="0"/>
        <w:rPr>
          <w:sz w:val="22"/>
          <w:szCs w:val="22"/>
        </w:rPr>
      </w:pPr>
    </w:p>
    <w:p w14:paraId="27153922" w14:textId="77777777" w:rsidR="00D73E6E" w:rsidRPr="004F3BB6" w:rsidRDefault="00D73E6E" w:rsidP="00204761">
      <w:pPr>
        <w:pStyle w:val="5"/>
        <w:spacing w:before="0"/>
        <w:rPr>
          <w:sz w:val="22"/>
          <w:szCs w:val="22"/>
        </w:rPr>
      </w:pPr>
    </w:p>
    <w:p w14:paraId="743D9E45" w14:textId="77777777" w:rsidR="00204761" w:rsidRPr="004F3BB6" w:rsidRDefault="00204761" w:rsidP="00204761">
      <w:pPr>
        <w:pStyle w:val="5"/>
        <w:spacing w:before="0"/>
        <w:rPr>
          <w:sz w:val="22"/>
          <w:szCs w:val="22"/>
        </w:rPr>
      </w:pPr>
    </w:p>
    <w:p w14:paraId="7AEDC3DC" w14:textId="77777777" w:rsidR="00204761" w:rsidRPr="004F3BB6" w:rsidRDefault="00204761" w:rsidP="00204761">
      <w:pPr>
        <w:pStyle w:val="5"/>
        <w:spacing w:before="0"/>
        <w:rPr>
          <w:sz w:val="22"/>
          <w:szCs w:val="22"/>
        </w:rPr>
      </w:pPr>
    </w:p>
    <w:p w14:paraId="0E7FC670" w14:textId="77777777" w:rsidR="00204761" w:rsidRPr="004F3BB6" w:rsidRDefault="00204761" w:rsidP="00204761">
      <w:pPr>
        <w:ind w:left="0" w:right="-181"/>
        <w:rPr>
          <w:rFonts w:ascii="Arial" w:hAnsi="Arial" w:cs="Arial"/>
          <w:i/>
          <w:lang w:val="ru-RU"/>
        </w:rPr>
      </w:pPr>
      <w:r w:rsidRPr="004F3BB6">
        <w:rPr>
          <w:rFonts w:ascii="Arial" w:hAnsi="Arial" w:cs="Arial"/>
          <w:i/>
          <w:lang w:val="ru-RU"/>
        </w:rPr>
        <w:t>Настоящий проект стандарта не подлежит применению до его утверждения</w:t>
      </w:r>
    </w:p>
    <w:p w14:paraId="56EC5F5F" w14:textId="77777777" w:rsidR="00204761" w:rsidRPr="004F3BB6" w:rsidRDefault="00204761" w:rsidP="00204761">
      <w:pPr>
        <w:pStyle w:val="5"/>
        <w:spacing w:before="0"/>
        <w:rPr>
          <w:sz w:val="22"/>
          <w:szCs w:val="22"/>
        </w:rPr>
      </w:pPr>
    </w:p>
    <w:p w14:paraId="4513B18D" w14:textId="77777777" w:rsidR="00204761" w:rsidRPr="004F3BB6" w:rsidRDefault="00204761" w:rsidP="00204761">
      <w:pPr>
        <w:pStyle w:val="5"/>
        <w:spacing w:before="0"/>
        <w:rPr>
          <w:sz w:val="22"/>
          <w:szCs w:val="22"/>
        </w:rPr>
      </w:pPr>
    </w:p>
    <w:tbl>
      <w:tblPr>
        <w:tblW w:w="10080" w:type="dxa"/>
        <w:tblInd w:w="108" w:type="dxa"/>
        <w:tblBorders>
          <w:top w:val="thickThinSmallGap" w:sz="24" w:space="0" w:color="auto"/>
        </w:tblBorders>
        <w:tblLook w:val="04A0" w:firstRow="1" w:lastRow="0" w:firstColumn="1" w:lastColumn="0" w:noHBand="0" w:noVBand="1"/>
      </w:tblPr>
      <w:tblGrid>
        <w:gridCol w:w="10080"/>
      </w:tblGrid>
      <w:tr w:rsidR="00204761" w:rsidRPr="009F621D" w14:paraId="596D0139" w14:textId="77777777" w:rsidTr="00A100A3">
        <w:trPr>
          <w:trHeight w:val="335"/>
        </w:trPr>
        <w:tc>
          <w:tcPr>
            <w:tcW w:w="10080" w:type="dxa"/>
            <w:tcBorders>
              <w:top w:val="thickThinSmallGap" w:sz="24" w:space="0" w:color="auto"/>
              <w:left w:val="nil"/>
              <w:bottom w:val="nil"/>
              <w:right w:val="nil"/>
            </w:tcBorders>
          </w:tcPr>
          <w:p w14:paraId="1F8F5999" w14:textId="77777777" w:rsidR="00204761" w:rsidRPr="004F3BB6" w:rsidRDefault="00204761" w:rsidP="00204761">
            <w:pPr>
              <w:ind w:left="0" w:right="-180"/>
              <w:rPr>
                <w:rFonts w:ascii="Arial" w:hAnsi="Arial" w:cs="Arial"/>
                <w:b/>
                <w:bCs/>
                <w:lang w:val="ru-RU"/>
              </w:rPr>
            </w:pPr>
          </w:p>
        </w:tc>
      </w:tr>
    </w:tbl>
    <w:p w14:paraId="45D4BBDA" w14:textId="77777777" w:rsidR="00204761" w:rsidRPr="004F3BB6" w:rsidRDefault="00204761" w:rsidP="00204761">
      <w:pPr>
        <w:ind w:left="0" w:right="-181" w:firstLine="539"/>
        <w:jc w:val="center"/>
        <w:rPr>
          <w:rFonts w:ascii="Arial" w:hAnsi="Arial" w:cs="Arial"/>
          <w:b/>
          <w:bCs/>
        </w:rPr>
      </w:pPr>
      <w:r w:rsidRPr="004F3BB6"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701248" behindDoc="0" locked="0" layoutInCell="1" allowOverlap="1" wp14:anchorId="535BC622" wp14:editId="02CCF5C6">
            <wp:simplePos x="0" y="0"/>
            <wp:positionH relativeFrom="column">
              <wp:posOffset>0</wp:posOffset>
            </wp:positionH>
            <wp:positionV relativeFrom="paragraph">
              <wp:posOffset>33020</wp:posOffset>
            </wp:positionV>
            <wp:extent cx="1028700" cy="876300"/>
            <wp:effectExtent l="0" t="0" r="0" b="0"/>
            <wp:wrapNone/>
            <wp:docPr id="4" name="Рисунок 4" descr="картинка%20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артинка%20copy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87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52BC" w:rsidRPr="004F3BB6">
        <w:rPr>
          <w:rFonts w:ascii="Arial" w:hAnsi="Arial" w:cs="Arial"/>
          <w:b/>
          <w:bCs/>
          <w:lang w:val="ru-RU"/>
        </w:rPr>
        <w:t xml:space="preserve">                                                                            </w:t>
      </w:r>
      <w:proofErr w:type="spellStart"/>
      <w:r w:rsidRPr="004F3BB6">
        <w:rPr>
          <w:rFonts w:ascii="Arial" w:hAnsi="Arial" w:cs="Arial"/>
          <w:b/>
          <w:bCs/>
        </w:rPr>
        <w:t>Госстандарт</w:t>
      </w:r>
      <w:proofErr w:type="spellEnd"/>
    </w:p>
    <w:p w14:paraId="0D37735D" w14:textId="77777777" w:rsidR="00204761" w:rsidRPr="004F3BB6" w:rsidRDefault="00204761" w:rsidP="00204761">
      <w:pPr>
        <w:ind w:left="0" w:right="-181"/>
        <w:rPr>
          <w:rFonts w:ascii="Arial" w:hAnsi="Arial" w:cs="Arial"/>
          <w:b/>
          <w:bCs/>
        </w:rPr>
      </w:pPr>
    </w:p>
    <w:p w14:paraId="2351701B" w14:textId="77777777" w:rsidR="00204761" w:rsidRPr="004F3BB6" w:rsidRDefault="007652BC" w:rsidP="00204761">
      <w:pPr>
        <w:ind w:left="0" w:right="-181" w:firstLine="1247"/>
        <w:jc w:val="center"/>
        <w:rPr>
          <w:rFonts w:ascii="Arial" w:hAnsi="Arial" w:cs="Arial"/>
          <w:b/>
        </w:rPr>
      </w:pPr>
      <w:r w:rsidRPr="004F3BB6">
        <w:rPr>
          <w:rFonts w:ascii="Arial" w:hAnsi="Arial" w:cs="Arial"/>
          <w:b/>
          <w:lang w:val="ru-RU"/>
        </w:rPr>
        <w:t xml:space="preserve">                                                     </w:t>
      </w:r>
      <w:proofErr w:type="spellStart"/>
      <w:r w:rsidR="00204761" w:rsidRPr="004F3BB6">
        <w:rPr>
          <w:rFonts w:ascii="Arial" w:hAnsi="Arial" w:cs="Arial"/>
          <w:b/>
        </w:rPr>
        <w:t>Минск</w:t>
      </w:r>
      <w:proofErr w:type="spellEnd"/>
    </w:p>
    <w:p w14:paraId="064693EE" w14:textId="77777777" w:rsidR="00204761" w:rsidRPr="004F3BB6" w:rsidRDefault="00204761" w:rsidP="00204761">
      <w:pPr>
        <w:spacing w:after="0" w:line="240" w:lineRule="auto"/>
        <w:ind w:left="0" w:right="0" w:firstLine="0"/>
        <w:jc w:val="left"/>
        <w:rPr>
          <w:rFonts w:ascii="Arial" w:hAnsi="Arial" w:cs="Arial"/>
          <w:lang w:val="be-BY"/>
        </w:rPr>
      </w:pPr>
    </w:p>
    <w:p w14:paraId="5CA5B5F3" w14:textId="77777777" w:rsidR="00E67F5B" w:rsidRPr="004F3BB6" w:rsidRDefault="00E67F5B" w:rsidP="00204761">
      <w:pPr>
        <w:spacing w:after="0" w:line="240" w:lineRule="auto"/>
        <w:ind w:left="0" w:right="0" w:firstLine="0"/>
        <w:jc w:val="left"/>
        <w:rPr>
          <w:rFonts w:ascii="Arial" w:hAnsi="Arial" w:cs="Arial"/>
          <w:lang w:val="be-BY"/>
        </w:rPr>
      </w:pPr>
    </w:p>
    <w:p w14:paraId="5C4216B9" w14:textId="77777777" w:rsidR="00204761" w:rsidRPr="004F3BB6" w:rsidRDefault="000F619A" w:rsidP="00204761">
      <w:pPr>
        <w:spacing w:after="0" w:line="240" w:lineRule="auto"/>
        <w:ind w:left="0" w:right="0" w:firstLine="0"/>
        <w:jc w:val="left"/>
        <w:rPr>
          <w:rFonts w:ascii="Arial" w:hAnsi="Arial" w:cs="Arial"/>
          <w:lang w:val="ru-RU"/>
        </w:rPr>
      </w:pPr>
      <w:r w:rsidRPr="004F3BB6">
        <w:rPr>
          <w:rFonts w:ascii="Arial" w:hAnsi="Arial" w:cs="Arial"/>
          <w:lang w:val="ru-RU"/>
        </w:rPr>
        <w:t xml:space="preserve">      </w:t>
      </w:r>
    </w:p>
    <w:tbl>
      <w:tblPr>
        <w:tblStyle w:val="a8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126"/>
      </w:tblGrid>
      <w:tr w:rsidR="00204761" w:rsidRPr="009F621D" w14:paraId="508024CA" w14:textId="77777777" w:rsidTr="00204761">
        <w:tc>
          <w:tcPr>
            <w:tcW w:w="10126" w:type="dxa"/>
          </w:tcPr>
          <w:p w14:paraId="6E6EA32D" w14:textId="77777777" w:rsidR="00204761" w:rsidRPr="004F3BB6" w:rsidRDefault="00204761" w:rsidP="00204761">
            <w:pPr>
              <w:spacing w:after="0" w:line="240" w:lineRule="auto"/>
              <w:ind w:left="0" w:right="0" w:firstLine="284"/>
              <w:jc w:val="left"/>
              <w:rPr>
                <w:rFonts w:ascii="Arial" w:hAnsi="Arial" w:cs="Arial"/>
                <w:sz w:val="20"/>
                <w:lang w:val="ru-RU"/>
              </w:rPr>
            </w:pPr>
          </w:p>
          <w:p w14:paraId="2576EBBC" w14:textId="77777777" w:rsidR="00204761" w:rsidRPr="004F3BB6" w:rsidRDefault="00CC0FF1" w:rsidP="00204761">
            <w:pPr>
              <w:spacing w:after="0" w:line="240" w:lineRule="auto"/>
              <w:ind w:left="0" w:right="0" w:firstLine="284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4F3BB6">
              <w:rPr>
                <w:rFonts w:ascii="Arial" w:hAnsi="Arial" w:cs="Arial"/>
                <w:sz w:val="20"/>
                <w:lang w:val="ru-RU"/>
              </w:rPr>
              <w:t>УДК 621.391.82.016.35(083.74)(476)</w:t>
            </w:r>
            <w:r w:rsidR="00204761" w:rsidRPr="004F3BB6">
              <w:rPr>
                <w:rFonts w:ascii="Arial" w:hAnsi="Arial" w:cs="Arial"/>
                <w:sz w:val="20"/>
                <w:lang w:val="ru-RU"/>
              </w:rPr>
              <w:t xml:space="preserve">           </w:t>
            </w:r>
            <w:r w:rsidR="000516B3" w:rsidRPr="004F3BB6">
              <w:rPr>
                <w:rFonts w:ascii="Arial" w:hAnsi="Arial" w:cs="Arial"/>
                <w:sz w:val="20"/>
                <w:lang w:val="ru-RU"/>
              </w:rPr>
              <w:t xml:space="preserve">            </w:t>
            </w:r>
            <w:r w:rsidRPr="004F3BB6">
              <w:rPr>
                <w:rFonts w:ascii="Arial" w:hAnsi="Arial" w:cs="Arial"/>
                <w:sz w:val="20"/>
                <w:lang w:val="ru-RU"/>
              </w:rPr>
              <w:t xml:space="preserve"> </w:t>
            </w:r>
            <w:r w:rsidR="00E77F60" w:rsidRPr="004F3BB6">
              <w:rPr>
                <w:rFonts w:ascii="Arial" w:hAnsi="Arial" w:cs="Arial"/>
                <w:sz w:val="20"/>
                <w:lang w:val="ru-RU"/>
              </w:rPr>
              <w:t>ОГКС</w:t>
            </w:r>
            <w:r w:rsidR="00204761" w:rsidRPr="004F3BB6">
              <w:rPr>
                <w:rFonts w:ascii="Arial" w:hAnsi="Arial" w:cs="Arial"/>
                <w:sz w:val="20"/>
                <w:lang w:val="ru-RU"/>
              </w:rPr>
              <w:t xml:space="preserve"> 33.060.</w:t>
            </w:r>
            <w:r w:rsidRPr="004F3BB6">
              <w:rPr>
                <w:rFonts w:ascii="Arial" w:hAnsi="Arial" w:cs="Arial"/>
                <w:sz w:val="20"/>
                <w:lang w:val="ru-RU"/>
              </w:rPr>
              <w:t>20</w:t>
            </w:r>
            <w:r w:rsidR="00204761" w:rsidRPr="004F3BB6">
              <w:rPr>
                <w:rFonts w:ascii="Arial" w:hAnsi="Arial" w:cs="Arial"/>
                <w:sz w:val="20"/>
                <w:lang w:val="ru-RU"/>
              </w:rPr>
              <w:t xml:space="preserve">          </w:t>
            </w:r>
            <w:r w:rsidR="000516B3" w:rsidRPr="004F3BB6">
              <w:rPr>
                <w:rFonts w:ascii="Arial" w:hAnsi="Arial" w:cs="Arial"/>
                <w:sz w:val="20"/>
                <w:lang w:val="ru-RU"/>
              </w:rPr>
              <w:t xml:space="preserve">  </w:t>
            </w:r>
            <w:r w:rsidR="00E77F60" w:rsidRPr="004F3BB6">
              <w:rPr>
                <w:rFonts w:ascii="Arial" w:hAnsi="Arial" w:cs="Arial"/>
                <w:sz w:val="20"/>
                <w:lang w:val="ru-RU"/>
              </w:rPr>
              <w:t xml:space="preserve">   </w:t>
            </w:r>
            <w:r w:rsidR="00204761" w:rsidRPr="004F3BB6">
              <w:rPr>
                <w:rFonts w:ascii="Arial" w:hAnsi="Arial" w:cs="Arial"/>
                <w:sz w:val="20"/>
                <w:lang w:val="ru-RU"/>
              </w:rPr>
              <w:tab/>
            </w:r>
            <w:r w:rsidR="000516B3" w:rsidRPr="004F3BB6">
              <w:rPr>
                <w:rFonts w:ascii="Arial" w:hAnsi="Arial" w:cs="Arial"/>
                <w:sz w:val="20"/>
                <w:lang w:val="ru-RU"/>
              </w:rPr>
              <w:t xml:space="preserve">            </w:t>
            </w:r>
            <w:r w:rsidRPr="004F3BB6">
              <w:rPr>
                <w:rFonts w:ascii="Arial" w:hAnsi="Arial" w:cs="Arial"/>
                <w:sz w:val="20"/>
                <w:lang w:val="ru-RU"/>
              </w:rPr>
              <w:t xml:space="preserve">    </w:t>
            </w:r>
            <w:r w:rsidR="00204761" w:rsidRPr="004F3BB6">
              <w:rPr>
                <w:rFonts w:ascii="Arial" w:hAnsi="Arial" w:cs="Arial"/>
                <w:sz w:val="20"/>
              </w:rPr>
              <w:t>NEQ</w:t>
            </w:r>
            <w:r w:rsidR="00204761" w:rsidRPr="004F3BB6">
              <w:rPr>
                <w:rFonts w:ascii="Arial" w:hAnsi="Arial" w:cs="Arial"/>
                <w:sz w:val="20"/>
                <w:lang w:val="ru-RU"/>
              </w:rPr>
              <w:t xml:space="preserve">  </w:t>
            </w:r>
          </w:p>
          <w:p w14:paraId="5E3E64D6" w14:textId="77777777" w:rsidR="00204761" w:rsidRPr="004F3BB6" w:rsidRDefault="00204761" w:rsidP="00204761">
            <w:pPr>
              <w:spacing w:after="0" w:line="240" w:lineRule="auto"/>
              <w:ind w:left="0" w:right="0" w:firstLine="284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4F3BB6">
              <w:rPr>
                <w:rFonts w:ascii="Arial" w:hAnsi="Arial" w:cs="Arial"/>
                <w:sz w:val="20"/>
                <w:lang w:val="ru-RU"/>
              </w:rPr>
              <w:t xml:space="preserve">   </w:t>
            </w:r>
          </w:p>
          <w:p w14:paraId="1AAF41E8" w14:textId="400DC3ED" w:rsidR="00204761" w:rsidRPr="004F3BB6" w:rsidRDefault="00204761" w:rsidP="00CC0FF1">
            <w:pPr>
              <w:spacing w:after="0" w:line="240" w:lineRule="auto"/>
              <w:ind w:left="0" w:firstLine="284"/>
              <w:rPr>
                <w:rFonts w:ascii="Arial" w:hAnsi="Arial" w:cs="Arial"/>
                <w:sz w:val="20"/>
                <w:lang w:val="ru-RU"/>
              </w:rPr>
            </w:pPr>
            <w:r w:rsidRPr="004F3BB6">
              <w:rPr>
                <w:rFonts w:ascii="Arial" w:hAnsi="Arial" w:cs="Arial"/>
                <w:b/>
                <w:sz w:val="20"/>
                <w:lang w:val="ru-RU"/>
              </w:rPr>
              <w:t>Ключевые слова</w:t>
            </w:r>
            <w:r w:rsidRPr="004F3BB6">
              <w:rPr>
                <w:rFonts w:ascii="Arial" w:hAnsi="Arial" w:cs="Arial"/>
                <w:sz w:val="20"/>
                <w:lang w:val="ru-RU"/>
              </w:rPr>
              <w:t xml:space="preserve">: </w:t>
            </w:r>
            <w:r w:rsidR="00CC0FF1" w:rsidRPr="004F3BB6">
              <w:rPr>
                <w:rFonts w:ascii="Arial" w:hAnsi="Arial" w:cs="Arial"/>
                <w:sz w:val="20"/>
                <w:lang w:val="ru-RU"/>
              </w:rPr>
              <w:t>устройства радиосвязи малого радиуса действия, передатчик</w:t>
            </w:r>
            <w:r w:rsidR="00046B3C"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  <w:r w:rsidR="00CC0FF1" w:rsidRPr="004F3BB6">
              <w:rPr>
                <w:rFonts w:ascii="Arial" w:hAnsi="Arial" w:cs="Arial"/>
                <w:sz w:val="20"/>
                <w:lang w:val="ru-RU"/>
              </w:rPr>
              <w:t>, приемник</w:t>
            </w:r>
            <w:r w:rsidR="00046B3C"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  <w:r w:rsidR="00CC0FF1" w:rsidRPr="004F3BB6">
              <w:rPr>
                <w:rFonts w:ascii="Arial" w:hAnsi="Arial" w:cs="Arial"/>
                <w:sz w:val="20"/>
                <w:lang w:val="ru-RU"/>
              </w:rPr>
              <w:t xml:space="preserve">, параметры, полоса частот, радиооборудование, </w:t>
            </w:r>
            <w:r w:rsidR="00796DEF" w:rsidRPr="00796DEF">
              <w:rPr>
                <w:rFonts w:ascii="Arial" w:hAnsi="Arial" w:cs="Arial"/>
                <w:sz w:val="20"/>
                <w:lang w:val="ru-RU"/>
              </w:rPr>
              <w:t>эффективная излучаемая мощность</w:t>
            </w:r>
          </w:p>
        </w:tc>
      </w:tr>
    </w:tbl>
    <w:p w14:paraId="5F104C79" w14:textId="77777777" w:rsidR="00E67F5B" w:rsidRPr="004F3BB6" w:rsidRDefault="00E67F5B" w:rsidP="00204761">
      <w:pPr>
        <w:spacing w:after="0" w:line="240" w:lineRule="auto"/>
        <w:ind w:left="0" w:right="0" w:firstLine="284"/>
        <w:jc w:val="left"/>
        <w:rPr>
          <w:rFonts w:ascii="Arial" w:hAnsi="Arial" w:cs="Arial"/>
          <w:lang w:val="ru-RU"/>
        </w:rPr>
      </w:pPr>
    </w:p>
    <w:p w14:paraId="0F5297CD" w14:textId="77777777" w:rsidR="00E67F5B" w:rsidRPr="004F3BB6" w:rsidRDefault="00857E7C" w:rsidP="00EB62D9">
      <w:pPr>
        <w:spacing w:after="0" w:line="240" w:lineRule="auto"/>
        <w:ind w:left="0" w:right="103" w:firstLine="0"/>
        <w:jc w:val="center"/>
        <w:rPr>
          <w:rFonts w:ascii="Arial" w:hAnsi="Arial" w:cs="Arial"/>
          <w:b/>
          <w:lang w:val="ru-RU"/>
        </w:rPr>
      </w:pPr>
      <w:r w:rsidRPr="004F3BB6">
        <w:rPr>
          <w:rFonts w:ascii="Arial" w:hAnsi="Arial" w:cs="Arial"/>
          <w:b/>
          <w:lang w:val="ru-RU"/>
        </w:rPr>
        <w:t>Предисловие</w:t>
      </w:r>
    </w:p>
    <w:p w14:paraId="6E963EC7" w14:textId="77777777" w:rsidR="000516B3" w:rsidRPr="004F3BB6" w:rsidRDefault="000516B3" w:rsidP="00EB62D9">
      <w:pPr>
        <w:spacing w:after="0" w:line="240" w:lineRule="auto"/>
        <w:ind w:left="0" w:right="103" w:firstLine="0"/>
        <w:jc w:val="center"/>
        <w:rPr>
          <w:rFonts w:ascii="Arial" w:hAnsi="Arial" w:cs="Arial"/>
          <w:b/>
          <w:lang w:val="ru-RU"/>
        </w:rPr>
      </w:pPr>
    </w:p>
    <w:p w14:paraId="14F3580C" w14:textId="77777777" w:rsidR="00E67F5B" w:rsidRPr="004F3BB6" w:rsidRDefault="00857E7C" w:rsidP="00204761">
      <w:pPr>
        <w:spacing w:after="0" w:line="240" w:lineRule="auto"/>
        <w:ind w:left="0" w:firstLine="284"/>
        <w:rPr>
          <w:rFonts w:ascii="Arial" w:hAnsi="Arial" w:cs="Arial"/>
          <w:sz w:val="20"/>
          <w:lang w:val="ru-RU"/>
        </w:rPr>
      </w:pPr>
      <w:r w:rsidRPr="004F3BB6">
        <w:rPr>
          <w:rFonts w:ascii="Arial" w:hAnsi="Arial" w:cs="Arial"/>
          <w:sz w:val="20"/>
          <w:lang w:val="ru-RU"/>
        </w:rPr>
        <w:t xml:space="preserve">Цели, основные принципы, положения по государственному регулированию и управлению в области технического нормирования и стандартизации установлены Законом Республики Беларусь </w:t>
      </w:r>
      <w:r w:rsidR="00806B4D" w:rsidRPr="004F3BB6">
        <w:rPr>
          <w:rFonts w:ascii="Arial" w:hAnsi="Arial" w:cs="Arial"/>
          <w:sz w:val="20"/>
          <w:lang w:val="ru-RU"/>
        </w:rPr>
        <w:br/>
      </w:r>
      <w:r w:rsidRPr="004F3BB6">
        <w:rPr>
          <w:rFonts w:ascii="Arial" w:hAnsi="Arial" w:cs="Arial"/>
          <w:sz w:val="20"/>
          <w:lang w:val="ru-RU"/>
        </w:rPr>
        <w:t>«О техническом нормировании и стандартизации».</w:t>
      </w:r>
    </w:p>
    <w:p w14:paraId="568592A9" w14:textId="77777777" w:rsidR="00204761" w:rsidRPr="004F3BB6" w:rsidRDefault="00204761" w:rsidP="00204761">
      <w:pPr>
        <w:spacing w:after="0" w:line="240" w:lineRule="auto"/>
        <w:ind w:left="0" w:firstLine="284"/>
        <w:rPr>
          <w:rFonts w:ascii="Arial" w:hAnsi="Arial" w:cs="Arial"/>
          <w:sz w:val="20"/>
          <w:lang w:val="ru-RU"/>
        </w:rPr>
      </w:pPr>
    </w:p>
    <w:p w14:paraId="5D58301D" w14:textId="77777777" w:rsidR="00204761" w:rsidRPr="004F3BB6" w:rsidRDefault="00204761" w:rsidP="000516B3">
      <w:pPr>
        <w:spacing w:after="0" w:line="240" w:lineRule="auto"/>
        <w:ind w:left="0" w:firstLine="284"/>
        <w:rPr>
          <w:rFonts w:ascii="Arial" w:hAnsi="Arial" w:cs="Arial"/>
          <w:sz w:val="20"/>
          <w:lang w:val="ru-RU"/>
        </w:rPr>
      </w:pPr>
      <w:r w:rsidRPr="004F3BB6">
        <w:rPr>
          <w:rFonts w:ascii="Arial" w:hAnsi="Arial" w:cs="Arial"/>
          <w:sz w:val="20"/>
          <w:lang w:val="ru-RU"/>
        </w:rPr>
        <w:t xml:space="preserve">1 </w:t>
      </w:r>
      <w:r w:rsidR="000516B3" w:rsidRPr="004F3BB6">
        <w:rPr>
          <w:rFonts w:ascii="Arial" w:hAnsi="Arial" w:cs="Arial"/>
          <w:sz w:val="20"/>
          <w:lang w:val="ru-RU"/>
        </w:rPr>
        <w:t xml:space="preserve">ПОДГОТОВЛЕН </w:t>
      </w:r>
      <w:r w:rsidRPr="004F3BB6">
        <w:rPr>
          <w:rFonts w:ascii="Arial" w:hAnsi="Arial" w:cs="Arial"/>
          <w:sz w:val="20"/>
          <w:lang w:val="ru-RU"/>
        </w:rPr>
        <w:t>открытым акционерным обществом «Гипросвязь» (ОАО «Гипросвязь»)</w:t>
      </w:r>
    </w:p>
    <w:p w14:paraId="1B3AB6C2" w14:textId="77777777" w:rsidR="00204761" w:rsidRPr="004F3BB6" w:rsidRDefault="00204761" w:rsidP="000516B3">
      <w:pPr>
        <w:pStyle w:val="a7"/>
        <w:spacing w:after="0" w:line="240" w:lineRule="auto"/>
        <w:ind w:left="0" w:firstLine="284"/>
        <w:rPr>
          <w:rFonts w:ascii="Arial" w:hAnsi="Arial" w:cs="Arial"/>
          <w:sz w:val="20"/>
          <w:lang w:val="ru-RU"/>
        </w:rPr>
      </w:pPr>
    </w:p>
    <w:p w14:paraId="3681EB5F" w14:textId="77777777" w:rsidR="000516B3" w:rsidRPr="004F3BB6" w:rsidRDefault="000516B3" w:rsidP="000516B3">
      <w:pPr>
        <w:widowControl w:val="0"/>
        <w:spacing w:before="100"/>
        <w:ind w:left="0" w:firstLine="284"/>
        <w:rPr>
          <w:rFonts w:ascii="Arial" w:hAnsi="Arial" w:cs="Arial"/>
          <w:kern w:val="16"/>
          <w:sz w:val="20"/>
          <w:lang w:val="ru-RU"/>
        </w:rPr>
      </w:pPr>
      <w:r w:rsidRPr="004F3BB6">
        <w:rPr>
          <w:rFonts w:ascii="Arial" w:hAnsi="Arial" w:cs="Arial"/>
          <w:bCs/>
          <w:kern w:val="16"/>
          <w:sz w:val="20"/>
          <w:lang w:val="ru-RU"/>
        </w:rPr>
        <w:t xml:space="preserve">2 УТВЕРЖДЕН И ВВЕДЕН В ДЕЙСТВИЕ постановлением Госстандарта Республики Беларусь </w:t>
      </w:r>
      <w:r w:rsidRPr="004F3BB6">
        <w:rPr>
          <w:rFonts w:ascii="Arial" w:hAnsi="Arial" w:cs="Arial"/>
          <w:bCs/>
          <w:kern w:val="16"/>
          <w:sz w:val="20"/>
          <w:lang w:val="ru-RU"/>
        </w:rPr>
        <w:br/>
      </w:r>
      <w:r w:rsidRPr="004F3BB6">
        <w:rPr>
          <w:rFonts w:ascii="Arial" w:hAnsi="Arial" w:cs="Arial"/>
          <w:kern w:val="16"/>
          <w:sz w:val="20"/>
          <w:lang w:val="ru-RU"/>
        </w:rPr>
        <w:t>от _____________ 20___г. № ____</w:t>
      </w:r>
    </w:p>
    <w:p w14:paraId="312F6C83" w14:textId="77777777" w:rsidR="00204761" w:rsidRPr="004F3BB6" w:rsidRDefault="00204761" w:rsidP="000516B3">
      <w:pPr>
        <w:spacing w:after="0" w:line="240" w:lineRule="auto"/>
        <w:ind w:left="0" w:firstLine="284"/>
        <w:rPr>
          <w:rFonts w:ascii="Arial" w:hAnsi="Arial" w:cs="Arial"/>
          <w:sz w:val="20"/>
          <w:lang w:val="ru-RU"/>
        </w:rPr>
      </w:pPr>
    </w:p>
    <w:p w14:paraId="03629EA2" w14:textId="728D3516" w:rsidR="00D911AB" w:rsidRPr="004F3BB6" w:rsidRDefault="003268DE" w:rsidP="000516B3">
      <w:pPr>
        <w:spacing w:after="0" w:line="240" w:lineRule="auto"/>
        <w:ind w:left="0" w:firstLine="284"/>
        <w:rPr>
          <w:rFonts w:ascii="Arial" w:hAnsi="Arial" w:cs="Arial"/>
          <w:sz w:val="20"/>
          <w:lang w:val="ru-RU"/>
        </w:rPr>
      </w:pPr>
      <w:r w:rsidRPr="004F3BB6">
        <w:rPr>
          <w:rFonts w:ascii="Arial" w:hAnsi="Arial" w:cs="Arial"/>
          <w:sz w:val="20"/>
          <w:lang w:val="ru-RU"/>
        </w:rPr>
        <w:t>3</w:t>
      </w:r>
      <w:r w:rsidR="00857E7C" w:rsidRPr="004F3BB6">
        <w:rPr>
          <w:rFonts w:ascii="Arial" w:hAnsi="Arial" w:cs="Arial"/>
          <w:sz w:val="20"/>
          <w:lang w:val="ru-RU"/>
        </w:rPr>
        <w:t xml:space="preserve"> Настоящий стандарт </w:t>
      </w:r>
      <w:r w:rsidR="00232651">
        <w:rPr>
          <w:rFonts w:ascii="Arial" w:hAnsi="Arial" w:cs="Arial"/>
          <w:sz w:val="20"/>
          <w:lang w:val="ru-RU"/>
        </w:rPr>
        <w:t>разработан с учетом основных нормативных положений международных стандартов</w:t>
      </w:r>
      <w:r w:rsidR="00857E7C" w:rsidRPr="004F3BB6">
        <w:rPr>
          <w:rFonts w:ascii="Arial" w:hAnsi="Arial" w:cs="Arial"/>
          <w:sz w:val="20"/>
          <w:lang w:val="ru-RU"/>
        </w:rPr>
        <w:t>:</w:t>
      </w:r>
    </w:p>
    <w:p w14:paraId="796C5370" w14:textId="46324607" w:rsidR="00643344" w:rsidRPr="004F3BB6" w:rsidRDefault="00711C27" w:rsidP="00711C27">
      <w:pPr>
        <w:spacing w:after="0" w:line="240" w:lineRule="auto"/>
        <w:ind w:left="0" w:firstLine="284"/>
        <w:rPr>
          <w:rFonts w:ascii="Arial" w:hAnsi="Arial" w:cs="Arial"/>
          <w:bCs/>
          <w:sz w:val="20"/>
          <w:lang w:val="ru-RU"/>
        </w:rPr>
      </w:pPr>
      <w:r w:rsidRPr="004F3BB6">
        <w:rPr>
          <w:rFonts w:ascii="Arial" w:hAnsi="Arial" w:cs="Arial"/>
          <w:bCs/>
          <w:sz w:val="20"/>
        </w:rPr>
        <w:t>ETSI</w:t>
      </w:r>
      <w:r w:rsidRPr="007C35AA">
        <w:rPr>
          <w:rFonts w:ascii="Arial" w:hAnsi="Arial" w:cs="Arial"/>
          <w:bCs/>
          <w:sz w:val="20"/>
          <w:lang w:val="ru-RU"/>
        </w:rPr>
        <w:t xml:space="preserve"> </w:t>
      </w:r>
      <w:r w:rsidRPr="004F3BB6">
        <w:rPr>
          <w:rFonts w:ascii="Arial" w:hAnsi="Arial" w:cs="Arial"/>
          <w:bCs/>
          <w:sz w:val="20"/>
        </w:rPr>
        <w:t>EN</w:t>
      </w:r>
      <w:r w:rsidRPr="007C35AA">
        <w:rPr>
          <w:rFonts w:ascii="Arial" w:hAnsi="Arial" w:cs="Arial"/>
          <w:bCs/>
          <w:sz w:val="20"/>
          <w:lang w:val="ru-RU"/>
        </w:rPr>
        <w:t xml:space="preserve"> 300 220-1 </w:t>
      </w:r>
      <w:r w:rsidRPr="004F3BB6">
        <w:rPr>
          <w:rFonts w:ascii="Arial" w:hAnsi="Arial" w:cs="Arial"/>
          <w:bCs/>
          <w:sz w:val="20"/>
        </w:rPr>
        <w:t>V</w:t>
      </w:r>
      <w:r w:rsidRPr="007C35AA">
        <w:rPr>
          <w:rFonts w:ascii="Arial" w:hAnsi="Arial" w:cs="Arial"/>
          <w:bCs/>
          <w:sz w:val="20"/>
          <w:lang w:val="ru-RU"/>
        </w:rPr>
        <w:t>3.1.1 (2017-02)</w:t>
      </w:r>
      <w:r w:rsidR="00643344" w:rsidRPr="007C35AA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  <w:lang w:val="ru-RU"/>
        </w:rPr>
        <w:t>Устройства радиосвязи малого радиуса действия (SRD), работающие в диапазоне частот от 25 МГц до 1 000 МГц; Часть 1: Технические характеристики и методы измерения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</w:t>
      </w:r>
      <w:r w:rsidR="00643344" w:rsidRPr="007C35AA">
        <w:rPr>
          <w:rFonts w:ascii="Arial" w:hAnsi="Arial" w:cs="Arial"/>
          <w:bCs/>
          <w:sz w:val="20"/>
          <w:lang w:val="ru-RU"/>
        </w:rPr>
        <w:t>(</w:t>
      </w:r>
      <w:r w:rsidR="00FC6777" w:rsidRPr="004F3BB6">
        <w:rPr>
          <w:rFonts w:ascii="Arial" w:hAnsi="Arial" w:cs="Arial"/>
          <w:bCs/>
          <w:sz w:val="20"/>
        </w:rPr>
        <w:t>Short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</w:rPr>
        <w:t>Range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</w:rPr>
        <w:t>Devices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(</w:t>
      </w:r>
      <w:r w:rsidR="00FC6777" w:rsidRPr="004F3BB6">
        <w:rPr>
          <w:rFonts w:ascii="Arial" w:hAnsi="Arial" w:cs="Arial"/>
          <w:bCs/>
          <w:sz w:val="20"/>
        </w:rPr>
        <w:t>SRD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) </w:t>
      </w:r>
      <w:r w:rsidR="00FC6777" w:rsidRPr="004F3BB6">
        <w:rPr>
          <w:rFonts w:ascii="Arial" w:hAnsi="Arial" w:cs="Arial"/>
          <w:bCs/>
          <w:sz w:val="20"/>
        </w:rPr>
        <w:t>operating</w:t>
      </w:r>
      <w:r w:rsidR="00FC6777" w:rsidRPr="004F3BB6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</w:rPr>
        <w:t>in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</w:rPr>
        <w:t>the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</w:rPr>
        <w:t>frequency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</w:rPr>
        <w:t>range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25 </w:t>
      </w:r>
      <w:r w:rsidR="00FC6777" w:rsidRPr="004F3BB6">
        <w:rPr>
          <w:rFonts w:ascii="Arial" w:hAnsi="Arial" w:cs="Arial"/>
          <w:bCs/>
          <w:sz w:val="20"/>
        </w:rPr>
        <w:t>MHz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</w:rPr>
        <w:t>to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1 000 </w:t>
      </w:r>
      <w:r w:rsidR="00FC6777" w:rsidRPr="004F3BB6">
        <w:rPr>
          <w:rFonts w:ascii="Arial" w:hAnsi="Arial" w:cs="Arial"/>
          <w:bCs/>
          <w:sz w:val="20"/>
        </w:rPr>
        <w:t>MHz</w:t>
      </w:r>
      <w:r w:rsidR="00FC6777" w:rsidRPr="007C35AA">
        <w:rPr>
          <w:rFonts w:ascii="Arial" w:hAnsi="Arial" w:cs="Arial"/>
          <w:bCs/>
          <w:sz w:val="20"/>
          <w:lang w:val="ru-RU"/>
        </w:rPr>
        <w:t>;</w:t>
      </w:r>
      <w:r w:rsidR="00FC6777" w:rsidRPr="004F3BB6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</w:rPr>
        <w:t>Part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1: </w:t>
      </w:r>
      <w:r w:rsidR="00FC6777" w:rsidRPr="004F3BB6">
        <w:rPr>
          <w:rFonts w:ascii="Arial" w:hAnsi="Arial" w:cs="Arial"/>
          <w:bCs/>
          <w:sz w:val="20"/>
        </w:rPr>
        <w:t>Technical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</w:rPr>
        <w:t>characteristics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</w:rPr>
        <w:t>and</w:t>
      </w:r>
      <w:r w:rsidR="00FC6777" w:rsidRPr="004F3BB6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</w:rPr>
        <w:t>methods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</w:rPr>
        <w:t>of</w:t>
      </w:r>
      <w:r w:rsidR="00FC6777" w:rsidRPr="007C35AA">
        <w:rPr>
          <w:rFonts w:ascii="Arial" w:hAnsi="Arial" w:cs="Arial"/>
          <w:bCs/>
          <w:sz w:val="20"/>
          <w:lang w:val="ru-RU"/>
        </w:rPr>
        <w:t xml:space="preserve"> </w:t>
      </w:r>
      <w:r w:rsidR="00FC6777" w:rsidRPr="004F3BB6">
        <w:rPr>
          <w:rFonts w:ascii="Arial" w:hAnsi="Arial" w:cs="Arial"/>
          <w:bCs/>
          <w:sz w:val="20"/>
        </w:rPr>
        <w:t>measurement</w:t>
      </w:r>
      <w:r w:rsidR="00FC6777">
        <w:rPr>
          <w:rFonts w:ascii="Arial" w:hAnsi="Arial" w:cs="Arial"/>
          <w:bCs/>
          <w:sz w:val="20"/>
          <w:lang w:val="ru-RU"/>
        </w:rPr>
        <w:t xml:space="preserve">, </w:t>
      </w:r>
      <w:r w:rsidR="00FC6777" w:rsidRPr="00FC6777">
        <w:rPr>
          <w:rFonts w:ascii="Arial" w:hAnsi="Arial" w:cs="Arial"/>
          <w:bCs/>
          <w:sz w:val="20"/>
          <w:lang w:val="ru-RU"/>
        </w:rPr>
        <w:t>NEQ</w:t>
      </w:r>
      <w:r w:rsidR="00643344" w:rsidRPr="004F3BB6">
        <w:rPr>
          <w:rFonts w:ascii="Arial" w:hAnsi="Arial" w:cs="Arial"/>
          <w:bCs/>
          <w:sz w:val="20"/>
          <w:lang w:val="ru-RU"/>
        </w:rPr>
        <w:t>)</w:t>
      </w:r>
      <w:r w:rsidR="00182696" w:rsidRPr="004F3BB6">
        <w:rPr>
          <w:rFonts w:ascii="Arial" w:hAnsi="Arial" w:cs="Arial"/>
          <w:bCs/>
          <w:sz w:val="20"/>
          <w:lang w:val="ru-RU"/>
        </w:rPr>
        <w:t>.</w:t>
      </w:r>
    </w:p>
    <w:p w14:paraId="4BC9DE6E" w14:textId="0864D64D" w:rsidR="00E67F5B" w:rsidRPr="007C35AA" w:rsidRDefault="00711C27" w:rsidP="00EC141A">
      <w:pPr>
        <w:spacing w:after="0" w:line="240" w:lineRule="auto"/>
        <w:ind w:left="0" w:firstLine="284"/>
        <w:rPr>
          <w:rFonts w:ascii="Arial" w:hAnsi="Arial" w:cs="Arial"/>
          <w:sz w:val="20"/>
          <w:lang w:val="ru-RU"/>
        </w:rPr>
      </w:pPr>
      <w:r w:rsidRPr="004F3BB6">
        <w:rPr>
          <w:rFonts w:ascii="Arial" w:hAnsi="Arial" w:cs="Arial"/>
          <w:sz w:val="20"/>
        </w:rPr>
        <w:t>ETSI</w:t>
      </w:r>
      <w:r w:rsidRPr="007C35AA">
        <w:rPr>
          <w:rFonts w:ascii="Arial" w:hAnsi="Arial" w:cs="Arial"/>
          <w:sz w:val="20"/>
          <w:lang w:val="ru-RU"/>
        </w:rPr>
        <w:t xml:space="preserve"> </w:t>
      </w:r>
      <w:r w:rsidRPr="004F3BB6">
        <w:rPr>
          <w:rFonts w:ascii="Arial" w:hAnsi="Arial" w:cs="Arial"/>
          <w:sz w:val="20"/>
        </w:rPr>
        <w:t>EN</w:t>
      </w:r>
      <w:r w:rsidRPr="007C35AA">
        <w:rPr>
          <w:rFonts w:ascii="Arial" w:hAnsi="Arial" w:cs="Arial"/>
          <w:sz w:val="20"/>
          <w:lang w:val="ru-RU"/>
        </w:rPr>
        <w:t xml:space="preserve"> 300 220-2 </w:t>
      </w:r>
      <w:r w:rsidRPr="004F3BB6">
        <w:rPr>
          <w:rFonts w:ascii="Arial" w:hAnsi="Arial" w:cs="Arial"/>
          <w:sz w:val="20"/>
        </w:rPr>
        <w:t>V</w:t>
      </w:r>
      <w:r w:rsidRPr="007C35AA">
        <w:rPr>
          <w:rFonts w:ascii="Arial" w:hAnsi="Arial" w:cs="Arial"/>
          <w:sz w:val="20"/>
          <w:lang w:val="ru-RU"/>
        </w:rPr>
        <w:t>3.</w:t>
      </w:r>
      <w:r w:rsidR="00850413">
        <w:rPr>
          <w:rFonts w:ascii="Arial" w:hAnsi="Arial" w:cs="Arial"/>
          <w:sz w:val="20"/>
          <w:lang w:val="ru-RU"/>
        </w:rPr>
        <w:t>2</w:t>
      </w:r>
      <w:r w:rsidRPr="007C35AA">
        <w:rPr>
          <w:rFonts w:ascii="Arial" w:hAnsi="Arial" w:cs="Arial"/>
          <w:sz w:val="20"/>
          <w:lang w:val="ru-RU"/>
        </w:rPr>
        <w:t>.</w:t>
      </w:r>
      <w:r w:rsidR="00850413">
        <w:rPr>
          <w:rFonts w:ascii="Arial" w:hAnsi="Arial" w:cs="Arial"/>
          <w:sz w:val="20"/>
          <w:lang w:val="ru-RU"/>
        </w:rPr>
        <w:t>1</w:t>
      </w:r>
      <w:r w:rsidRPr="007C35AA">
        <w:rPr>
          <w:rFonts w:ascii="Arial" w:hAnsi="Arial" w:cs="Arial"/>
          <w:sz w:val="20"/>
          <w:lang w:val="ru-RU"/>
        </w:rPr>
        <w:t xml:space="preserve"> (</w:t>
      </w:r>
      <w:r w:rsidR="00850413">
        <w:rPr>
          <w:rFonts w:ascii="Arial" w:hAnsi="Arial" w:cs="Arial"/>
          <w:sz w:val="20"/>
          <w:lang w:val="ru-RU"/>
        </w:rPr>
        <w:t>2025</w:t>
      </w:r>
      <w:r w:rsidRPr="007C35AA">
        <w:rPr>
          <w:rFonts w:ascii="Arial" w:hAnsi="Arial" w:cs="Arial"/>
          <w:sz w:val="20"/>
          <w:lang w:val="ru-RU"/>
        </w:rPr>
        <w:t>-</w:t>
      </w:r>
      <w:r w:rsidR="00850413">
        <w:rPr>
          <w:rFonts w:ascii="Arial" w:hAnsi="Arial" w:cs="Arial"/>
          <w:sz w:val="20"/>
          <w:lang w:val="ru-RU"/>
        </w:rPr>
        <w:t>01</w:t>
      </w:r>
      <w:r w:rsidRPr="007C35AA">
        <w:rPr>
          <w:rFonts w:ascii="Arial" w:hAnsi="Arial" w:cs="Arial"/>
          <w:sz w:val="20"/>
          <w:lang w:val="ru-RU"/>
        </w:rPr>
        <w:t>)</w:t>
      </w:r>
      <w:r w:rsidR="003F29F2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4F3BB6">
        <w:rPr>
          <w:rFonts w:ascii="Arial" w:hAnsi="Arial" w:cs="Arial"/>
          <w:bCs/>
          <w:sz w:val="20"/>
          <w:lang w:val="ru-RU"/>
        </w:rPr>
        <w:t>Устройства радиосвязи малого радиуса действия (SRD), работающие в диапазоне частот от 25 МГц до 1 000 МГц</w:t>
      </w:r>
      <w:r w:rsidR="00EC141A">
        <w:rPr>
          <w:rFonts w:ascii="Arial" w:hAnsi="Arial" w:cs="Arial"/>
          <w:bCs/>
          <w:sz w:val="20"/>
          <w:lang w:val="ru-RU"/>
        </w:rPr>
        <w:t xml:space="preserve"> с уровнями мощности до 500 мВт ЭИМ</w:t>
      </w:r>
      <w:r w:rsidR="00311C2B" w:rsidRPr="004F3BB6">
        <w:rPr>
          <w:rFonts w:ascii="Arial" w:hAnsi="Arial" w:cs="Arial"/>
          <w:sz w:val="20"/>
          <w:lang w:val="ru-RU"/>
        </w:rPr>
        <w:t>; Часть 2: Гармонизированный стандарт для обеспечения доступа к радиочастотному спектру неспецифического радиооборудования</w:t>
      </w:r>
      <w:r w:rsidR="00311C2B">
        <w:rPr>
          <w:rFonts w:ascii="Arial" w:hAnsi="Arial" w:cs="Arial"/>
          <w:sz w:val="20"/>
          <w:lang w:val="ru-RU"/>
        </w:rPr>
        <w:t xml:space="preserve"> </w:t>
      </w:r>
      <w:r w:rsidR="00857E7C" w:rsidRPr="007C35AA">
        <w:rPr>
          <w:rFonts w:ascii="Arial" w:hAnsi="Arial" w:cs="Arial"/>
          <w:sz w:val="20"/>
          <w:lang w:val="ru-RU"/>
        </w:rPr>
        <w:t>(</w:t>
      </w:r>
      <w:r w:rsidR="00311C2B" w:rsidRPr="00311C2B">
        <w:rPr>
          <w:rFonts w:ascii="Arial" w:hAnsi="Arial" w:cs="Arial"/>
          <w:sz w:val="20"/>
        </w:rPr>
        <w:t>Short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Range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Devices</w:t>
      </w:r>
      <w:r w:rsidR="00311C2B" w:rsidRPr="007C35AA">
        <w:rPr>
          <w:rFonts w:ascii="Arial" w:hAnsi="Arial" w:cs="Arial"/>
          <w:sz w:val="20"/>
          <w:lang w:val="ru-RU"/>
        </w:rPr>
        <w:t xml:space="preserve"> (</w:t>
      </w:r>
      <w:r w:rsidR="00311C2B" w:rsidRPr="00311C2B">
        <w:rPr>
          <w:rFonts w:ascii="Arial" w:hAnsi="Arial" w:cs="Arial"/>
          <w:sz w:val="20"/>
        </w:rPr>
        <w:t>SRD</w:t>
      </w:r>
      <w:r w:rsidR="00311C2B" w:rsidRPr="007C35AA">
        <w:rPr>
          <w:rFonts w:ascii="Arial" w:hAnsi="Arial" w:cs="Arial"/>
          <w:sz w:val="20"/>
          <w:lang w:val="ru-RU"/>
        </w:rPr>
        <w:t xml:space="preserve">) </w:t>
      </w:r>
      <w:r w:rsidR="00311C2B" w:rsidRPr="00311C2B">
        <w:rPr>
          <w:rFonts w:ascii="Arial" w:hAnsi="Arial" w:cs="Arial"/>
          <w:sz w:val="20"/>
        </w:rPr>
        <w:t>operating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in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the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frequency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range</w:t>
      </w:r>
      <w:r w:rsidR="00311C2B" w:rsidRPr="007C35AA">
        <w:rPr>
          <w:rFonts w:ascii="Arial" w:hAnsi="Arial" w:cs="Arial"/>
          <w:sz w:val="20"/>
          <w:lang w:val="ru-RU"/>
        </w:rPr>
        <w:t xml:space="preserve"> 25 </w:t>
      </w:r>
      <w:r w:rsidR="00311C2B" w:rsidRPr="00311C2B">
        <w:rPr>
          <w:rFonts w:ascii="Arial" w:hAnsi="Arial" w:cs="Arial"/>
          <w:sz w:val="20"/>
        </w:rPr>
        <w:t>MHz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to</w:t>
      </w:r>
      <w:r w:rsidR="00311C2B" w:rsidRPr="007C35AA">
        <w:rPr>
          <w:rFonts w:ascii="Arial" w:hAnsi="Arial" w:cs="Arial"/>
          <w:sz w:val="20"/>
          <w:lang w:val="ru-RU"/>
        </w:rPr>
        <w:t xml:space="preserve"> 1 000 </w:t>
      </w:r>
      <w:r w:rsidR="00311C2B" w:rsidRPr="00311C2B">
        <w:rPr>
          <w:rFonts w:ascii="Arial" w:hAnsi="Arial" w:cs="Arial"/>
          <w:sz w:val="20"/>
        </w:rPr>
        <w:t>MHz</w:t>
      </w:r>
      <w:r w:rsidR="00EC141A">
        <w:rPr>
          <w:rFonts w:ascii="Arial" w:hAnsi="Arial" w:cs="Arial"/>
          <w:sz w:val="20"/>
          <w:lang w:val="ru-RU"/>
        </w:rPr>
        <w:t xml:space="preserve"> </w:t>
      </w:r>
      <w:proofErr w:type="spellStart"/>
      <w:r w:rsidR="00EC141A" w:rsidRPr="00EC141A">
        <w:rPr>
          <w:rFonts w:ascii="Arial" w:hAnsi="Arial" w:cs="Arial"/>
          <w:sz w:val="20"/>
          <w:lang w:val="ru-RU"/>
        </w:rPr>
        <w:t>with</w:t>
      </w:r>
      <w:proofErr w:type="spellEnd"/>
      <w:r w:rsidR="00EC141A" w:rsidRPr="00EC141A">
        <w:rPr>
          <w:rFonts w:ascii="Arial" w:hAnsi="Arial" w:cs="Arial"/>
          <w:sz w:val="20"/>
          <w:lang w:val="ru-RU"/>
        </w:rPr>
        <w:t xml:space="preserve"> </w:t>
      </w:r>
      <w:proofErr w:type="spellStart"/>
      <w:r w:rsidR="00EC141A" w:rsidRPr="00EC141A">
        <w:rPr>
          <w:rFonts w:ascii="Arial" w:hAnsi="Arial" w:cs="Arial"/>
          <w:sz w:val="20"/>
          <w:lang w:val="ru-RU"/>
        </w:rPr>
        <w:t>power</w:t>
      </w:r>
      <w:proofErr w:type="spellEnd"/>
      <w:r w:rsidR="00EC141A" w:rsidRPr="00EC141A">
        <w:rPr>
          <w:rFonts w:ascii="Arial" w:hAnsi="Arial" w:cs="Arial"/>
          <w:sz w:val="20"/>
          <w:lang w:val="ru-RU"/>
        </w:rPr>
        <w:t xml:space="preserve"> </w:t>
      </w:r>
      <w:proofErr w:type="spellStart"/>
      <w:r w:rsidR="00EC141A" w:rsidRPr="00EC141A">
        <w:rPr>
          <w:rFonts w:ascii="Arial" w:hAnsi="Arial" w:cs="Arial"/>
          <w:sz w:val="20"/>
          <w:lang w:val="ru-RU"/>
        </w:rPr>
        <w:t>levels</w:t>
      </w:r>
      <w:proofErr w:type="spellEnd"/>
      <w:r w:rsidR="00EC141A">
        <w:rPr>
          <w:rFonts w:ascii="Arial" w:hAnsi="Arial" w:cs="Arial"/>
          <w:sz w:val="20"/>
          <w:lang w:val="ru-RU"/>
        </w:rPr>
        <w:t xml:space="preserve"> </w:t>
      </w:r>
      <w:proofErr w:type="spellStart"/>
      <w:r w:rsidR="00EC141A" w:rsidRPr="00EC141A">
        <w:rPr>
          <w:rFonts w:ascii="Arial" w:hAnsi="Arial" w:cs="Arial"/>
          <w:sz w:val="20"/>
          <w:lang w:val="ru-RU"/>
        </w:rPr>
        <w:t>ranging</w:t>
      </w:r>
      <w:proofErr w:type="spellEnd"/>
      <w:r w:rsidR="00EC141A" w:rsidRPr="00EC141A">
        <w:rPr>
          <w:rFonts w:ascii="Arial" w:hAnsi="Arial" w:cs="Arial"/>
          <w:sz w:val="20"/>
          <w:lang w:val="ru-RU"/>
        </w:rPr>
        <w:t xml:space="preserve"> </w:t>
      </w:r>
      <w:proofErr w:type="spellStart"/>
      <w:r w:rsidR="00EC141A" w:rsidRPr="00EC141A">
        <w:rPr>
          <w:rFonts w:ascii="Arial" w:hAnsi="Arial" w:cs="Arial"/>
          <w:sz w:val="20"/>
          <w:lang w:val="ru-RU"/>
        </w:rPr>
        <w:t>up</w:t>
      </w:r>
      <w:proofErr w:type="spellEnd"/>
      <w:r w:rsidR="00EC141A" w:rsidRPr="00EC141A">
        <w:rPr>
          <w:rFonts w:ascii="Arial" w:hAnsi="Arial" w:cs="Arial"/>
          <w:sz w:val="20"/>
          <w:lang w:val="ru-RU"/>
        </w:rPr>
        <w:t xml:space="preserve"> </w:t>
      </w:r>
      <w:proofErr w:type="spellStart"/>
      <w:r w:rsidR="00EC141A" w:rsidRPr="00EC141A">
        <w:rPr>
          <w:rFonts w:ascii="Arial" w:hAnsi="Arial" w:cs="Arial"/>
          <w:sz w:val="20"/>
          <w:lang w:val="ru-RU"/>
        </w:rPr>
        <w:t>to</w:t>
      </w:r>
      <w:proofErr w:type="spellEnd"/>
      <w:r w:rsidR="00EC141A" w:rsidRPr="00EC141A">
        <w:rPr>
          <w:rFonts w:ascii="Arial" w:hAnsi="Arial" w:cs="Arial"/>
          <w:sz w:val="20"/>
          <w:lang w:val="ru-RU"/>
        </w:rPr>
        <w:t xml:space="preserve"> 500 </w:t>
      </w:r>
      <w:proofErr w:type="spellStart"/>
      <w:r w:rsidR="00EC141A" w:rsidRPr="00EC141A">
        <w:rPr>
          <w:rFonts w:ascii="Arial" w:hAnsi="Arial" w:cs="Arial"/>
          <w:sz w:val="20"/>
          <w:lang w:val="ru-RU"/>
        </w:rPr>
        <w:t>mW</w:t>
      </w:r>
      <w:proofErr w:type="spellEnd"/>
      <w:r w:rsidR="00EC141A" w:rsidRPr="00EC141A">
        <w:rPr>
          <w:rFonts w:ascii="Arial" w:hAnsi="Arial" w:cs="Arial"/>
          <w:sz w:val="20"/>
          <w:lang w:val="ru-RU"/>
        </w:rPr>
        <w:t xml:space="preserve"> </w:t>
      </w:r>
      <w:proofErr w:type="spellStart"/>
      <w:r w:rsidR="00EC141A" w:rsidRPr="00EC141A">
        <w:rPr>
          <w:rFonts w:ascii="Arial" w:hAnsi="Arial" w:cs="Arial"/>
          <w:sz w:val="20"/>
          <w:lang w:val="ru-RU"/>
        </w:rPr>
        <w:t>e.r.p</w:t>
      </w:r>
      <w:proofErr w:type="spellEnd"/>
      <w:r w:rsidR="00EC141A" w:rsidRPr="00EC141A">
        <w:rPr>
          <w:rFonts w:ascii="Arial" w:hAnsi="Arial" w:cs="Arial"/>
          <w:sz w:val="20"/>
          <w:lang w:val="ru-RU"/>
        </w:rPr>
        <w:t>.</w:t>
      </w:r>
      <w:r w:rsidR="00311C2B" w:rsidRPr="007C35AA">
        <w:rPr>
          <w:rFonts w:ascii="Arial" w:hAnsi="Arial" w:cs="Arial"/>
          <w:sz w:val="20"/>
          <w:lang w:val="ru-RU"/>
        </w:rPr>
        <w:t xml:space="preserve">; </w:t>
      </w:r>
      <w:r w:rsidR="00311C2B" w:rsidRPr="00311C2B">
        <w:rPr>
          <w:rFonts w:ascii="Arial" w:hAnsi="Arial" w:cs="Arial"/>
          <w:sz w:val="20"/>
        </w:rPr>
        <w:t>Part</w:t>
      </w:r>
      <w:r w:rsidR="00311C2B" w:rsidRPr="007C35AA">
        <w:rPr>
          <w:rFonts w:ascii="Arial" w:hAnsi="Arial" w:cs="Arial"/>
          <w:sz w:val="20"/>
          <w:lang w:val="ru-RU"/>
        </w:rPr>
        <w:t xml:space="preserve"> 2: </w:t>
      </w:r>
      <w:proofErr w:type="spellStart"/>
      <w:r w:rsidR="00311C2B" w:rsidRPr="00311C2B">
        <w:rPr>
          <w:rFonts w:ascii="Arial" w:hAnsi="Arial" w:cs="Arial"/>
          <w:sz w:val="20"/>
        </w:rPr>
        <w:t>Harmonised</w:t>
      </w:r>
      <w:proofErr w:type="spellEnd"/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Standard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for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access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to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radio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spectrum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for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proofErr w:type="spellStart"/>
      <w:r w:rsidR="00311C2B" w:rsidRPr="00311C2B">
        <w:rPr>
          <w:rFonts w:ascii="Arial" w:hAnsi="Arial" w:cs="Arial"/>
          <w:sz w:val="20"/>
        </w:rPr>
        <w:t>non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specific</w:t>
      </w:r>
      <w:proofErr w:type="spellEnd"/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radio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equipment</w:t>
      </w:r>
      <w:r w:rsidR="00311C2B">
        <w:rPr>
          <w:rFonts w:ascii="Arial" w:hAnsi="Arial" w:cs="Arial"/>
          <w:sz w:val="20"/>
          <w:lang w:val="ru-RU"/>
        </w:rPr>
        <w:t xml:space="preserve">, </w:t>
      </w:r>
      <w:r w:rsidR="00311C2B" w:rsidRPr="00311C2B">
        <w:rPr>
          <w:rFonts w:ascii="Arial" w:hAnsi="Arial" w:cs="Arial"/>
          <w:sz w:val="20"/>
          <w:lang w:val="ru-RU"/>
        </w:rPr>
        <w:t>NEQ</w:t>
      </w:r>
      <w:r w:rsidR="00857E7C" w:rsidRPr="007C35AA">
        <w:rPr>
          <w:rFonts w:ascii="Arial" w:hAnsi="Arial" w:cs="Arial"/>
          <w:sz w:val="20"/>
          <w:lang w:val="ru-RU"/>
        </w:rPr>
        <w:t>)</w:t>
      </w:r>
      <w:r w:rsidR="00182696" w:rsidRPr="007C35AA">
        <w:rPr>
          <w:rFonts w:ascii="Arial" w:hAnsi="Arial" w:cs="Arial"/>
          <w:sz w:val="20"/>
          <w:lang w:val="ru-RU"/>
        </w:rPr>
        <w:t>.</w:t>
      </w:r>
    </w:p>
    <w:p w14:paraId="1A670DC9" w14:textId="77777777" w:rsidR="00E67F5B" w:rsidRPr="004F3BB6" w:rsidRDefault="00857E7C" w:rsidP="00204761">
      <w:pPr>
        <w:spacing w:after="0" w:line="240" w:lineRule="auto"/>
        <w:ind w:left="0" w:firstLine="284"/>
        <w:rPr>
          <w:rFonts w:ascii="Arial" w:hAnsi="Arial" w:cs="Arial"/>
          <w:sz w:val="20"/>
          <w:lang w:val="ru-RU"/>
        </w:rPr>
      </w:pPr>
      <w:r w:rsidRPr="004F3BB6">
        <w:rPr>
          <w:rFonts w:ascii="Arial" w:hAnsi="Arial" w:cs="Arial"/>
          <w:sz w:val="20"/>
          <w:lang w:val="ru-RU"/>
        </w:rPr>
        <w:t xml:space="preserve">Перевод с </w:t>
      </w:r>
      <w:r w:rsidR="001319D0" w:rsidRPr="004F3BB6">
        <w:rPr>
          <w:rFonts w:ascii="Arial" w:hAnsi="Arial" w:cs="Arial"/>
          <w:sz w:val="20"/>
          <w:lang w:val="ru-RU"/>
        </w:rPr>
        <w:t>английского языка (е</w:t>
      </w:r>
      <w:r w:rsidR="001319D0" w:rsidRPr="004F3BB6">
        <w:rPr>
          <w:rFonts w:ascii="Arial" w:hAnsi="Arial" w:cs="Arial"/>
          <w:sz w:val="20"/>
        </w:rPr>
        <w:t>n</w:t>
      </w:r>
      <w:r w:rsidRPr="004F3BB6">
        <w:rPr>
          <w:rFonts w:ascii="Arial" w:hAnsi="Arial" w:cs="Arial"/>
          <w:sz w:val="20"/>
          <w:lang w:val="ru-RU"/>
        </w:rPr>
        <w:t>).</w:t>
      </w:r>
    </w:p>
    <w:p w14:paraId="598CDF97" w14:textId="77777777" w:rsidR="007652BC" w:rsidRPr="004F3BB6" w:rsidRDefault="007652BC" w:rsidP="00204761">
      <w:pPr>
        <w:spacing w:after="0" w:line="240" w:lineRule="auto"/>
        <w:ind w:left="0" w:firstLine="284"/>
        <w:rPr>
          <w:rFonts w:ascii="Arial" w:hAnsi="Arial" w:cs="Arial"/>
          <w:sz w:val="20"/>
          <w:lang w:val="ru-RU"/>
        </w:rPr>
      </w:pPr>
    </w:p>
    <w:p w14:paraId="0C6A7F59" w14:textId="77777777" w:rsidR="00E67F5B" w:rsidRPr="004F3BB6" w:rsidRDefault="007652BC" w:rsidP="007652BC">
      <w:pPr>
        <w:spacing w:after="0" w:line="240" w:lineRule="auto"/>
        <w:ind w:left="0" w:firstLine="284"/>
        <w:rPr>
          <w:rFonts w:ascii="Arial" w:hAnsi="Arial" w:cs="Arial"/>
          <w:sz w:val="20"/>
          <w:lang w:val="ru-RU"/>
        </w:rPr>
      </w:pPr>
      <w:r w:rsidRPr="004F3BB6">
        <w:rPr>
          <w:rFonts w:ascii="Arial" w:hAnsi="Arial" w:cs="Arial"/>
          <w:sz w:val="20"/>
          <w:lang w:val="ru-RU"/>
        </w:rPr>
        <w:t xml:space="preserve">4 </w:t>
      </w:r>
      <w:r w:rsidR="00857E7C" w:rsidRPr="004F3BB6">
        <w:rPr>
          <w:rFonts w:ascii="Arial" w:hAnsi="Arial" w:cs="Arial"/>
          <w:sz w:val="20"/>
          <w:lang w:val="ru-RU"/>
        </w:rPr>
        <w:t xml:space="preserve">ВЗАМЕН </w:t>
      </w:r>
      <w:r w:rsidR="00711C27" w:rsidRPr="004F3BB6">
        <w:rPr>
          <w:rFonts w:ascii="Arial" w:hAnsi="Arial" w:cs="Arial"/>
          <w:sz w:val="20"/>
          <w:lang w:val="ru-RU"/>
        </w:rPr>
        <w:t>СТБ EN 300 220-1-2011</w:t>
      </w:r>
    </w:p>
    <w:p w14:paraId="6CA4247D" w14:textId="77777777" w:rsidR="007652BC" w:rsidRPr="004F3BB6" w:rsidRDefault="007652BC" w:rsidP="007652BC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7018C139" w14:textId="77777777" w:rsidR="00E67F5B" w:rsidRPr="004F3BB6" w:rsidRDefault="00E67F5B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00B9A49E" w14:textId="77777777" w:rsidR="00E77F60" w:rsidRPr="004F3BB6" w:rsidRDefault="00E77F60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6CECED14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5850147F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132F37A9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15771AF9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15528E5D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1B2C3957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0AA070E3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4817635F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444C021D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32F9DAC4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364A6EF0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608ECFF1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61CC39D3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72D3355B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2BB2DEDE" w14:textId="77777777" w:rsidR="003F29F2" w:rsidRPr="004F3BB6" w:rsidRDefault="003F29F2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081CB967" w14:textId="77777777" w:rsidR="00E77F60" w:rsidRPr="004F3BB6" w:rsidRDefault="00E77F60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51015439" w14:textId="77777777" w:rsidR="000516B3" w:rsidRDefault="000516B3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3B08E433" w14:textId="77777777" w:rsidR="004F3BB6" w:rsidRPr="004F3BB6" w:rsidRDefault="004F3BB6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5F275C08" w14:textId="77777777" w:rsidR="000516B3" w:rsidRPr="004F3BB6" w:rsidRDefault="000516B3" w:rsidP="00204761">
      <w:pPr>
        <w:spacing w:after="0" w:line="240" w:lineRule="auto"/>
        <w:ind w:left="0" w:firstLine="284"/>
        <w:rPr>
          <w:rFonts w:ascii="Arial" w:hAnsi="Arial" w:cs="Arial"/>
          <w:lang w:val="ru-RU"/>
        </w:rPr>
      </w:pPr>
    </w:p>
    <w:p w14:paraId="04028124" w14:textId="77777777" w:rsidR="000516B3" w:rsidRPr="004F3BB6" w:rsidRDefault="000516B3" w:rsidP="00204761">
      <w:pPr>
        <w:spacing w:after="0" w:line="240" w:lineRule="auto"/>
        <w:ind w:left="0" w:firstLine="284"/>
        <w:rPr>
          <w:rFonts w:ascii="Arial" w:hAnsi="Arial" w:cs="Arial"/>
          <w:sz w:val="20"/>
          <w:lang w:val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7652BC" w:rsidRPr="009F621D" w14:paraId="435EE61E" w14:textId="77777777" w:rsidTr="000516B3">
        <w:tc>
          <w:tcPr>
            <w:tcW w:w="9855" w:type="dxa"/>
          </w:tcPr>
          <w:p w14:paraId="6F20FA92" w14:textId="77777777" w:rsidR="007652BC" w:rsidRPr="004F3BB6" w:rsidRDefault="007652BC" w:rsidP="007652BC">
            <w:pPr>
              <w:spacing w:after="0" w:line="240" w:lineRule="auto"/>
              <w:ind w:left="0" w:right="0" w:firstLine="284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4F3BB6">
              <w:rPr>
                <w:rFonts w:ascii="Arial" w:hAnsi="Arial" w:cs="Arial"/>
                <w:sz w:val="20"/>
                <w:lang w:val="ru-RU"/>
              </w:rPr>
              <w:t>Настоящий стандарт не может быть воспроизведен, тиражирован и распространен в качестве официального издания без разрешения Госстандарта Республики Беларусь</w:t>
            </w:r>
          </w:p>
          <w:p w14:paraId="5F39B197" w14:textId="77777777" w:rsidR="00853E85" w:rsidRPr="004F3BB6" w:rsidRDefault="00853E85" w:rsidP="007652BC">
            <w:pPr>
              <w:spacing w:after="0" w:line="240" w:lineRule="auto"/>
              <w:ind w:left="0" w:right="0" w:firstLine="284"/>
              <w:jc w:val="left"/>
              <w:rPr>
                <w:rFonts w:ascii="Arial" w:hAnsi="Arial" w:cs="Arial"/>
                <w:sz w:val="20"/>
                <w:lang w:val="ru-RU"/>
              </w:rPr>
            </w:pPr>
          </w:p>
        </w:tc>
      </w:tr>
      <w:tr w:rsidR="007652BC" w:rsidRPr="004F3BB6" w14:paraId="1027B13E" w14:textId="77777777" w:rsidTr="000516B3">
        <w:tc>
          <w:tcPr>
            <w:tcW w:w="9855" w:type="dxa"/>
          </w:tcPr>
          <w:p w14:paraId="2AAED4D5" w14:textId="77777777" w:rsidR="007652BC" w:rsidRPr="004F3BB6" w:rsidRDefault="007652BC" w:rsidP="007652BC">
            <w:pPr>
              <w:spacing w:after="0" w:line="240" w:lineRule="auto"/>
              <w:ind w:left="0" w:right="3658" w:firstLine="284"/>
              <w:jc w:val="left"/>
              <w:rPr>
                <w:rFonts w:ascii="Arial" w:hAnsi="Arial" w:cs="Arial"/>
                <w:sz w:val="20"/>
              </w:rPr>
            </w:pPr>
            <w:r w:rsidRPr="004F3BB6">
              <w:rPr>
                <w:rFonts w:ascii="Arial" w:hAnsi="Arial" w:cs="Arial"/>
                <w:sz w:val="20"/>
                <w:lang w:val="ru-RU"/>
              </w:rPr>
              <w:lastRenderedPageBreak/>
              <w:t>Издан на русском языке</w:t>
            </w:r>
          </w:p>
        </w:tc>
      </w:tr>
    </w:tbl>
    <w:p w14:paraId="5DC76466" w14:textId="77777777" w:rsidR="00984B19" w:rsidRPr="004F3BB6" w:rsidRDefault="00984B19" w:rsidP="00984B19">
      <w:pPr>
        <w:jc w:val="center"/>
        <w:rPr>
          <w:rFonts w:ascii="Arial" w:hAnsi="Arial" w:cs="Arial"/>
          <w:b/>
        </w:rPr>
      </w:pPr>
      <w:proofErr w:type="spellStart"/>
      <w:r w:rsidRPr="004F3BB6">
        <w:rPr>
          <w:rFonts w:ascii="Arial" w:hAnsi="Arial" w:cs="Arial"/>
          <w:b/>
        </w:rPr>
        <w:t>Содержание</w:t>
      </w:r>
      <w:proofErr w:type="spellEnd"/>
    </w:p>
    <w:sdt>
      <w:sdtPr>
        <w:rPr>
          <w:rFonts w:ascii="Arial" w:eastAsia="Times New Roman" w:hAnsi="Arial" w:cs="Arial"/>
          <w:b w:val="0"/>
          <w:bCs w:val="0"/>
          <w:color w:val="000000"/>
          <w:sz w:val="22"/>
          <w:szCs w:val="22"/>
          <w:lang w:val="en-US" w:eastAsia="en-US"/>
        </w:rPr>
        <w:id w:val="-1697077651"/>
        <w:docPartObj>
          <w:docPartGallery w:val="Table of Contents"/>
          <w:docPartUnique/>
        </w:docPartObj>
      </w:sdtPr>
      <w:sdtEndPr>
        <w:rPr>
          <w:rFonts w:cs="Times New Roman"/>
        </w:rPr>
      </w:sdtEndPr>
      <w:sdtContent>
        <w:p w14:paraId="456384D5" w14:textId="77777777" w:rsidR="00984B19" w:rsidRPr="004F3BB6" w:rsidRDefault="00984B19" w:rsidP="00984B19">
          <w:pPr>
            <w:pStyle w:val="ab"/>
            <w:rPr>
              <w:rFonts w:ascii="Arial" w:hAnsi="Arial" w:cs="Arial"/>
              <w:b w:val="0"/>
              <w:sz w:val="22"/>
              <w:szCs w:val="22"/>
            </w:rPr>
          </w:pPr>
        </w:p>
        <w:p w14:paraId="3790DEEE" w14:textId="1366768A" w:rsidR="00F64328" w:rsidRDefault="00EB62D9" w:rsidP="00F153C0">
          <w:pPr>
            <w:pStyle w:val="11"/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r w:rsidRPr="004F3BB6">
            <w:rPr>
              <w:rFonts w:cs="Arial"/>
            </w:rPr>
            <w:fldChar w:fldCharType="begin"/>
          </w:r>
          <w:r w:rsidRPr="004F3BB6">
            <w:rPr>
              <w:rFonts w:cs="Arial"/>
            </w:rPr>
            <w:instrText xml:space="preserve"> TOC \o "1-3" \h \z \u </w:instrText>
          </w:r>
          <w:r w:rsidRPr="004F3BB6">
            <w:rPr>
              <w:rFonts w:cs="Arial"/>
            </w:rPr>
            <w:fldChar w:fldCharType="separate"/>
          </w:r>
          <w:hyperlink w:anchor="_Toc207100578" w:history="1">
            <w:r w:rsidR="00F64328" w:rsidRPr="00E54774">
              <w:rPr>
                <w:rStyle w:val="ac"/>
                <w:rFonts w:cs="Arial"/>
                <w:b/>
                <w:noProof/>
              </w:rPr>
              <w:t>Введение</w:t>
            </w:r>
            <w:r w:rsidR="00F153C0" w:rsidRPr="00F153C0">
              <w:t>………</w:t>
            </w:r>
            <w:r w:rsidR="00106AB7">
              <w:rPr>
                <w:lang w:val="ru-RU"/>
              </w:rPr>
              <w:t>…</w:t>
            </w:r>
            <w:r w:rsidR="00F153C0" w:rsidRPr="00106AB7">
              <w:rPr>
                <w:webHidden/>
              </w:rPr>
              <w:tab/>
            </w:r>
            <w:r w:rsidR="00F64328">
              <w:rPr>
                <w:noProof/>
                <w:webHidden/>
              </w:rPr>
              <w:fldChar w:fldCharType="begin"/>
            </w:r>
            <w:r w:rsidR="00F64328">
              <w:rPr>
                <w:noProof/>
                <w:webHidden/>
              </w:rPr>
              <w:instrText xml:space="preserve"> PAGEREF _Toc207100578 \h </w:instrText>
            </w:r>
            <w:r w:rsidR="00F64328">
              <w:rPr>
                <w:noProof/>
                <w:webHidden/>
              </w:rPr>
            </w:r>
            <w:r w:rsidR="00F64328">
              <w:rPr>
                <w:noProof/>
                <w:webHidden/>
              </w:rPr>
              <w:fldChar w:fldCharType="separate"/>
            </w:r>
            <w:r w:rsidR="00F153C0">
              <w:rPr>
                <w:noProof/>
                <w:webHidden/>
              </w:rPr>
              <w:t>IV</w:t>
            </w:r>
            <w:r w:rsidR="00F64328">
              <w:rPr>
                <w:noProof/>
                <w:webHidden/>
              </w:rPr>
              <w:fldChar w:fldCharType="end"/>
            </w:r>
          </w:hyperlink>
        </w:p>
        <w:p w14:paraId="4BC5328B" w14:textId="77777777" w:rsidR="00F64328" w:rsidRDefault="009F621D" w:rsidP="00F153C0">
          <w:pPr>
            <w:pStyle w:val="11"/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79" w:history="1">
            <w:r w:rsidR="00F64328" w:rsidRPr="00E54774">
              <w:rPr>
                <w:rStyle w:val="ac"/>
                <w:rFonts w:cs="Arial"/>
                <w:b/>
                <w:noProof/>
                <w:lang w:val="ru-RU"/>
              </w:rPr>
              <w:t>1 Область применения</w:t>
            </w:r>
            <w:r w:rsidR="00F64328">
              <w:rPr>
                <w:noProof/>
                <w:webHidden/>
              </w:rPr>
              <w:tab/>
            </w:r>
            <w:r w:rsidR="00F64328">
              <w:rPr>
                <w:noProof/>
                <w:webHidden/>
              </w:rPr>
              <w:fldChar w:fldCharType="begin"/>
            </w:r>
            <w:r w:rsidR="00F64328">
              <w:rPr>
                <w:noProof/>
                <w:webHidden/>
              </w:rPr>
              <w:instrText xml:space="preserve"> PAGEREF _Toc207100579 \h </w:instrText>
            </w:r>
            <w:r w:rsidR="00F64328">
              <w:rPr>
                <w:noProof/>
                <w:webHidden/>
              </w:rPr>
            </w:r>
            <w:r w:rsidR="00F64328">
              <w:rPr>
                <w:noProof/>
                <w:webHidden/>
              </w:rPr>
              <w:fldChar w:fldCharType="separate"/>
            </w:r>
            <w:r w:rsidR="00F153C0">
              <w:rPr>
                <w:noProof/>
                <w:webHidden/>
              </w:rPr>
              <w:t>1</w:t>
            </w:r>
            <w:r w:rsidR="00F64328">
              <w:rPr>
                <w:noProof/>
                <w:webHidden/>
              </w:rPr>
              <w:fldChar w:fldCharType="end"/>
            </w:r>
          </w:hyperlink>
        </w:p>
        <w:p w14:paraId="6730CF6B" w14:textId="77777777" w:rsidR="00F64328" w:rsidRDefault="009F621D" w:rsidP="00F153C0">
          <w:pPr>
            <w:pStyle w:val="11"/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80" w:history="1">
            <w:r w:rsidR="00F64328" w:rsidRPr="00E54774">
              <w:rPr>
                <w:rStyle w:val="ac"/>
                <w:rFonts w:cs="Arial"/>
                <w:b/>
                <w:noProof/>
                <w:lang w:val="ru-RU"/>
              </w:rPr>
              <w:t>2 Нормативные ссылки</w:t>
            </w:r>
            <w:r w:rsidR="00F64328">
              <w:rPr>
                <w:noProof/>
                <w:webHidden/>
              </w:rPr>
              <w:tab/>
            </w:r>
            <w:r w:rsidR="00F64328">
              <w:rPr>
                <w:noProof/>
                <w:webHidden/>
              </w:rPr>
              <w:fldChar w:fldCharType="begin"/>
            </w:r>
            <w:r w:rsidR="00F64328">
              <w:rPr>
                <w:noProof/>
                <w:webHidden/>
              </w:rPr>
              <w:instrText xml:space="preserve"> PAGEREF _Toc207100580 \h </w:instrText>
            </w:r>
            <w:r w:rsidR="00F64328">
              <w:rPr>
                <w:noProof/>
                <w:webHidden/>
              </w:rPr>
            </w:r>
            <w:r w:rsidR="00F64328">
              <w:rPr>
                <w:noProof/>
                <w:webHidden/>
              </w:rPr>
              <w:fldChar w:fldCharType="separate"/>
            </w:r>
            <w:r w:rsidR="00F153C0">
              <w:rPr>
                <w:noProof/>
                <w:webHidden/>
              </w:rPr>
              <w:t>1</w:t>
            </w:r>
            <w:r w:rsidR="00F64328">
              <w:rPr>
                <w:noProof/>
                <w:webHidden/>
              </w:rPr>
              <w:fldChar w:fldCharType="end"/>
            </w:r>
          </w:hyperlink>
        </w:p>
        <w:p w14:paraId="56921C4E" w14:textId="0A032612" w:rsidR="00F64328" w:rsidRDefault="009F621D" w:rsidP="00F153C0">
          <w:pPr>
            <w:pStyle w:val="11"/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81" w:history="1">
            <w:r w:rsidR="00F64328" w:rsidRPr="00E54774">
              <w:rPr>
                <w:rStyle w:val="ac"/>
                <w:rFonts w:cs="Arial"/>
                <w:b/>
                <w:noProof/>
                <w:lang w:val="ru-RU"/>
              </w:rPr>
              <w:t xml:space="preserve">3 </w:t>
            </w:r>
            <w:r w:rsidR="00E913A9" w:rsidRPr="00E913A9">
              <w:rPr>
                <w:rStyle w:val="ac"/>
                <w:rFonts w:cs="Arial"/>
                <w:b/>
                <w:noProof/>
                <w:lang w:val="ru-RU"/>
              </w:rPr>
              <w:t>Термины и определения, обозначения и сокращения</w:t>
            </w:r>
            <w:r w:rsidR="00F64328">
              <w:rPr>
                <w:noProof/>
                <w:webHidden/>
              </w:rPr>
              <w:tab/>
            </w:r>
            <w:r w:rsidR="00F64328">
              <w:rPr>
                <w:noProof/>
                <w:webHidden/>
              </w:rPr>
              <w:fldChar w:fldCharType="begin"/>
            </w:r>
            <w:r w:rsidR="00F64328">
              <w:rPr>
                <w:noProof/>
                <w:webHidden/>
              </w:rPr>
              <w:instrText xml:space="preserve"> PAGEREF _Toc207100581 \h </w:instrText>
            </w:r>
            <w:r w:rsidR="00F64328">
              <w:rPr>
                <w:noProof/>
                <w:webHidden/>
              </w:rPr>
            </w:r>
            <w:r w:rsidR="00F64328">
              <w:rPr>
                <w:noProof/>
                <w:webHidden/>
              </w:rPr>
              <w:fldChar w:fldCharType="separate"/>
            </w:r>
            <w:r w:rsidR="00F153C0">
              <w:rPr>
                <w:noProof/>
                <w:webHidden/>
              </w:rPr>
              <w:t>2</w:t>
            </w:r>
            <w:r w:rsidR="00F64328">
              <w:rPr>
                <w:noProof/>
                <w:webHidden/>
              </w:rPr>
              <w:fldChar w:fldCharType="end"/>
            </w:r>
          </w:hyperlink>
        </w:p>
        <w:p w14:paraId="3E54AD69" w14:textId="77777777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82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3.1 Термины и определения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_Toc207100582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2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18D5D26" w14:textId="79253588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83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 xml:space="preserve">3.2 </w:t>
            </w:r>
            <w:r w:rsidR="00930407" w:rsidRPr="00930407">
              <w:rPr>
                <w:rStyle w:val="ac"/>
                <w:rFonts w:ascii="Arial" w:hAnsi="Arial" w:cs="Arial"/>
                <w:b/>
                <w:noProof/>
                <w:lang w:val="ru-RU"/>
              </w:rPr>
              <w:t>Обозначения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_Toc207100583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4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73B6A00" w14:textId="419FA9CD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84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 xml:space="preserve">3.3 </w:t>
            </w:r>
            <w:r w:rsidR="00930407">
              <w:rPr>
                <w:rStyle w:val="ac"/>
                <w:rFonts w:ascii="Arial" w:hAnsi="Arial" w:cs="Arial"/>
                <w:b/>
                <w:noProof/>
                <w:lang w:val="ru-RU"/>
              </w:rPr>
              <w:t>С</w:t>
            </w:r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окращения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_Toc207100584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4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D5E4AC1" w14:textId="5E8A6346" w:rsidR="00F64328" w:rsidRDefault="009F621D" w:rsidP="00F153C0">
          <w:pPr>
            <w:pStyle w:val="11"/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85" w:history="1">
            <w:r w:rsidR="00F64328" w:rsidRPr="00E54774">
              <w:rPr>
                <w:rStyle w:val="ac"/>
                <w:rFonts w:cs="Arial"/>
                <w:b/>
                <w:noProof/>
                <w:lang w:val="ru-RU"/>
              </w:rPr>
              <w:t>4 Требования</w:t>
            </w:r>
            <w:r w:rsidR="00106AB7" w:rsidRPr="00106AB7">
              <w:t>…..</w:t>
            </w:r>
            <w:r w:rsidR="00F64328">
              <w:rPr>
                <w:noProof/>
                <w:webHidden/>
              </w:rPr>
              <w:tab/>
            </w:r>
            <w:r w:rsidR="00F64328">
              <w:rPr>
                <w:noProof/>
                <w:webHidden/>
              </w:rPr>
              <w:fldChar w:fldCharType="begin"/>
            </w:r>
            <w:r w:rsidR="00F64328">
              <w:rPr>
                <w:noProof/>
                <w:webHidden/>
              </w:rPr>
              <w:instrText xml:space="preserve"> PAGEREF _Toc207100585 \h </w:instrText>
            </w:r>
            <w:r w:rsidR="00F64328">
              <w:rPr>
                <w:noProof/>
                <w:webHidden/>
              </w:rPr>
            </w:r>
            <w:r w:rsidR="00F64328">
              <w:rPr>
                <w:noProof/>
                <w:webHidden/>
              </w:rPr>
              <w:fldChar w:fldCharType="separate"/>
            </w:r>
            <w:r w:rsidR="00F153C0">
              <w:rPr>
                <w:noProof/>
                <w:webHidden/>
              </w:rPr>
              <w:t>5</w:t>
            </w:r>
            <w:r w:rsidR="00F64328">
              <w:rPr>
                <w:noProof/>
                <w:webHidden/>
              </w:rPr>
              <w:fldChar w:fldCharType="end"/>
            </w:r>
          </w:hyperlink>
        </w:p>
        <w:p w14:paraId="2566B644" w14:textId="77777777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86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4.1 Условия эксплуатации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_Toc207100586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5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06B14C2" w14:textId="77777777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87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4.2 Требования к передатчику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_Toc207100587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5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708504F" w14:textId="77777777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88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4.3 Требования к приемнику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_Toc207100588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17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4FDCE06" w14:textId="77777777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89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4.4 Методы доступа к спектру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_Toc207100589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18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7D5A887" w14:textId="77777777" w:rsidR="00F64328" w:rsidRDefault="009F621D" w:rsidP="00F153C0">
          <w:pPr>
            <w:pStyle w:val="11"/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90" w:history="1">
            <w:r w:rsidR="00F64328" w:rsidRPr="00E54774">
              <w:rPr>
                <w:rStyle w:val="ac"/>
                <w:rFonts w:cs="Arial"/>
                <w:b/>
                <w:noProof/>
                <w:lang w:val="ru-RU"/>
              </w:rPr>
              <w:t>5 Испытания на соответствие установленным требованиям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noProof/>
                <w:webHidden/>
                <w:szCs w:val="20"/>
              </w:rPr>
              <w:fldChar w:fldCharType="begin"/>
            </w:r>
            <w:r w:rsidR="00F64328" w:rsidRPr="00F153C0">
              <w:rPr>
                <w:noProof/>
                <w:webHidden/>
                <w:szCs w:val="20"/>
              </w:rPr>
              <w:instrText xml:space="preserve"> PAGEREF _Toc207100590 \h </w:instrText>
            </w:r>
            <w:r w:rsidR="00F64328" w:rsidRPr="00F153C0">
              <w:rPr>
                <w:noProof/>
                <w:webHidden/>
                <w:szCs w:val="20"/>
              </w:rPr>
            </w:r>
            <w:r w:rsidR="00F64328" w:rsidRPr="00F153C0">
              <w:rPr>
                <w:noProof/>
                <w:webHidden/>
                <w:szCs w:val="20"/>
              </w:rPr>
              <w:fldChar w:fldCharType="separate"/>
            </w:r>
            <w:r w:rsidR="00F153C0" w:rsidRPr="00F153C0">
              <w:rPr>
                <w:noProof/>
                <w:webHidden/>
                <w:szCs w:val="20"/>
              </w:rPr>
              <w:t>19</w:t>
            </w:r>
            <w:r w:rsidR="00F64328" w:rsidRPr="00F153C0">
              <w:rPr>
                <w:noProof/>
                <w:webHidden/>
                <w:szCs w:val="20"/>
              </w:rPr>
              <w:fldChar w:fldCharType="end"/>
            </w:r>
          </w:hyperlink>
        </w:p>
        <w:p w14:paraId="6AAF0FB1" w14:textId="77777777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91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5.1 Выбор условий окружающей среды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_Toc207100591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19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8F9F289" w14:textId="77777777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92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5.2 Предоставление оборудования для испытаний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  <w:szCs w:val="20"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  <w:szCs w:val="20"/>
              </w:rPr>
              <w:instrText xml:space="preserve"> PAGEREF _Toc207100592 \h </w:instrText>
            </w:r>
            <w:r w:rsidR="00F64328" w:rsidRPr="00F153C0">
              <w:rPr>
                <w:rFonts w:ascii="Arial" w:hAnsi="Arial" w:cs="Arial"/>
                <w:noProof/>
                <w:webHidden/>
                <w:szCs w:val="20"/>
              </w:rPr>
            </w:r>
            <w:r w:rsidR="00F64328" w:rsidRPr="00F153C0">
              <w:rPr>
                <w:rFonts w:ascii="Arial" w:hAnsi="Arial" w:cs="Arial"/>
                <w:noProof/>
                <w:webHidden/>
                <w:szCs w:val="20"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  <w:szCs w:val="20"/>
              </w:rPr>
              <w:t>19</w:t>
            </w:r>
            <w:r w:rsidR="00F64328" w:rsidRPr="00F153C0">
              <w:rPr>
                <w:rFonts w:ascii="Arial" w:hAnsi="Arial" w:cs="Arial"/>
                <w:noProof/>
                <w:webHidden/>
                <w:szCs w:val="20"/>
              </w:rPr>
              <w:fldChar w:fldCharType="end"/>
            </w:r>
          </w:hyperlink>
        </w:p>
        <w:p w14:paraId="07DA4791" w14:textId="77777777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93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5.3 Конструктивное исполнение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_Toc207100593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20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BF83853" w14:textId="77777777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94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5.4 Вспомогательное испытательное оборудование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_Toc207100594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20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C95C043" w14:textId="77777777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95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5.5 Испытательный источник питания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_Toc207100595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20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7FDAAB2" w14:textId="77777777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96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5.6 Нормальные условия испытаний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_Toc207100596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21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98A5F21" w14:textId="77777777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97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5.7 Экстремальные условия испытаний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_Toc207100597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21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C70678E" w14:textId="77777777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98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5.8 Общие условия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_Toc207100598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23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F418202" w14:textId="3915D408" w:rsidR="00F64328" w:rsidRDefault="009F621D">
          <w:pPr>
            <w:pStyle w:val="21"/>
            <w:tabs>
              <w:tab w:val="right" w:leader="dot" w:pos="9900"/>
            </w:tabs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599" w:history="1"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5.9 Интерпр</w:t>
            </w:r>
            <w:r w:rsidR="004C20F8">
              <w:rPr>
                <w:rStyle w:val="ac"/>
                <w:rFonts w:ascii="Arial" w:hAnsi="Arial" w:cs="Arial"/>
                <w:b/>
                <w:noProof/>
                <w:lang w:val="ru-RU"/>
              </w:rPr>
              <w:t>е</w:t>
            </w:r>
            <w:r w:rsidR="00F64328" w:rsidRPr="00E54774">
              <w:rPr>
                <w:rStyle w:val="ac"/>
                <w:rFonts w:ascii="Arial" w:hAnsi="Arial" w:cs="Arial"/>
                <w:b/>
                <w:noProof/>
                <w:lang w:val="ru-RU"/>
              </w:rPr>
              <w:t>тация результатов испытаний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begin"/>
            </w:r>
            <w:r w:rsidR="00F64328" w:rsidRPr="00F153C0">
              <w:rPr>
                <w:rFonts w:ascii="Arial" w:hAnsi="Arial" w:cs="Arial"/>
                <w:noProof/>
                <w:webHidden/>
              </w:rPr>
              <w:instrText xml:space="preserve"> PAGEREF _Toc207100599 \h </w:instrText>
            </w:r>
            <w:r w:rsidR="00F64328" w:rsidRPr="00F153C0">
              <w:rPr>
                <w:rFonts w:ascii="Arial" w:hAnsi="Arial" w:cs="Arial"/>
                <w:noProof/>
                <w:webHidden/>
              </w:rPr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153C0" w:rsidRPr="00F153C0">
              <w:rPr>
                <w:rFonts w:ascii="Arial" w:hAnsi="Arial" w:cs="Arial"/>
                <w:noProof/>
                <w:webHidden/>
              </w:rPr>
              <w:t>27</w:t>
            </w:r>
            <w:r w:rsidR="00F64328" w:rsidRPr="00F153C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F25753F" w14:textId="5C113134" w:rsidR="00F64328" w:rsidRDefault="009F621D" w:rsidP="00F153C0">
          <w:pPr>
            <w:pStyle w:val="11"/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600" w:history="1">
            <w:r w:rsidR="00F64328" w:rsidRPr="00E54774">
              <w:rPr>
                <w:rStyle w:val="ac"/>
                <w:rFonts w:cs="Arial"/>
                <w:b/>
                <w:noProof/>
                <w:lang w:val="ru-RU"/>
              </w:rPr>
              <w:t>Приложение А</w:t>
            </w:r>
            <w:r w:rsidR="00F64328">
              <w:rPr>
                <w:rStyle w:val="ac"/>
                <w:rFonts w:cs="Arial"/>
                <w:b/>
                <w:noProof/>
                <w:lang w:val="ru-RU"/>
              </w:rPr>
              <w:t xml:space="preserve"> </w:t>
            </w:r>
            <w:r w:rsidR="00F153C0">
              <w:rPr>
                <w:rStyle w:val="ac"/>
                <w:rFonts w:cs="Arial"/>
                <w:b/>
                <w:noProof/>
                <w:lang w:val="ru-RU"/>
              </w:rPr>
              <w:t>(</w:t>
            </w:r>
            <w:r w:rsidR="00F153C0" w:rsidRPr="00F153C0">
              <w:rPr>
                <w:rStyle w:val="ac"/>
                <w:rFonts w:cs="Arial"/>
                <w:b/>
                <w:noProof/>
                <w:u w:val="none"/>
                <w:lang w:val="ru-RU"/>
              </w:rPr>
              <w:t>обязательное</w:t>
            </w:r>
            <w:r w:rsidR="00F153C0" w:rsidRPr="00F153C0">
              <w:rPr>
                <w:rStyle w:val="ac"/>
                <w:rFonts w:cs="Arial"/>
                <w:b/>
                <w:noProof/>
                <w:lang w:val="ru-RU"/>
              </w:rPr>
              <w:t>)</w:t>
            </w:r>
            <w:r w:rsidR="00F153C0">
              <w:rPr>
                <w:rStyle w:val="ac"/>
                <w:rFonts w:cs="Arial"/>
                <w:b/>
                <w:noProof/>
                <w:lang w:val="ru-RU"/>
              </w:rPr>
              <w:t xml:space="preserve"> </w:t>
            </w:r>
            <w:r w:rsidR="00F64328" w:rsidRPr="00F64328">
              <w:rPr>
                <w:rStyle w:val="ac"/>
                <w:rFonts w:cs="Arial"/>
                <w:b/>
                <w:noProof/>
                <w:lang w:val="ru-RU"/>
              </w:rPr>
              <w:t xml:space="preserve">Применимость испытаний </w:t>
            </w:r>
            <w:r w:rsidR="00F64328">
              <w:rPr>
                <w:noProof/>
                <w:webHidden/>
              </w:rPr>
              <w:tab/>
            </w:r>
            <w:r w:rsidR="00F64328">
              <w:rPr>
                <w:noProof/>
                <w:webHidden/>
              </w:rPr>
              <w:fldChar w:fldCharType="begin"/>
            </w:r>
            <w:r w:rsidR="00F64328">
              <w:rPr>
                <w:noProof/>
                <w:webHidden/>
              </w:rPr>
              <w:instrText xml:space="preserve"> PAGEREF _Toc207100600 \h </w:instrText>
            </w:r>
            <w:r w:rsidR="00F64328">
              <w:rPr>
                <w:noProof/>
                <w:webHidden/>
              </w:rPr>
            </w:r>
            <w:r w:rsidR="00F64328">
              <w:rPr>
                <w:noProof/>
                <w:webHidden/>
              </w:rPr>
              <w:fldChar w:fldCharType="separate"/>
            </w:r>
            <w:r w:rsidR="00F153C0">
              <w:rPr>
                <w:noProof/>
                <w:webHidden/>
              </w:rPr>
              <w:t>29</w:t>
            </w:r>
            <w:r w:rsidR="00F64328">
              <w:rPr>
                <w:noProof/>
                <w:webHidden/>
              </w:rPr>
              <w:fldChar w:fldCharType="end"/>
            </w:r>
          </w:hyperlink>
        </w:p>
        <w:p w14:paraId="1B0FC8BB" w14:textId="41A4C764" w:rsidR="00F64328" w:rsidRDefault="009F621D" w:rsidP="00F153C0">
          <w:pPr>
            <w:pStyle w:val="11"/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601" w:history="1">
            <w:r w:rsidR="00F64328" w:rsidRPr="00E54774">
              <w:rPr>
                <w:rStyle w:val="ac"/>
                <w:rFonts w:cs="Arial"/>
                <w:b/>
                <w:noProof/>
                <w:lang w:val="ru-RU"/>
              </w:rPr>
              <w:t>Приложение Б</w:t>
            </w:r>
            <w:r w:rsidR="00F64328">
              <w:rPr>
                <w:noProof/>
              </w:rPr>
              <w:t xml:space="preserve"> </w:t>
            </w:r>
            <w:r w:rsidR="00F153C0" w:rsidRPr="00F153C0">
              <w:rPr>
                <w:b/>
                <w:noProof/>
              </w:rPr>
              <w:t>(обязательное)</w:t>
            </w:r>
            <w:r w:rsidR="00F153C0" w:rsidRPr="00F153C0">
              <w:rPr>
                <w:noProof/>
              </w:rPr>
              <w:t xml:space="preserve"> </w:t>
            </w:r>
            <w:r w:rsidR="00F64328" w:rsidRPr="00F64328">
              <w:rPr>
                <w:rStyle w:val="ac"/>
                <w:rFonts w:cs="Arial"/>
                <w:b/>
                <w:noProof/>
                <w:lang w:val="ru-RU"/>
              </w:rPr>
              <w:t>Допустимые рабочие диапазоны частот</w:t>
            </w:r>
            <w:r w:rsidR="00F64328">
              <w:rPr>
                <w:noProof/>
                <w:webHidden/>
              </w:rPr>
              <w:tab/>
            </w:r>
            <w:r w:rsidR="00F64328" w:rsidRPr="00F153C0">
              <w:rPr>
                <w:noProof/>
                <w:webHidden/>
              </w:rPr>
              <w:fldChar w:fldCharType="begin"/>
            </w:r>
            <w:r w:rsidR="00F64328" w:rsidRPr="00F153C0">
              <w:rPr>
                <w:noProof/>
                <w:webHidden/>
              </w:rPr>
              <w:instrText xml:space="preserve"> PAGEREF _Toc207100601 \h </w:instrText>
            </w:r>
            <w:r w:rsidR="00F64328" w:rsidRPr="00F153C0">
              <w:rPr>
                <w:noProof/>
                <w:webHidden/>
              </w:rPr>
            </w:r>
            <w:r w:rsidR="00F64328" w:rsidRPr="00F153C0">
              <w:rPr>
                <w:noProof/>
                <w:webHidden/>
              </w:rPr>
              <w:fldChar w:fldCharType="separate"/>
            </w:r>
            <w:r w:rsidR="00F153C0" w:rsidRPr="00F153C0">
              <w:rPr>
                <w:noProof/>
                <w:webHidden/>
              </w:rPr>
              <w:t>30</w:t>
            </w:r>
            <w:r w:rsidR="00F64328" w:rsidRPr="00F153C0">
              <w:rPr>
                <w:noProof/>
                <w:webHidden/>
              </w:rPr>
              <w:fldChar w:fldCharType="end"/>
            </w:r>
          </w:hyperlink>
        </w:p>
        <w:p w14:paraId="4794756A" w14:textId="23F4E8AC" w:rsidR="00F64328" w:rsidRDefault="009F621D" w:rsidP="00F153C0">
          <w:pPr>
            <w:pStyle w:val="11"/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602" w:history="1">
            <w:r w:rsidR="00F64328" w:rsidRPr="00E54774">
              <w:rPr>
                <w:rStyle w:val="ac"/>
                <w:rFonts w:cs="Arial"/>
                <w:b/>
                <w:noProof/>
                <w:lang w:val="ru-RU"/>
              </w:rPr>
              <w:t>Приложение В</w:t>
            </w:r>
            <w:r w:rsidR="00F64328">
              <w:rPr>
                <w:rStyle w:val="ac"/>
                <w:rFonts w:cs="Arial"/>
                <w:b/>
                <w:noProof/>
                <w:lang w:val="ru-RU"/>
              </w:rPr>
              <w:t xml:space="preserve"> </w:t>
            </w:r>
            <w:r w:rsidR="00F153C0" w:rsidRPr="00F153C0">
              <w:rPr>
                <w:rStyle w:val="ac"/>
                <w:rFonts w:cs="Arial"/>
                <w:b/>
                <w:noProof/>
                <w:lang w:val="ru-RU"/>
              </w:rPr>
              <w:t>(обязательное)</w:t>
            </w:r>
            <w:r w:rsidR="00F153C0">
              <w:rPr>
                <w:rStyle w:val="ac"/>
                <w:rFonts w:cs="Arial"/>
                <w:b/>
                <w:noProof/>
                <w:lang w:val="ru-RU"/>
              </w:rPr>
              <w:t xml:space="preserve"> </w:t>
            </w:r>
            <w:r w:rsidR="004C20F8">
              <w:rPr>
                <w:rStyle w:val="ac"/>
                <w:rFonts w:cs="Arial"/>
                <w:b/>
                <w:noProof/>
                <w:lang w:val="ru-RU"/>
              </w:rPr>
              <w:t>Т</w:t>
            </w:r>
            <w:r w:rsidR="00F64328" w:rsidRPr="00F64328">
              <w:rPr>
                <w:rStyle w:val="ac"/>
                <w:rFonts w:cs="Arial"/>
                <w:b/>
                <w:noProof/>
                <w:lang w:val="ru-RU"/>
              </w:rPr>
              <w:t>ребования к испытательной площад</w:t>
            </w:r>
            <w:r w:rsidR="00F153C0">
              <w:rPr>
                <w:rStyle w:val="ac"/>
                <w:rFonts w:cs="Arial"/>
                <w:b/>
                <w:noProof/>
                <w:lang w:val="ru-RU"/>
              </w:rPr>
              <w:t>ке для измерений по  эфиру</w:t>
            </w:r>
            <w:r w:rsidR="00F64328">
              <w:rPr>
                <w:noProof/>
                <w:webHidden/>
              </w:rPr>
              <w:tab/>
            </w:r>
            <w:r w:rsidR="00F64328">
              <w:rPr>
                <w:noProof/>
                <w:webHidden/>
              </w:rPr>
              <w:fldChar w:fldCharType="begin"/>
            </w:r>
            <w:r w:rsidR="00F64328">
              <w:rPr>
                <w:noProof/>
                <w:webHidden/>
              </w:rPr>
              <w:instrText xml:space="preserve"> PAGEREF _Toc207100602 \h </w:instrText>
            </w:r>
            <w:r w:rsidR="00F64328">
              <w:rPr>
                <w:noProof/>
                <w:webHidden/>
              </w:rPr>
            </w:r>
            <w:r w:rsidR="00F64328">
              <w:rPr>
                <w:noProof/>
                <w:webHidden/>
              </w:rPr>
              <w:fldChar w:fldCharType="separate"/>
            </w:r>
            <w:r w:rsidR="00F153C0">
              <w:rPr>
                <w:noProof/>
                <w:webHidden/>
              </w:rPr>
              <w:t>36</w:t>
            </w:r>
            <w:r w:rsidR="00F64328">
              <w:rPr>
                <w:noProof/>
                <w:webHidden/>
              </w:rPr>
              <w:fldChar w:fldCharType="end"/>
            </w:r>
          </w:hyperlink>
        </w:p>
        <w:p w14:paraId="2569484A" w14:textId="42D7F347" w:rsidR="00F64328" w:rsidRDefault="009F621D" w:rsidP="00F153C0">
          <w:pPr>
            <w:pStyle w:val="11"/>
            <w:rPr>
              <w:rFonts w:asciiTheme="minorHAnsi" w:eastAsiaTheme="minorEastAsia" w:hAnsiTheme="minorHAnsi" w:cstheme="minorBidi"/>
              <w:noProof/>
              <w:color w:val="auto"/>
              <w:lang w:val="ru-RU" w:eastAsia="ru-RU"/>
            </w:rPr>
          </w:pPr>
          <w:hyperlink w:anchor="_Toc207100603" w:history="1">
            <w:r w:rsidR="00F64328" w:rsidRPr="00E54774">
              <w:rPr>
                <w:rStyle w:val="ac"/>
                <w:rFonts w:cs="Arial"/>
                <w:b/>
                <w:noProof/>
              </w:rPr>
              <w:t>Библиография</w:t>
            </w:r>
            <w:r w:rsidR="00F64328">
              <w:rPr>
                <w:noProof/>
                <w:webHidden/>
              </w:rPr>
              <w:tab/>
            </w:r>
            <w:r w:rsidR="00F153C0">
              <w:rPr>
                <w:noProof/>
                <w:webHidden/>
                <w:lang w:val="ru-RU"/>
              </w:rPr>
              <w:tab/>
            </w:r>
            <w:r w:rsidR="00F64328">
              <w:rPr>
                <w:noProof/>
                <w:webHidden/>
              </w:rPr>
              <w:fldChar w:fldCharType="begin"/>
            </w:r>
            <w:r w:rsidR="00F64328">
              <w:rPr>
                <w:noProof/>
                <w:webHidden/>
              </w:rPr>
              <w:instrText xml:space="preserve"> PAGEREF _Toc207100603 \h </w:instrText>
            </w:r>
            <w:r w:rsidR="00F64328">
              <w:rPr>
                <w:noProof/>
                <w:webHidden/>
              </w:rPr>
            </w:r>
            <w:r w:rsidR="00F64328">
              <w:rPr>
                <w:noProof/>
                <w:webHidden/>
              </w:rPr>
              <w:fldChar w:fldCharType="separate"/>
            </w:r>
            <w:r w:rsidR="00F153C0">
              <w:rPr>
                <w:noProof/>
                <w:webHidden/>
              </w:rPr>
              <w:t>43</w:t>
            </w:r>
            <w:r w:rsidR="00F64328">
              <w:rPr>
                <w:noProof/>
                <w:webHidden/>
              </w:rPr>
              <w:fldChar w:fldCharType="end"/>
            </w:r>
          </w:hyperlink>
        </w:p>
        <w:p w14:paraId="0E38AC57" w14:textId="77777777" w:rsidR="00820493" w:rsidRPr="004F3BB6" w:rsidRDefault="00EB62D9" w:rsidP="00F153C0">
          <w:pPr>
            <w:pStyle w:val="11"/>
            <w:rPr>
              <w:rFonts w:eastAsiaTheme="minorEastAsia"/>
              <w:noProof/>
              <w:color w:val="auto"/>
              <w:lang w:val="ru-RU" w:eastAsia="ru-RU"/>
            </w:rPr>
          </w:pPr>
          <w:r w:rsidRPr="004F3BB6">
            <w:fldChar w:fldCharType="end"/>
          </w:r>
        </w:p>
      </w:sdtContent>
    </w:sdt>
    <w:p w14:paraId="2F383D21" w14:textId="77777777" w:rsidR="00820493" w:rsidRPr="004F3BB6" w:rsidRDefault="00820493">
      <w:pPr>
        <w:spacing w:after="160" w:line="259" w:lineRule="auto"/>
        <w:ind w:left="0" w:right="0" w:firstLine="0"/>
        <w:jc w:val="left"/>
        <w:rPr>
          <w:rFonts w:ascii="Arial" w:hAnsi="Arial" w:cs="Arial"/>
        </w:rPr>
      </w:pPr>
      <w:r w:rsidRPr="004F3BB6">
        <w:rPr>
          <w:rFonts w:ascii="Arial" w:hAnsi="Arial" w:cs="Arial"/>
          <w:lang w:val="ru-RU"/>
        </w:rPr>
        <w:br w:type="page"/>
      </w:r>
    </w:p>
    <w:p w14:paraId="1B8DE552" w14:textId="77777777" w:rsidR="00F55A3D" w:rsidRPr="004F3BB6" w:rsidRDefault="00F55A3D" w:rsidP="00204761">
      <w:pPr>
        <w:spacing w:after="0" w:line="240" w:lineRule="auto"/>
        <w:ind w:left="0" w:right="0" w:firstLine="284"/>
        <w:jc w:val="left"/>
        <w:rPr>
          <w:rFonts w:ascii="Arial" w:hAnsi="Arial" w:cs="Arial"/>
          <w:lang w:val="ru-RU"/>
        </w:rPr>
      </w:pPr>
    </w:p>
    <w:p w14:paraId="2DA33576" w14:textId="77777777" w:rsidR="00E67F5B" w:rsidRPr="004F3BB6" w:rsidRDefault="00857E7C" w:rsidP="00820493">
      <w:pPr>
        <w:pStyle w:val="1"/>
        <w:jc w:val="center"/>
        <w:rPr>
          <w:rFonts w:ascii="Arial" w:hAnsi="Arial" w:cs="Arial"/>
          <w:b/>
          <w:sz w:val="22"/>
          <w:lang w:val="ru-RU"/>
        </w:rPr>
      </w:pPr>
      <w:bookmarkStart w:id="0" w:name="_Toc207100578"/>
      <w:r w:rsidRPr="007C35AA">
        <w:rPr>
          <w:rFonts w:ascii="Arial" w:hAnsi="Arial" w:cs="Arial"/>
          <w:b/>
          <w:sz w:val="22"/>
          <w:lang w:val="ru-RU"/>
        </w:rPr>
        <w:t>Введение</w:t>
      </w:r>
      <w:bookmarkEnd w:id="0"/>
    </w:p>
    <w:p w14:paraId="6946ABF5" w14:textId="77777777" w:rsidR="00820493" w:rsidRPr="004F3BB6" w:rsidRDefault="00820493" w:rsidP="00820493">
      <w:pPr>
        <w:ind w:left="0" w:firstLine="567"/>
        <w:rPr>
          <w:rFonts w:ascii="Arial" w:hAnsi="Arial" w:cs="Arial"/>
          <w:lang w:val="ru-RU"/>
        </w:rPr>
      </w:pPr>
    </w:p>
    <w:p w14:paraId="573FC9C4" w14:textId="1EA81899" w:rsidR="00E67F5B" w:rsidRPr="004F3BB6" w:rsidRDefault="00857E7C" w:rsidP="00820493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4F3BB6">
        <w:rPr>
          <w:rFonts w:ascii="Arial" w:hAnsi="Arial" w:cs="Arial"/>
          <w:sz w:val="20"/>
          <w:szCs w:val="20"/>
          <w:lang w:val="ru-RU"/>
        </w:rPr>
        <w:t>В настоящем стандарте установлены требования</w:t>
      </w:r>
      <w:r w:rsidR="00B93872" w:rsidRPr="004F3BB6">
        <w:rPr>
          <w:rFonts w:ascii="Arial" w:hAnsi="Arial" w:cs="Arial"/>
          <w:sz w:val="20"/>
          <w:szCs w:val="20"/>
          <w:lang w:val="ru-RU"/>
        </w:rPr>
        <w:t xml:space="preserve"> и методы </w:t>
      </w:r>
      <w:r w:rsidR="00923BFF" w:rsidRPr="004F3BB6">
        <w:rPr>
          <w:rFonts w:ascii="Arial" w:hAnsi="Arial" w:cs="Arial"/>
          <w:sz w:val="20"/>
          <w:szCs w:val="20"/>
          <w:lang w:val="ru-RU"/>
        </w:rPr>
        <w:t xml:space="preserve">измерений </w:t>
      </w:r>
      <w:r w:rsidRPr="004F3BB6">
        <w:rPr>
          <w:rFonts w:ascii="Arial" w:hAnsi="Arial" w:cs="Arial"/>
          <w:sz w:val="20"/>
          <w:szCs w:val="20"/>
          <w:lang w:val="ru-RU"/>
        </w:rPr>
        <w:t xml:space="preserve">к </w:t>
      </w:r>
      <w:r w:rsidR="00B93872" w:rsidRPr="004F3BB6">
        <w:rPr>
          <w:rFonts w:ascii="Arial" w:hAnsi="Arial" w:cs="Arial"/>
          <w:sz w:val="20"/>
          <w:szCs w:val="20"/>
          <w:lang w:val="ru-RU"/>
        </w:rPr>
        <w:t xml:space="preserve">устройствам радиосвязи малого радиуса действия (SRD), которые используют </w:t>
      </w:r>
      <w:r w:rsidR="004B77B2" w:rsidRPr="004B77B2">
        <w:rPr>
          <w:rFonts w:ascii="Arial" w:hAnsi="Arial" w:cs="Arial"/>
          <w:sz w:val="20"/>
          <w:szCs w:val="20"/>
          <w:lang w:val="ru-RU"/>
        </w:rPr>
        <w:t xml:space="preserve">не лицензируемые </w:t>
      </w:r>
      <w:r w:rsidR="00B93872" w:rsidRPr="004F3BB6">
        <w:rPr>
          <w:rFonts w:ascii="Arial" w:hAnsi="Arial" w:cs="Arial"/>
          <w:sz w:val="20"/>
          <w:szCs w:val="20"/>
          <w:lang w:val="ru-RU"/>
        </w:rPr>
        <w:t xml:space="preserve">частоты в диапазоне от </w:t>
      </w:r>
      <w:r w:rsidR="00711C27" w:rsidRPr="004F3BB6">
        <w:rPr>
          <w:rFonts w:ascii="Arial" w:hAnsi="Arial" w:cs="Arial"/>
          <w:sz w:val="20"/>
          <w:szCs w:val="20"/>
          <w:lang w:val="ru-RU"/>
        </w:rPr>
        <w:t>25</w:t>
      </w:r>
      <w:r w:rsidR="00B93872" w:rsidRPr="004F3BB6">
        <w:rPr>
          <w:rFonts w:ascii="Arial" w:hAnsi="Arial" w:cs="Arial"/>
          <w:sz w:val="20"/>
          <w:szCs w:val="20"/>
          <w:lang w:val="ru-RU"/>
        </w:rPr>
        <w:t xml:space="preserve"> </w:t>
      </w:r>
      <w:r w:rsidR="00711C27" w:rsidRPr="004F3BB6">
        <w:rPr>
          <w:rFonts w:ascii="Arial" w:hAnsi="Arial" w:cs="Arial"/>
          <w:sz w:val="20"/>
          <w:szCs w:val="20"/>
          <w:lang w:val="ru-RU"/>
        </w:rPr>
        <w:t>М</w:t>
      </w:r>
      <w:r w:rsidR="00B93872" w:rsidRPr="004F3BB6">
        <w:rPr>
          <w:rFonts w:ascii="Arial" w:hAnsi="Arial" w:cs="Arial"/>
          <w:sz w:val="20"/>
          <w:szCs w:val="20"/>
          <w:lang w:val="ru-RU"/>
        </w:rPr>
        <w:t xml:space="preserve">Гц до </w:t>
      </w:r>
      <w:r w:rsidR="00711C27" w:rsidRPr="004F3BB6">
        <w:rPr>
          <w:rFonts w:ascii="Arial" w:hAnsi="Arial" w:cs="Arial"/>
          <w:sz w:val="20"/>
          <w:szCs w:val="20"/>
          <w:lang w:val="ru-RU"/>
        </w:rPr>
        <w:t>1000</w:t>
      </w:r>
      <w:r w:rsidR="00B93872" w:rsidRPr="004F3BB6">
        <w:rPr>
          <w:rFonts w:ascii="Arial" w:hAnsi="Arial" w:cs="Arial"/>
          <w:sz w:val="20"/>
          <w:szCs w:val="20"/>
          <w:lang w:val="ru-RU"/>
        </w:rPr>
        <w:t xml:space="preserve"> </w:t>
      </w:r>
      <w:r w:rsidR="00711C27" w:rsidRPr="004F3BB6">
        <w:rPr>
          <w:rFonts w:ascii="Arial" w:hAnsi="Arial" w:cs="Arial"/>
          <w:sz w:val="20"/>
          <w:szCs w:val="20"/>
          <w:lang w:val="ru-RU"/>
        </w:rPr>
        <w:t>М</w:t>
      </w:r>
      <w:r w:rsidR="00B93872" w:rsidRPr="004F3BB6">
        <w:rPr>
          <w:rFonts w:ascii="Arial" w:hAnsi="Arial" w:cs="Arial"/>
          <w:sz w:val="20"/>
          <w:szCs w:val="20"/>
          <w:lang w:val="ru-RU"/>
        </w:rPr>
        <w:t>Гц.</w:t>
      </w:r>
      <w:r w:rsidRPr="004F3BB6">
        <w:rPr>
          <w:rFonts w:ascii="Arial" w:hAnsi="Arial" w:cs="Arial"/>
          <w:sz w:val="20"/>
          <w:szCs w:val="20"/>
          <w:lang w:val="ru-RU"/>
        </w:rPr>
        <w:t xml:space="preserve"> </w:t>
      </w:r>
      <w:r w:rsidR="00DD3D04">
        <w:rPr>
          <w:rFonts w:ascii="Arial" w:hAnsi="Arial" w:cs="Arial"/>
          <w:sz w:val="20"/>
          <w:szCs w:val="20"/>
          <w:lang w:val="ru-RU"/>
        </w:rPr>
        <w:t>Т</w:t>
      </w:r>
      <w:r w:rsidR="00900A33" w:rsidRPr="004F3BB6">
        <w:rPr>
          <w:rFonts w:ascii="Arial" w:hAnsi="Arial" w:cs="Arial"/>
          <w:sz w:val="20"/>
          <w:szCs w:val="20"/>
          <w:lang w:val="ru-RU"/>
        </w:rPr>
        <w:t xml:space="preserve">ребования и методы измерений </w:t>
      </w:r>
      <w:r w:rsidR="00B93872" w:rsidRPr="004F3BB6">
        <w:rPr>
          <w:rFonts w:ascii="Arial" w:hAnsi="Arial" w:cs="Arial"/>
          <w:sz w:val="20"/>
          <w:szCs w:val="20"/>
          <w:lang w:val="ru-RU"/>
        </w:rPr>
        <w:t>основаны</w:t>
      </w:r>
      <w:r w:rsidRPr="004F3BB6">
        <w:rPr>
          <w:rFonts w:ascii="Arial" w:hAnsi="Arial" w:cs="Arial"/>
          <w:sz w:val="20"/>
          <w:szCs w:val="20"/>
          <w:lang w:val="ru-RU"/>
        </w:rPr>
        <w:t xml:space="preserve"> на стандартах</w:t>
      </w:r>
      <w:r w:rsidR="001367A4" w:rsidRPr="004F3BB6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1367A4" w:rsidRPr="004F3BB6">
        <w:rPr>
          <w:rFonts w:ascii="Arial" w:hAnsi="Arial" w:cs="Arial"/>
          <w:sz w:val="20"/>
          <w:szCs w:val="20"/>
        </w:rPr>
        <w:t>ETSl</w:t>
      </w:r>
      <w:proofErr w:type="spellEnd"/>
      <w:r w:rsidR="001367A4" w:rsidRPr="004F3BB6">
        <w:rPr>
          <w:rFonts w:ascii="Arial" w:hAnsi="Arial" w:cs="Arial"/>
          <w:sz w:val="20"/>
          <w:szCs w:val="20"/>
          <w:lang w:val="ru-RU"/>
        </w:rPr>
        <w:t>, европейских</w:t>
      </w:r>
      <w:r w:rsidRPr="004F3BB6">
        <w:rPr>
          <w:rFonts w:ascii="Arial" w:hAnsi="Arial" w:cs="Arial"/>
          <w:sz w:val="20"/>
          <w:szCs w:val="20"/>
          <w:lang w:val="ru-RU"/>
        </w:rPr>
        <w:t xml:space="preserve"> решениях, рекомендациях и отчетах </w:t>
      </w:r>
      <w:r w:rsidR="001367A4" w:rsidRPr="004F3BB6">
        <w:rPr>
          <w:rFonts w:ascii="Arial" w:hAnsi="Arial" w:cs="Arial"/>
          <w:sz w:val="20"/>
          <w:szCs w:val="20"/>
          <w:lang w:val="ru-RU"/>
        </w:rPr>
        <w:t>в</w:t>
      </w:r>
      <w:r w:rsidRPr="004F3BB6">
        <w:rPr>
          <w:rFonts w:ascii="Arial" w:hAnsi="Arial" w:cs="Arial"/>
          <w:sz w:val="20"/>
          <w:szCs w:val="20"/>
          <w:lang w:val="ru-RU"/>
        </w:rPr>
        <w:t xml:space="preserve"> соответствующих полосах радиочастот.</w:t>
      </w:r>
    </w:p>
    <w:p w14:paraId="452C5665" w14:textId="25A6B2C6" w:rsidR="00E67F5B" w:rsidRPr="004F3BB6" w:rsidRDefault="00857E7C" w:rsidP="00820493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  <w:sectPr w:rsidR="00E67F5B" w:rsidRPr="004F3BB6" w:rsidSect="000516B3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895" w:h="16830"/>
          <w:pgMar w:top="1134" w:right="567" w:bottom="1134" w:left="1418" w:header="720" w:footer="720" w:gutter="0"/>
          <w:pgNumType w:fmt="upperRoman"/>
          <w:cols w:space="720"/>
          <w:titlePg/>
        </w:sectPr>
      </w:pPr>
      <w:r w:rsidRPr="004F3BB6">
        <w:rPr>
          <w:rFonts w:ascii="Arial" w:hAnsi="Arial" w:cs="Arial"/>
          <w:sz w:val="20"/>
          <w:szCs w:val="20"/>
          <w:lang w:val="ru-RU"/>
        </w:rPr>
        <w:t xml:space="preserve">Государственная комиссия по радиочастотам при Совете Безопасности Республики Беларусь (далее </w:t>
      </w:r>
      <w:r w:rsidR="00A240AE" w:rsidRPr="004F3BB6">
        <w:rPr>
          <w:rFonts w:ascii="Arial" w:hAnsi="Arial" w:cs="Arial"/>
          <w:sz w:val="20"/>
          <w:szCs w:val="20"/>
          <w:lang w:val="ru-RU"/>
        </w:rPr>
        <w:t>–</w:t>
      </w:r>
      <w:r w:rsidRPr="004F3BB6">
        <w:rPr>
          <w:rFonts w:ascii="Arial" w:hAnsi="Arial" w:cs="Arial"/>
          <w:sz w:val="20"/>
          <w:szCs w:val="20"/>
          <w:lang w:val="ru-RU"/>
        </w:rPr>
        <w:t xml:space="preserve"> Комиссия) совместно с Государственной инспекцией Республики Беларусь по электросвязи Министерства связи и информатизации Республики Бел</w:t>
      </w:r>
      <w:r w:rsidR="001367A4" w:rsidRPr="004F3BB6">
        <w:rPr>
          <w:rFonts w:ascii="Arial" w:hAnsi="Arial" w:cs="Arial"/>
          <w:sz w:val="20"/>
          <w:szCs w:val="20"/>
          <w:lang w:val="ru-RU"/>
        </w:rPr>
        <w:t>арусь устанавлива</w:t>
      </w:r>
      <w:r w:rsidR="00711C27" w:rsidRPr="004F3BB6">
        <w:rPr>
          <w:rFonts w:ascii="Arial" w:hAnsi="Arial" w:cs="Arial"/>
          <w:sz w:val="20"/>
          <w:szCs w:val="20"/>
          <w:lang w:val="ru-RU"/>
        </w:rPr>
        <w:t>ю</w:t>
      </w:r>
      <w:r w:rsidR="001367A4" w:rsidRPr="004F3BB6">
        <w:rPr>
          <w:rFonts w:ascii="Arial" w:hAnsi="Arial" w:cs="Arial"/>
          <w:sz w:val="20"/>
          <w:szCs w:val="20"/>
          <w:lang w:val="ru-RU"/>
        </w:rPr>
        <w:t>т условия экспл</w:t>
      </w:r>
      <w:r w:rsidRPr="004F3BB6">
        <w:rPr>
          <w:rFonts w:ascii="Arial" w:hAnsi="Arial" w:cs="Arial"/>
          <w:sz w:val="20"/>
          <w:szCs w:val="20"/>
          <w:lang w:val="ru-RU"/>
        </w:rPr>
        <w:t xml:space="preserve">уатации </w:t>
      </w:r>
      <w:r w:rsidR="00B93872" w:rsidRPr="004F3BB6">
        <w:rPr>
          <w:rFonts w:ascii="Arial" w:hAnsi="Arial" w:cs="Arial"/>
          <w:sz w:val="20"/>
          <w:szCs w:val="20"/>
          <w:lang w:val="ru-RU"/>
        </w:rPr>
        <w:t xml:space="preserve">устройств радиосвязи малого радиуса действия (SRD), которые используют </w:t>
      </w:r>
      <w:r w:rsidR="00D06CBE" w:rsidRPr="00D06CBE">
        <w:rPr>
          <w:rFonts w:ascii="Arial" w:hAnsi="Arial" w:cs="Arial"/>
          <w:sz w:val="20"/>
          <w:szCs w:val="20"/>
          <w:lang w:val="ru-RU"/>
        </w:rPr>
        <w:t xml:space="preserve">не лицензируемые </w:t>
      </w:r>
      <w:r w:rsidR="00B93872" w:rsidRPr="004F3BB6">
        <w:rPr>
          <w:rFonts w:ascii="Arial" w:hAnsi="Arial" w:cs="Arial"/>
          <w:sz w:val="20"/>
          <w:szCs w:val="20"/>
          <w:lang w:val="ru-RU"/>
        </w:rPr>
        <w:t xml:space="preserve">частоты в диапазоне </w:t>
      </w:r>
      <w:r w:rsidR="00711C27" w:rsidRPr="004F3BB6">
        <w:rPr>
          <w:rFonts w:ascii="Arial" w:hAnsi="Arial" w:cs="Arial"/>
          <w:sz w:val="20"/>
          <w:szCs w:val="20"/>
          <w:lang w:val="ru-RU"/>
        </w:rPr>
        <w:t>от 25 МГц до 1000 МГц</w:t>
      </w:r>
      <w:r w:rsidRPr="004F3BB6">
        <w:rPr>
          <w:rFonts w:ascii="Arial" w:hAnsi="Arial" w:cs="Arial"/>
          <w:sz w:val="20"/>
          <w:szCs w:val="20"/>
          <w:lang w:val="ru-RU"/>
        </w:rPr>
        <w:t xml:space="preserve"> на территории Республики Беларусь. При эксплуатации </w:t>
      </w:r>
      <w:r w:rsidR="00B93872" w:rsidRPr="004F3BB6">
        <w:rPr>
          <w:rFonts w:ascii="Arial" w:hAnsi="Arial" w:cs="Arial"/>
          <w:sz w:val="20"/>
          <w:szCs w:val="20"/>
          <w:lang w:val="ru-RU"/>
        </w:rPr>
        <w:t>устройств радиосвязи малого радиуса действия (SRD)</w:t>
      </w:r>
      <w:r w:rsidRPr="004F3BB6">
        <w:rPr>
          <w:rFonts w:ascii="Arial" w:hAnsi="Arial" w:cs="Arial"/>
          <w:sz w:val="20"/>
          <w:szCs w:val="20"/>
          <w:lang w:val="ru-RU"/>
        </w:rPr>
        <w:t xml:space="preserve"> следует руководствоваться решениями </w:t>
      </w:r>
      <w:r w:rsidR="001367A4" w:rsidRPr="004F3BB6">
        <w:rPr>
          <w:rFonts w:ascii="Arial" w:hAnsi="Arial" w:cs="Arial"/>
          <w:sz w:val="20"/>
          <w:szCs w:val="20"/>
          <w:lang w:val="ru-RU"/>
        </w:rPr>
        <w:t>К</w:t>
      </w:r>
      <w:r w:rsidR="00820493" w:rsidRPr="004F3BB6">
        <w:rPr>
          <w:rFonts w:ascii="Arial" w:hAnsi="Arial" w:cs="Arial"/>
          <w:sz w:val="20"/>
          <w:szCs w:val="20"/>
          <w:lang w:val="ru-RU"/>
        </w:rPr>
        <w:t>омиссии.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single" w:sz="12" w:space="0" w:color="auto"/>
          <w:right w:val="none" w:sz="0" w:space="0" w:color="auto"/>
          <w:insideH w:val="single" w:sz="12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0126"/>
      </w:tblGrid>
      <w:tr w:rsidR="00820493" w:rsidRPr="004F3BB6" w14:paraId="4FF8D0FA" w14:textId="77777777" w:rsidTr="00820493">
        <w:trPr>
          <w:trHeight w:val="220"/>
        </w:trPr>
        <w:tc>
          <w:tcPr>
            <w:tcW w:w="10126" w:type="dxa"/>
          </w:tcPr>
          <w:p w14:paraId="50FB33A3" w14:textId="77777777" w:rsidR="00820493" w:rsidRPr="004F3BB6" w:rsidRDefault="00820493" w:rsidP="00820493">
            <w:pPr>
              <w:spacing w:after="0" w:line="240" w:lineRule="auto"/>
              <w:ind w:left="0" w:right="580" w:firstLine="284"/>
              <w:jc w:val="center"/>
              <w:rPr>
                <w:rFonts w:ascii="Arial" w:hAnsi="Arial" w:cs="Arial"/>
                <w:b/>
                <w:lang w:val="ru-RU"/>
              </w:rPr>
            </w:pPr>
            <w:r w:rsidRPr="004F3BB6">
              <w:rPr>
                <w:rFonts w:ascii="Arial" w:hAnsi="Arial" w:cs="Arial"/>
                <w:b/>
              </w:rPr>
              <w:lastRenderedPageBreak/>
              <w:t>ГОСУДАРСТВЕННЫЙ СТАНДАРТ РЕСПУБЛИКИ БЕЛАРУС</w:t>
            </w:r>
            <w:r w:rsidRPr="004F3BB6">
              <w:rPr>
                <w:rFonts w:ascii="Arial" w:hAnsi="Arial" w:cs="Arial"/>
                <w:b/>
                <w:lang w:val="ru-RU"/>
              </w:rPr>
              <w:t>Ь</w:t>
            </w:r>
          </w:p>
        </w:tc>
      </w:tr>
      <w:tr w:rsidR="00820493" w:rsidRPr="004F3BB6" w14:paraId="7F701531" w14:textId="77777777" w:rsidTr="00820493">
        <w:tc>
          <w:tcPr>
            <w:tcW w:w="10126" w:type="dxa"/>
          </w:tcPr>
          <w:p w14:paraId="1775DBB8" w14:textId="77777777" w:rsidR="00820493" w:rsidRPr="004F3BB6" w:rsidRDefault="00820493" w:rsidP="00A100A3">
            <w:pPr>
              <w:pStyle w:val="22"/>
              <w:jc w:val="center"/>
              <w:rPr>
                <w:rFonts w:cs="Arial"/>
                <w:b/>
                <w:bCs w:val="0"/>
                <w:sz w:val="22"/>
                <w:szCs w:val="22"/>
              </w:rPr>
            </w:pPr>
          </w:p>
          <w:p w14:paraId="1F7ACD9B" w14:textId="77777777" w:rsidR="00B93872" w:rsidRPr="004F3BB6" w:rsidRDefault="00B93872" w:rsidP="00B93872">
            <w:pPr>
              <w:pStyle w:val="22"/>
              <w:jc w:val="center"/>
              <w:rPr>
                <w:rFonts w:cs="Arial"/>
                <w:b/>
                <w:bCs w:val="0"/>
                <w:sz w:val="22"/>
                <w:szCs w:val="22"/>
              </w:rPr>
            </w:pPr>
            <w:r w:rsidRPr="004F3BB6">
              <w:rPr>
                <w:rFonts w:cs="Arial"/>
                <w:b/>
                <w:bCs w:val="0"/>
                <w:sz w:val="22"/>
                <w:szCs w:val="22"/>
              </w:rPr>
              <w:t xml:space="preserve">Электромагнитная совместимость и радиоспектр </w:t>
            </w:r>
          </w:p>
          <w:p w14:paraId="452E69C8" w14:textId="77777777" w:rsidR="00B93872" w:rsidRPr="004F3BB6" w:rsidRDefault="00B93872" w:rsidP="00B93872">
            <w:pPr>
              <w:pStyle w:val="22"/>
              <w:jc w:val="center"/>
              <w:rPr>
                <w:rFonts w:cs="Arial"/>
                <w:b/>
                <w:bCs w:val="0"/>
                <w:sz w:val="22"/>
                <w:szCs w:val="22"/>
              </w:rPr>
            </w:pPr>
            <w:r w:rsidRPr="004F3BB6">
              <w:rPr>
                <w:rFonts w:cs="Arial"/>
                <w:b/>
                <w:bCs w:val="0"/>
                <w:sz w:val="22"/>
                <w:szCs w:val="22"/>
              </w:rPr>
              <w:t xml:space="preserve">Устройства радиосвязи малого радиуса действия (SRD) </w:t>
            </w:r>
          </w:p>
          <w:p w14:paraId="209CF985" w14:textId="77777777" w:rsidR="00B93872" w:rsidRPr="004F3BB6" w:rsidRDefault="00B93872" w:rsidP="00B93872">
            <w:pPr>
              <w:pStyle w:val="22"/>
              <w:jc w:val="center"/>
              <w:rPr>
                <w:rFonts w:cs="Arial"/>
                <w:b/>
                <w:bCs w:val="0"/>
                <w:sz w:val="22"/>
                <w:szCs w:val="22"/>
              </w:rPr>
            </w:pPr>
            <w:r w:rsidRPr="004F3BB6">
              <w:rPr>
                <w:rFonts w:cs="Arial"/>
                <w:b/>
                <w:bCs w:val="0"/>
                <w:sz w:val="22"/>
                <w:szCs w:val="22"/>
              </w:rPr>
              <w:t xml:space="preserve">РАДИООБОРУДОВАНИЕ В ПОЛОСЕ ЧАСТОТ </w:t>
            </w:r>
            <w:r w:rsidR="00711C27" w:rsidRPr="004F3BB6">
              <w:rPr>
                <w:rFonts w:cs="Arial"/>
                <w:b/>
                <w:bCs w:val="0"/>
                <w:sz w:val="22"/>
                <w:szCs w:val="22"/>
              </w:rPr>
              <w:t>ОТ 25 МГц ДО 1000 МГц</w:t>
            </w:r>
          </w:p>
          <w:p w14:paraId="411D3151" w14:textId="49C50491" w:rsidR="00820493" w:rsidRPr="004F3BB6" w:rsidRDefault="00DD3D04" w:rsidP="00B93872">
            <w:pPr>
              <w:pStyle w:val="22"/>
              <w:jc w:val="center"/>
              <w:rPr>
                <w:rFonts w:cs="Arial"/>
                <w:b/>
                <w:bCs w:val="0"/>
                <w:sz w:val="22"/>
                <w:szCs w:val="22"/>
              </w:rPr>
            </w:pPr>
            <w:r>
              <w:rPr>
                <w:rFonts w:cs="Arial"/>
                <w:b/>
                <w:bCs w:val="0"/>
                <w:sz w:val="22"/>
                <w:szCs w:val="22"/>
              </w:rPr>
              <w:t>Требования</w:t>
            </w:r>
            <w:r w:rsidR="00B93872" w:rsidRPr="004F3BB6">
              <w:rPr>
                <w:rFonts w:cs="Arial"/>
                <w:b/>
                <w:bCs w:val="0"/>
                <w:sz w:val="22"/>
                <w:szCs w:val="22"/>
              </w:rPr>
              <w:t xml:space="preserve"> и методы измерени</w:t>
            </w:r>
            <w:r w:rsidR="006C0F1A">
              <w:rPr>
                <w:rFonts w:cs="Arial"/>
                <w:b/>
                <w:bCs w:val="0"/>
                <w:sz w:val="22"/>
                <w:szCs w:val="22"/>
              </w:rPr>
              <w:t>й</w:t>
            </w:r>
          </w:p>
          <w:p w14:paraId="17F9CDA4" w14:textId="77777777" w:rsidR="002A51F0" w:rsidRPr="004F3BB6" w:rsidRDefault="002A51F0" w:rsidP="00A100A3">
            <w:pPr>
              <w:pStyle w:val="22"/>
              <w:jc w:val="center"/>
              <w:rPr>
                <w:rFonts w:cs="Arial"/>
                <w:b/>
                <w:sz w:val="22"/>
                <w:szCs w:val="22"/>
              </w:rPr>
            </w:pPr>
          </w:p>
          <w:p w14:paraId="6552BE8E" w14:textId="77777777" w:rsidR="00B93872" w:rsidRPr="004F3BB6" w:rsidRDefault="00B93872" w:rsidP="00B93872">
            <w:pPr>
              <w:pStyle w:val="22"/>
              <w:jc w:val="center"/>
              <w:rPr>
                <w:rFonts w:cs="Arial"/>
                <w:b/>
                <w:bCs w:val="0"/>
                <w:sz w:val="22"/>
                <w:szCs w:val="22"/>
              </w:rPr>
            </w:pPr>
            <w:proofErr w:type="spellStart"/>
            <w:r w:rsidRPr="004F3BB6">
              <w:rPr>
                <w:rFonts w:cs="Arial"/>
                <w:b/>
                <w:bCs w:val="0"/>
                <w:sz w:val="22"/>
                <w:szCs w:val="22"/>
              </w:rPr>
              <w:t>Электрамагнітная</w:t>
            </w:r>
            <w:proofErr w:type="spellEnd"/>
            <w:r w:rsidRPr="004F3BB6">
              <w:rPr>
                <w:rFonts w:cs="Arial"/>
                <w:b/>
                <w:bCs w:val="0"/>
                <w:sz w:val="22"/>
                <w:szCs w:val="22"/>
              </w:rPr>
              <w:t xml:space="preserve"> </w:t>
            </w:r>
            <w:proofErr w:type="spellStart"/>
            <w:r w:rsidRPr="004F3BB6">
              <w:rPr>
                <w:rFonts w:cs="Arial"/>
                <w:b/>
                <w:bCs w:val="0"/>
                <w:sz w:val="22"/>
                <w:szCs w:val="22"/>
              </w:rPr>
              <w:t>сумяшчальнасць</w:t>
            </w:r>
            <w:proofErr w:type="spellEnd"/>
            <w:r w:rsidRPr="004F3BB6">
              <w:rPr>
                <w:rFonts w:cs="Arial"/>
                <w:b/>
                <w:bCs w:val="0"/>
                <w:sz w:val="22"/>
                <w:szCs w:val="22"/>
              </w:rPr>
              <w:t xml:space="preserve"> i </w:t>
            </w:r>
            <w:proofErr w:type="spellStart"/>
            <w:r w:rsidRPr="004F3BB6">
              <w:rPr>
                <w:rFonts w:cs="Arial"/>
                <w:b/>
                <w:bCs w:val="0"/>
                <w:sz w:val="22"/>
                <w:szCs w:val="22"/>
              </w:rPr>
              <w:t>радыёспектр</w:t>
            </w:r>
            <w:proofErr w:type="spellEnd"/>
          </w:p>
          <w:p w14:paraId="32652D58" w14:textId="77777777" w:rsidR="00B93872" w:rsidRPr="004F3BB6" w:rsidRDefault="00B93872" w:rsidP="00B93872">
            <w:pPr>
              <w:pStyle w:val="22"/>
              <w:jc w:val="center"/>
              <w:rPr>
                <w:rFonts w:cs="Arial"/>
                <w:b/>
                <w:bCs w:val="0"/>
                <w:sz w:val="22"/>
                <w:szCs w:val="22"/>
              </w:rPr>
            </w:pPr>
            <w:proofErr w:type="spellStart"/>
            <w:r w:rsidRPr="004F3BB6">
              <w:rPr>
                <w:rFonts w:cs="Arial"/>
                <w:b/>
                <w:bCs w:val="0"/>
                <w:sz w:val="22"/>
                <w:szCs w:val="22"/>
              </w:rPr>
              <w:t>Устройствы</w:t>
            </w:r>
            <w:proofErr w:type="spellEnd"/>
            <w:r w:rsidRPr="004F3BB6">
              <w:rPr>
                <w:rFonts w:cs="Arial"/>
                <w:b/>
                <w:bCs w:val="0"/>
                <w:sz w:val="22"/>
                <w:szCs w:val="22"/>
              </w:rPr>
              <w:t xml:space="preserve"> </w:t>
            </w:r>
            <w:proofErr w:type="spellStart"/>
            <w:r w:rsidRPr="004F3BB6">
              <w:rPr>
                <w:rFonts w:cs="Arial"/>
                <w:b/>
                <w:bCs w:val="0"/>
                <w:sz w:val="22"/>
                <w:szCs w:val="22"/>
              </w:rPr>
              <w:t>радыёсувязi</w:t>
            </w:r>
            <w:proofErr w:type="spellEnd"/>
            <w:r w:rsidRPr="004F3BB6">
              <w:rPr>
                <w:rFonts w:cs="Arial"/>
                <w:b/>
                <w:bCs w:val="0"/>
                <w:sz w:val="22"/>
                <w:szCs w:val="22"/>
              </w:rPr>
              <w:t xml:space="preserve"> </w:t>
            </w:r>
            <w:proofErr w:type="spellStart"/>
            <w:r w:rsidRPr="004F3BB6">
              <w:rPr>
                <w:rFonts w:cs="Arial"/>
                <w:b/>
                <w:bCs w:val="0"/>
                <w:sz w:val="22"/>
                <w:szCs w:val="22"/>
              </w:rPr>
              <w:t>малога</w:t>
            </w:r>
            <w:proofErr w:type="spellEnd"/>
            <w:r w:rsidRPr="004F3BB6">
              <w:rPr>
                <w:rFonts w:cs="Arial"/>
                <w:b/>
                <w:bCs w:val="0"/>
                <w:sz w:val="22"/>
                <w:szCs w:val="22"/>
              </w:rPr>
              <w:t xml:space="preserve"> </w:t>
            </w:r>
            <w:proofErr w:type="spellStart"/>
            <w:r w:rsidRPr="004F3BB6">
              <w:rPr>
                <w:rFonts w:cs="Arial"/>
                <w:b/>
                <w:bCs w:val="0"/>
                <w:sz w:val="22"/>
                <w:szCs w:val="22"/>
              </w:rPr>
              <w:t>радыуса</w:t>
            </w:r>
            <w:proofErr w:type="spellEnd"/>
            <w:r w:rsidRPr="004F3BB6">
              <w:rPr>
                <w:rFonts w:cs="Arial"/>
                <w:b/>
                <w:bCs w:val="0"/>
                <w:sz w:val="22"/>
                <w:szCs w:val="22"/>
              </w:rPr>
              <w:t xml:space="preserve"> </w:t>
            </w:r>
            <w:proofErr w:type="spellStart"/>
            <w:r w:rsidRPr="004F3BB6">
              <w:rPr>
                <w:rFonts w:cs="Arial"/>
                <w:b/>
                <w:bCs w:val="0"/>
                <w:sz w:val="22"/>
                <w:szCs w:val="22"/>
              </w:rPr>
              <w:t>дзеяння</w:t>
            </w:r>
            <w:proofErr w:type="spellEnd"/>
            <w:r w:rsidRPr="004F3BB6">
              <w:rPr>
                <w:rFonts w:cs="Arial"/>
                <w:b/>
                <w:bCs w:val="0"/>
                <w:sz w:val="22"/>
                <w:szCs w:val="22"/>
              </w:rPr>
              <w:t xml:space="preserve"> (SRD)</w:t>
            </w:r>
          </w:p>
          <w:p w14:paraId="6E89680D" w14:textId="77777777" w:rsidR="00B93872" w:rsidRPr="004F3BB6" w:rsidRDefault="00B93872" w:rsidP="00B93872">
            <w:pPr>
              <w:autoSpaceDE w:val="0"/>
              <w:autoSpaceDN w:val="0"/>
              <w:adjustRightInd w:val="0"/>
              <w:ind w:left="0"/>
              <w:jc w:val="center"/>
              <w:rPr>
                <w:rFonts w:ascii="Arial" w:hAnsi="Arial" w:cs="Arial"/>
                <w:b/>
                <w:color w:val="auto"/>
                <w:lang w:val="ru-RU" w:eastAsia="ru-RU"/>
              </w:rPr>
            </w:pPr>
            <w:r w:rsidRPr="004F3BB6">
              <w:rPr>
                <w:rFonts w:ascii="Arial" w:hAnsi="Arial" w:cs="Arial"/>
                <w:b/>
                <w:color w:val="auto"/>
                <w:lang w:val="ru-RU" w:eastAsia="ru-RU"/>
              </w:rPr>
              <w:t xml:space="preserve">РАДЫЁАБСТАЛЯВАННЕ Ў ПАЛАСЕ ЧАСТОТ АД </w:t>
            </w:r>
            <w:r w:rsidR="00711C27" w:rsidRPr="004F3BB6">
              <w:rPr>
                <w:rFonts w:ascii="Arial" w:hAnsi="Arial" w:cs="Arial"/>
                <w:b/>
                <w:color w:val="auto"/>
                <w:lang w:val="ru-RU" w:eastAsia="ru-RU"/>
              </w:rPr>
              <w:t>25 МГц</w:t>
            </w:r>
            <w:r w:rsidRPr="004F3BB6">
              <w:rPr>
                <w:rFonts w:ascii="Arial" w:hAnsi="Arial" w:cs="Arial"/>
                <w:b/>
                <w:color w:val="auto"/>
                <w:lang w:val="ru-RU" w:eastAsia="ru-RU"/>
              </w:rPr>
              <w:t xml:space="preserve"> ДА </w:t>
            </w:r>
            <w:r w:rsidR="00711C27" w:rsidRPr="004F3BB6">
              <w:rPr>
                <w:rFonts w:ascii="Arial" w:hAnsi="Arial" w:cs="Arial"/>
                <w:b/>
                <w:color w:val="auto"/>
                <w:lang w:val="ru-RU" w:eastAsia="ru-RU"/>
              </w:rPr>
              <w:t>1000 МГц</w:t>
            </w:r>
          </w:p>
          <w:p w14:paraId="2869A7D2" w14:textId="606702DE" w:rsidR="00820493" w:rsidRPr="007C35AA" w:rsidRDefault="00DD3D04" w:rsidP="00B93872">
            <w:pPr>
              <w:autoSpaceDE w:val="0"/>
              <w:autoSpaceDN w:val="0"/>
              <w:adjustRightInd w:val="0"/>
              <w:ind w:left="0"/>
              <w:jc w:val="center"/>
              <w:rPr>
                <w:rFonts w:ascii="Arial" w:hAnsi="Arial" w:cs="Arial"/>
                <w:b/>
                <w:color w:val="auto"/>
                <w:lang w:eastAsia="ru-RU"/>
              </w:rPr>
            </w:pPr>
            <w:proofErr w:type="spellStart"/>
            <w:r w:rsidRPr="00DD3D04">
              <w:rPr>
                <w:rFonts w:ascii="Arial" w:hAnsi="Arial" w:cs="Arial"/>
                <w:b/>
                <w:color w:val="auto"/>
                <w:lang w:val="ru-RU" w:eastAsia="ru-RU"/>
              </w:rPr>
              <w:t>Партабаван</w:t>
            </w:r>
            <w:r w:rsidRPr="007C35AA">
              <w:rPr>
                <w:rFonts w:ascii="Arial" w:hAnsi="Arial" w:cs="Arial"/>
                <w:b/>
                <w:color w:val="auto"/>
                <w:lang w:eastAsia="ru-RU"/>
              </w:rPr>
              <w:t>i</w:t>
            </w:r>
            <w:proofErr w:type="spellEnd"/>
            <w:r w:rsidRPr="007C35AA">
              <w:rPr>
                <w:rFonts w:ascii="Arial" w:hAnsi="Arial" w:cs="Arial"/>
                <w:b/>
                <w:color w:val="auto"/>
                <w:lang w:eastAsia="ru-RU"/>
              </w:rPr>
              <w:t xml:space="preserve"> </w:t>
            </w:r>
            <w:proofErr w:type="spellStart"/>
            <w:r w:rsidR="00B93872" w:rsidRPr="007C35AA">
              <w:rPr>
                <w:rFonts w:ascii="Arial" w:hAnsi="Arial" w:cs="Arial"/>
                <w:b/>
                <w:color w:val="auto"/>
                <w:lang w:eastAsia="ru-RU"/>
              </w:rPr>
              <w:t>i</w:t>
            </w:r>
            <w:proofErr w:type="spellEnd"/>
            <w:r w:rsidR="00B93872" w:rsidRPr="007C35AA">
              <w:rPr>
                <w:rFonts w:ascii="Arial" w:hAnsi="Arial" w:cs="Arial"/>
                <w:b/>
                <w:color w:val="auto"/>
                <w:lang w:eastAsia="ru-RU"/>
              </w:rPr>
              <w:t xml:space="preserve"> </w:t>
            </w:r>
            <w:proofErr w:type="spellStart"/>
            <w:r w:rsidR="00B93872" w:rsidRPr="004F3BB6">
              <w:rPr>
                <w:rFonts w:ascii="Arial" w:hAnsi="Arial" w:cs="Arial"/>
                <w:b/>
                <w:color w:val="auto"/>
                <w:lang w:val="ru-RU" w:eastAsia="ru-RU"/>
              </w:rPr>
              <w:t>метады</w:t>
            </w:r>
            <w:proofErr w:type="spellEnd"/>
            <w:r w:rsidR="00B93872" w:rsidRPr="007C35AA">
              <w:rPr>
                <w:rFonts w:ascii="Arial" w:hAnsi="Arial" w:cs="Arial"/>
                <w:b/>
                <w:color w:val="auto"/>
                <w:lang w:eastAsia="ru-RU"/>
              </w:rPr>
              <w:t xml:space="preserve"> </w:t>
            </w:r>
            <w:proofErr w:type="spellStart"/>
            <w:r w:rsidR="00B93872" w:rsidRPr="004F3BB6">
              <w:rPr>
                <w:rFonts w:ascii="Arial" w:hAnsi="Arial" w:cs="Arial"/>
                <w:b/>
                <w:color w:val="auto"/>
                <w:lang w:val="ru-RU" w:eastAsia="ru-RU"/>
              </w:rPr>
              <w:t>вымярэнн</w:t>
            </w:r>
            <w:r w:rsidR="006C0F1A" w:rsidRPr="006C0F1A">
              <w:rPr>
                <w:rFonts w:ascii="Arial" w:hAnsi="Arial" w:cs="Arial"/>
                <w:b/>
                <w:color w:val="auto"/>
                <w:lang w:val="ru-RU" w:eastAsia="ru-RU"/>
              </w:rPr>
              <w:t>ў</w:t>
            </w:r>
            <w:proofErr w:type="spellEnd"/>
          </w:p>
          <w:p w14:paraId="7857E8BF" w14:textId="77777777" w:rsidR="002A51F0" w:rsidRPr="007C35AA" w:rsidRDefault="002A51F0" w:rsidP="002A51F0">
            <w:pPr>
              <w:autoSpaceDE w:val="0"/>
              <w:autoSpaceDN w:val="0"/>
              <w:adjustRightInd w:val="0"/>
              <w:ind w:left="0"/>
              <w:jc w:val="center"/>
              <w:rPr>
                <w:rFonts w:ascii="Arial" w:hAnsi="Arial" w:cs="Arial"/>
                <w:bCs/>
                <w:caps/>
              </w:rPr>
            </w:pPr>
          </w:p>
          <w:p w14:paraId="5F88CFD6" w14:textId="77777777" w:rsidR="00B93872" w:rsidRPr="004F3BB6" w:rsidRDefault="00B93872" w:rsidP="00B93872">
            <w:pPr>
              <w:autoSpaceDE w:val="0"/>
              <w:autoSpaceDN w:val="0"/>
              <w:adjustRightInd w:val="0"/>
              <w:ind w:left="0"/>
              <w:jc w:val="center"/>
              <w:rPr>
                <w:rStyle w:val="hps"/>
                <w:rFonts w:ascii="Arial" w:hAnsi="Arial" w:cs="Arial"/>
              </w:rPr>
            </w:pPr>
            <w:r w:rsidRPr="004F3BB6">
              <w:rPr>
                <w:rStyle w:val="hps"/>
                <w:rFonts w:ascii="Arial" w:hAnsi="Arial" w:cs="Arial"/>
              </w:rPr>
              <w:t>Electromagnetic compatibility and radio spectrum</w:t>
            </w:r>
          </w:p>
          <w:p w14:paraId="1E9A26AD" w14:textId="77777777" w:rsidR="00B93872" w:rsidRPr="004F3BB6" w:rsidRDefault="00B93872" w:rsidP="00B93872">
            <w:pPr>
              <w:autoSpaceDE w:val="0"/>
              <w:autoSpaceDN w:val="0"/>
              <w:adjustRightInd w:val="0"/>
              <w:ind w:left="0"/>
              <w:jc w:val="center"/>
              <w:rPr>
                <w:rStyle w:val="hps"/>
                <w:rFonts w:ascii="Arial" w:hAnsi="Arial" w:cs="Arial"/>
              </w:rPr>
            </w:pPr>
            <w:r w:rsidRPr="004F3BB6">
              <w:rPr>
                <w:rStyle w:val="hps"/>
                <w:rFonts w:ascii="Arial" w:hAnsi="Arial" w:cs="Arial"/>
              </w:rPr>
              <w:t>Short Range Devices (SRD)</w:t>
            </w:r>
          </w:p>
          <w:p w14:paraId="1ACA7DD6" w14:textId="77777777" w:rsidR="00B93872" w:rsidRPr="004F3BB6" w:rsidRDefault="00B93872" w:rsidP="00B93872">
            <w:pPr>
              <w:autoSpaceDE w:val="0"/>
              <w:autoSpaceDN w:val="0"/>
              <w:adjustRightInd w:val="0"/>
              <w:ind w:left="0"/>
              <w:jc w:val="center"/>
              <w:rPr>
                <w:rStyle w:val="hps"/>
                <w:rFonts w:ascii="Arial" w:hAnsi="Arial" w:cs="Arial"/>
              </w:rPr>
            </w:pPr>
            <w:r w:rsidRPr="004F3BB6">
              <w:rPr>
                <w:rStyle w:val="hps"/>
                <w:rFonts w:ascii="Arial" w:hAnsi="Arial" w:cs="Arial"/>
              </w:rPr>
              <w:t xml:space="preserve">Radio equipment to be used in the </w:t>
            </w:r>
            <w:r w:rsidR="00711C27" w:rsidRPr="007C35AA">
              <w:rPr>
                <w:rStyle w:val="hps"/>
                <w:rFonts w:ascii="Arial" w:hAnsi="Arial" w:cs="Arial"/>
              </w:rPr>
              <w:t>25</w:t>
            </w:r>
            <w:r w:rsidRPr="004F3BB6">
              <w:rPr>
                <w:rStyle w:val="hps"/>
                <w:rFonts w:ascii="Arial" w:hAnsi="Arial" w:cs="Arial"/>
              </w:rPr>
              <w:t xml:space="preserve"> </w:t>
            </w:r>
            <w:r w:rsidR="00711C27" w:rsidRPr="004F3BB6">
              <w:rPr>
                <w:rStyle w:val="hps"/>
                <w:rFonts w:ascii="Arial" w:hAnsi="Arial" w:cs="Arial"/>
              </w:rPr>
              <w:t>M</w:t>
            </w:r>
            <w:r w:rsidRPr="004F3BB6">
              <w:rPr>
                <w:rStyle w:val="hps"/>
                <w:rFonts w:ascii="Arial" w:hAnsi="Arial" w:cs="Arial"/>
              </w:rPr>
              <w:t xml:space="preserve">Hz to </w:t>
            </w:r>
            <w:r w:rsidR="00711C27" w:rsidRPr="004F3BB6">
              <w:rPr>
                <w:rStyle w:val="hps"/>
                <w:rFonts w:ascii="Arial" w:hAnsi="Arial" w:cs="Arial"/>
              </w:rPr>
              <w:t>1000</w:t>
            </w:r>
            <w:r w:rsidRPr="004F3BB6">
              <w:rPr>
                <w:rStyle w:val="hps"/>
                <w:rFonts w:ascii="Arial" w:hAnsi="Arial" w:cs="Arial"/>
              </w:rPr>
              <w:t xml:space="preserve"> </w:t>
            </w:r>
            <w:r w:rsidR="00711C27" w:rsidRPr="004F3BB6">
              <w:rPr>
                <w:rStyle w:val="hps"/>
                <w:rFonts w:ascii="Arial" w:hAnsi="Arial" w:cs="Arial"/>
              </w:rPr>
              <w:t>M</w:t>
            </w:r>
            <w:r w:rsidRPr="004F3BB6">
              <w:rPr>
                <w:rStyle w:val="hps"/>
                <w:rFonts w:ascii="Arial" w:hAnsi="Arial" w:cs="Arial"/>
              </w:rPr>
              <w:t>Hz frequency range</w:t>
            </w:r>
          </w:p>
          <w:p w14:paraId="654A3D0D" w14:textId="22A7A025" w:rsidR="00820493" w:rsidRPr="004F3BB6" w:rsidRDefault="00DD3D04" w:rsidP="00B93872">
            <w:pPr>
              <w:spacing w:after="0" w:line="240" w:lineRule="auto"/>
              <w:ind w:left="0" w:right="580" w:firstLine="0"/>
              <w:jc w:val="center"/>
              <w:rPr>
                <w:rFonts w:ascii="Arial" w:hAnsi="Arial" w:cs="Arial"/>
              </w:rPr>
            </w:pPr>
            <w:r w:rsidRPr="00DD3D04">
              <w:rPr>
                <w:rStyle w:val="hps"/>
                <w:rFonts w:ascii="Arial" w:hAnsi="Arial" w:cs="Arial"/>
              </w:rPr>
              <w:t xml:space="preserve">Requirements </w:t>
            </w:r>
            <w:r w:rsidR="00B93872" w:rsidRPr="004F3BB6">
              <w:rPr>
                <w:rStyle w:val="hps"/>
                <w:rFonts w:ascii="Arial" w:hAnsi="Arial" w:cs="Arial"/>
              </w:rPr>
              <w:t>and measurement methods</w:t>
            </w:r>
          </w:p>
          <w:p w14:paraId="6C151268" w14:textId="77777777" w:rsidR="00A100A3" w:rsidRPr="004F3BB6" w:rsidRDefault="00A100A3" w:rsidP="00A100A3">
            <w:pPr>
              <w:spacing w:after="0" w:line="240" w:lineRule="auto"/>
              <w:ind w:left="0" w:right="580" w:firstLine="0"/>
              <w:jc w:val="center"/>
              <w:rPr>
                <w:rFonts w:ascii="Arial" w:hAnsi="Arial" w:cs="Arial"/>
              </w:rPr>
            </w:pPr>
          </w:p>
        </w:tc>
      </w:tr>
    </w:tbl>
    <w:p w14:paraId="09E9EAEC" w14:textId="77777777" w:rsidR="00E67F5B" w:rsidRPr="004F3BB6" w:rsidRDefault="00E67F5B" w:rsidP="00204761">
      <w:pPr>
        <w:spacing w:after="0" w:line="240" w:lineRule="auto"/>
        <w:ind w:left="0" w:right="0" w:firstLine="284"/>
        <w:jc w:val="left"/>
        <w:rPr>
          <w:rFonts w:ascii="Arial" w:hAnsi="Arial" w:cs="Arial"/>
        </w:rPr>
      </w:pPr>
    </w:p>
    <w:p w14:paraId="6DE6056C" w14:textId="77777777" w:rsidR="00E67F5B" w:rsidRPr="004F3BB6" w:rsidRDefault="00A100A3" w:rsidP="00204761">
      <w:pPr>
        <w:spacing w:after="0" w:line="240" w:lineRule="auto"/>
        <w:ind w:left="0" w:right="240" w:hanging="10"/>
        <w:jc w:val="right"/>
        <w:rPr>
          <w:rFonts w:ascii="Arial" w:hAnsi="Arial" w:cs="Arial"/>
          <w:lang w:val="ru-RU"/>
        </w:rPr>
      </w:pPr>
      <w:r w:rsidRPr="004F3BB6">
        <w:rPr>
          <w:rFonts w:ascii="Arial" w:hAnsi="Arial" w:cs="Arial"/>
          <w:b/>
          <w:lang w:val="ru-RU"/>
        </w:rPr>
        <w:t>Д</w:t>
      </w:r>
      <w:r w:rsidR="00857E7C" w:rsidRPr="004F3BB6">
        <w:rPr>
          <w:rFonts w:ascii="Arial" w:hAnsi="Arial" w:cs="Arial"/>
          <w:b/>
          <w:lang w:val="ru-RU"/>
        </w:rPr>
        <w:t>ата введения</w:t>
      </w:r>
      <w:r w:rsidR="00857E7C" w:rsidRPr="004F3BB6">
        <w:rPr>
          <w:rFonts w:ascii="Arial" w:hAnsi="Arial" w:cs="Arial"/>
          <w:lang w:val="ru-RU"/>
        </w:rPr>
        <w:t xml:space="preserve"> </w:t>
      </w:r>
      <w:r w:rsidRPr="004F3BB6">
        <w:rPr>
          <w:rFonts w:ascii="Arial" w:hAnsi="Arial" w:cs="Arial"/>
          <w:lang w:val="ru-RU"/>
        </w:rPr>
        <w:t>_____________</w:t>
      </w:r>
    </w:p>
    <w:p w14:paraId="2C6AE816" w14:textId="77777777" w:rsidR="00A100A3" w:rsidRPr="004F3BB6" w:rsidRDefault="00A100A3" w:rsidP="00204761">
      <w:pPr>
        <w:pStyle w:val="3"/>
        <w:spacing w:line="240" w:lineRule="auto"/>
        <w:ind w:left="0"/>
        <w:rPr>
          <w:rFonts w:ascii="Arial" w:hAnsi="Arial" w:cs="Arial"/>
          <w:sz w:val="22"/>
          <w:lang w:val="ru-RU"/>
        </w:rPr>
      </w:pPr>
      <w:bookmarkStart w:id="1" w:name="_Toc135140046"/>
      <w:bookmarkStart w:id="2" w:name="_Toc135141246"/>
    </w:p>
    <w:p w14:paraId="1C56648B" w14:textId="77777777" w:rsidR="00E67F5B" w:rsidRPr="004F3BB6" w:rsidRDefault="00857E7C" w:rsidP="00A100A3">
      <w:pPr>
        <w:pStyle w:val="1"/>
        <w:ind w:firstLine="533"/>
        <w:rPr>
          <w:rFonts w:ascii="Arial" w:hAnsi="Arial" w:cs="Arial"/>
          <w:b/>
          <w:sz w:val="22"/>
          <w:lang w:val="ru-RU"/>
        </w:rPr>
      </w:pPr>
      <w:bookmarkStart w:id="3" w:name="_Toc207100579"/>
      <w:r w:rsidRPr="004F3BB6">
        <w:rPr>
          <w:rFonts w:ascii="Arial" w:hAnsi="Arial" w:cs="Arial"/>
          <w:b/>
          <w:sz w:val="22"/>
          <w:lang w:val="ru-RU"/>
        </w:rPr>
        <w:t>1 Область применения</w:t>
      </w:r>
      <w:bookmarkEnd w:id="1"/>
      <w:bookmarkEnd w:id="2"/>
      <w:bookmarkEnd w:id="3"/>
    </w:p>
    <w:p w14:paraId="395BE616" w14:textId="77777777" w:rsidR="00A100A3" w:rsidRPr="004F3BB6" w:rsidRDefault="00A100A3" w:rsidP="00A100A3">
      <w:pPr>
        <w:ind w:firstLine="567"/>
        <w:rPr>
          <w:rFonts w:ascii="Arial" w:hAnsi="Arial" w:cs="Arial"/>
          <w:lang w:val="ru-RU"/>
        </w:rPr>
      </w:pPr>
    </w:p>
    <w:p w14:paraId="1596BFAC" w14:textId="150E1ACE" w:rsidR="00F8786B" w:rsidRPr="007C35AA" w:rsidRDefault="003C59C1" w:rsidP="003C59C1">
      <w:pPr>
        <w:ind w:left="0" w:firstLine="567"/>
        <w:rPr>
          <w:rFonts w:ascii="Arial" w:hAnsi="Arial" w:cs="Arial"/>
          <w:sz w:val="20"/>
          <w:lang w:val="ru-RU"/>
        </w:rPr>
      </w:pPr>
      <w:bookmarkStart w:id="4" w:name="_Toc135140047"/>
      <w:bookmarkStart w:id="5" w:name="_Toc135141247"/>
      <w:r>
        <w:rPr>
          <w:rFonts w:ascii="Arial" w:hAnsi="Arial" w:cs="Arial"/>
          <w:sz w:val="20"/>
          <w:lang w:val="ru-RU"/>
        </w:rPr>
        <w:t xml:space="preserve">Настоящий стандарт распространяется на </w:t>
      </w:r>
      <w:r>
        <w:rPr>
          <w:rFonts w:ascii="Arial" w:hAnsi="Arial" w:cs="Arial"/>
          <w:sz w:val="20"/>
          <w:szCs w:val="20"/>
          <w:lang w:val="ru-RU"/>
        </w:rPr>
        <w:t>устройства</w:t>
      </w:r>
      <w:r w:rsidRPr="004F3BB6">
        <w:rPr>
          <w:rFonts w:ascii="Arial" w:hAnsi="Arial" w:cs="Arial"/>
          <w:sz w:val="20"/>
          <w:szCs w:val="20"/>
          <w:lang w:val="ru-RU"/>
        </w:rPr>
        <w:t xml:space="preserve"> радиосвязи малого радиуса действия (SRD), которые используют </w:t>
      </w:r>
      <w:r w:rsidR="00DE6C3A" w:rsidRPr="00DE6C3A">
        <w:rPr>
          <w:rFonts w:ascii="Arial" w:hAnsi="Arial" w:cs="Arial"/>
          <w:sz w:val="20"/>
          <w:szCs w:val="20"/>
          <w:lang w:val="ru-RU"/>
        </w:rPr>
        <w:t xml:space="preserve">не лицензируемые </w:t>
      </w:r>
      <w:r w:rsidRPr="004F3BB6">
        <w:rPr>
          <w:rFonts w:ascii="Arial" w:hAnsi="Arial" w:cs="Arial"/>
          <w:sz w:val="20"/>
          <w:szCs w:val="20"/>
          <w:lang w:val="ru-RU"/>
        </w:rPr>
        <w:t>частоты в диапазоне от 25 МГц до 1000 М</w:t>
      </w:r>
      <w:r>
        <w:rPr>
          <w:rFonts w:ascii="Arial" w:hAnsi="Arial" w:cs="Arial"/>
          <w:sz w:val="20"/>
          <w:szCs w:val="20"/>
          <w:lang w:val="ru-RU"/>
        </w:rPr>
        <w:t>Гц, в соответс</w:t>
      </w:r>
      <w:r w:rsidR="00DE6C3A">
        <w:rPr>
          <w:rFonts w:ascii="Arial" w:hAnsi="Arial" w:cs="Arial"/>
          <w:sz w:val="20"/>
          <w:szCs w:val="20"/>
          <w:lang w:val="ru-RU"/>
        </w:rPr>
        <w:t>т</w:t>
      </w:r>
      <w:r>
        <w:rPr>
          <w:rFonts w:ascii="Arial" w:hAnsi="Arial" w:cs="Arial"/>
          <w:sz w:val="20"/>
          <w:szCs w:val="20"/>
          <w:lang w:val="ru-RU"/>
        </w:rPr>
        <w:t xml:space="preserve">вии с </w:t>
      </w:r>
      <w:r w:rsidRPr="004F3BB6">
        <w:rPr>
          <w:rFonts w:ascii="Arial" w:hAnsi="Arial" w:cs="Arial"/>
          <w:sz w:val="20"/>
          <w:szCs w:val="20"/>
          <w:lang w:val="ru-RU"/>
        </w:rPr>
        <w:t>решениями Комиссия совместно с Государственной инспекцией Республики Беларусь по электросвязи Министерства связи и информатизации Республики Беларусь</w:t>
      </w:r>
      <w:r>
        <w:rPr>
          <w:rFonts w:ascii="Arial" w:hAnsi="Arial" w:cs="Arial"/>
          <w:sz w:val="20"/>
          <w:szCs w:val="20"/>
          <w:lang w:val="ru-RU"/>
        </w:rPr>
        <w:t xml:space="preserve"> и устанавливает </w:t>
      </w:r>
      <w:r w:rsidRPr="004F3BB6">
        <w:rPr>
          <w:rFonts w:ascii="Arial" w:hAnsi="Arial" w:cs="Arial"/>
          <w:sz w:val="20"/>
          <w:lang w:val="ru-RU"/>
        </w:rPr>
        <w:t xml:space="preserve">требования и методы </w:t>
      </w:r>
      <w:r>
        <w:rPr>
          <w:rFonts w:ascii="Arial" w:hAnsi="Arial" w:cs="Arial"/>
          <w:sz w:val="20"/>
          <w:lang w:val="ru-RU"/>
        </w:rPr>
        <w:t>измерений.</w:t>
      </w:r>
    </w:p>
    <w:p w14:paraId="5343EF9E" w14:textId="77777777" w:rsidR="00535D00" w:rsidRPr="007C35AA" w:rsidRDefault="00535D00" w:rsidP="00923BFF">
      <w:pPr>
        <w:ind w:left="0" w:firstLine="567"/>
        <w:rPr>
          <w:rFonts w:ascii="Arial" w:hAnsi="Arial" w:cs="Arial"/>
          <w:lang w:val="ru-RU"/>
        </w:rPr>
      </w:pPr>
    </w:p>
    <w:p w14:paraId="704C5AD6" w14:textId="77777777" w:rsidR="00E67F5B" w:rsidRPr="004F3BB6" w:rsidRDefault="00857E7C" w:rsidP="00A100A3">
      <w:pPr>
        <w:pStyle w:val="1"/>
        <w:ind w:firstLine="533"/>
        <w:rPr>
          <w:rFonts w:ascii="Arial" w:hAnsi="Arial" w:cs="Arial"/>
          <w:b/>
          <w:sz w:val="22"/>
          <w:lang w:val="ru-RU"/>
        </w:rPr>
      </w:pPr>
      <w:bookmarkStart w:id="6" w:name="_Toc207100580"/>
      <w:r w:rsidRPr="004F3BB6">
        <w:rPr>
          <w:rFonts w:ascii="Arial" w:hAnsi="Arial" w:cs="Arial"/>
          <w:b/>
          <w:sz w:val="22"/>
          <w:lang w:val="ru-RU"/>
        </w:rPr>
        <w:t>2 Нормативные ссылки</w:t>
      </w:r>
      <w:bookmarkEnd w:id="4"/>
      <w:bookmarkEnd w:id="5"/>
      <w:bookmarkEnd w:id="6"/>
    </w:p>
    <w:p w14:paraId="3C45A6CC" w14:textId="77777777" w:rsidR="00A100A3" w:rsidRPr="004F3BB6" w:rsidRDefault="00A100A3" w:rsidP="00A100A3">
      <w:pPr>
        <w:rPr>
          <w:rFonts w:ascii="Arial" w:hAnsi="Arial" w:cs="Arial"/>
          <w:sz w:val="20"/>
          <w:lang w:val="ru-RU"/>
        </w:rPr>
      </w:pPr>
    </w:p>
    <w:p w14:paraId="571CBF0B" w14:textId="57B2C26D" w:rsidR="002A51F0" w:rsidRPr="004F3BB6" w:rsidRDefault="002A51F0" w:rsidP="002A51F0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4F3BB6">
        <w:rPr>
          <w:rFonts w:ascii="Arial" w:hAnsi="Arial" w:cs="Arial"/>
          <w:sz w:val="20"/>
          <w:lang w:val="ru-RU"/>
        </w:rPr>
        <w:t>СТБ 1692-2009 Оборудование радиосвязи. Требования к побочным излучениям. Методы измерений.</w:t>
      </w:r>
    </w:p>
    <w:p w14:paraId="04D9E829" w14:textId="77777777" w:rsidR="00A100A3" w:rsidRPr="004F3BB6" w:rsidRDefault="002A51F0" w:rsidP="002A51F0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4F3BB6">
        <w:rPr>
          <w:rFonts w:ascii="Arial" w:hAnsi="Arial" w:cs="Arial"/>
          <w:color w:val="auto"/>
          <w:sz w:val="20"/>
          <w:lang w:val="ru-RU"/>
        </w:rPr>
        <w:t xml:space="preserve">ГОСТ IEC 61000-4-20-2014 </w:t>
      </w:r>
      <w:r w:rsidRPr="004F3BB6">
        <w:rPr>
          <w:rFonts w:ascii="Arial" w:hAnsi="Arial" w:cs="Arial"/>
          <w:sz w:val="20"/>
          <w:lang w:val="ru-RU"/>
        </w:rPr>
        <w:t xml:space="preserve">Электромагнитная совместимость. Часть 4-20. Методы испытаний и измерений. Испытания на </w:t>
      </w:r>
      <w:proofErr w:type="spellStart"/>
      <w:r w:rsidRPr="004F3BB6">
        <w:rPr>
          <w:rFonts w:ascii="Arial" w:hAnsi="Arial" w:cs="Arial"/>
          <w:sz w:val="20"/>
          <w:lang w:val="ru-RU"/>
        </w:rPr>
        <w:t>помехоэмиссию</w:t>
      </w:r>
      <w:proofErr w:type="spellEnd"/>
      <w:r w:rsidRPr="004F3BB6">
        <w:rPr>
          <w:rFonts w:ascii="Arial" w:hAnsi="Arial" w:cs="Arial"/>
          <w:sz w:val="20"/>
          <w:lang w:val="ru-RU"/>
        </w:rPr>
        <w:t xml:space="preserve"> и помехоустойчивость в TEM-волноводах.</w:t>
      </w:r>
    </w:p>
    <w:p w14:paraId="36AC143C" w14:textId="77777777" w:rsidR="006E07DE" w:rsidRPr="001E38DE" w:rsidRDefault="006E07DE" w:rsidP="002A51F0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7C35AA">
        <w:rPr>
          <w:rFonts w:ascii="Arial" w:hAnsi="Arial" w:cs="Arial"/>
          <w:sz w:val="20"/>
          <w:lang w:val="ru-RU"/>
        </w:rPr>
        <w:t xml:space="preserve">ГОСТ </w:t>
      </w:r>
      <w:r w:rsidRPr="004F3BB6">
        <w:rPr>
          <w:rFonts w:ascii="Arial" w:hAnsi="Arial" w:cs="Arial"/>
          <w:sz w:val="20"/>
        </w:rPr>
        <w:t>CISPR</w:t>
      </w:r>
      <w:r w:rsidRPr="007C35AA">
        <w:rPr>
          <w:rFonts w:ascii="Arial" w:hAnsi="Arial" w:cs="Arial"/>
          <w:sz w:val="20"/>
          <w:lang w:val="ru-RU"/>
        </w:rPr>
        <w:t xml:space="preserve"> 16-1-1-2016</w:t>
      </w:r>
      <w:r w:rsidRPr="004F3BB6">
        <w:rPr>
          <w:rFonts w:ascii="Arial" w:hAnsi="Arial" w:cs="Arial"/>
          <w:sz w:val="20"/>
          <w:lang w:val="ru-RU"/>
        </w:rPr>
        <w:t xml:space="preserve"> Требования к аппаратуре для измерения радиопомех и </w:t>
      </w:r>
      <w:proofErr w:type="gramStart"/>
      <w:r w:rsidRPr="004F3BB6">
        <w:rPr>
          <w:rFonts w:ascii="Arial" w:hAnsi="Arial" w:cs="Arial"/>
          <w:sz w:val="20"/>
          <w:lang w:val="ru-RU"/>
        </w:rPr>
        <w:t>помехоустойчивости</w:t>
      </w:r>
      <w:proofErr w:type="gramEnd"/>
      <w:r w:rsidRPr="004F3BB6">
        <w:rPr>
          <w:rFonts w:ascii="Arial" w:hAnsi="Arial" w:cs="Arial"/>
          <w:sz w:val="20"/>
          <w:lang w:val="ru-RU"/>
        </w:rPr>
        <w:t xml:space="preserve"> и методы измерения. Часть 1-1. Аппаратура для измерения радиопомех и помехоустойчивости. Измерительная аппаратура.</w:t>
      </w:r>
    </w:p>
    <w:p w14:paraId="02910323" w14:textId="77777777" w:rsidR="00CA055C" w:rsidRPr="004F3BB6" w:rsidRDefault="00CA055C" w:rsidP="002A51F0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7C35AA">
        <w:rPr>
          <w:rFonts w:ascii="Arial" w:hAnsi="Arial" w:cs="Arial"/>
          <w:sz w:val="20"/>
          <w:lang w:val="ru-RU"/>
        </w:rPr>
        <w:t xml:space="preserve">ГОСТ </w:t>
      </w:r>
      <w:r w:rsidRPr="004F3BB6">
        <w:rPr>
          <w:rFonts w:ascii="Arial" w:hAnsi="Arial" w:cs="Arial"/>
          <w:sz w:val="20"/>
        </w:rPr>
        <w:t>CISPR</w:t>
      </w:r>
      <w:r w:rsidRPr="007C35AA">
        <w:rPr>
          <w:rFonts w:ascii="Arial" w:hAnsi="Arial" w:cs="Arial"/>
          <w:sz w:val="20"/>
          <w:lang w:val="ru-RU"/>
        </w:rPr>
        <w:t xml:space="preserve"> 16-1-4-2013 </w:t>
      </w:r>
      <w:r w:rsidRPr="004F3BB6">
        <w:rPr>
          <w:rFonts w:ascii="Arial" w:hAnsi="Arial" w:cs="Arial"/>
          <w:sz w:val="20"/>
          <w:lang w:val="ru-RU"/>
        </w:rPr>
        <w:t>«Совместимость технических средств электромагнитная. Требования к аппаратуре для измерения параметров индустриальных радиопомех и помехоустойчивости и методы измерений. Часть 1-4. Аппаратура для измерения радиопомех и помехоустойчивости. Антенны и испытательные площадки для измерения излучаемых помех».</w:t>
      </w:r>
    </w:p>
    <w:p w14:paraId="20D3ACBC" w14:textId="77777777" w:rsidR="00E07EFE" w:rsidRPr="00E07EFE" w:rsidRDefault="00E07EFE" w:rsidP="00E07EFE">
      <w:pPr>
        <w:spacing w:after="0" w:line="240" w:lineRule="auto"/>
        <w:ind w:left="567" w:right="0" w:firstLine="0"/>
        <w:rPr>
          <w:rFonts w:ascii="Arial" w:hAnsi="Arial" w:cs="Arial"/>
          <w:sz w:val="18"/>
          <w:lang w:val="ru-RU"/>
        </w:rPr>
      </w:pPr>
      <w:r w:rsidRPr="00E07EFE">
        <w:rPr>
          <w:rFonts w:ascii="Arial" w:hAnsi="Arial" w:cs="Arial"/>
          <w:sz w:val="18"/>
          <w:lang w:val="ru-RU"/>
        </w:rPr>
        <w:t>Примечание – При пользовании настоящим стандартом целесообразно проверять действие ссылочных документов на официальном сайте Национального фонда технических нормативных правовых актов в глобальной компьютерной сети  Интернет.</w:t>
      </w:r>
    </w:p>
    <w:p w14:paraId="7396789E" w14:textId="77777777" w:rsidR="00E07EFE" w:rsidRPr="00E07EFE" w:rsidRDefault="00E07EFE" w:rsidP="00E07EFE">
      <w:pPr>
        <w:spacing w:after="0" w:line="240" w:lineRule="auto"/>
        <w:ind w:left="567" w:right="0" w:firstLine="0"/>
        <w:rPr>
          <w:rFonts w:ascii="Arial" w:hAnsi="Arial" w:cs="Arial"/>
          <w:sz w:val="18"/>
          <w:lang w:val="ru-RU"/>
        </w:rPr>
      </w:pPr>
      <w:r w:rsidRPr="00E07EFE">
        <w:rPr>
          <w:rFonts w:ascii="Arial" w:hAnsi="Arial" w:cs="Arial"/>
          <w:sz w:val="18"/>
          <w:lang w:val="ru-RU"/>
        </w:rPr>
        <w:t>Если ссылочные документы заменены (изменены), то при пользовании настоящим стандартом следует руководствоваться действующими взамен документами. Если ссылочные документы отменены без замены, то положение, в котором дана ссылка на них, применяется в части, не затрагивающей эту ссылку.</w:t>
      </w:r>
    </w:p>
    <w:p w14:paraId="1032182E" w14:textId="54FB56EC" w:rsidR="00BD6ECC" w:rsidRPr="00E07EFE" w:rsidRDefault="00BD6ECC" w:rsidP="002A51F0">
      <w:pPr>
        <w:spacing w:after="0" w:line="240" w:lineRule="auto"/>
        <w:ind w:left="0" w:right="0" w:firstLine="567"/>
        <w:rPr>
          <w:rFonts w:ascii="Arial" w:hAnsi="Arial" w:cs="Arial"/>
          <w:sz w:val="18"/>
          <w:lang w:val="ru-RU"/>
        </w:rPr>
      </w:pPr>
    </w:p>
    <w:p w14:paraId="6CD6549B" w14:textId="77777777" w:rsidR="00BD6ECC" w:rsidRDefault="00BD6ECC" w:rsidP="002A51F0">
      <w:pPr>
        <w:spacing w:after="0" w:line="240" w:lineRule="auto"/>
        <w:ind w:left="0" w:right="0" w:firstLine="567"/>
        <w:rPr>
          <w:rFonts w:ascii="Arial" w:hAnsi="Arial" w:cs="Arial"/>
          <w:lang w:val="ru-RU"/>
        </w:rPr>
      </w:pPr>
    </w:p>
    <w:p w14:paraId="7578C27B" w14:textId="77777777" w:rsidR="00510E04" w:rsidRDefault="00510E04" w:rsidP="002A51F0">
      <w:pPr>
        <w:spacing w:after="0" w:line="240" w:lineRule="auto"/>
        <w:ind w:left="0" w:right="0" w:firstLine="567"/>
        <w:rPr>
          <w:rFonts w:ascii="Arial" w:hAnsi="Arial" w:cs="Arial"/>
          <w:lang w:val="ru-RU"/>
        </w:rPr>
      </w:pPr>
    </w:p>
    <w:p w14:paraId="34C9D269" w14:textId="77777777" w:rsidR="00510E04" w:rsidRDefault="00510E04" w:rsidP="002A51F0">
      <w:pPr>
        <w:spacing w:after="0" w:line="240" w:lineRule="auto"/>
        <w:ind w:left="0" w:right="0" w:firstLine="567"/>
        <w:rPr>
          <w:rFonts w:ascii="Arial" w:hAnsi="Arial" w:cs="Arial"/>
          <w:lang w:val="ru-RU"/>
        </w:rPr>
      </w:pPr>
    </w:p>
    <w:p w14:paraId="3D99C503" w14:textId="77777777" w:rsidR="00510E04" w:rsidRDefault="00510E04" w:rsidP="002A51F0">
      <w:pPr>
        <w:spacing w:after="0" w:line="240" w:lineRule="auto"/>
        <w:ind w:left="0" w:right="0" w:firstLine="567"/>
        <w:rPr>
          <w:rFonts w:ascii="Arial" w:hAnsi="Arial" w:cs="Arial"/>
          <w:lang w:val="ru-RU"/>
        </w:rPr>
      </w:pPr>
    </w:p>
    <w:p w14:paraId="4F27C6C7" w14:textId="77777777" w:rsidR="00510E04" w:rsidRDefault="00510E04" w:rsidP="002A51F0">
      <w:pPr>
        <w:spacing w:after="0" w:line="240" w:lineRule="auto"/>
        <w:ind w:left="0" w:right="0" w:firstLine="567"/>
        <w:rPr>
          <w:rFonts w:ascii="Arial" w:hAnsi="Arial" w:cs="Arial"/>
          <w:lang w:val="ru-RU"/>
        </w:rPr>
      </w:pPr>
    </w:p>
    <w:p w14:paraId="7AB95598" w14:textId="77777777" w:rsidR="00900A33" w:rsidRDefault="00900A33" w:rsidP="002A51F0">
      <w:pPr>
        <w:spacing w:after="0" w:line="240" w:lineRule="auto"/>
        <w:ind w:left="0" w:right="0" w:firstLine="567"/>
        <w:rPr>
          <w:rFonts w:ascii="Arial" w:hAnsi="Arial" w:cs="Arial"/>
          <w:lang w:val="ru-RU"/>
        </w:rPr>
      </w:pPr>
    </w:p>
    <w:p w14:paraId="44018D18" w14:textId="77777777" w:rsidR="00510E04" w:rsidRDefault="00510E04" w:rsidP="002A51F0">
      <w:pPr>
        <w:spacing w:after="0" w:line="240" w:lineRule="auto"/>
        <w:ind w:left="0" w:right="0" w:firstLine="567"/>
        <w:rPr>
          <w:rFonts w:ascii="Arial" w:hAnsi="Arial" w:cs="Arial"/>
          <w:lang w:val="ru-RU"/>
        </w:rPr>
      </w:pPr>
    </w:p>
    <w:p w14:paraId="082359E3" w14:textId="01EA4E2C" w:rsidR="00900A33" w:rsidRDefault="00900A33" w:rsidP="00900A33">
      <w:pPr>
        <w:widowControl w:val="0"/>
        <w:ind w:firstLine="397"/>
        <w:rPr>
          <w:rFonts w:ascii="Arial" w:hAnsi="Arial" w:cs="Arial"/>
          <w:b/>
          <w:i/>
          <w:sz w:val="20"/>
          <w:lang w:val="ru-RU"/>
        </w:rPr>
      </w:pPr>
      <w:bookmarkStart w:id="7" w:name="_Toc135140048"/>
      <w:bookmarkStart w:id="8" w:name="_Toc135141248"/>
      <w:r w:rsidRPr="004F3BB6">
        <w:rPr>
          <w:rFonts w:ascii="Arial" w:hAnsi="Arial" w:cs="Arial"/>
          <w:b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BFD643B" wp14:editId="14C59387">
                <wp:simplePos x="0" y="0"/>
                <wp:positionH relativeFrom="column">
                  <wp:posOffset>-6985</wp:posOffset>
                </wp:positionH>
                <wp:positionV relativeFrom="paragraph">
                  <wp:posOffset>114300</wp:posOffset>
                </wp:positionV>
                <wp:extent cx="6487795" cy="0"/>
                <wp:effectExtent l="0" t="0" r="27305" b="19050"/>
                <wp:wrapNone/>
                <wp:docPr id="27" name="Прямая соединительная линия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8779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08D037" id="Прямая соединительная линия 27" o:spid="_x0000_s1026" style="position:absolute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55pt,9pt" to="510.3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"/>
            </w:pict>
          </mc:Fallback>
        </mc:AlternateContent>
      </w:r>
    </w:p>
    <w:p w14:paraId="6258EA5A" w14:textId="5E6FC5A3" w:rsidR="00900A33" w:rsidRPr="00510E04" w:rsidRDefault="00BD6ECC" w:rsidP="00900A33">
      <w:pPr>
        <w:widowControl w:val="0"/>
        <w:ind w:firstLine="397"/>
        <w:rPr>
          <w:rFonts w:ascii="Arial" w:hAnsi="Arial" w:cs="Arial"/>
          <w:b/>
          <w:i/>
          <w:sz w:val="20"/>
          <w:lang w:val="ru-RU"/>
        </w:rPr>
      </w:pPr>
      <w:r w:rsidRPr="00510E04">
        <w:rPr>
          <w:rFonts w:ascii="Arial" w:hAnsi="Arial" w:cs="Arial"/>
          <w:b/>
          <w:i/>
          <w:sz w:val="20"/>
          <w:lang w:val="ru-RU"/>
        </w:rPr>
        <w:t xml:space="preserve">Проект, </w:t>
      </w:r>
      <w:r w:rsidR="004C4E54">
        <w:rPr>
          <w:rFonts w:ascii="Arial" w:hAnsi="Arial" w:cs="Arial"/>
          <w:b/>
          <w:i/>
          <w:sz w:val="20"/>
          <w:lang w:val="ru-RU"/>
        </w:rPr>
        <w:t>окончательная редакция</w:t>
      </w:r>
    </w:p>
    <w:p w14:paraId="41FBCCA2" w14:textId="77777777" w:rsidR="00BD6ECC" w:rsidRPr="00510E04" w:rsidRDefault="00BD6ECC" w:rsidP="00BD6ECC">
      <w:pPr>
        <w:widowControl w:val="0"/>
        <w:ind w:firstLine="340"/>
        <w:rPr>
          <w:rFonts w:ascii="Arial" w:hAnsi="Arial" w:cs="Arial"/>
          <w:sz w:val="20"/>
          <w:lang w:val="ru-RU"/>
        </w:rPr>
        <w:sectPr w:rsidR="00BD6ECC" w:rsidRPr="00510E04" w:rsidSect="003908B1">
          <w:headerReference w:type="default" r:id="rId15"/>
          <w:footerReference w:type="even" r:id="rId16"/>
          <w:footerReference w:type="default" r:id="rId17"/>
          <w:footerReference w:type="first" r:id="rId18"/>
          <w:pgSz w:w="11906" w:h="16838" w:code="9"/>
          <w:pgMar w:top="1134" w:right="567" w:bottom="1418" w:left="1247" w:header="850" w:footer="850" w:gutter="0"/>
          <w:pgNumType w:start="1"/>
          <w:cols w:space="720"/>
          <w:docGrid w:linePitch="272"/>
        </w:sectPr>
      </w:pPr>
    </w:p>
    <w:p w14:paraId="73E62995" w14:textId="25DB28FD" w:rsidR="00A100A3" w:rsidRPr="004F3BB6" w:rsidRDefault="00A100A3" w:rsidP="00A100A3">
      <w:pPr>
        <w:pStyle w:val="1"/>
        <w:ind w:firstLine="533"/>
        <w:rPr>
          <w:rFonts w:ascii="Arial" w:hAnsi="Arial" w:cs="Arial"/>
          <w:b/>
          <w:sz w:val="22"/>
          <w:lang w:val="ru-RU"/>
        </w:rPr>
      </w:pPr>
      <w:bookmarkStart w:id="9" w:name="_Toc207100581"/>
      <w:r w:rsidRPr="004F3BB6">
        <w:rPr>
          <w:rFonts w:ascii="Arial" w:hAnsi="Arial" w:cs="Arial"/>
          <w:b/>
          <w:sz w:val="22"/>
          <w:lang w:val="ru-RU"/>
        </w:rPr>
        <w:lastRenderedPageBreak/>
        <w:t>3</w:t>
      </w:r>
      <w:r w:rsidR="00857E7C" w:rsidRPr="004F3BB6">
        <w:rPr>
          <w:rFonts w:ascii="Arial" w:hAnsi="Arial" w:cs="Arial"/>
          <w:b/>
          <w:sz w:val="22"/>
          <w:lang w:val="ru-RU"/>
        </w:rPr>
        <w:t xml:space="preserve"> </w:t>
      </w:r>
      <w:bookmarkStart w:id="10" w:name="_Toc135140049"/>
      <w:bookmarkStart w:id="11" w:name="_Toc135141249"/>
      <w:bookmarkStart w:id="12" w:name="_Hlk204783880"/>
      <w:bookmarkEnd w:id="7"/>
      <w:bookmarkEnd w:id="8"/>
      <w:bookmarkEnd w:id="9"/>
      <w:r w:rsidR="00E913A9" w:rsidRPr="00E913A9">
        <w:rPr>
          <w:rFonts w:ascii="Arial" w:hAnsi="Arial" w:cs="Arial"/>
          <w:b/>
          <w:sz w:val="22"/>
          <w:lang w:val="ru-RU"/>
        </w:rPr>
        <w:t>Термины и определения, обозначения и сокращения</w:t>
      </w:r>
    </w:p>
    <w:p w14:paraId="5FD624F3" w14:textId="77777777" w:rsidR="00A100A3" w:rsidRPr="004F3BB6" w:rsidRDefault="00A100A3" w:rsidP="00A100A3">
      <w:pPr>
        <w:pStyle w:val="1"/>
        <w:ind w:firstLine="533"/>
        <w:rPr>
          <w:rFonts w:ascii="Arial" w:hAnsi="Arial" w:cs="Arial"/>
          <w:b/>
          <w:sz w:val="22"/>
          <w:lang w:val="ru-RU"/>
        </w:rPr>
      </w:pPr>
    </w:p>
    <w:p w14:paraId="355466CE" w14:textId="77777777" w:rsidR="00E67F5B" w:rsidRPr="00510E04" w:rsidRDefault="00FB25C5" w:rsidP="00A100A3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13" w:name="_Toc137630558"/>
      <w:bookmarkStart w:id="14" w:name="_Toc137638316"/>
      <w:bookmarkStart w:id="15" w:name="_Toc207100582"/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3.1 </w:t>
      </w:r>
      <w:r w:rsidR="00857E7C" w:rsidRPr="00510E04">
        <w:rPr>
          <w:rFonts w:ascii="Arial" w:hAnsi="Arial" w:cs="Arial"/>
          <w:b/>
          <w:sz w:val="20"/>
          <w:szCs w:val="20"/>
          <w:lang w:val="ru-RU"/>
        </w:rPr>
        <w:t>Термины и определения</w:t>
      </w:r>
      <w:bookmarkEnd w:id="10"/>
      <w:bookmarkEnd w:id="11"/>
      <w:bookmarkEnd w:id="13"/>
      <w:bookmarkEnd w:id="14"/>
      <w:bookmarkEnd w:id="15"/>
    </w:p>
    <w:p w14:paraId="01F8AF3A" w14:textId="77777777" w:rsidR="00A100A3" w:rsidRPr="00510E04" w:rsidRDefault="00A100A3" w:rsidP="00A100A3">
      <w:pPr>
        <w:rPr>
          <w:rFonts w:ascii="Arial" w:hAnsi="Arial" w:cs="Arial"/>
          <w:sz w:val="20"/>
          <w:szCs w:val="20"/>
          <w:lang w:val="ru-RU"/>
        </w:rPr>
      </w:pPr>
    </w:p>
    <w:p w14:paraId="3C66F500" w14:textId="77777777" w:rsidR="00E67F5B" w:rsidRPr="00510E04" w:rsidRDefault="00857E7C" w:rsidP="00A100A3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 настоящем стандарте применяют следующие термины с соответствующими определениями:</w:t>
      </w:r>
    </w:p>
    <w:p w14:paraId="54D1CBEE" w14:textId="77777777" w:rsidR="00C979BA" w:rsidRPr="00510E04" w:rsidRDefault="00A163DB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.1.1 адаптация в канале</w:t>
      </w:r>
      <w:r w:rsidR="00C979BA" w:rsidRPr="00510E04">
        <w:rPr>
          <w:rFonts w:ascii="Arial" w:hAnsi="Arial" w:cs="Arial"/>
          <w:sz w:val="20"/>
          <w:szCs w:val="20"/>
          <w:lang w:val="ru-RU"/>
        </w:rPr>
        <w:t>: Способность адаптировать работу устройства без изменения канала.</w:t>
      </w:r>
    </w:p>
    <w:p w14:paraId="0F894C85" w14:textId="1B694A17" w:rsidR="00C979BA" w:rsidRDefault="001A7134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b/>
          <w:sz w:val="20"/>
          <w:szCs w:val="20"/>
          <w:lang w:val="ru-RU"/>
        </w:rPr>
        <w:t xml:space="preserve">3.1.2 </w:t>
      </w:r>
      <w:r w:rsidR="00CE4409" w:rsidRPr="00CE4409">
        <w:rPr>
          <w:rFonts w:ascii="Arial" w:hAnsi="Arial" w:cs="Arial"/>
          <w:b/>
          <w:sz w:val="20"/>
          <w:szCs w:val="20"/>
          <w:lang w:val="ru-RU"/>
        </w:rPr>
        <w:t>адаптивная перестройка частоты</w:t>
      </w:r>
      <w:r w:rsidR="00C979BA" w:rsidRPr="00510E04">
        <w:rPr>
          <w:rFonts w:ascii="Arial" w:hAnsi="Arial" w:cs="Arial"/>
          <w:sz w:val="20"/>
          <w:szCs w:val="20"/>
          <w:lang w:val="ru-RU"/>
        </w:rPr>
        <w:t xml:space="preserve">: Способность </w:t>
      </w:r>
      <w:r w:rsidR="00F251DB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="00C979BA" w:rsidRPr="00510E04">
        <w:rPr>
          <w:rFonts w:ascii="Arial" w:hAnsi="Arial" w:cs="Arial"/>
          <w:sz w:val="20"/>
          <w:szCs w:val="20"/>
          <w:lang w:val="ru-RU"/>
        </w:rPr>
        <w:t>динамически изменять рабочий канал в пределах доступных частот для обеспечения правильной работы.</w:t>
      </w:r>
    </w:p>
    <w:p w14:paraId="3C08330D" w14:textId="77777777" w:rsidR="00286FA8" w:rsidRPr="00510E04" w:rsidRDefault="00286FA8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5C12C5F2" w14:textId="77777777" w:rsidR="004E44A1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>Примечани</w:t>
      </w:r>
      <w:r w:rsidR="004E44A1">
        <w:rPr>
          <w:rFonts w:ascii="Arial" w:hAnsi="Arial" w:cs="Arial"/>
          <w:sz w:val="18"/>
          <w:szCs w:val="20"/>
          <w:lang w:val="ru-RU"/>
        </w:rPr>
        <w:t>я</w:t>
      </w:r>
    </w:p>
    <w:p w14:paraId="214942BD" w14:textId="63233B7A" w:rsidR="00C979BA" w:rsidRPr="00510E04" w:rsidRDefault="004E44A1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18"/>
          <w:szCs w:val="20"/>
          <w:lang w:val="ru-RU"/>
        </w:rPr>
      </w:pPr>
      <w:r>
        <w:rPr>
          <w:rFonts w:ascii="Arial" w:hAnsi="Arial" w:cs="Arial"/>
          <w:sz w:val="18"/>
          <w:szCs w:val="20"/>
          <w:lang w:val="ru-RU"/>
        </w:rPr>
        <w:t xml:space="preserve">1 </w:t>
      </w:r>
      <w:r w:rsidR="00C979BA" w:rsidRPr="00510E04">
        <w:rPr>
          <w:rFonts w:ascii="Arial" w:hAnsi="Arial" w:cs="Arial"/>
          <w:sz w:val="18"/>
          <w:szCs w:val="20"/>
          <w:lang w:val="ru-RU"/>
        </w:rPr>
        <w:t>Для целей настоящего документа используются неперекрывающиеся каналы.</w:t>
      </w:r>
    </w:p>
    <w:p w14:paraId="12921DE3" w14:textId="77720C57" w:rsidR="00C979BA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>2</w:t>
      </w:r>
      <w:r w:rsidR="004E44A1">
        <w:rPr>
          <w:rFonts w:ascii="Arial" w:hAnsi="Arial" w:cs="Arial"/>
          <w:sz w:val="18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18"/>
          <w:szCs w:val="20"/>
          <w:lang w:val="ru-RU"/>
        </w:rPr>
        <w:t xml:space="preserve">Динамическое изменение канала может быть вызвано обнаружением занятости канала (например: CCA) и т. </w:t>
      </w:r>
      <w:proofErr w:type="gramStart"/>
      <w:r w:rsidRPr="00510E04">
        <w:rPr>
          <w:rFonts w:ascii="Arial" w:hAnsi="Arial" w:cs="Arial"/>
          <w:sz w:val="18"/>
          <w:szCs w:val="20"/>
          <w:lang w:val="ru-RU"/>
        </w:rPr>
        <w:t>д..</w:t>
      </w:r>
      <w:proofErr w:type="gramEnd"/>
    </w:p>
    <w:p w14:paraId="219B5177" w14:textId="77777777" w:rsidR="00286FA8" w:rsidRPr="00510E04" w:rsidRDefault="00286FA8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18"/>
          <w:szCs w:val="20"/>
          <w:lang w:val="ru-RU"/>
        </w:rPr>
      </w:pPr>
    </w:p>
    <w:p w14:paraId="0A913D0C" w14:textId="7531AFE2" w:rsidR="00C979BA" w:rsidRPr="00510E04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3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адаптивность по частоте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: Способность </w:t>
      </w:r>
      <w:r w:rsidR="00F251DB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не задействовать разрешенные рабочие каналы, которые, по его мнению, временно или постоянно не пригодны для использования.</w:t>
      </w:r>
    </w:p>
    <w:p w14:paraId="00DFB5F4" w14:textId="1553E59E" w:rsidR="00ED5DC3" w:rsidRPr="00510E04" w:rsidRDefault="00C979BA" w:rsidP="00A100A3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</w:t>
      </w:r>
      <w:r w:rsidR="00A163DB" w:rsidRPr="00510E04">
        <w:rPr>
          <w:rFonts w:ascii="Arial" w:hAnsi="Arial" w:cs="Arial"/>
          <w:b/>
          <w:sz w:val="20"/>
          <w:szCs w:val="20"/>
          <w:lang w:val="ru-RU"/>
        </w:rPr>
        <w:t>1.</w:t>
      </w:r>
      <w:r w:rsidR="001A7134">
        <w:rPr>
          <w:rFonts w:ascii="Arial" w:hAnsi="Arial" w:cs="Arial"/>
          <w:b/>
          <w:sz w:val="20"/>
          <w:szCs w:val="20"/>
          <w:lang w:val="ru-RU"/>
        </w:rPr>
        <w:t>4</w:t>
      </w:r>
      <w:r w:rsidR="00A163DB"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ED5DC3" w:rsidRPr="00510E04">
        <w:rPr>
          <w:rFonts w:ascii="Arial" w:hAnsi="Arial" w:cs="Arial"/>
          <w:b/>
          <w:sz w:val="20"/>
          <w:szCs w:val="20"/>
          <w:lang w:val="ru-RU"/>
        </w:rPr>
        <w:t>альтернативные соседние каналы</w:t>
      </w:r>
      <w:r w:rsidR="00ED5DC3" w:rsidRPr="00510E04">
        <w:rPr>
          <w:rFonts w:ascii="Arial" w:hAnsi="Arial" w:cs="Arial"/>
          <w:sz w:val="20"/>
          <w:szCs w:val="20"/>
          <w:lang w:val="ru-RU"/>
        </w:rPr>
        <w:t>: Два канала</w:t>
      </w:r>
      <w:r w:rsidR="00D9285E" w:rsidRPr="00510E04">
        <w:rPr>
          <w:rFonts w:ascii="Arial" w:hAnsi="Arial" w:cs="Arial"/>
          <w:sz w:val="20"/>
          <w:szCs w:val="20"/>
          <w:lang w:val="ru-RU"/>
        </w:rPr>
        <w:t xml:space="preserve"> с центральными частотами, смещенными вверх и вниз от центральной частоты рабочего канала на двойную ширину полосы пропускания канала.</w:t>
      </w:r>
    </w:p>
    <w:p w14:paraId="2153F4C9" w14:textId="4133DAF0" w:rsidR="00C979BA" w:rsidRPr="00510E04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5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E07EFE">
        <w:rPr>
          <w:rFonts w:ascii="Arial" w:hAnsi="Arial" w:cs="Arial"/>
          <w:b/>
          <w:sz w:val="20"/>
          <w:szCs w:val="20"/>
          <w:lang w:val="ru-RU"/>
        </w:rPr>
        <w:t>«</w:t>
      </w:r>
      <w:r w:rsidRPr="00510E04">
        <w:rPr>
          <w:rFonts w:ascii="Arial" w:hAnsi="Arial" w:cs="Arial"/>
          <w:b/>
          <w:sz w:val="20"/>
          <w:szCs w:val="20"/>
          <w:lang w:val="ru-RU"/>
        </w:rPr>
        <w:t>вежливый</w:t>
      </w:r>
      <w:r w:rsidR="00E07EFE">
        <w:rPr>
          <w:rFonts w:ascii="Arial" w:hAnsi="Arial" w:cs="Arial"/>
          <w:b/>
          <w:sz w:val="20"/>
          <w:szCs w:val="20"/>
          <w:lang w:val="ru-RU"/>
        </w:rPr>
        <w:t>»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доступ к спектру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: Методы доступа к спектру </w:t>
      </w:r>
      <w:r w:rsidR="00C010AD">
        <w:rPr>
          <w:rFonts w:ascii="Arial" w:hAnsi="Arial" w:cs="Arial"/>
          <w:sz w:val="20"/>
          <w:szCs w:val="20"/>
          <w:lang w:val="ru-RU"/>
        </w:rPr>
        <w:t>и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снижения помех, </w:t>
      </w:r>
      <w:r w:rsidR="00C010AD">
        <w:rPr>
          <w:rFonts w:ascii="Arial" w:hAnsi="Arial" w:cs="Arial"/>
          <w:sz w:val="20"/>
          <w:szCs w:val="20"/>
          <w:lang w:val="ru-RU"/>
        </w:rPr>
        <w:t>при которых используются методы оценки предварительной занятости канала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2CE27DC4" w14:textId="5A74DC3D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6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 xml:space="preserve">внеполосные излучения: </w:t>
      </w:r>
      <w:r w:rsidR="00D6193C" w:rsidRPr="00510E04">
        <w:rPr>
          <w:rFonts w:ascii="Arial" w:hAnsi="Arial" w:cs="Arial"/>
          <w:sz w:val="20"/>
          <w:szCs w:val="20"/>
          <w:lang w:val="ru-RU"/>
        </w:rPr>
        <w:t>Излучение на частоте или частотах непосредственно за пределами занимаемой полосы частот, которое является следствием процесса модуляции, за исключением побочных излучений.</w:t>
      </w:r>
    </w:p>
    <w:p w14:paraId="07FF96C5" w14:textId="24F39ECC" w:rsidR="00ED5DC3" w:rsidRPr="00510E04" w:rsidRDefault="00A163DB" w:rsidP="00A100A3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7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984B2E" w:rsidRPr="00510E04">
        <w:rPr>
          <w:rFonts w:ascii="Arial" w:hAnsi="Arial" w:cs="Arial"/>
          <w:b/>
          <w:sz w:val="20"/>
          <w:szCs w:val="20"/>
          <w:lang w:val="ru-RU"/>
        </w:rPr>
        <w:t>время включения</w:t>
      </w:r>
      <w:r w:rsidR="00ED5DC3" w:rsidRPr="00510E04">
        <w:rPr>
          <w:rFonts w:ascii="Arial" w:hAnsi="Arial" w:cs="Arial"/>
          <w:sz w:val="20"/>
          <w:szCs w:val="20"/>
          <w:lang w:val="ru-RU"/>
        </w:rPr>
        <w:t xml:space="preserve">: </w:t>
      </w:r>
      <w:r w:rsidR="00984B2E" w:rsidRPr="00510E04">
        <w:rPr>
          <w:rFonts w:ascii="Arial" w:hAnsi="Arial" w:cs="Arial"/>
          <w:sz w:val="20"/>
          <w:szCs w:val="20"/>
          <w:lang w:val="ru-RU"/>
        </w:rPr>
        <w:t>П</w:t>
      </w:r>
      <w:r w:rsidR="00ED5DC3" w:rsidRPr="00510E04">
        <w:rPr>
          <w:rFonts w:ascii="Arial" w:hAnsi="Arial" w:cs="Arial"/>
          <w:sz w:val="20"/>
          <w:szCs w:val="20"/>
          <w:lang w:val="ru-RU"/>
        </w:rPr>
        <w:t xml:space="preserve">родолжительность </w:t>
      </w:r>
      <w:r w:rsidR="00984B2E" w:rsidRPr="00510E04">
        <w:rPr>
          <w:rFonts w:ascii="Arial" w:hAnsi="Arial" w:cs="Arial"/>
          <w:sz w:val="20"/>
          <w:szCs w:val="20"/>
          <w:lang w:val="ru-RU"/>
        </w:rPr>
        <w:t xml:space="preserve">передачи данных </w:t>
      </w:r>
      <w:r w:rsidR="00ED5DC3" w:rsidRPr="00510E04">
        <w:rPr>
          <w:rFonts w:ascii="Arial" w:hAnsi="Arial" w:cs="Arial"/>
          <w:sz w:val="20"/>
          <w:szCs w:val="20"/>
          <w:lang w:val="ru-RU"/>
        </w:rPr>
        <w:t>на рабочем канале</w:t>
      </w:r>
      <w:r w:rsidR="00984B2E" w:rsidRPr="00510E04">
        <w:rPr>
          <w:rFonts w:ascii="Arial" w:hAnsi="Arial" w:cs="Arial"/>
          <w:sz w:val="20"/>
          <w:szCs w:val="20"/>
          <w:lang w:val="ru-RU"/>
        </w:rPr>
        <w:t>.</w:t>
      </w:r>
      <w:r w:rsidR="00ED5DC3" w:rsidRPr="00510E04">
        <w:rPr>
          <w:rFonts w:ascii="Arial" w:hAnsi="Arial" w:cs="Arial"/>
          <w:sz w:val="20"/>
          <w:szCs w:val="20"/>
          <w:lang w:val="ru-RU"/>
        </w:rPr>
        <w:t xml:space="preserve"> </w:t>
      </w:r>
    </w:p>
    <w:p w14:paraId="7347B521" w14:textId="2853DC2A" w:rsidR="00984B2E" w:rsidRPr="00510E04" w:rsidRDefault="00A163DB" w:rsidP="00A100A3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8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984B2E" w:rsidRPr="00510E04">
        <w:rPr>
          <w:rFonts w:ascii="Arial" w:hAnsi="Arial" w:cs="Arial"/>
          <w:b/>
          <w:sz w:val="20"/>
          <w:szCs w:val="20"/>
          <w:lang w:val="ru-RU"/>
        </w:rPr>
        <w:t>время выключения</w:t>
      </w:r>
      <w:r w:rsidR="00984B2E" w:rsidRPr="00510E04">
        <w:rPr>
          <w:rFonts w:ascii="Arial" w:hAnsi="Arial" w:cs="Arial"/>
          <w:sz w:val="20"/>
          <w:szCs w:val="20"/>
          <w:lang w:val="ru-RU"/>
        </w:rPr>
        <w:t>: Продолжительность времени между двумя последовательными передачами данных.</w:t>
      </w:r>
    </w:p>
    <w:p w14:paraId="20FCA5F8" w14:textId="7D0F1D0C" w:rsidR="00C979BA" w:rsidRPr="00510E04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9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время ожидания</w:t>
      </w:r>
      <w:r w:rsidRPr="00510E04">
        <w:rPr>
          <w:rFonts w:ascii="Arial" w:hAnsi="Arial" w:cs="Arial"/>
          <w:sz w:val="20"/>
          <w:szCs w:val="20"/>
          <w:lang w:val="ru-RU"/>
        </w:rPr>
        <w:t>: Время между окончанием интервала CCA и началом передачи.</w:t>
      </w:r>
    </w:p>
    <w:p w14:paraId="1777D76A" w14:textId="1DFA4819" w:rsidR="00C979BA" w:rsidRPr="00510E04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10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время задержки</w:t>
      </w:r>
      <w:r w:rsidRPr="00510E04">
        <w:rPr>
          <w:rFonts w:ascii="Arial" w:hAnsi="Arial" w:cs="Arial"/>
          <w:sz w:val="20"/>
          <w:szCs w:val="20"/>
          <w:lang w:val="ru-RU"/>
        </w:rPr>
        <w:t>: случайное время задержки передачи перед повторным обращением к CCA, в случае если канал оказался занят.</w:t>
      </w:r>
    </w:p>
    <w:p w14:paraId="6B8FB973" w14:textId="69DD4FAE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11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 xml:space="preserve">время наблюдения: </w:t>
      </w:r>
      <w:r w:rsidR="00D6193C" w:rsidRPr="00510E04">
        <w:rPr>
          <w:rFonts w:ascii="Arial" w:hAnsi="Arial" w:cs="Arial"/>
          <w:sz w:val="20"/>
          <w:szCs w:val="20"/>
          <w:lang w:val="ru-RU"/>
        </w:rPr>
        <w:t>Опорный интервал времени.</w:t>
      </w:r>
    </w:p>
    <w:p w14:paraId="03CA569C" w14:textId="6DD0D5D2" w:rsidR="00C979BA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3.1.1</w:t>
      </w:r>
      <w:r w:rsidR="001A7134">
        <w:rPr>
          <w:rFonts w:ascii="Arial" w:hAnsi="Arial" w:cs="Arial"/>
          <w:b/>
          <w:sz w:val="20"/>
          <w:szCs w:val="20"/>
          <w:lang w:val="ru-RU"/>
        </w:rPr>
        <w:t>2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вспомогательное оборудование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: Оборудование (аппаратура), предназначенное для совместного использования с приемником </w:t>
      </w:r>
      <w:r w:rsidR="007F32AF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или передатчиком</w:t>
      </w:r>
      <w:r w:rsidR="007F32AF">
        <w:rPr>
          <w:rFonts w:ascii="Arial" w:hAnsi="Arial" w:cs="Arial"/>
          <w:sz w:val="20"/>
          <w:szCs w:val="20"/>
          <w:lang w:val="ru-RU"/>
        </w:rPr>
        <w:t xml:space="preserve"> </w:t>
      </w:r>
      <w:r w:rsidR="007F32AF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04694C75" w14:textId="46A605E3" w:rsidR="00C979BA" w:rsidRPr="0008407E" w:rsidRDefault="00C979BA" w:rsidP="0008407E">
      <w:pPr>
        <w:tabs>
          <w:tab w:val="left" w:pos="8789"/>
        </w:tabs>
        <w:spacing w:after="0" w:line="240" w:lineRule="auto"/>
        <w:ind w:left="567" w:firstLine="0"/>
        <w:rPr>
          <w:rFonts w:ascii="Arial" w:hAnsi="Arial" w:cs="Arial"/>
          <w:color w:val="FF0000"/>
          <w:sz w:val="18"/>
          <w:szCs w:val="18"/>
          <w:lang w:val="ru-RU"/>
        </w:rPr>
      </w:pPr>
      <w:r w:rsidRPr="0008407E">
        <w:rPr>
          <w:rFonts w:ascii="Arial" w:hAnsi="Arial" w:cs="Arial"/>
          <w:color w:val="FF0000"/>
          <w:sz w:val="18"/>
          <w:szCs w:val="18"/>
          <w:lang w:val="ru-RU"/>
        </w:rPr>
        <w:t>Примечание</w:t>
      </w:r>
      <w:r w:rsidR="004E44A1" w:rsidRPr="0008407E">
        <w:rPr>
          <w:rFonts w:ascii="Arial" w:hAnsi="Arial" w:cs="Arial"/>
          <w:color w:val="FF0000"/>
          <w:sz w:val="18"/>
          <w:szCs w:val="18"/>
          <w:lang w:val="ru-RU"/>
        </w:rPr>
        <w:t xml:space="preserve"> –</w:t>
      </w:r>
      <w:r w:rsidRPr="0008407E">
        <w:rPr>
          <w:rFonts w:ascii="Arial" w:hAnsi="Arial" w:cs="Arial"/>
          <w:color w:val="FF0000"/>
          <w:sz w:val="18"/>
          <w:szCs w:val="18"/>
          <w:lang w:val="ru-RU"/>
        </w:rPr>
        <w:t xml:space="preserve"> Оборудование считается вспомогательным (аппаратурой), если оно предназначено для использования совместно с приемником</w:t>
      </w:r>
      <w:r w:rsidR="007F32AF" w:rsidRPr="0008407E">
        <w:rPr>
          <w:rFonts w:ascii="Arial" w:hAnsi="Arial" w:cs="Arial"/>
          <w:color w:val="FF0000"/>
          <w:sz w:val="18"/>
          <w:szCs w:val="18"/>
          <w:lang w:val="ru-RU"/>
        </w:rPr>
        <w:t xml:space="preserve"> EUT</w:t>
      </w:r>
      <w:r w:rsidRPr="0008407E">
        <w:rPr>
          <w:rFonts w:ascii="Arial" w:hAnsi="Arial" w:cs="Arial"/>
          <w:color w:val="FF0000"/>
          <w:sz w:val="18"/>
          <w:szCs w:val="18"/>
          <w:lang w:val="ru-RU"/>
        </w:rPr>
        <w:t xml:space="preserve"> или передатчиком</w:t>
      </w:r>
      <w:r w:rsidR="007F32AF" w:rsidRPr="0008407E">
        <w:rPr>
          <w:rFonts w:ascii="Arial" w:hAnsi="Arial" w:cs="Arial"/>
          <w:color w:val="FF0000"/>
          <w:sz w:val="18"/>
          <w:szCs w:val="18"/>
          <w:lang w:val="ru-RU"/>
        </w:rPr>
        <w:t xml:space="preserve"> EUT</w:t>
      </w:r>
      <w:r w:rsidRPr="0008407E">
        <w:rPr>
          <w:rFonts w:ascii="Arial" w:hAnsi="Arial" w:cs="Arial"/>
          <w:color w:val="FF0000"/>
          <w:sz w:val="18"/>
          <w:szCs w:val="18"/>
          <w:lang w:val="ru-RU"/>
        </w:rPr>
        <w:t xml:space="preserve"> для обеспечения дополнительных эксплуатационных и/или управляющих функций радиооборудования (например, для расширения управления на иное рабочее место или в другом местоположении); и такое оборудование не может использоваться отдельно для обеспечения пользовательских функций независимо от приемника </w:t>
      </w:r>
      <w:r w:rsidR="007F32AF" w:rsidRPr="0008407E">
        <w:rPr>
          <w:rFonts w:ascii="Arial" w:hAnsi="Arial" w:cs="Arial"/>
          <w:color w:val="FF0000"/>
          <w:sz w:val="18"/>
          <w:szCs w:val="18"/>
          <w:lang w:val="ru-RU"/>
        </w:rPr>
        <w:t xml:space="preserve">EUT </w:t>
      </w:r>
      <w:r w:rsidRPr="0008407E">
        <w:rPr>
          <w:rFonts w:ascii="Arial" w:hAnsi="Arial" w:cs="Arial"/>
          <w:color w:val="FF0000"/>
          <w:sz w:val="18"/>
          <w:szCs w:val="18"/>
          <w:lang w:val="ru-RU"/>
        </w:rPr>
        <w:t>или передатчика</w:t>
      </w:r>
      <w:r w:rsidR="007F32AF" w:rsidRPr="0008407E">
        <w:rPr>
          <w:rFonts w:ascii="Arial" w:hAnsi="Arial" w:cs="Arial"/>
          <w:color w:val="FF0000"/>
          <w:sz w:val="18"/>
          <w:szCs w:val="18"/>
          <w:lang w:val="ru-RU"/>
        </w:rPr>
        <w:t xml:space="preserve"> EUT</w:t>
      </w:r>
      <w:r w:rsidRPr="0008407E">
        <w:rPr>
          <w:rFonts w:ascii="Arial" w:hAnsi="Arial" w:cs="Arial"/>
          <w:color w:val="FF0000"/>
          <w:sz w:val="18"/>
          <w:szCs w:val="18"/>
          <w:lang w:val="ru-RU"/>
        </w:rPr>
        <w:t>; и приемник</w:t>
      </w:r>
      <w:r w:rsidR="007F32AF" w:rsidRPr="0008407E">
        <w:rPr>
          <w:rFonts w:ascii="Arial" w:hAnsi="Arial" w:cs="Arial"/>
          <w:color w:val="FF0000"/>
          <w:sz w:val="18"/>
          <w:szCs w:val="18"/>
          <w:lang w:val="ru-RU"/>
        </w:rPr>
        <w:t xml:space="preserve"> EUT</w:t>
      </w:r>
      <w:r w:rsidRPr="0008407E">
        <w:rPr>
          <w:rFonts w:ascii="Arial" w:hAnsi="Arial" w:cs="Arial"/>
          <w:color w:val="FF0000"/>
          <w:sz w:val="18"/>
          <w:szCs w:val="18"/>
          <w:lang w:val="ru-RU"/>
        </w:rPr>
        <w:t xml:space="preserve"> или передатчик</w:t>
      </w:r>
      <w:r w:rsidR="007F32AF" w:rsidRPr="0008407E">
        <w:rPr>
          <w:rFonts w:ascii="Arial" w:hAnsi="Arial" w:cs="Arial"/>
          <w:color w:val="FF0000"/>
          <w:sz w:val="18"/>
          <w:szCs w:val="18"/>
          <w:lang w:val="ru-RU"/>
        </w:rPr>
        <w:t xml:space="preserve"> EUT</w:t>
      </w:r>
      <w:r w:rsidRPr="0008407E">
        <w:rPr>
          <w:rFonts w:ascii="Arial" w:hAnsi="Arial" w:cs="Arial"/>
          <w:color w:val="FF0000"/>
          <w:sz w:val="18"/>
          <w:szCs w:val="18"/>
          <w:lang w:val="ru-RU"/>
        </w:rPr>
        <w:t xml:space="preserve">, к которому оно подключено, может обеспечить выполнение некоторых предусмотренных операций, таких как передача и/или прием, без вспомогательного оборудования (т.е. оно не является составной частью основного </w:t>
      </w:r>
      <w:r w:rsidR="00F251DB" w:rsidRPr="0008407E">
        <w:rPr>
          <w:rFonts w:ascii="Arial" w:hAnsi="Arial" w:cs="Arial"/>
          <w:color w:val="FF0000"/>
          <w:sz w:val="20"/>
          <w:szCs w:val="20"/>
          <w:lang w:val="ru-RU"/>
        </w:rPr>
        <w:t>EUT</w:t>
      </w:r>
      <w:r w:rsidRPr="0008407E">
        <w:rPr>
          <w:rFonts w:ascii="Arial" w:hAnsi="Arial" w:cs="Arial"/>
          <w:color w:val="FF0000"/>
          <w:sz w:val="18"/>
          <w:szCs w:val="18"/>
          <w:lang w:val="ru-RU"/>
        </w:rPr>
        <w:t>, необходимой для выполнения основных функций).</w:t>
      </w:r>
    </w:p>
    <w:p w14:paraId="56A6D74E" w14:textId="484B4213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13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диапазон рабочих частот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: Диапазон частот, в котором </w:t>
      </w:r>
      <w:r w:rsidR="00F251DB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="00D6193C" w:rsidRPr="00510E04">
        <w:rPr>
          <w:rFonts w:ascii="Arial" w:hAnsi="Arial" w:cs="Arial"/>
          <w:sz w:val="20"/>
          <w:szCs w:val="20"/>
          <w:lang w:val="ru-RU"/>
        </w:rPr>
        <w:t>может обеспечивать функционирование путем настройки, переключения или перепрограммирования.</w:t>
      </w:r>
    </w:p>
    <w:p w14:paraId="599EAB05" w14:textId="1CA66B30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14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занимаемая полоса частот</w:t>
      </w:r>
      <w:r w:rsidR="00D6193C" w:rsidRPr="00510E04">
        <w:rPr>
          <w:rFonts w:ascii="Arial" w:hAnsi="Arial" w:cs="Arial"/>
          <w:sz w:val="20"/>
          <w:szCs w:val="20"/>
          <w:lang w:val="ru-RU"/>
        </w:rPr>
        <w:t>: Ширина полосы частот, в пре</w:t>
      </w:r>
      <w:r w:rsidR="001A7134">
        <w:rPr>
          <w:rFonts w:ascii="Arial" w:hAnsi="Arial" w:cs="Arial"/>
          <w:sz w:val="20"/>
          <w:szCs w:val="20"/>
          <w:lang w:val="ru-RU"/>
        </w:rPr>
        <w:t xml:space="preserve">делах которой сосредоточено    99 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% от полной средней мощности данного излучения. </w:t>
      </w:r>
    </w:p>
    <w:p w14:paraId="3713B6EF" w14:textId="095B187D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15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E07EFE" w:rsidRPr="00E07EFE">
        <w:rPr>
          <w:rFonts w:ascii="Arial" w:hAnsi="Arial" w:cs="Arial"/>
          <w:b/>
          <w:sz w:val="20"/>
          <w:szCs w:val="20"/>
          <w:lang w:val="ru-RU"/>
        </w:rPr>
        <w:t>встроенная антенна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: </w:t>
      </w:r>
      <w:r w:rsidR="00E07EFE" w:rsidRPr="00E07EFE">
        <w:rPr>
          <w:rFonts w:ascii="Arial" w:hAnsi="Arial" w:cs="Arial"/>
          <w:sz w:val="20"/>
          <w:szCs w:val="20"/>
          <w:lang w:val="ru-RU"/>
        </w:rPr>
        <w:t>Несъёмная антенна, которая может быть встроена, сконструированная как неотделимая часть оборудования</w:t>
      </w:r>
      <w:r w:rsidR="00D6193C"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0A5DB9AE" w14:textId="1954925E" w:rsidR="00C979BA" w:rsidRPr="00510E04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3.1.1</w:t>
      </w:r>
      <w:r w:rsidR="001A7134">
        <w:rPr>
          <w:rFonts w:ascii="Arial" w:hAnsi="Arial" w:cs="Arial"/>
          <w:b/>
          <w:sz w:val="20"/>
          <w:szCs w:val="20"/>
          <w:lang w:val="ru-RU"/>
        </w:rPr>
        <w:t>6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канальный разнос</w:t>
      </w:r>
      <w:r w:rsidRPr="00510E04">
        <w:rPr>
          <w:rFonts w:ascii="Arial" w:hAnsi="Arial" w:cs="Arial"/>
          <w:sz w:val="20"/>
          <w:szCs w:val="20"/>
          <w:lang w:val="ru-RU"/>
        </w:rPr>
        <w:t>: Расстояние, в герцах, между соседними номинальными центральными частотами.</w:t>
      </w:r>
    </w:p>
    <w:p w14:paraId="48A90D4B" w14:textId="471F7051" w:rsidR="00F451E6" w:rsidRPr="00510E04" w:rsidRDefault="00A163DB" w:rsidP="00D9285E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1</w:t>
      </w:r>
      <w:r w:rsidR="001A7134">
        <w:rPr>
          <w:rFonts w:ascii="Arial" w:hAnsi="Arial" w:cs="Arial"/>
          <w:b/>
          <w:sz w:val="20"/>
          <w:szCs w:val="20"/>
          <w:lang w:val="ru-RU"/>
        </w:rPr>
        <w:t>7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F451E6" w:rsidRPr="00510E04">
        <w:rPr>
          <w:rFonts w:ascii="Arial" w:hAnsi="Arial" w:cs="Arial"/>
          <w:b/>
          <w:sz w:val="20"/>
          <w:szCs w:val="20"/>
          <w:lang w:val="ru-RU"/>
        </w:rPr>
        <w:t>кондуктивные</w:t>
      </w:r>
      <w:proofErr w:type="spellEnd"/>
      <w:r w:rsidR="00F451E6" w:rsidRPr="00510E04">
        <w:rPr>
          <w:rFonts w:ascii="Arial" w:hAnsi="Arial" w:cs="Arial"/>
          <w:b/>
          <w:sz w:val="20"/>
          <w:szCs w:val="20"/>
          <w:lang w:val="ru-RU"/>
        </w:rPr>
        <w:t xml:space="preserve"> измерения</w:t>
      </w:r>
      <w:r w:rsidR="00F451E6" w:rsidRPr="00510E04">
        <w:rPr>
          <w:rFonts w:ascii="Arial" w:hAnsi="Arial" w:cs="Arial"/>
          <w:sz w:val="20"/>
          <w:szCs w:val="20"/>
          <w:lang w:val="ru-RU"/>
        </w:rPr>
        <w:t xml:space="preserve">: Измерения, при которых измерительное оборудование подключается непосредственно к антенному тракту тестируемого </w:t>
      </w:r>
      <w:r w:rsidR="00F251DB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="00F451E6" w:rsidRPr="00510E04">
        <w:rPr>
          <w:rFonts w:ascii="Arial" w:hAnsi="Arial" w:cs="Arial"/>
          <w:sz w:val="20"/>
          <w:szCs w:val="20"/>
          <w:lang w:val="ru-RU"/>
        </w:rPr>
        <w:t xml:space="preserve">через </w:t>
      </w:r>
      <w:r w:rsidR="004C20F8" w:rsidRPr="004C20F8">
        <w:rPr>
          <w:rFonts w:ascii="Arial" w:hAnsi="Arial" w:cs="Arial"/>
          <w:sz w:val="20"/>
          <w:szCs w:val="20"/>
          <w:lang w:val="ru-RU"/>
        </w:rPr>
        <w:t xml:space="preserve">технологический </w:t>
      </w:r>
      <w:r w:rsidR="00F451E6" w:rsidRPr="00510E04">
        <w:rPr>
          <w:rFonts w:ascii="Arial" w:hAnsi="Arial" w:cs="Arial"/>
          <w:sz w:val="20"/>
          <w:szCs w:val="20"/>
          <w:lang w:val="ru-RU"/>
        </w:rPr>
        <w:t>(временный технологический) антенный разъем с помощью коаксиального кабеля.</w:t>
      </w:r>
    </w:p>
    <w:p w14:paraId="186FE238" w14:textId="0791427B" w:rsidR="00F81ABD" w:rsidRPr="00510E04" w:rsidRDefault="00A163DB" w:rsidP="00A100A3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3.1.1</w:t>
      </w:r>
      <w:r w:rsidR="001A7134">
        <w:rPr>
          <w:rFonts w:ascii="Arial" w:hAnsi="Arial" w:cs="Arial"/>
          <w:b/>
          <w:sz w:val="20"/>
          <w:szCs w:val="20"/>
          <w:lang w:val="ru-RU"/>
        </w:rPr>
        <w:t>8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F81ABD" w:rsidRPr="00510E04">
        <w:rPr>
          <w:rFonts w:ascii="Arial" w:hAnsi="Arial" w:cs="Arial"/>
          <w:b/>
          <w:sz w:val="20"/>
          <w:szCs w:val="20"/>
          <w:lang w:val="ru-RU"/>
        </w:rPr>
        <w:t>мобильное оборудование</w:t>
      </w:r>
      <w:r w:rsidR="00F81ABD" w:rsidRPr="00510E04">
        <w:rPr>
          <w:rFonts w:ascii="Arial" w:hAnsi="Arial" w:cs="Arial"/>
          <w:sz w:val="20"/>
          <w:szCs w:val="20"/>
          <w:lang w:val="ru-RU"/>
        </w:rPr>
        <w:t xml:space="preserve">: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="00F81ABD" w:rsidRPr="00510E04">
        <w:rPr>
          <w:rFonts w:ascii="Arial" w:hAnsi="Arial" w:cs="Arial"/>
          <w:sz w:val="20"/>
          <w:szCs w:val="20"/>
          <w:lang w:val="ru-RU"/>
        </w:rPr>
        <w:t>, обычно закрепленное на транспортном средстве или используемое как подвижная станция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17464E5F" w14:textId="69C4CE39" w:rsidR="00C979BA" w:rsidRPr="00510E04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3.1.1</w:t>
      </w:r>
      <w:r w:rsidR="001A7134">
        <w:rPr>
          <w:rFonts w:ascii="Arial" w:hAnsi="Arial" w:cs="Arial"/>
          <w:b/>
          <w:sz w:val="20"/>
          <w:szCs w:val="20"/>
          <w:lang w:val="ru-RU"/>
        </w:rPr>
        <w:t>9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непрерывная передача</w:t>
      </w:r>
      <w:r w:rsidRPr="00510E04">
        <w:rPr>
          <w:rFonts w:ascii="Arial" w:hAnsi="Arial" w:cs="Arial"/>
          <w:sz w:val="20"/>
          <w:szCs w:val="20"/>
          <w:lang w:val="ru-RU"/>
        </w:rPr>
        <w:t>: Передача данных без прерываний в течение всего периода испытаний.</w:t>
      </w:r>
    </w:p>
    <w:p w14:paraId="7F3945AF" w14:textId="2B23BE76" w:rsidR="00C979BA" w:rsidRPr="00510E04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20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неспецифическое использование</w:t>
      </w:r>
      <w:r w:rsidRPr="00510E04">
        <w:rPr>
          <w:rFonts w:ascii="Arial" w:hAnsi="Arial" w:cs="Arial"/>
          <w:sz w:val="20"/>
          <w:szCs w:val="20"/>
          <w:lang w:val="ru-RU"/>
        </w:rPr>
        <w:t>: Использование для любых целей.</w:t>
      </w:r>
    </w:p>
    <w:p w14:paraId="53334D19" w14:textId="7E05729E" w:rsidR="00C979BA" w:rsidRPr="00510E04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21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определение чистоты канала</w:t>
      </w:r>
      <w:r w:rsidRPr="00510E04">
        <w:rPr>
          <w:rFonts w:ascii="Arial" w:hAnsi="Arial" w:cs="Arial"/>
          <w:sz w:val="20"/>
          <w:szCs w:val="20"/>
          <w:lang w:val="ru-RU"/>
        </w:rPr>
        <w:t>: Процедура сканирования рабочего канала для определения того, занят ли он передачей.</w:t>
      </w:r>
    </w:p>
    <w:p w14:paraId="7221A21A" w14:textId="6DD1C97C" w:rsidR="00D6193C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22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побочные излучения</w:t>
      </w:r>
      <w:r w:rsidR="00D6193C" w:rsidRPr="00510E04">
        <w:rPr>
          <w:rFonts w:ascii="Arial" w:hAnsi="Arial" w:cs="Arial"/>
          <w:sz w:val="20"/>
          <w:szCs w:val="20"/>
          <w:lang w:val="ru-RU"/>
        </w:rPr>
        <w:t>: Излучение на частоте или частотах, которые находятся за пределами занимаемой полосы частот.</w:t>
      </w:r>
    </w:p>
    <w:p w14:paraId="0F54C07A" w14:textId="77777777" w:rsidR="00D6193C" w:rsidRDefault="00D6193C" w:rsidP="001E38DE">
      <w:pPr>
        <w:tabs>
          <w:tab w:val="left" w:pos="8789"/>
        </w:tabs>
        <w:spacing w:after="0" w:line="240" w:lineRule="auto"/>
        <w:ind w:left="567" w:firstLine="0"/>
        <w:rPr>
          <w:rFonts w:ascii="Arial" w:hAnsi="Arial" w:cs="Arial"/>
          <w:sz w:val="18"/>
          <w:szCs w:val="20"/>
          <w:lang w:val="ru-RU"/>
        </w:rPr>
      </w:pPr>
      <w:r w:rsidRPr="0008407E">
        <w:rPr>
          <w:rFonts w:ascii="Arial" w:hAnsi="Arial" w:cs="Arial"/>
          <w:color w:val="FF0000"/>
          <w:sz w:val="18"/>
          <w:szCs w:val="20"/>
          <w:lang w:val="ru-RU"/>
        </w:rPr>
        <w:lastRenderedPageBreak/>
        <w:t xml:space="preserve">Примечание – </w:t>
      </w:r>
      <w:r w:rsidR="00A163DB" w:rsidRPr="0008407E">
        <w:rPr>
          <w:rFonts w:ascii="Arial" w:hAnsi="Arial" w:cs="Arial"/>
          <w:color w:val="FF0000"/>
          <w:sz w:val="18"/>
          <w:szCs w:val="20"/>
          <w:lang w:val="ru-RU"/>
        </w:rPr>
        <w:t>П</w:t>
      </w:r>
      <w:r w:rsidRPr="0008407E">
        <w:rPr>
          <w:rFonts w:ascii="Arial" w:hAnsi="Arial" w:cs="Arial"/>
          <w:color w:val="FF0000"/>
          <w:sz w:val="18"/>
          <w:szCs w:val="20"/>
          <w:lang w:val="ru-RU"/>
        </w:rPr>
        <w:t xml:space="preserve">обочные излучения включают гармонические излучения, паразитные излучения, продукты </w:t>
      </w:r>
      <w:proofErr w:type="spellStart"/>
      <w:r w:rsidRPr="0008407E">
        <w:rPr>
          <w:rFonts w:ascii="Arial" w:hAnsi="Arial" w:cs="Arial"/>
          <w:color w:val="FF0000"/>
          <w:sz w:val="18"/>
          <w:szCs w:val="20"/>
          <w:lang w:val="ru-RU"/>
        </w:rPr>
        <w:t>интермодуляции</w:t>
      </w:r>
      <w:proofErr w:type="spellEnd"/>
      <w:r w:rsidRPr="0008407E">
        <w:rPr>
          <w:rFonts w:ascii="Arial" w:hAnsi="Arial" w:cs="Arial"/>
          <w:color w:val="FF0000"/>
          <w:sz w:val="18"/>
          <w:szCs w:val="20"/>
          <w:lang w:val="ru-RU"/>
        </w:rPr>
        <w:t xml:space="preserve"> и продукты преобразования частоты, но исключают внеполосные излучения</w:t>
      </w:r>
      <w:r w:rsidRPr="00510E04">
        <w:rPr>
          <w:rFonts w:ascii="Arial" w:hAnsi="Arial" w:cs="Arial"/>
          <w:sz w:val="18"/>
          <w:szCs w:val="20"/>
          <w:lang w:val="ru-RU"/>
        </w:rPr>
        <w:t>.</w:t>
      </w:r>
    </w:p>
    <w:p w14:paraId="68C2E0BF" w14:textId="34C41DDD" w:rsidR="00C979BA" w:rsidRPr="00510E04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23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подтверждение</w:t>
      </w:r>
      <w:r w:rsidRPr="00510E04">
        <w:rPr>
          <w:rFonts w:ascii="Arial" w:hAnsi="Arial" w:cs="Arial"/>
          <w:sz w:val="20"/>
          <w:szCs w:val="20"/>
          <w:lang w:val="ru-RU"/>
        </w:rPr>
        <w:t>: Короткое сообщение («пакет») от получателя к отправителю сообщения, подтверждающее успешный прием сообщения.</w:t>
      </w:r>
    </w:p>
    <w:p w14:paraId="1734EFDB" w14:textId="3E7208BB" w:rsidR="00CE278E" w:rsidRPr="00510E04" w:rsidRDefault="00A163DB" w:rsidP="00A100A3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2</w:t>
      </w:r>
      <w:r w:rsidR="001A7134">
        <w:rPr>
          <w:rFonts w:ascii="Arial" w:hAnsi="Arial" w:cs="Arial"/>
          <w:b/>
          <w:sz w:val="20"/>
          <w:szCs w:val="20"/>
          <w:lang w:val="ru-RU"/>
        </w:rPr>
        <w:t>4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F81ABD" w:rsidRPr="00510E04">
        <w:rPr>
          <w:rFonts w:ascii="Arial" w:hAnsi="Arial" w:cs="Arial"/>
          <w:b/>
          <w:sz w:val="20"/>
          <w:szCs w:val="20"/>
          <w:lang w:val="ru-RU"/>
        </w:rPr>
        <w:t>полоса наблюдения</w:t>
      </w:r>
      <w:r w:rsidR="00F81ABD" w:rsidRPr="00510E04">
        <w:rPr>
          <w:rFonts w:ascii="Arial" w:hAnsi="Arial" w:cs="Arial"/>
          <w:sz w:val="20"/>
          <w:szCs w:val="20"/>
          <w:lang w:val="ru-RU"/>
        </w:rPr>
        <w:t>:</w:t>
      </w:r>
      <w:r w:rsidR="00F81ABD"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33286A" w:rsidRPr="00510E04">
        <w:rPr>
          <w:rFonts w:ascii="Arial" w:hAnsi="Arial" w:cs="Arial"/>
          <w:sz w:val="20"/>
          <w:szCs w:val="20"/>
          <w:lang w:val="ru-RU"/>
        </w:rPr>
        <w:t>П</w:t>
      </w:r>
      <w:r w:rsidR="00C6192D" w:rsidRPr="00510E04">
        <w:rPr>
          <w:rFonts w:ascii="Arial" w:hAnsi="Arial" w:cs="Arial"/>
          <w:sz w:val="20"/>
          <w:szCs w:val="20"/>
          <w:lang w:val="ru-RU"/>
        </w:rPr>
        <w:t xml:space="preserve">олоса </w:t>
      </w:r>
      <w:r w:rsidR="0033286A" w:rsidRPr="00510E04">
        <w:rPr>
          <w:rFonts w:ascii="Arial" w:hAnsi="Arial" w:cs="Arial"/>
          <w:sz w:val="20"/>
          <w:szCs w:val="20"/>
          <w:lang w:val="ru-RU"/>
        </w:rPr>
        <w:t>частот,</w:t>
      </w:r>
      <w:r w:rsidR="00C6192D" w:rsidRPr="00510E04">
        <w:rPr>
          <w:rFonts w:ascii="Arial" w:hAnsi="Arial" w:cs="Arial"/>
          <w:sz w:val="20"/>
          <w:szCs w:val="20"/>
          <w:lang w:val="ru-RU"/>
        </w:rPr>
        <w:t xml:space="preserve"> в </w:t>
      </w:r>
      <w:r w:rsidR="004A4FC3" w:rsidRPr="00510E04">
        <w:rPr>
          <w:rFonts w:ascii="Arial" w:hAnsi="Arial" w:cs="Arial"/>
          <w:sz w:val="20"/>
          <w:szCs w:val="20"/>
          <w:lang w:val="ru-RU"/>
        </w:rPr>
        <w:t xml:space="preserve">которой учитывается </w:t>
      </w:r>
      <w:r w:rsidR="004C20F8" w:rsidRPr="004C20F8">
        <w:rPr>
          <w:rFonts w:ascii="Arial" w:hAnsi="Arial" w:cs="Arial"/>
          <w:sz w:val="20"/>
          <w:szCs w:val="20"/>
          <w:lang w:val="ru-RU"/>
        </w:rPr>
        <w:t xml:space="preserve">энергетика </w:t>
      </w:r>
      <w:r w:rsidR="004A4FC3" w:rsidRPr="00510E04">
        <w:rPr>
          <w:rFonts w:ascii="Arial" w:hAnsi="Arial" w:cs="Arial"/>
          <w:sz w:val="20"/>
          <w:szCs w:val="20"/>
          <w:lang w:val="ru-RU"/>
        </w:rPr>
        <w:t>излучения для оценки времени передачи</w:t>
      </w:r>
      <w:r w:rsidR="0033286A"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788F535A" w14:textId="1E6D7153" w:rsidR="008E1DAC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2</w:t>
      </w:r>
      <w:r w:rsidR="001A7134">
        <w:rPr>
          <w:rFonts w:ascii="Arial" w:hAnsi="Arial" w:cs="Arial"/>
          <w:b/>
          <w:sz w:val="20"/>
          <w:szCs w:val="20"/>
          <w:lang w:val="ru-RU"/>
        </w:rPr>
        <w:t>5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EC20E7" w:rsidRPr="00510E04">
        <w:rPr>
          <w:rFonts w:ascii="Arial" w:hAnsi="Arial" w:cs="Arial"/>
          <w:b/>
          <w:sz w:val="20"/>
          <w:szCs w:val="20"/>
          <w:lang w:val="ru-RU"/>
        </w:rPr>
        <w:t>портативное оборудование</w:t>
      </w:r>
      <w:r w:rsidR="00EC20E7" w:rsidRPr="00510E04">
        <w:rPr>
          <w:rFonts w:ascii="Arial" w:hAnsi="Arial" w:cs="Arial"/>
          <w:sz w:val="20"/>
          <w:szCs w:val="20"/>
          <w:lang w:val="ru-RU"/>
        </w:rPr>
        <w:t xml:space="preserve">: </w:t>
      </w:r>
      <w:r w:rsidR="008E1DAC">
        <w:rPr>
          <w:rFonts w:ascii="Arial" w:hAnsi="Arial" w:cs="Arial"/>
          <w:sz w:val="20"/>
          <w:szCs w:val="20"/>
        </w:rPr>
        <w:t>EUT</w:t>
      </w:r>
      <w:r w:rsidR="008E1DAC" w:rsidRPr="00510E04">
        <w:rPr>
          <w:rFonts w:ascii="Arial" w:hAnsi="Arial" w:cs="Arial"/>
          <w:sz w:val="20"/>
          <w:szCs w:val="20"/>
          <w:lang w:val="ru-RU"/>
        </w:rPr>
        <w:t>, предназначенное для</w:t>
      </w:r>
      <w:r w:rsidR="008E1DAC">
        <w:rPr>
          <w:rFonts w:ascii="Arial" w:hAnsi="Arial" w:cs="Arial"/>
          <w:sz w:val="20"/>
          <w:szCs w:val="20"/>
          <w:lang w:val="ru-RU"/>
        </w:rPr>
        <w:t xml:space="preserve"> использования в качестве</w:t>
      </w:r>
      <w:r w:rsidR="008E1DAC" w:rsidRPr="00510E04">
        <w:rPr>
          <w:rFonts w:ascii="Arial" w:hAnsi="Arial" w:cs="Arial"/>
          <w:sz w:val="20"/>
          <w:szCs w:val="20"/>
          <w:lang w:val="ru-RU"/>
        </w:rPr>
        <w:t xml:space="preserve"> переносн</w:t>
      </w:r>
      <w:r w:rsidR="008E1DAC">
        <w:rPr>
          <w:rFonts w:ascii="Arial" w:hAnsi="Arial" w:cs="Arial"/>
          <w:sz w:val="20"/>
          <w:szCs w:val="20"/>
          <w:lang w:val="ru-RU"/>
        </w:rPr>
        <w:t>ого</w:t>
      </w:r>
      <w:r w:rsidR="008E1DAC" w:rsidRPr="00510E04">
        <w:rPr>
          <w:rFonts w:ascii="Arial" w:hAnsi="Arial" w:cs="Arial"/>
          <w:sz w:val="20"/>
          <w:szCs w:val="20"/>
          <w:lang w:val="ru-RU"/>
        </w:rPr>
        <w:t>,</w:t>
      </w:r>
      <w:r w:rsidR="008E1DAC">
        <w:rPr>
          <w:rFonts w:ascii="Arial" w:hAnsi="Arial" w:cs="Arial"/>
          <w:sz w:val="20"/>
          <w:szCs w:val="20"/>
          <w:lang w:val="ru-RU"/>
        </w:rPr>
        <w:t xml:space="preserve"> </w:t>
      </w:r>
      <w:r w:rsidR="008E1DAC" w:rsidRPr="00510E04">
        <w:rPr>
          <w:rFonts w:ascii="Arial" w:hAnsi="Arial" w:cs="Arial"/>
          <w:sz w:val="20"/>
          <w:szCs w:val="20"/>
          <w:lang w:val="ru-RU"/>
        </w:rPr>
        <w:t>присоединенн</w:t>
      </w:r>
      <w:r w:rsidR="008E1DAC">
        <w:rPr>
          <w:rFonts w:ascii="Arial" w:hAnsi="Arial" w:cs="Arial"/>
          <w:sz w:val="20"/>
          <w:szCs w:val="20"/>
          <w:lang w:val="ru-RU"/>
        </w:rPr>
        <w:t xml:space="preserve">ого </w:t>
      </w:r>
      <w:r w:rsidR="008E1DAC" w:rsidRPr="00510E04">
        <w:rPr>
          <w:rFonts w:ascii="Arial" w:hAnsi="Arial" w:cs="Arial"/>
          <w:sz w:val="20"/>
          <w:szCs w:val="20"/>
          <w:lang w:val="ru-RU"/>
        </w:rPr>
        <w:t>или встроенн</w:t>
      </w:r>
      <w:r w:rsidR="008E1DAC">
        <w:rPr>
          <w:rFonts w:ascii="Arial" w:hAnsi="Arial" w:cs="Arial"/>
          <w:sz w:val="20"/>
          <w:szCs w:val="20"/>
          <w:lang w:val="ru-RU"/>
        </w:rPr>
        <w:t>ого оборудования</w:t>
      </w:r>
      <w:r w:rsidR="008E1DAC"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5E09D864" w14:textId="2D7D9EF4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2</w:t>
      </w:r>
      <w:r w:rsidR="001A7134">
        <w:rPr>
          <w:rFonts w:ascii="Arial" w:hAnsi="Arial" w:cs="Arial"/>
          <w:b/>
          <w:sz w:val="20"/>
          <w:szCs w:val="20"/>
          <w:lang w:val="ru-RU"/>
        </w:rPr>
        <w:t>6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рабочая частота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: Номинальная частота, на которой работает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="00D6193C" w:rsidRPr="00510E04">
        <w:rPr>
          <w:rFonts w:ascii="Arial" w:hAnsi="Arial" w:cs="Arial"/>
          <w:sz w:val="20"/>
          <w:szCs w:val="20"/>
          <w:lang w:val="ru-RU"/>
        </w:rPr>
        <w:t>; она также называется рабочей центральной частотой.</w:t>
      </w:r>
    </w:p>
    <w:p w14:paraId="3ABF66F8" w14:textId="14EEA0FF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2</w:t>
      </w:r>
      <w:r w:rsidR="001A7134">
        <w:rPr>
          <w:rFonts w:ascii="Arial" w:hAnsi="Arial" w:cs="Arial"/>
          <w:b/>
          <w:sz w:val="20"/>
          <w:szCs w:val="20"/>
          <w:lang w:val="ru-RU"/>
        </w:rPr>
        <w:t>7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рабочий канал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: Диапазон частот, в котором </w:t>
      </w:r>
      <w:r w:rsidR="00F251DB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="004C20F8" w:rsidRPr="004C20F8">
        <w:rPr>
          <w:rFonts w:ascii="Arial" w:hAnsi="Arial" w:cs="Arial"/>
          <w:sz w:val="20"/>
          <w:szCs w:val="20"/>
          <w:lang w:val="ru-RU"/>
        </w:rPr>
        <w:t xml:space="preserve">осуществляет </w:t>
      </w:r>
      <w:r w:rsidR="00D6193C" w:rsidRPr="00510E04">
        <w:rPr>
          <w:rFonts w:ascii="Arial" w:hAnsi="Arial" w:cs="Arial"/>
          <w:sz w:val="20"/>
          <w:szCs w:val="20"/>
          <w:lang w:val="ru-RU"/>
        </w:rPr>
        <w:t>передачу; определяется двумя значениями частотных границ: нижней частотой (</w:t>
      </w:r>
      <w:r w:rsidR="00D6193C" w:rsidRPr="00510E04">
        <w:rPr>
          <w:rFonts w:ascii="Arial" w:hAnsi="Arial" w:cs="Arial"/>
          <w:i/>
          <w:sz w:val="20"/>
          <w:szCs w:val="20"/>
        </w:rPr>
        <w:t>F</w:t>
      </w:r>
      <w:r w:rsidR="00D6193C" w:rsidRPr="00324A82">
        <w:rPr>
          <w:rFonts w:ascii="Arial" w:hAnsi="Arial" w:cs="Arial"/>
          <w:i/>
          <w:sz w:val="20"/>
          <w:szCs w:val="20"/>
        </w:rPr>
        <w:t>low</w:t>
      </w:r>
      <w:r w:rsidR="00D6193C" w:rsidRPr="00510E04">
        <w:rPr>
          <w:rFonts w:ascii="Arial" w:hAnsi="Arial" w:cs="Arial"/>
          <w:sz w:val="20"/>
          <w:szCs w:val="20"/>
          <w:lang w:val="ru-RU"/>
        </w:rPr>
        <w:t>)</w:t>
      </w:r>
      <w:r w:rsidR="00D6193C"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sz w:val="20"/>
          <w:szCs w:val="20"/>
          <w:lang w:val="ru-RU"/>
        </w:rPr>
        <w:t>и верхней частотой (</w:t>
      </w:r>
      <w:proofErr w:type="spellStart"/>
      <w:r w:rsidR="00D6193C" w:rsidRPr="00510E04">
        <w:rPr>
          <w:rFonts w:ascii="Arial" w:hAnsi="Arial" w:cs="Arial"/>
          <w:i/>
          <w:sz w:val="20"/>
          <w:szCs w:val="20"/>
        </w:rPr>
        <w:t>F</w:t>
      </w:r>
      <w:r w:rsidR="00D6193C" w:rsidRPr="00324A82">
        <w:rPr>
          <w:rFonts w:ascii="Arial" w:hAnsi="Arial" w:cs="Arial"/>
          <w:i/>
          <w:sz w:val="20"/>
          <w:szCs w:val="20"/>
        </w:rPr>
        <w:t>high</w:t>
      </w:r>
      <w:proofErr w:type="spellEnd"/>
      <w:r w:rsidR="00D6193C" w:rsidRPr="00510E04">
        <w:rPr>
          <w:rFonts w:ascii="Arial" w:hAnsi="Arial" w:cs="Arial"/>
          <w:sz w:val="20"/>
          <w:szCs w:val="20"/>
          <w:lang w:val="ru-RU"/>
        </w:rPr>
        <w:t>).</w:t>
      </w:r>
    </w:p>
    <w:p w14:paraId="5BDE0E7C" w14:textId="067B03C5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2</w:t>
      </w:r>
      <w:r w:rsidR="001A7134">
        <w:rPr>
          <w:rFonts w:ascii="Arial" w:hAnsi="Arial" w:cs="Arial"/>
          <w:b/>
          <w:sz w:val="20"/>
          <w:szCs w:val="20"/>
          <w:lang w:val="ru-RU"/>
        </w:rPr>
        <w:t>8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рабочий цикл</w:t>
      </w:r>
      <w:r w:rsidR="00D6193C" w:rsidRPr="00510E04">
        <w:rPr>
          <w:rFonts w:ascii="Arial" w:hAnsi="Arial" w:cs="Arial"/>
          <w:sz w:val="20"/>
          <w:szCs w:val="20"/>
          <w:lang w:val="ru-RU"/>
        </w:rPr>
        <w:t>: Отношение, выраженное в процентах, суммарного врем</w:t>
      </w:r>
      <w:r w:rsidR="004A0168">
        <w:rPr>
          <w:rFonts w:ascii="Arial" w:hAnsi="Arial" w:cs="Arial"/>
          <w:sz w:val="20"/>
          <w:szCs w:val="20"/>
          <w:lang w:val="ru-RU"/>
        </w:rPr>
        <w:t>ени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 работы к периоду наблюдения, в заданной полосе наблюдения.</w:t>
      </w:r>
    </w:p>
    <w:p w14:paraId="70DE9571" w14:textId="3F458998" w:rsidR="00EC20E7" w:rsidRPr="00510E04" w:rsidRDefault="00A163DB" w:rsidP="00EC20E7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2</w:t>
      </w:r>
      <w:r w:rsidR="001A7134">
        <w:rPr>
          <w:rFonts w:ascii="Arial" w:hAnsi="Arial" w:cs="Arial"/>
          <w:b/>
          <w:sz w:val="20"/>
          <w:szCs w:val="20"/>
          <w:lang w:val="ru-RU"/>
        </w:rPr>
        <w:t>9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BE5069" w:rsidRPr="00510E04">
        <w:rPr>
          <w:rFonts w:ascii="Arial" w:hAnsi="Arial" w:cs="Arial"/>
          <w:b/>
          <w:sz w:val="20"/>
          <w:szCs w:val="20"/>
          <w:lang w:val="ru-RU"/>
        </w:rPr>
        <w:t>радиоопределение</w:t>
      </w:r>
      <w:proofErr w:type="spellEnd"/>
      <w:r w:rsidR="00BE5069" w:rsidRPr="00510E04">
        <w:rPr>
          <w:rFonts w:ascii="Arial" w:hAnsi="Arial" w:cs="Arial"/>
          <w:sz w:val="20"/>
          <w:szCs w:val="20"/>
          <w:lang w:val="ru-RU"/>
        </w:rPr>
        <w:t>: Определение положения, скорости и/или других характеристик объекта или получение информации, касающейся этих параметров, посредством свойств распространения радиоволн.</w:t>
      </w:r>
    </w:p>
    <w:p w14:paraId="26180D8F" w14:textId="09B04AB7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30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разрешенная полоса частот</w:t>
      </w:r>
      <w:r w:rsidR="00D6193C" w:rsidRPr="00510E04">
        <w:rPr>
          <w:rFonts w:ascii="Arial" w:hAnsi="Arial" w:cs="Arial"/>
          <w:sz w:val="20"/>
          <w:szCs w:val="20"/>
          <w:lang w:val="ru-RU"/>
        </w:rPr>
        <w:t>: Полоса радиочастот, в которой должна осуществляться передача радиосигнала, с целью выполн</w:t>
      </w:r>
      <w:r w:rsidR="004C20F8">
        <w:rPr>
          <w:rFonts w:ascii="Arial" w:hAnsi="Arial" w:cs="Arial"/>
          <w:sz w:val="20"/>
          <w:szCs w:val="20"/>
          <w:lang w:val="ru-RU"/>
        </w:rPr>
        <w:t>ени</w:t>
      </w:r>
      <w:r w:rsidR="00D6193C" w:rsidRPr="00510E04">
        <w:rPr>
          <w:rFonts w:ascii="Arial" w:hAnsi="Arial" w:cs="Arial"/>
          <w:sz w:val="20"/>
          <w:szCs w:val="20"/>
          <w:lang w:val="ru-RU"/>
        </w:rPr>
        <w:t>я предполагаемых функций.</w:t>
      </w:r>
    </w:p>
    <w:p w14:paraId="03CCE405" w14:textId="7A3CF38D" w:rsidR="00BE5069" w:rsidRPr="00510E04" w:rsidRDefault="00A163DB" w:rsidP="00EC20E7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3</w:t>
      </w:r>
      <w:r w:rsidR="001A7134">
        <w:rPr>
          <w:rFonts w:ascii="Arial" w:hAnsi="Arial" w:cs="Arial"/>
          <w:b/>
          <w:sz w:val="20"/>
          <w:szCs w:val="20"/>
          <w:lang w:val="ru-RU"/>
        </w:rPr>
        <w:t>1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C8392F" w:rsidRPr="00510E04">
        <w:rPr>
          <w:rFonts w:ascii="Arial" w:hAnsi="Arial" w:cs="Arial"/>
          <w:b/>
          <w:sz w:val="20"/>
          <w:szCs w:val="20"/>
          <w:lang w:val="ru-RU"/>
        </w:rPr>
        <w:t>расширение спектра</w:t>
      </w:r>
      <w:r w:rsidR="00C8392F" w:rsidRPr="00510E04">
        <w:rPr>
          <w:rFonts w:ascii="Arial" w:hAnsi="Arial" w:cs="Arial"/>
          <w:sz w:val="20"/>
          <w:szCs w:val="20"/>
          <w:lang w:val="ru-RU"/>
        </w:rPr>
        <w:t xml:space="preserve">: </w:t>
      </w:r>
      <w:r w:rsidR="005F53F3" w:rsidRPr="00510E04">
        <w:rPr>
          <w:rFonts w:ascii="Arial" w:hAnsi="Arial" w:cs="Arial"/>
          <w:sz w:val="20"/>
          <w:szCs w:val="20"/>
          <w:lang w:val="ru-RU"/>
        </w:rPr>
        <w:t>Метод модуляции, при котором энергия передаваемого сигнала распределяется по большой части частотного спектра.</w:t>
      </w:r>
    </w:p>
    <w:p w14:paraId="665448B7" w14:textId="4B46AAF7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3</w:t>
      </w:r>
      <w:r w:rsidR="001A7134">
        <w:rPr>
          <w:rFonts w:ascii="Arial" w:hAnsi="Arial" w:cs="Arial"/>
          <w:b/>
          <w:sz w:val="20"/>
          <w:szCs w:val="20"/>
          <w:lang w:val="ru-RU"/>
        </w:rPr>
        <w:t>2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расширение спектра методом прямой последовательности</w:t>
      </w:r>
      <w:r w:rsidR="00D6193C" w:rsidRPr="00510E04">
        <w:rPr>
          <w:rFonts w:ascii="Arial" w:hAnsi="Arial" w:cs="Arial"/>
          <w:sz w:val="20"/>
          <w:szCs w:val="20"/>
          <w:lang w:val="ru-RU"/>
        </w:rPr>
        <w:t>: Форма модуляции, при которой комбинация передаваемых данных и фиксированная кодовая последовательности используются для модулирования несущей, например, с помощью фазовой манипуляции.</w:t>
      </w:r>
    </w:p>
    <w:p w14:paraId="4A767776" w14:textId="77777777" w:rsidR="00D6193C" w:rsidRPr="00510E04" w:rsidRDefault="00D6193C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 xml:space="preserve">Примечание – Чиповая скорость определяет занимаемую полосу </w:t>
      </w:r>
      <w:r w:rsidR="00A163DB" w:rsidRPr="00510E04">
        <w:rPr>
          <w:rFonts w:ascii="Arial" w:hAnsi="Arial" w:cs="Arial"/>
          <w:sz w:val="18"/>
          <w:szCs w:val="20"/>
          <w:lang w:val="ru-RU"/>
        </w:rPr>
        <w:t>частот</w:t>
      </w:r>
      <w:r w:rsidRPr="00510E04">
        <w:rPr>
          <w:rFonts w:ascii="Arial" w:hAnsi="Arial" w:cs="Arial"/>
          <w:sz w:val="18"/>
          <w:szCs w:val="20"/>
          <w:lang w:val="ru-RU"/>
        </w:rPr>
        <w:t>.</w:t>
      </w:r>
    </w:p>
    <w:p w14:paraId="3DD1C1AF" w14:textId="361A3329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3</w:t>
      </w:r>
      <w:r w:rsidR="001A7134">
        <w:rPr>
          <w:rFonts w:ascii="Arial" w:hAnsi="Arial" w:cs="Arial"/>
          <w:b/>
          <w:sz w:val="20"/>
          <w:szCs w:val="20"/>
          <w:lang w:val="ru-RU"/>
        </w:rPr>
        <w:t>3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расширение спектра псевдослучайной перестройкой рабочей частоты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: Форма модуляции, при которой частота несущей скачкообразно перестраивается по </w:t>
      </w:r>
      <w:r w:rsidR="00746671" w:rsidRPr="00746671">
        <w:rPr>
          <w:rFonts w:ascii="Arial" w:hAnsi="Arial" w:cs="Arial"/>
          <w:sz w:val="20"/>
          <w:szCs w:val="20"/>
          <w:lang w:val="ru-RU"/>
        </w:rPr>
        <w:t xml:space="preserve">заданному </w:t>
      </w:r>
      <w:r w:rsidR="00D6193C" w:rsidRPr="00510E04">
        <w:rPr>
          <w:rFonts w:ascii="Arial" w:hAnsi="Arial" w:cs="Arial"/>
          <w:sz w:val="20"/>
          <w:szCs w:val="20"/>
          <w:lang w:val="ru-RU"/>
        </w:rPr>
        <w:t>закону  в пределах установленного диапазона рабочих частот.</w:t>
      </w:r>
    </w:p>
    <w:p w14:paraId="33002BEB" w14:textId="76299173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3</w:t>
      </w:r>
      <w:r w:rsidR="001A7134">
        <w:rPr>
          <w:rFonts w:ascii="Arial" w:hAnsi="Arial" w:cs="Arial"/>
          <w:b/>
          <w:sz w:val="20"/>
          <w:szCs w:val="20"/>
          <w:lang w:val="ru-RU"/>
        </w:rPr>
        <w:t>4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сигнал тревоги: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 Использование </w:t>
      </w:r>
      <w:r w:rsidRPr="00510E04">
        <w:rPr>
          <w:rFonts w:ascii="Arial" w:hAnsi="Arial" w:cs="Arial"/>
          <w:sz w:val="20"/>
          <w:szCs w:val="20"/>
        </w:rPr>
        <w:t>SRD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sz w:val="20"/>
          <w:szCs w:val="20"/>
          <w:lang w:val="ru-RU"/>
        </w:rPr>
        <w:t>для указания состояния тревоги в удаленном месте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28A1ABF1" w14:textId="177D387C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3</w:t>
      </w:r>
      <w:r w:rsidR="001A7134">
        <w:rPr>
          <w:rFonts w:ascii="Arial" w:hAnsi="Arial" w:cs="Arial"/>
          <w:b/>
          <w:sz w:val="20"/>
          <w:szCs w:val="20"/>
          <w:lang w:val="ru-RU"/>
        </w:rPr>
        <w:t>5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система идентификации</w:t>
      </w:r>
      <w:r w:rsidR="00D6193C" w:rsidRPr="00510E04">
        <w:rPr>
          <w:rFonts w:ascii="Arial" w:hAnsi="Arial" w:cs="Arial"/>
          <w:sz w:val="20"/>
          <w:szCs w:val="20"/>
          <w:lang w:val="ru-RU"/>
        </w:rPr>
        <w:t>: Оборудование, состоящее из передатчика(</w:t>
      </w:r>
      <w:proofErr w:type="spellStart"/>
      <w:r w:rsidR="00D6193C" w:rsidRPr="00510E04">
        <w:rPr>
          <w:rFonts w:ascii="Arial" w:hAnsi="Arial" w:cs="Arial"/>
          <w:sz w:val="20"/>
          <w:szCs w:val="20"/>
          <w:lang w:val="ru-RU"/>
        </w:rPr>
        <w:t>ов</w:t>
      </w:r>
      <w:proofErr w:type="spellEnd"/>
      <w:r w:rsidR="00D6193C" w:rsidRPr="00510E04">
        <w:rPr>
          <w:rFonts w:ascii="Arial" w:hAnsi="Arial" w:cs="Arial"/>
          <w:sz w:val="20"/>
          <w:szCs w:val="20"/>
          <w:lang w:val="ru-RU"/>
        </w:rPr>
        <w:t>), приемника(</w:t>
      </w:r>
      <w:proofErr w:type="spellStart"/>
      <w:r w:rsidR="00D6193C" w:rsidRPr="00510E04">
        <w:rPr>
          <w:rFonts w:ascii="Arial" w:hAnsi="Arial" w:cs="Arial"/>
          <w:sz w:val="20"/>
          <w:szCs w:val="20"/>
          <w:lang w:val="ru-RU"/>
        </w:rPr>
        <w:t>ов</w:t>
      </w:r>
      <w:proofErr w:type="spellEnd"/>
      <w:r w:rsidR="00D6193C" w:rsidRPr="00510E04">
        <w:rPr>
          <w:rFonts w:ascii="Arial" w:hAnsi="Arial" w:cs="Arial"/>
          <w:sz w:val="20"/>
          <w:szCs w:val="20"/>
          <w:lang w:val="ru-RU"/>
        </w:rPr>
        <w:t>) (или их комбинации) и антенн(ы) для идентификации объектов с помощью транспондера.</w:t>
      </w:r>
    </w:p>
    <w:p w14:paraId="5D4E00A9" w14:textId="4A08C97C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3</w:t>
      </w:r>
      <w:r w:rsidR="001A7134">
        <w:rPr>
          <w:rFonts w:ascii="Arial" w:hAnsi="Arial" w:cs="Arial"/>
          <w:b/>
          <w:sz w:val="20"/>
          <w:szCs w:val="20"/>
          <w:lang w:val="ru-RU"/>
        </w:rPr>
        <w:t>6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соседние каналы</w:t>
      </w:r>
      <w:r w:rsidR="00D6193C" w:rsidRPr="00510E04">
        <w:rPr>
          <w:rFonts w:ascii="Arial" w:hAnsi="Arial" w:cs="Arial"/>
          <w:sz w:val="20"/>
          <w:szCs w:val="20"/>
          <w:lang w:val="ru-RU"/>
        </w:rPr>
        <w:t>:</w:t>
      </w:r>
      <w:r w:rsidR="00D6193C"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sz w:val="20"/>
          <w:szCs w:val="20"/>
          <w:lang w:val="ru-RU"/>
        </w:rPr>
        <w:t>Два канала с центральными частотами, смещенными вверх и вниз от центральной частоты рабочего канала на ширину полосы пропускания канала.</w:t>
      </w:r>
    </w:p>
    <w:p w14:paraId="147C3182" w14:textId="7344A3BD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3</w:t>
      </w:r>
      <w:r w:rsidR="001A7134">
        <w:rPr>
          <w:rFonts w:ascii="Arial" w:hAnsi="Arial" w:cs="Arial"/>
          <w:b/>
          <w:sz w:val="20"/>
          <w:szCs w:val="20"/>
          <w:lang w:val="ru-RU"/>
        </w:rPr>
        <w:t>7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стационарное оборудование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: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="00D6193C" w:rsidRPr="00510E04">
        <w:rPr>
          <w:rFonts w:ascii="Arial" w:hAnsi="Arial" w:cs="Arial"/>
          <w:sz w:val="20"/>
          <w:szCs w:val="20"/>
          <w:lang w:val="ru-RU"/>
        </w:rPr>
        <w:t>, предназначенное для использования в фиксированном месте.</w:t>
      </w:r>
    </w:p>
    <w:p w14:paraId="7B840118" w14:textId="5A426439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3</w:t>
      </w:r>
      <w:r w:rsidR="001A7134">
        <w:rPr>
          <w:rFonts w:ascii="Arial" w:hAnsi="Arial" w:cs="Arial"/>
          <w:b/>
          <w:sz w:val="20"/>
          <w:szCs w:val="20"/>
          <w:lang w:val="ru-RU"/>
        </w:rPr>
        <w:t>8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суммарное время работы</w:t>
      </w:r>
      <w:r w:rsidR="00D6193C" w:rsidRPr="00510E04">
        <w:rPr>
          <w:rFonts w:ascii="Arial" w:hAnsi="Arial" w:cs="Arial"/>
          <w:sz w:val="20"/>
          <w:szCs w:val="20"/>
          <w:lang w:val="ru-RU"/>
        </w:rPr>
        <w:t>: Сумма времени включения в пределах периода наблюдения.</w:t>
      </w:r>
    </w:p>
    <w:p w14:paraId="122AF0C1" w14:textId="1CD3431C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3</w:t>
      </w:r>
      <w:r w:rsidR="001A7134">
        <w:rPr>
          <w:rFonts w:ascii="Arial" w:hAnsi="Arial" w:cs="Arial"/>
          <w:b/>
          <w:sz w:val="20"/>
          <w:szCs w:val="20"/>
          <w:lang w:val="ru-RU"/>
        </w:rPr>
        <w:t>9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телеметрия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: Использование </w:t>
      </w:r>
      <w:r w:rsidR="00D6193C" w:rsidRPr="00510E04">
        <w:rPr>
          <w:rFonts w:ascii="Arial" w:hAnsi="Arial" w:cs="Arial"/>
          <w:sz w:val="20"/>
          <w:szCs w:val="20"/>
        </w:rPr>
        <w:t>SRD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 для индикации или записи данных на расстоянии.</w:t>
      </w:r>
    </w:p>
    <w:p w14:paraId="1462D97C" w14:textId="0E40A891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40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телеуправление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: Использование </w:t>
      </w:r>
      <w:r w:rsidR="00D6193C" w:rsidRPr="00510E04">
        <w:rPr>
          <w:rFonts w:ascii="Arial" w:hAnsi="Arial" w:cs="Arial"/>
          <w:sz w:val="20"/>
          <w:szCs w:val="20"/>
        </w:rPr>
        <w:t>SRD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 для передачи сигналов с целью инициации, изменения или прекращения функций оборудования на расстоянии.</w:t>
      </w:r>
    </w:p>
    <w:p w14:paraId="2F3E1475" w14:textId="5B4C5E74" w:rsidR="00C979BA" w:rsidRPr="00510E04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3.1.4</w:t>
      </w:r>
      <w:r w:rsidR="001A7134">
        <w:rPr>
          <w:rFonts w:ascii="Arial" w:hAnsi="Arial" w:cs="Arial"/>
          <w:b/>
          <w:sz w:val="20"/>
          <w:szCs w:val="20"/>
          <w:lang w:val="ru-RU"/>
        </w:rPr>
        <w:t>1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техническое обслуживание</w:t>
      </w:r>
      <w:r w:rsidRPr="00510E04">
        <w:rPr>
          <w:rFonts w:ascii="Arial" w:hAnsi="Arial" w:cs="Arial"/>
          <w:sz w:val="20"/>
          <w:szCs w:val="20"/>
          <w:lang w:val="ru-RU"/>
        </w:rPr>
        <w:t>: Процедура внешнего воздействия, направленная на поддержание работоспособности оборудования.</w:t>
      </w:r>
    </w:p>
    <w:p w14:paraId="7BA39EFF" w14:textId="27D24340" w:rsidR="00D6193C" w:rsidRPr="007C35AA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4</w:t>
      </w:r>
      <w:r w:rsidR="001A7134">
        <w:rPr>
          <w:rFonts w:ascii="Arial" w:hAnsi="Arial" w:cs="Arial"/>
          <w:b/>
          <w:sz w:val="20"/>
          <w:szCs w:val="20"/>
          <w:lang w:val="ru-RU"/>
        </w:rPr>
        <w:t>2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технология сверхширокополосной связи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: технология для </w:t>
      </w:r>
      <w:r w:rsidR="001A7134">
        <w:rPr>
          <w:rFonts w:ascii="Arial" w:hAnsi="Arial" w:cs="Arial"/>
          <w:sz w:val="20"/>
          <w:szCs w:val="20"/>
          <w:lang w:val="ru-RU"/>
        </w:rPr>
        <w:t>о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беспечения радиосвязи на короткие расстояния, включающая преднамеренную генерацию и передачу радиочастотной энергии, которая распространяется в </w:t>
      </w:r>
      <w:proofErr w:type="spellStart"/>
      <w:r w:rsidR="00D6193C" w:rsidRPr="00510E04">
        <w:rPr>
          <w:rFonts w:ascii="Arial" w:hAnsi="Arial" w:cs="Arial"/>
          <w:sz w:val="20"/>
          <w:szCs w:val="20"/>
          <w:lang w:val="ru-RU"/>
        </w:rPr>
        <w:t>сверхшироком</w:t>
      </w:r>
      <w:proofErr w:type="spellEnd"/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 диапазоне частот и может перекрывать несколько полос частот, выделенных для служб радиосвязи</w:t>
      </w:r>
      <w:r w:rsidR="00600499" w:rsidRPr="007C35AA">
        <w:rPr>
          <w:rFonts w:ascii="Arial" w:hAnsi="Arial" w:cs="Arial"/>
          <w:sz w:val="20"/>
          <w:szCs w:val="20"/>
          <w:lang w:val="ru-RU"/>
        </w:rPr>
        <w:t>.</w:t>
      </w:r>
    </w:p>
    <w:p w14:paraId="4F179C50" w14:textId="3F469D2C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4</w:t>
      </w:r>
      <w:r w:rsidR="001A7134">
        <w:rPr>
          <w:rFonts w:ascii="Arial" w:hAnsi="Arial" w:cs="Arial"/>
          <w:b/>
          <w:sz w:val="20"/>
          <w:szCs w:val="20"/>
          <w:lang w:val="ru-RU"/>
        </w:rPr>
        <w:t>3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типовая антенна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: Съемная антенна, поставляемая и испытуемая совместно с устройством </w:t>
      </w:r>
      <w:r w:rsidR="00D6193C" w:rsidRPr="00510E04">
        <w:rPr>
          <w:rFonts w:ascii="Arial" w:hAnsi="Arial" w:cs="Arial"/>
          <w:sz w:val="20"/>
          <w:szCs w:val="20"/>
        </w:rPr>
        <w:t>SRD</w:t>
      </w:r>
      <w:r w:rsidR="00D6193C" w:rsidRPr="00510E04">
        <w:rPr>
          <w:rFonts w:ascii="Arial" w:hAnsi="Arial" w:cs="Arial"/>
          <w:sz w:val="20"/>
          <w:szCs w:val="20"/>
          <w:lang w:val="ru-RU"/>
        </w:rPr>
        <w:t>, и спроектированная как его неотъемлемая часть.</w:t>
      </w:r>
    </w:p>
    <w:p w14:paraId="57D496AE" w14:textId="46430F00" w:rsidR="005F53F3" w:rsidRPr="00510E04" w:rsidRDefault="00A163DB" w:rsidP="00EC20E7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4</w:t>
      </w:r>
      <w:r w:rsidR="001A7134">
        <w:rPr>
          <w:rFonts w:ascii="Arial" w:hAnsi="Arial" w:cs="Arial"/>
          <w:b/>
          <w:sz w:val="20"/>
          <w:szCs w:val="20"/>
          <w:lang w:val="ru-RU"/>
        </w:rPr>
        <w:t>4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5F53F3" w:rsidRPr="00510E04">
        <w:rPr>
          <w:rFonts w:ascii="Arial" w:hAnsi="Arial" w:cs="Arial"/>
          <w:b/>
          <w:sz w:val="20"/>
          <w:szCs w:val="20"/>
          <w:lang w:val="ru-RU"/>
        </w:rPr>
        <w:t>транспондер</w:t>
      </w:r>
      <w:r w:rsidR="005F53F3" w:rsidRPr="00510E04">
        <w:rPr>
          <w:rFonts w:ascii="Arial" w:hAnsi="Arial" w:cs="Arial"/>
          <w:sz w:val="20"/>
          <w:szCs w:val="20"/>
          <w:lang w:val="ru-RU"/>
        </w:rPr>
        <w:t>: Устройство, которое отвечает на сигнал запроса.</w:t>
      </w:r>
    </w:p>
    <w:p w14:paraId="11A58773" w14:textId="31FEC5DA" w:rsidR="00C979BA" w:rsidRPr="00510E04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3.1.4</w:t>
      </w:r>
      <w:r w:rsidR="001A7134">
        <w:rPr>
          <w:rFonts w:ascii="Arial" w:hAnsi="Arial" w:cs="Arial"/>
          <w:b/>
          <w:sz w:val="20"/>
          <w:szCs w:val="20"/>
          <w:lang w:val="ru-RU"/>
        </w:rPr>
        <w:t>5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управление моделями</w:t>
      </w:r>
      <w:r w:rsidRPr="00510E04">
        <w:rPr>
          <w:rFonts w:ascii="Arial" w:hAnsi="Arial" w:cs="Arial"/>
          <w:sz w:val="20"/>
          <w:szCs w:val="20"/>
          <w:lang w:val="ru-RU"/>
        </w:rPr>
        <w:t>: Оборудование, предназначенное для управления моделями, например миниатюрными моделями транспортных средств, в воздухе, на суше, над или под поверхностью воды.</w:t>
      </w:r>
    </w:p>
    <w:p w14:paraId="164A1262" w14:textId="0DAD0184" w:rsidR="00C979BA" w:rsidRPr="00510E04" w:rsidRDefault="00C979BA" w:rsidP="00C979BA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3.1.4</w:t>
      </w:r>
      <w:r w:rsidR="001A7134">
        <w:rPr>
          <w:rFonts w:ascii="Arial" w:hAnsi="Arial" w:cs="Arial"/>
          <w:b/>
          <w:sz w:val="20"/>
          <w:szCs w:val="20"/>
          <w:lang w:val="ru-RU"/>
        </w:rPr>
        <w:t>6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устройства аварийного оповещения</w:t>
      </w:r>
      <w:r w:rsidRPr="00510E04">
        <w:rPr>
          <w:rFonts w:ascii="Arial" w:hAnsi="Arial" w:cs="Arial"/>
          <w:sz w:val="20"/>
          <w:szCs w:val="20"/>
          <w:lang w:val="ru-RU"/>
        </w:rPr>
        <w:t>: Оборудование, включая портативное оборудование, обеспечивающее надежную связь и позволяющее человеку, попавшему в беду на ограниченной территории, вызвать помощь простым движением.</w:t>
      </w:r>
    </w:p>
    <w:p w14:paraId="32AFF7A5" w14:textId="00092B41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4</w:t>
      </w:r>
      <w:r w:rsidR="001A7134">
        <w:rPr>
          <w:rFonts w:ascii="Arial" w:hAnsi="Arial" w:cs="Arial"/>
          <w:b/>
          <w:sz w:val="20"/>
          <w:szCs w:val="20"/>
          <w:lang w:val="ru-RU"/>
        </w:rPr>
        <w:t>7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чип</w:t>
      </w:r>
      <w:r w:rsidR="00D6193C" w:rsidRPr="00510E04">
        <w:rPr>
          <w:rFonts w:ascii="Arial" w:hAnsi="Arial" w:cs="Arial"/>
          <w:sz w:val="20"/>
          <w:szCs w:val="20"/>
          <w:lang w:val="ru-RU"/>
        </w:rPr>
        <w:t>: Единица модуляции, используемая в модуляции с расширением спектра методом прямой последовательности.</w:t>
      </w:r>
    </w:p>
    <w:p w14:paraId="23BC37B4" w14:textId="285C4F1E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4</w:t>
      </w:r>
      <w:r w:rsidR="001A7134">
        <w:rPr>
          <w:rFonts w:ascii="Arial" w:hAnsi="Arial" w:cs="Arial"/>
          <w:b/>
          <w:sz w:val="20"/>
          <w:szCs w:val="20"/>
          <w:lang w:val="ru-RU"/>
        </w:rPr>
        <w:t>8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чиповая скорость</w:t>
      </w:r>
      <w:r w:rsidR="00D6193C" w:rsidRPr="00510E04">
        <w:rPr>
          <w:rFonts w:ascii="Arial" w:hAnsi="Arial" w:cs="Arial"/>
          <w:sz w:val="20"/>
          <w:szCs w:val="20"/>
          <w:lang w:val="ru-RU"/>
        </w:rPr>
        <w:t>: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sz w:val="20"/>
          <w:szCs w:val="20"/>
          <w:lang w:val="ru-RU"/>
        </w:rPr>
        <w:t>Количество чипов передаваемых в секунду при использовании модуляции с расширением спектра методом прямой последовательности.</w:t>
      </w:r>
    </w:p>
    <w:p w14:paraId="06B1C82A" w14:textId="4E0B94D5" w:rsidR="00D6193C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lastRenderedPageBreak/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4</w:t>
      </w:r>
      <w:r w:rsidR="001A7134">
        <w:rPr>
          <w:rFonts w:ascii="Arial" w:hAnsi="Arial" w:cs="Arial"/>
          <w:b/>
          <w:sz w:val="20"/>
          <w:szCs w:val="20"/>
          <w:lang w:val="ru-RU"/>
        </w:rPr>
        <w:t>9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ширина рабочего канала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: Полоса пропускания между </w:t>
      </w:r>
      <w:r w:rsidR="00324A82" w:rsidRPr="00510E04">
        <w:rPr>
          <w:rFonts w:ascii="Arial" w:hAnsi="Arial" w:cs="Arial"/>
          <w:sz w:val="20"/>
          <w:szCs w:val="20"/>
          <w:lang w:val="ru-RU"/>
        </w:rPr>
        <w:t xml:space="preserve">нижней частотой </w:t>
      </w:r>
      <w:r w:rsidR="00D6193C" w:rsidRPr="00510E04">
        <w:rPr>
          <w:rFonts w:ascii="Arial" w:hAnsi="Arial" w:cs="Arial"/>
          <w:sz w:val="20"/>
          <w:szCs w:val="20"/>
          <w:lang w:val="ru-RU"/>
        </w:rPr>
        <w:t>(</w:t>
      </w:r>
      <w:r w:rsidR="00D6193C" w:rsidRPr="00510E04">
        <w:rPr>
          <w:rFonts w:ascii="Arial" w:hAnsi="Arial" w:cs="Arial"/>
          <w:i/>
          <w:sz w:val="20"/>
          <w:szCs w:val="20"/>
        </w:rPr>
        <w:t>F</w:t>
      </w:r>
      <w:r w:rsidR="00D6193C" w:rsidRPr="00324A82">
        <w:rPr>
          <w:rFonts w:ascii="Arial" w:hAnsi="Arial" w:cs="Arial"/>
          <w:i/>
          <w:sz w:val="20"/>
          <w:szCs w:val="20"/>
        </w:rPr>
        <w:t>low</w:t>
      </w:r>
      <w:r w:rsidR="00D6193C" w:rsidRPr="00510E04">
        <w:rPr>
          <w:rFonts w:ascii="Arial" w:hAnsi="Arial" w:cs="Arial"/>
          <w:sz w:val="20"/>
          <w:szCs w:val="20"/>
          <w:lang w:val="ru-RU"/>
        </w:rPr>
        <w:t>)</w:t>
      </w:r>
      <w:r w:rsidR="00D6193C"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sz w:val="20"/>
          <w:szCs w:val="20"/>
          <w:lang w:val="ru-RU"/>
        </w:rPr>
        <w:t>и верхней частотой (</w:t>
      </w:r>
      <w:proofErr w:type="spellStart"/>
      <w:r w:rsidR="00D6193C" w:rsidRPr="00510E04">
        <w:rPr>
          <w:rFonts w:ascii="Arial" w:hAnsi="Arial" w:cs="Arial"/>
          <w:i/>
          <w:sz w:val="20"/>
          <w:szCs w:val="20"/>
        </w:rPr>
        <w:t>F</w:t>
      </w:r>
      <w:r w:rsidR="00D6193C" w:rsidRPr="00324A82">
        <w:rPr>
          <w:rFonts w:ascii="Arial" w:hAnsi="Arial" w:cs="Arial"/>
          <w:i/>
          <w:sz w:val="20"/>
          <w:szCs w:val="20"/>
        </w:rPr>
        <w:t>high</w:t>
      </w:r>
      <w:proofErr w:type="spellEnd"/>
      <w:r w:rsidR="00D6193C" w:rsidRPr="00510E04">
        <w:rPr>
          <w:rFonts w:ascii="Arial" w:hAnsi="Arial" w:cs="Arial"/>
          <w:sz w:val="20"/>
          <w:szCs w:val="20"/>
          <w:lang w:val="ru-RU"/>
        </w:rPr>
        <w:t>).</w:t>
      </w:r>
    </w:p>
    <w:p w14:paraId="6D58A994" w14:textId="0687601F" w:rsidR="00D6193C" w:rsidRDefault="00D6193C" w:rsidP="00D6193C">
      <w:pPr>
        <w:widowControl w:val="0"/>
        <w:tabs>
          <w:tab w:val="left" w:pos="8789"/>
        </w:tabs>
        <w:spacing w:before="40" w:after="0" w:line="240" w:lineRule="auto"/>
        <w:ind w:left="0" w:right="0" w:firstLine="567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 xml:space="preserve">Примечание –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="00F251DB" w:rsidRPr="00510E04">
        <w:rPr>
          <w:rFonts w:ascii="Arial" w:hAnsi="Arial" w:cs="Arial"/>
          <w:sz w:val="18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18"/>
          <w:szCs w:val="20"/>
          <w:lang w:val="ru-RU"/>
        </w:rPr>
        <w:t>может работать на более чем одной рабочей частоте.</w:t>
      </w:r>
    </w:p>
    <w:p w14:paraId="7D6E870D" w14:textId="4C4FB714" w:rsidR="00D6193C" w:rsidRPr="00510E04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1A7134">
        <w:rPr>
          <w:rFonts w:ascii="Arial" w:hAnsi="Arial" w:cs="Arial"/>
          <w:b/>
          <w:sz w:val="20"/>
          <w:szCs w:val="20"/>
          <w:lang w:val="ru-RU"/>
        </w:rPr>
        <w:t>50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эквивалент анте</w:t>
      </w:r>
      <w:r w:rsidR="0051532F">
        <w:rPr>
          <w:rFonts w:ascii="Arial" w:hAnsi="Arial" w:cs="Arial"/>
          <w:b/>
          <w:sz w:val="20"/>
          <w:szCs w:val="20"/>
          <w:lang w:val="ru-RU"/>
        </w:rPr>
        <w:t>н</w:t>
      </w:r>
      <w:r w:rsidR="00D6193C" w:rsidRPr="00510E04">
        <w:rPr>
          <w:rFonts w:ascii="Arial" w:hAnsi="Arial" w:cs="Arial"/>
          <w:b/>
          <w:sz w:val="20"/>
          <w:szCs w:val="20"/>
          <w:lang w:val="ru-RU"/>
        </w:rPr>
        <w:t>ны</w:t>
      </w:r>
      <w:r w:rsidR="00D6193C" w:rsidRPr="00510E04">
        <w:rPr>
          <w:rFonts w:ascii="Arial" w:hAnsi="Arial" w:cs="Arial"/>
          <w:sz w:val="20"/>
          <w:szCs w:val="20"/>
          <w:lang w:val="ru-RU"/>
        </w:rPr>
        <w:t>: Неизлучающая искусственная нагрузка,</w:t>
      </w:r>
      <w:r w:rsidR="004B23F9">
        <w:rPr>
          <w:rFonts w:ascii="Arial" w:hAnsi="Arial" w:cs="Arial"/>
          <w:sz w:val="20"/>
          <w:szCs w:val="20"/>
          <w:lang w:val="ru-RU"/>
        </w:rPr>
        <w:t xml:space="preserve"> </w:t>
      </w:r>
      <w:r w:rsidR="0051532F">
        <w:rPr>
          <w:rFonts w:ascii="Arial" w:hAnsi="Arial" w:cs="Arial"/>
          <w:sz w:val="20"/>
          <w:szCs w:val="20"/>
          <w:lang w:val="ru-RU"/>
        </w:rPr>
        <w:t xml:space="preserve">с сопротивлением </w:t>
      </w:r>
      <w:proofErr w:type="gramStart"/>
      <w:r w:rsidR="00D6193C" w:rsidRPr="00510E04">
        <w:rPr>
          <w:rFonts w:ascii="Arial" w:hAnsi="Arial" w:cs="Arial"/>
          <w:sz w:val="20"/>
          <w:szCs w:val="20"/>
          <w:lang w:val="ru-RU"/>
        </w:rPr>
        <w:t>равн</w:t>
      </w:r>
      <w:r w:rsidR="0051532F">
        <w:rPr>
          <w:rFonts w:ascii="Arial" w:hAnsi="Arial" w:cs="Arial"/>
          <w:sz w:val="20"/>
          <w:szCs w:val="20"/>
          <w:lang w:val="ru-RU"/>
        </w:rPr>
        <w:t>ым</w:t>
      </w:r>
      <w:r w:rsidR="004B23F9">
        <w:rPr>
          <w:rFonts w:ascii="Arial" w:hAnsi="Arial" w:cs="Arial"/>
          <w:sz w:val="20"/>
          <w:szCs w:val="20"/>
          <w:lang w:val="ru-RU"/>
        </w:rPr>
        <w:t xml:space="preserve"> 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 номинальному</w:t>
      </w:r>
      <w:proofErr w:type="gramEnd"/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 полному сопротивлению</w:t>
      </w:r>
      <w:r w:rsidR="0051532F"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="0051532F">
        <w:rPr>
          <w:rFonts w:ascii="Arial" w:hAnsi="Arial" w:cs="Arial"/>
          <w:sz w:val="20"/>
          <w:szCs w:val="20"/>
        </w:rPr>
        <w:t>RF</w:t>
      </w:r>
      <w:r w:rsidR="0051532F">
        <w:rPr>
          <w:rFonts w:ascii="Arial" w:hAnsi="Arial" w:cs="Arial"/>
          <w:sz w:val="20"/>
          <w:szCs w:val="20"/>
          <w:lang w:val="ru-RU"/>
        </w:rPr>
        <w:t xml:space="preserve"> подключения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, определенному </w:t>
      </w:r>
      <w:r w:rsidR="00C74514">
        <w:rPr>
          <w:rFonts w:ascii="Arial" w:hAnsi="Arial" w:cs="Arial"/>
          <w:sz w:val="20"/>
          <w:lang w:val="ru-RU"/>
        </w:rPr>
        <w:t>изготовителем</w:t>
      </w:r>
      <w:r w:rsidR="008F30C4"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143FFA55" w14:textId="609034EC" w:rsidR="00D6193C" w:rsidRDefault="00A163DB" w:rsidP="00D6193C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3.1.</w:t>
      </w:r>
      <w:r w:rsidR="00C979BA" w:rsidRPr="00510E04">
        <w:rPr>
          <w:rFonts w:ascii="Arial" w:hAnsi="Arial" w:cs="Arial"/>
          <w:b/>
          <w:sz w:val="20"/>
          <w:szCs w:val="20"/>
          <w:lang w:val="ru-RU"/>
        </w:rPr>
        <w:t>5</w:t>
      </w:r>
      <w:r w:rsidR="001A7134">
        <w:rPr>
          <w:rFonts w:ascii="Arial" w:hAnsi="Arial" w:cs="Arial"/>
          <w:b/>
          <w:sz w:val="20"/>
          <w:szCs w:val="20"/>
          <w:lang w:val="ru-RU"/>
        </w:rPr>
        <w:t>1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453B06" w:rsidRPr="00510E04">
        <w:rPr>
          <w:rFonts w:ascii="Arial" w:hAnsi="Arial" w:cs="Arial"/>
          <w:b/>
          <w:sz w:val="20"/>
          <w:szCs w:val="20"/>
          <w:lang w:val="ru-RU"/>
        </w:rPr>
        <w:t>эффективная излучаемая мощность</w:t>
      </w:r>
      <w:r w:rsidR="00D6193C" w:rsidRPr="00510E04">
        <w:rPr>
          <w:rFonts w:ascii="Arial" w:hAnsi="Arial" w:cs="Arial"/>
          <w:sz w:val="20"/>
          <w:szCs w:val="20"/>
          <w:lang w:val="ru-RU"/>
        </w:rPr>
        <w:t xml:space="preserve">: </w:t>
      </w:r>
      <w:r w:rsidR="00DD3219" w:rsidRPr="00510E04">
        <w:rPr>
          <w:rFonts w:ascii="Arial" w:hAnsi="Arial" w:cs="Arial"/>
          <w:sz w:val="20"/>
          <w:szCs w:val="20"/>
          <w:lang w:val="ru-RU"/>
        </w:rPr>
        <w:t>Произведение мощности радиочастотного сигнала, подводимого к антенне, на коэффициент усиления антенны</w:t>
      </w:r>
      <w:r w:rsidR="00286FA8">
        <w:rPr>
          <w:rFonts w:ascii="Arial" w:hAnsi="Arial" w:cs="Arial"/>
          <w:sz w:val="20"/>
          <w:szCs w:val="20"/>
          <w:lang w:val="ru-RU"/>
        </w:rPr>
        <w:t xml:space="preserve"> в заданном направлении</w:t>
      </w:r>
      <w:r w:rsidR="00D6193C"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7573450D" w14:textId="08DDFA71" w:rsidR="00D6193C" w:rsidRPr="007C35AA" w:rsidRDefault="00D6193C" w:rsidP="00D6193C">
      <w:pPr>
        <w:widowControl w:val="0"/>
        <w:tabs>
          <w:tab w:val="left" w:pos="8789"/>
        </w:tabs>
        <w:spacing w:before="40" w:after="0" w:line="240" w:lineRule="auto"/>
        <w:ind w:left="0" w:right="0" w:firstLine="567"/>
        <w:rPr>
          <w:rFonts w:ascii="Arial" w:hAnsi="Arial" w:cs="Arial"/>
          <w:color w:val="FF0000"/>
          <w:sz w:val="18"/>
          <w:szCs w:val="20"/>
          <w:lang w:val="ru-RU"/>
        </w:rPr>
      </w:pPr>
      <w:r w:rsidRPr="007C35AA">
        <w:rPr>
          <w:rFonts w:ascii="Arial" w:hAnsi="Arial" w:cs="Arial"/>
          <w:color w:val="FF0000"/>
          <w:sz w:val="18"/>
          <w:szCs w:val="20"/>
          <w:lang w:val="ru-RU"/>
        </w:rPr>
        <w:t>Примечание</w:t>
      </w:r>
      <w:r w:rsidR="00A163DB" w:rsidRPr="007C35AA">
        <w:rPr>
          <w:rFonts w:ascii="Arial" w:hAnsi="Arial" w:cs="Arial"/>
          <w:color w:val="FF0000"/>
          <w:sz w:val="18"/>
          <w:szCs w:val="20"/>
          <w:lang w:val="ru-RU"/>
        </w:rPr>
        <w:t xml:space="preserve"> – </w:t>
      </w:r>
      <w:r w:rsidR="001A7134" w:rsidRPr="007C35AA">
        <w:rPr>
          <w:rFonts w:ascii="Arial" w:hAnsi="Arial" w:cs="Arial"/>
          <w:color w:val="FF0000"/>
          <w:sz w:val="18"/>
          <w:szCs w:val="20"/>
          <w:lang w:val="ru-RU"/>
        </w:rPr>
        <w:t>Мощность,</w:t>
      </w:r>
      <w:r w:rsidR="00A163DB" w:rsidRPr="007C35AA">
        <w:rPr>
          <w:rFonts w:ascii="Arial" w:hAnsi="Arial" w:cs="Arial"/>
          <w:color w:val="FF0000"/>
          <w:sz w:val="18"/>
          <w:szCs w:val="20"/>
          <w:lang w:val="ru-RU"/>
        </w:rPr>
        <w:t xml:space="preserve"> </w:t>
      </w:r>
      <w:r w:rsidR="001A7134" w:rsidRPr="007C35AA">
        <w:rPr>
          <w:rFonts w:ascii="Arial" w:hAnsi="Arial" w:cs="Arial"/>
          <w:color w:val="FF0000"/>
          <w:sz w:val="18"/>
          <w:szCs w:val="20"/>
          <w:lang w:val="ru-RU"/>
        </w:rPr>
        <w:t>выраженная</w:t>
      </w:r>
      <w:r w:rsidR="00A163DB" w:rsidRPr="007C35AA">
        <w:rPr>
          <w:rFonts w:ascii="Arial" w:hAnsi="Arial" w:cs="Arial"/>
          <w:color w:val="FF0000"/>
          <w:sz w:val="18"/>
          <w:szCs w:val="20"/>
          <w:lang w:val="ru-RU"/>
        </w:rPr>
        <w:t xml:space="preserve"> в ваттах </w:t>
      </w:r>
      <w:r w:rsidRPr="007C35AA">
        <w:rPr>
          <w:rFonts w:ascii="Arial" w:hAnsi="Arial" w:cs="Arial"/>
          <w:color w:val="FF0000"/>
          <w:sz w:val="18"/>
          <w:szCs w:val="20"/>
          <w:lang w:val="ru-RU"/>
        </w:rPr>
        <w:t xml:space="preserve">(Вт), коэффициент усиления – в </w:t>
      </w:r>
      <w:r w:rsidR="004B23F9">
        <w:rPr>
          <w:rFonts w:ascii="Arial" w:hAnsi="Arial" w:cs="Arial"/>
          <w:color w:val="FF0000"/>
          <w:sz w:val="18"/>
          <w:szCs w:val="20"/>
          <w:highlight w:val="yellow"/>
          <w:lang w:val="ru-RU"/>
        </w:rPr>
        <w:t>относительных единицах</w:t>
      </w:r>
      <w:r w:rsidRPr="007C35AA">
        <w:rPr>
          <w:rFonts w:ascii="Arial" w:hAnsi="Arial" w:cs="Arial"/>
          <w:color w:val="FF0000"/>
          <w:sz w:val="18"/>
          <w:szCs w:val="20"/>
          <w:highlight w:val="yellow"/>
          <w:lang w:val="ru-RU"/>
        </w:rPr>
        <w:t>.</w:t>
      </w:r>
    </w:p>
    <w:p w14:paraId="622CEA13" w14:textId="77777777" w:rsidR="00E67F5B" w:rsidRPr="00510E04" w:rsidRDefault="00E67F5B" w:rsidP="00275007">
      <w:pPr>
        <w:spacing w:after="0" w:line="240" w:lineRule="auto"/>
        <w:ind w:left="0" w:right="-13" w:firstLine="0"/>
        <w:jc w:val="right"/>
        <w:rPr>
          <w:rFonts w:ascii="Arial" w:hAnsi="Arial" w:cs="Arial"/>
          <w:sz w:val="20"/>
          <w:szCs w:val="20"/>
          <w:lang w:val="ru-RU"/>
        </w:rPr>
      </w:pPr>
    </w:p>
    <w:p w14:paraId="701CB989" w14:textId="4A33E4C3" w:rsidR="00555F36" w:rsidRPr="00510E04" w:rsidRDefault="00555F36" w:rsidP="004248D2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16" w:name="_Toc207100583"/>
      <w:bookmarkStart w:id="17" w:name="_Toc137630559"/>
      <w:bookmarkStart w:id="18" w:name="_Toc137638317"/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3.2 </w:t>
      </w:r>
      <w:bookmarkEnd w:id="16"/>
      <w:r w:rsidR="00DE559F">
        <w:rPr>
          <w:rFonts w:ascii="Arial" w:hAnsi="Arial" w:cs="Arial"/>
          <w:b/>
          <w:sz w:val="20"/>
          <w:szCs w:val="20"/>
          <w:lang w:val="ru-RU"/>
        </w:rPr>
        <w:t>Обозначения</w:t>
      </w:r>
    </w:p>
    <w:p w14:paraId="1906A66C" w14:textId="77777777" w:rsidR="00555F36" w:rsidRPr="00510E04" w:rsidRDefault="00555F36" w:rsidP="004248D2">
      <w:pPr>
        <w:spacing w:after="0" w:line="240" w:lineRule="auto"/>
        <w:ind w:left="0" w:right="0" w:hanging="10"/>
        <w:rPr>
          <w:rFonts w:ascii="Arial" w:hAnsi="Arial" w:cs="Arial"/>
          <w:b/>
          <w:sz w:val="20"/>
          <w:szCs w:val="20"/>
          <w:lang w:val="ru-RU"/>
        </w:rPr>
      </w:pPr>
    </w:p>
    <w:p w14:paraId="2F2B3535" w14:textId="6A5B0954" w:rsidR="00555F36" w:rsidRPr="00510E04" w:rsidRDefault="00555F36" w:rsidP="00555F3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 настоящем стандарте применяют следующие </w:t>
      </w:r>
      <w:r w:rsidR="00DE559F">
        <w:rPr>
          <w:rFonts w:ascii="Arial" w:hAnsi="Arial" w:cs="Arial"/>
          <w:sz w:val="20"/>
          <w:szCs w:val="20"/>
          <w:lang w:val="ru-RU"/>
        </w:rPr>
        <w:t>о</w:t>
      </w:r>
      <w:r w:rsidR="00DE559F" w:rsidRPr="00DE559F">
        <w:rPr>
          <w:rFonts w:ascii="Arial" w:hAnsi="Arial" w:cs="Arial"/>
          <w:sz w:val="20"/>
          <w:szCs w:val="20"/>
          <w:lang w:val="ru-RU"/>
        </w:rPr>
        <w:t>бозначения</w:t>
      </w:r>
      <w:r w:rsidRPr="00510E04">
        <w:rPr>
          <w:rFonts w:ascii="Arial" w:hAnsi="Arial" w:cs="Arial"/>
          <w:sz w:val="20"/>
          <w:szCs w:val="20"/>
          <w:lang w:val="ru-RU"/>
        </w:rPr>
        <w:t>:</w:t>
      </w:r>
    </w:p>
    <w:tbl>
      <w:tblPr>
        <w:tblStyle w:val="a8"/>
        <w:tblW w:w="9356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5"/>
        <w:gridCol w:w="488"/>
        <w:gridCol w:w="7803"/>
      </w:tblGrid>
      <w:tr w:rsidR="005F53F3" w:rsidRPr="00510E04" w14:paraId="12A2C76D" w14:textId="77777777" w:rsidTr="00A96541">
        <w:tc>
          <w:tcPr>
            <w:tcW w:w="1065" w:type="dxa"/>
          </w:tcPr>
          <w:p w14:paraId="27A50008" w14:textId="77777777" w:rsidR="005F53F3" w:rsidRPr="00510E04" w:rsidRDefault="005F53F3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t>E</w:t>
            </w:r>
          </w:p>
        </w:tc>
        <w:tc>
          <w:tcPr>
            <w:tcW w:w="488" w:type="dxa"/>
          </w:tcPr>
          <w:p w14:paraId="7FFEFB35" w14:textId="77777777" w:rsidR="005F53F3" w:rsidRPr="00510E04" w:rsidRDefault="005F53F3" w:rsidP="00324A82">
            <w:pPr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03" w:type="dxa"/>
          </w:tcPr>
          <w:p w14:paraId="73F82B51" w14:textId="77777777" w:rsidR="005F53F3" w:rsidRPr="00510E04" w:rsidRDefault="00D6193C" w:rsidP="00183B89">
            <w:pPr>
              <w:spacing w:after="0" w:line="240" w:lineRule="auto"/>
              <w:ind w:left="0" w:right="9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напряженность электрического поля</w:t>
            </w:r>
            <w:r w:rsidR="005F53F3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; </w:t>
            </w:r>
          </w:p>
        </w:tc>
      </w:tr>
      <w:tr w:rsidR="00324A82" w:rsidRPr="00510E04" w14:paraId="687283E7" w14:textId="77777777" w:rsidTr="00A96541">
        <w:tc>
          <w:tcPr>
            <w:tcW w:w="1065" w:type="dxa"/>
          </w:tcPr>
          <w:p w14:paraId="5430A6D5" w14:textId="5FC6B453" w:rsidR="00324A82" w:rsidRPr="00510E04" w:rsidRDefault="00324A82" w:rsidP="00183B89">
            <w:pPr>
              <w:spacing w:after="0" w:line="240" w:lineRule="auto"/>
              <w:ind w:left="0" w:firstLine="0"/>
              <w:rPr>
                <w:rFonts w:ascii="Arial" w:hAnsi="Arial" w:cs="Arial"/>
                <w:noProof/>
                <w:sz w:val="20"/>
                <w:szCs w:val="20"/>
                <w:lang w:eastAsia="ru-RU"/>
              </w:rPr>
            </w:pPr>
            <w:r w:rsidRPr="00324A82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t>Fhigh</w:t>
            </w:r>
          </w:p>
        </w:tc>
        <w:tc>
          <w:tcPr>
            <w:tcW w:w="488" w:type="dxa"/>
          </w:tcPr>
          <w:p w14:paraId="697D2D37" w14:textId="6500C13F" w:rsidR="00324A82" w:rsidRPr="00324A82" w:rsidRDefault="00324A82" w:rsidP="00324A82">
            <w:pPr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– </w:t>
            </w:r>
          </w:p>
        </w:tc>
        <w:tc>
          <w:tcPr>
            <w:tcW w:w="7803" w:type="dxa"/>
          </w:tcPr>
          <w:p w14:paraId="023C9025" w14:textId="606C6E7A" w:rsidR="00324A82" w:rsidRPr="00510E04" w:rsidRDefault="00324A82" w:rsidP="00324A82">
            <w:pPr>
              <w:spacing w:after="0" w:line="240" w:lineRule="auto"/>
              <w:ind w:left="0" w:right="9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верхн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>яя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частот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>а</w:t>
            </w:r>
          </w:p>
        </w:tc>
      </w:tr>
      <w:tr w:rsidR="00324A82" w:rsidRPr="00510E04" w14:paraId="7666BC5D" w14:textId="77777777" w:rsidTr="00A96541">
        <w:tc>
          <w:tcPr>
            <w:tcW w:w="1065" w:type="dxa"/>
          </w:tcPr>
          <w:p w14:paraId="06F525E2" w14:textId="76E9C367" w:rsidR="00324A82" w:rsidRPr="00324A82" w:rsidRDefault="00324A82" w:rsidP="00183B89">
            <w:pPr>
              <w:spacing w:after="0" w:line="240" w:lineRule="auto"/>
              <w:ind w:left="0" w:firstLine="0"/>
              <w:rPr>
                <w:rFonts w:ascii="Arial" w:hAnsi="Arial" w:cs="Arial"/>
                <w:noProof/>
                <w:sz w:val="20"/>
                <w:szCs w:val="20"/>
                <w:lang w:eastAsia="ru-RU"/>
              </w:rPr>
            </w:pPr>
            <w:r w:rsidRPr="00324A82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t>Flow</w:t>
            </w:r>
          </w:p>
        </w:tc>
        <w:tc>
          <w:tcPr>
            <w:tcW w:w="488" w:type="dxa"/>
          </w:tcPr>
          <w:p w14:paraId="05BAF29F" w14:textId="61495003" w:rsidR="00324A82" w:rsidRDefault="00324A82" w:rsidP="00324A82">
            <w:pPr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–</w:t>
            </w:r>
          </w:p>
        </w:tc>
        <w:tc>
          <w:tcPr>
            <w:tcW w:w="7803" w:type="dxa"/>
          </w:tcPr>
          <w:p w14:paraId="6FFA74FB" w14:textId="0A0E3029" w:rsidR="00324A82" w:rsidRPr="00510E04" w:rsidRDefault="00324A82" w:rsidP="00324A82">
            <w:pPr>
              <w:spacing w:after="0" w:line="240" w:lineRule="auto"/>
              <w:ind w:left="0" w:right="9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нижн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>яя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частот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>а</w:t>
            </w:r>
          </w:p>
        </w:tc>
      </w:tr>
      <w:tr w:rsidR="00A163DB" w:rsidRPr="00510E04" w14:paraId="3BA622F5" w14:textId="77777777" w:rsidTr="00A96541">
        <w:tc>
          <w:tcPr>
            <w:tcW w:w="1065" w:type="dxa"/>
          </w:tcPr>
          <w:p w14:paraId="09C963F6" w14:textId="77777777" w:rsidR="00A163DB" w:rsidRPr="00510E04" w:rsidRDefault="00A163DB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Fobs</w:t>
            </w:r>
          </w:p>
        </w:tc>
        <w:tc>
          <w:tcPr>
            <w:tcW w:w="488" w:type="dxa"/>
          </w:tcPr>
          <w:p w14:paraId="0E0C9329" w14:textId="77777777" w:rsidR="00A163DB" w:rsidRPr="00510E04" w:rsidRDefault="00A163DB" w:rsidP="00324A82">
            <w:pPr>
              <w:ind w:left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03" w:type="dxa"/>
          </w:tcPr>
          <w:p w14:paraId="1376479E" w14:textId="77777777" w:rsidR="00A163DB" w:rsidRPr="00510E04" w:rsidRDefault="00A163DB" w:rsidP="0067581E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полоса на</w:t>
            </w:r>
            <w:r w:rsidR="0067581E" w:rsidRPr="00510E04">
              <w:rPr>
                <w:rFonts w:ascii="Arial" w:hAnsi="Arial" w:cs="Arial"/>
                <w:sz w:val="20"/>
                <w:szCs w:val="20"/>
                <w:lang w:val="ru-RU"/>
              </w:rPr>
              <w:t>б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людения</w:t>
            </w:r>
          </w:p>
        </w:tc>
      </w:tr>
      <w:tr w:rsidR="00A163DB" w:rsidRPr="00510E04" w14:paraId="05E6E368" w14:textId="77777777" w:rsidTr="00A96541">
        <w:tc>
          <w:tcPr>
            <w:tcW w:w="1065" w:type="dxa"/>
          </w:tcPr>
          <w:p w14:paraId="6F97F16F" w14:textId="77777777" w:rsidR="00A163DB" w:rsidRPr="00510E04" w:rsidRDefault="00A163DB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488" w:type="dxa"/>
          </w:tcPr>
          <w:p w14:paraId="331626C3" w14:textId="77777777" w:rsidR="00A163DB" w:rsidRPr="00510E04" w:rsidRDefault="00A163DB" w:rsidP="00324A82">
            <w:pPr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03" w:type="dxa"/>
          </w:tcPr>
          <w:p w14:paraId="73D9CEFE" w14:textId="77777777" w:rsidR="00A163DB" w:rsidRPr="00510E04" w:rsidRDefault="00A163DB" w:rsidP="00183B89">
            <w:pPr>
              <w:spacing w:after="0" w:line="240" w:lineRule="auto"/>
              <w:ind w:left="0" w:right="9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частота; </w:t>
            </w:r>
          </w:p>
        </w:tc>
      </w:tr>
      <w:tr w:rsidR="00A163DB" w:rsidRPr="00510E04" w14:paraId="4BA7B093" w14:textId="77777777" w:rsidTr="00A96541">
        <w:trPr>
          <w:trHeight w:val="323"/>
        </w:trPr>
        <w:tc>
          <w:tcPr>
            <w:tcW w:w="1065" w:type="dxa"/>
          </w:tcPr>
          <w:p w14:paraId="05AECD73" w14:textId="77777777" w:rsidR="00A163DB" w:rsidRPr="00510E04" w:rsidRDefault="00A163DB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P</w:t>
            </w:r>
          </w:p>
        </w:tc>
        <w:tc>
          <w:tcPr>
            <w:tcW w:w="488" w:type="dxa"/>
          </w:tcPr>
          <w:p w14:paraId="1E0C5EE4" w14:textId="77777777" w:rsidR="00A163DB" w:rsidRPr="00510E04" w:rsidRDefault="00A163DB" w:rsidP="00324A82">
            <w:pPr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03" w:type="dxa"/>
          </w:tcPr>
          <w:p w14:paraId="5BA10773" w14:textId="77777777" w:rsidR="00A163DB" w:rsidRPr="00510E04" w:rsidRDefault="00A163DB" w:rsidP="00183B89">
            <w:pPr>
              <w:spacing w:after="0" w:line="240" w:lineRule="auto"/>
              <w:ind w:left="0" w:right="9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мощность; </w:t>
            </w:r>
          </w:p>
        </w:tc>
      </w:tr>
      <w:tr w:rsidR="00A163DB" w:rsidRPr="00510E04" w14:paraId="0C66F308" w14:textId="77777777" w:rsidTr="00A96541">
        <w:tc>
          <w:tcPr>
            <w:tcW w:w="1065" w:type="dxa"/>
          </w:tcPr>
          <w:p w14:paraId="7B2DE385" w14:textId="77777777" w:rsidR="00A163DB" w:rsidRPr="00510E04" w:rsidRDefault="00A163DB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Tobs</w:t>
            </w:r>
            <w:proofErr w:type="spellEnd"/>
          </w:p>
        </w:tc>
        <w:tc>
          <w:tcPr>
            <w:tcW w:w="488" w:type="dxa"/>
          </w:tcPr>
          <w:p w14:paraId="2A7E69A4" w14:textId="77777777" w:rsidR="00A163DB" w:rsidRPr="00510E04" w:rsidRDefault="00A163DB" w:rsidP="00324A82">
            <w:pPr>
              <w:pStyle w:val="a7"/>
              <w:numPr>
                <w:ilvl w:val="0"/>
                <w:numId w:val="13"/>
              </w:numPr>
              <w:ind w:left="0" w:firstLine="5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803" w:type="dxa"/>
          </w:tcPr>
          <w:p w14:paraId="4EA78A06" w14:textId="7A172734" w:rsidR="00A163DB" w:rsidRPr="00510E04" w:rsidRDefault="00204953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время</w:t>
            </w:r>
            <w:r w:rsidR="00A163DB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наблюдения</w:t>
            </w:r>
          </w:p>
        </w:tc>
      </w:tr>
      <w:tr w:rsidR="00A163DB" w:rsidRPr="00510E04" w14:paraId="4101D08B" w14:textId="77777777" w:rsidTr="00A96541">
        <w:tc>
          <w:tcPr>
            <w:tcW w:w="1065" w:type="dxa"/>
          </w:tcPr>
          <w:p w14:paraId="64862E21" w14:textId="77777777" w:rsidR="00A163DB" w:rsidRPr="00510E04" w:rsidRDefault="00A163DB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Ton</w:t>
            </w:r>
          </w:p>
        </w:tc>
        <w:tc>
          <w:tcPr>
            <w:tcW w:w="488" w:type="dxa"/>
          </w:tcPr>
          <w:p w14:paraId="0AA498FC" w14:textId="77777777" w:rsidR="00A163DB" w:rsidRPr="00510E04" w:rsidRDefault="00A163DB" w:rsidP="00324A82">
            <w:pPr>
              <w:pStyle w:val="a7"/>
              <w:numPr>
                <w:ilvl w:val="0"/>
                <w:numId w:val="13"/>
              </w:numPr>
              <w:ind w:left="0" w:firstLine="5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803" w:type="dxa"/>
          </w:tcPr>
          <w:p w14:paraId="678DABB9" w14:textId="77777777" w:rsidR="00A163DB" w:rsidRPr="00510E04" w:rsidRDefault="00A163DB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время включения</w:t>
            </w:r>
          </w:p>
        </w:tc>
      </w:tr>
      <w:tr w:rsidR="0067581E" w:rsidRPr="00510E04" w14:paraId="528FE5AD" w14:textId="77777777" w:rsidTr="00A96541">
        <w:tc>
          <w:tcPr>
            <w:tcW w:w="1065" w:type="dxa"/>
          </w:tcPr>
          <w:p w14:paraId="7DAA3364" w14:textId="77777777" w:rsidR="0067581E" w:rsidRPr="00510E04" w:rsidRDefault="0067581E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Ton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_</w:t>
            </w:r>
            <w:r w:rsidRPr="00510E04">
              <w:rPr>
                <w:rFonts w:ascii="Arial" w:hAnsi="Arial" w:cs="Arial"/>
                <w:sz w:val="20"/>
                <w:szCs w:val="20"/>
              </w:rPr>
              <w:t>cum</w:t>
            </w:r>
          </w:p>
        </w:tc>
        <w:tc>
          <w:tcPr>
            <w:tcW w:w="488" w:type="dxa"/>
          </w:tcPr>
          <w:p w14:paraId="05828DCD" w14:textId="77777777" w:rsidR="0067581E" w:rsidRPr="00510E04" w:rsidRDefault="0067581E" w:rsidP="00324A82">
            <w:pPr>
              <w:pStyle w:val="a7"/>
              <w:numPr>
                <w:ilvl w:val="0"/>
                <w:numId w:val="13"/>
              </w:numPr>
              <w:ind w:left="0" w:firstLine="5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803" w:type="dxa"/>
          </w:tcPr>
          <w:p w14:paraId="7C86985B" w14:textId="77777777" w:rsidR="0067581E" w:rsidRPr="00510E04" w:rsidRDefault="0067581E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суммарное время работы</w:t>
            </w:r>
          </w:p>
        </w:tc>
      </w:tr>
      <w:tr w:rsidR="00A163DB" w:rsidRPr="00510E04" w14:paraId="5AD195D5" w14:textId="77777777" w:rsidTr="00A96541">
        <w:tc>
          <w:tcPr>
            <w:tcW w:w="1065" w:type="dxa"/>
          </w:tcPr>
          <w:p w14:paraId="756AF92F" w14:textId="77777777" w:rsidR="00A163DB" w:rsidRPr="00510E04" w:rsidRDefault="00A163DB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Toff</w:t>
            </w:r>
          </w:p>
        </w:tc>
        <w:tc>
          <w:tcPr>
            <w:tcW w:w="488" w:type="dxa"/>
          </w:tcPr>
          <w:p w14:paraId="23E66A06" w14:textId="77777777" w:rsidR="00A163DB" w:rsidRPr="00510E04" w:rsidRDefault="00A163DB" w:rsidP="00324A82">
            <w:pPr>
              <w:pStyle w:val="a7"/>
              <w:numPr>
                <w:ilvl w:val="0"/>
                <w:numId w:val="13"/>
              </w:numPr>
              <w:ind w:left="0" w:firstLine="5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803" w:type="dxa"/>
          </w:tcPr>
          <w:p w14:paraId="597E3C06" w14:textId="77777777" w:rsidR="00A163DB" w:rsidRPr="00510E04" w:rsidRDefault="00A163DB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время выключения </w:t>
            </w:r>
          </w:p>
        </w:tc>
      </w:tr>
      <w:tr w:rsidR="00A163DB" w:rsidRPr="00510E04" w14:paraId="742BD71E" w14:textId="77777777" w:rsidTr="00A96541">
        <w:tc>
          <w:tcPr>
            <w:tcW w:w="1065" w:type="dxa"/>
          </w:tcPr>
          <w:p w14:paraId="356DFC8C" w14:textId="77777777" w:rsidR="00A163DB" w:rsidRPr="00510E04" w:rsidRDefault="00A163DB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t</w:t>
            </w:r>
          </w:p>
        </w:tc>
        <w:tc>
          <w:tcPr>
            <w:tcW w:w="488" w:type="dxa"/>
          </w:tcPr>
          <w:p w14:paraId="577E5D7A" w14:textId="77777777" w:rsidR="00A163DB" w:rsidRPr="00510E04" w:rsidRDefault="00A163DB" w:rsidP="00324A82">
            <w:pPr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03" w:type="dxa"/>
          </w:tcPr>
          <w:p w14:paraId="25D4EA43" w14:textId="77777777" w:rsidR="00A163DB" w:rsidRPr="00510E04" w:rsidRDefault="00A163DB" w:rsidP="00183B89">
            <w:pPr>
              <w:spacing w:after="0" w:line="240" w:lineRule="auto"/>
              <w:ind w:left="0" w:right="9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время</w:t>
            </w:r>
            <w:r w:rsidRPr="00510E04">
              <w:rPr>
                <w:rFonts w:ascii="Arial" w:hAnsi="Arial" w:cs="Arial"/>
                <w:sz w:val="20"/>
                <w:szCs w:val="20"/>
              </w:rPr>
              <w:t>;</w:t>
            </w:r>
          </w:p>
        </w:tc>
      </w:tr>
      <w:tr w:rsidR="00A163DB" w:rsidRPr="00510E04" w14:paraId="08850CFB" w14:textId="77777777" w:rsidTr="00A96541">
        <w:tc>
          <w:tcPr>
            <w:tcW w:w="1065" w:type="dxa"/>
          </w:tcPr>
          <w:p w14:paraId="50E87E60" w14:textId="77777777" w:rsidR="00A163DB" w:rsidRPr="00510E04" w:rsidRDefault="00A163DB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λ</w:t>
            </w:r>
          </w:p>
        </w:tc>
        <w:tc>
          <w:tcPr>
            <w:tcW w:w="488" w:type="dxa"/>
          </w:tcPr>
          <w:p w14:paraId="0245190C" w14:textId="77777777" w:rsidR="00A163DB" w:rsidRPr="00510E04" w:rsidRDefault="00A163DB" w:rsidP="00324A82">
            <w:pPr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–</w:t>
            </w:r>
          </w:p>
        </w:tc>
        <w:tc>
          <w:tcPr>
            <w:tcW w:w="7803" w:type="dxa"/>
          </w:tcPr>
          <w:p w14:paraId="2FDE919D" w14:textId="77777777" w:rsidR="00A163DB" w:rsidRPr="00510E04" w:rsidRDefault="00A163DB" w:rsidP="00183B89">
            <w:pPr>
              <w:spacing w:after="0" w:line="240" w:lineRule="auto"/>
              <w:ind w:left="0" w:right="9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длина волны.</w:t>
            </w:r>
          </w:p>
        </w:tc>
      </w:tr>
    </w:tbl>
    <w:p w14:paraId="734FB499" w14:textId="77777777" w:rsidR="005F53F3" w:rsidRPr="00510E04" w:rsidRDefault="005F53F3" w:rsidP="005F53F3">
      <w:pPr>
        <w:rPr>
          <w:rFonts w:ascii="Arial" w:hAnsi="Arial" w:cs="Arial"/>
          <w:sz w:val="20"/>
          <w:szCs w:val="20"/>
          <w:lang w:val="ru-RU"/>
        </w:rPr>
      </w:pPr>
    </w:p>
    <w:p w14:paraId="53D0535B" w14:textId="758EFC9E" w:rsidR="00E67F5B" w:rsidRPr="00510E04" w:rsidRDefault="00857E7C" w:rsidP="00AF610E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19" w:name="_Toc207100584"/>
      <w:r w:rsidRPr="00510E04">
        <w:rPr>
          <w:rFonts w:ascii="Arial" w:hAnsi="Arial" w:cs="Arial"/>
          <w:b/>
          <w:sz w:val="20"/>
          <w:szCs w:val="20"/>
          <w:lang w:val="ru-RU"/>
        </w:rPr>
        <w:t>3</w:t>
      </w:r>
      <w:r w:rsidR="000A4F15" w:rsidRPr="00510E04">
        <w:rPr>
          <w:rFonts w:ascii="Arial" w:hAnsi="Arial" w:cs="Arial"/>
          <w:b/>
          <w:sz w:val="20"/>
          <w:szCs w:val="20"/>
          <w:lang w:val="ru-RU"/>
        </w:rPr>
        <w:t>.</w:t>
      </w:r>
      <w:r w:rsidR="00ED5DC3" w:rsidRPr="00510E04">
        <w:rPr>
          <w:rFonts w:ascii="Arial" w:hAnsi="Arial" w:cs="Arial"/>
          <w:b/>
          <w:sz w:val="20"/>
          <w:szCs w:val="20"/>
          <w:lang w:val="ru-RU"/>
        </w:rPr>
        <w:t>3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E559F">
        <w:rPr>
          <w:rFonts w:ascii="Arial" w:hAnsi="Arial" w:cs="Arial"/>
          <w:b/>
          <w:sz w:val="20"/>
          <w:szCs w:val="20"/>
          <w:lang w:val="ru-RU"/>
        </w:rPr>
        <w:t>С</w:t>
      </w:r>
      <w:r w:rsidRPr="00510E04">
        <w:rPr>
          <w:rFonts w:ascii="Arial" w:hAnsi="Arial" w:cs="Arial"/>
          <w:b/>
          <w:sz w:val="20"/>
          <w:szCs w:val="20"/>
          <w:lang w:val="ru-RU"/>
        </w:rPr>
        <w:t>окращения</w:t>
      </w:r>
      <w:bookmarkEnd w:id="17"/>
      <w:bookmarkEnd w:id="18"/>
      <w:bookmarkEnd w:id="19"/>
    </w:p>
    <w:p w14:paraId="7A1ABAF9" w14:textId="77777777" w:rsidR="00AF610E" w:rsidRPr="00510E04" w:rsidRDefault="00AF610E" w:rsidP="00204761">
      <w:pPr>
        <w:spacing w:after="0" w:line="240" w:lineRule="auto"/>
        <w:ind w:left="0" w:right="0" w:hanging="10"/>
        <w:rPr>
          <w:rFonts w:ascii="Arial" w:hAnsi="Arial" w:cs="Arial"/>
          <w:b/>
          <w:sz w:val="20"/>
          <w:szCs w:val="20"/>
          <w:lang w:val="ru-RU"/>
        </w:rPr>
      </w:pPr>
    </w:p>
    <w:p w14:paraId="6E83D864" w14:textId="097E38A1" w:rsidR="00E67F5B" w:rsidRPr="00510E04" w:rsidRDefault="00857E7C" w:rsidP="00AF610E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 настоящем стандарте применяют следующие </w:t>
      </w:r>
      <w:r w:rsidR="004E44A1" w:rsidRPr="004E44A1">
        <w:rPr>
          <w:rFonts w:ascii="Arial" w:hAnsi="Arial" w:cs="Arial"/>
          <w:sz w:val="20"/>
          <w:szCs w:val="20"/>
          <w:lang w:val="ru-RU"/>
        </w:rPr>
        <w:t>сокращения</w:t>
      </w:r>
      <w:r w:rsidRPr="00510E04">
        <w:rPr>
          <w:rFonts w:ascii="Arial" w:hAnsi="Arial" w:cs="Arial"/>
          <w:sz w:val="20"/>
          <w:szCs w:val="20"/>
          <w:lang w:val="ru-RU"/>
        </w:rPr>
        <w:t>:</w:t>
      </w:r>
    </w:p>
    <w:tbl>
      <w:tblPr>
        <w:tblStyle w:val="a8"/>
        <w:tblW w:w="9356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8"/>
        <w:gridCol w:w="489"/>
        <w:gridCol w:w="7869"/>
      </w:tblGrid>
      <w:tr w:rsidR="00662B7B" w:rsidRPr="00510E04" w14:paraId="01790869" w14:textId="77777777" w:rsidTr="00936040">
        <w:tc>
          <w:tcPr>
            <w:tcW w:w="998" w:type="dxa"/>
          </w:tcPr>
          <w:p w14:paraId="519B1838" w14:textId="77777777" w:rsidR="00662B7B" w:rsidRPr="00510E04" w:rsidRDefault="00A163DB" w:rsidP="00AF610E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t>ac</w:t>
            </w:r>
          </w:p>
        </w:tc>
        <w:tc>
          <w:tcPr>
            <w:tcW w:w="489" w:type="dxa"/>
          </w:tcPr>
          <w:p w14:paraId="45FD02C5" w14:textId="77777777" w:rsidR="00662B7B" w:rsidRPr="00510E04" w:rsidRDefault="007C716A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16602506" w14:textId="77777777" w:rsidR="00662B7B" w:rsidRPr="00510E04" w:rsidRDefault="00936040" w:rsidP="003B2D3C">
            <w:pPr>
              <w:spacing w:after="0" w:line="240" w:lineRule="auto"/>
              <w:ind w:left="0" w:right="9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переменный ток</w:t>
            </w:r>
            <w:r w:rsidR="00662B7B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; </w:t>
            </w:r>
          </w:p>
        </w:tc>
      </w:tr>
      <w:tr w:rsidR="00662B7B" w:rsidRPr="00510E04" w14:paraId="2B4F98EF" w14:textId="77777777" w:rsidTr="00936040">
        <w:tc>
          <w:tcPr>
            <w:tcW w:w="998" w:type="dxa"/>
          </w:tcPr>
          <w:p w14:paraId="1B446496" w14:textId="77777777" w:rsidR="00662B7B" w:rsidRPr="00510E04" w:rsidRDefault="00A163DB" w:rsidP="00AF610E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AFA</w:t>
            </w:r>
          </w:p>
        </w:tc>
        <w:tc>
          <w:tcPr>
            <w:tcW w:w="489" w:type="dxa"/>
          </w:tcPr>
          <w:p w14:paraId="29D38A10" w14:textId="77777777" w:rsidR="00662B7B" w:rsidRPr="00510E04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3364564D" w14:textId="4DE0102E" w:rsidR="00662B7B" w:rsidRPr="00510E04" w:rsidRDefault="00936040" w:rsidP="004A0168">
            <w:pPr>
              <w:spacing w:after="0" w:line="240" w:lineRule="auto"/>
              <w:ind w:left="0" w:right="9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адаптивная перестройка частот</w:t>
            </w:r>
            <w:r w:rsidR="004A0168">
              <w:rPr>
                <w:rFonts w:ascii="Arial" w:hAnsi="Arial" w:cs="Arial"/>
                <w:sz w:val="20"/>
                <w:szCs w:val="20"/>
                <w:lang w:val="ru-RU"/>
              </w:rPr>
              <w:t>ы</w:t>
            </w:r>
            <w:r w:rsidR="00662B7B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; </w:t>
            </w:r>
          </w:p>
        </w:tc>
      </w:tr>
      <w:tr w:rsidR="002C584C" w:rsidRPr="00510E04" w14:paraId="16FE6840" w14:textId="77777777" w:rsidTr="00936040">
        <w:tc>
          <w:tcPr>
            <w:tcW w:w="998" w:type="dxa"/>
          </w:tcPr>
          <w:p w14:paraId="27AAD990" w14:textId="77777777" w:rsidR="002C584C" w:rsidRPr="00510E04" w:rsidRDefault="002C584C" w:rsidP="00AF610E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APC</w:t>
            </w:r>
          </w:p>
        </w:tc>
        <w:tc>
          <w:tcPr>
            <w:tcW w:w="489" w:type="dxa"/>
          </w:tcPr>
          <w:p w14:paraId="60692524" w14:textId="77777777" w:rsidR="002C584C" w:rsidRPr="00510E04" w:rsidRDefault="002C584C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3CC2C4A3" w14:textId="77777777" w:rsidR="002C584C" w:rsidRPr="00510E04" w:rsidRDefault="002C584C" w:rsidP="003B2D3C">
            <w:pPr>
              <w:spacing w:after="0" w:line="240" w:lineRule="auto"/>
              <w:ind w:left="0" w:right="9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адаптивное управление мощностью;</w:t>
            </w:r>
          </w:p>
        </w:tc>
      </w:tr>
      <w:tr w:rsidR="001A7134" w:rsidRPr="00510E04" w14:paraId="5758EC53" w14:textId="77777777" w:rsidTr="00936040">
        <w:tc>
          <w:tcPr>
            <w:tcW w:w="998" w:type="dxa"/>
          </w:tcPr>
          <w:p w14:paraId="480E197D" w14:textId="24345042" w:rsidR="001A7134" w:rsidRPr="00510E04" w:rsidRDefault="001A7134" w:rsidP="00AF610E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1A7134">
              <w:rPr>
                <w:rFonts w:ascii="Arial" w:hAnsi="Arial" w:cs="Arial"/>
                <w:sz w:val="20"/>
                <w:szCs w:val="20"/>
              </w:rPr>
              <w:t>CCA</w:t>
            </w:r>
          </w:p>
        </w:tc>
        <w:tc>
          <w:tcPr>
            <w:tcW w:w="489" w:type="dxa"/>
          </w:tcPr>
          <w:p w14:paraId="5FF4A96C" w14:textId="05F7C6B4" w:rsidR="001A7134" w:rsidRPr="001A7134" w:rsidRDefault="001A7134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–</w:t>
            </w:r>
          </w:p>
        </w:tc>
        <w:tc>
          <w:tcPr>
            <w:tcW w:w="7869" w:type="dxa"/>
          </w:tcPr>
          <w:p w14:paraId="48148C58" w14:textId="060B7C20" w:rsidR="001A7134" w:rsidRPr="00510E04" w:rsidRDefault="001A7134" w:rsidP="001A7134">
            <w:pPr>
              <w:spacing w:after="0" w:line="240" w:lineRule="auto"/>
              <w:ind w:left="0" w:right="9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процедура </w:t>
            </w:r>
            <w:r w:rsidRPr="001A7134">
              <w:rPr>
                <w:rFonts w:ascii="Arial" w:hAnsi="Arial" w:cs="Arial"/>
                <w:sz w:val="20"/>
                <w:szCs w:val="20"/>
                <w:lang w:val="ru-RU"/>
              </w:rPr>
              <w:t>обнаружени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>я</w:t>
            </w:r>
            <w:r w:rsidRPr="001A7134">
              <w:rPr>
                <w:rFonts w:ascii="Arial" w:hAnsi="Arial" w:cs="Arial"/>
                <w:sz w:val="20"/>
                <w:szCs w:val="20"/>
                <w:lang w:val="ru-RU"/>
              </w:rPr>
              <w:t xml:space="preserve"> занятости канала</w:t>
            </w:r>
          </w:p>
        </w:tc>
      </w:tr>
      <w:tr w:rsidR="00662B7B" w:rsidRPr="00510E04" w14:paraId="0800DFF8" w14:textId="77777777" w:rsidTr="00936040">
        <w:tc>
          <w:tcPr>
            <w:tcW w:w="998" w:type="dxa"/>
          </w:tcPr>
          <w:p w14:paraId="01B73AEF" w14:textId="77777777" w:rsidR="00662B7B" w:rsidRPr="00510E04" w:rsidRDefault="00A163DB" w:rsidP="00AF610E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dc</w:t>
            </w:r>
          </w:p>
        </w:tc>
        <w:tc>
          <w:tcPr>
            <w:tcW w:w="489" w:type="dxa"/>
          </w:tcPr>
          <w:p w14:paraId="6D5C86CA" w14:textId="77777777" w:rsidR="00662B7B" w:rsidRPr="00510E04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11ABD46C" w14:textId="77777777" w:rsidR="00662B7B" w:rsidRPr="00510E04" w:rsidRDefault="00936040" w:rsidP="00A11472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постоянный ток</w:t>
            </w:r>
            <w:r w:rsidR="00B817F9" w:rsidRPr="00510E04">
              <w:rPr>
                <w:rFonts w:ascii="Arial" w:hAnsi="Arial" w:cs="Arial"/>
                <w:sz w:val="20"/>
                <w:szCs w:val="20"/>
                <w:lang w:val="ru-RU"/>
              </w:rPr>
              <w:t>;</w:t>
            </w:r>
          </w:p>
        </w:tc>
      </w:tr>
      <w:tr w:rsidR="00B817F9" w:rsidRPr="00510E04" w14:paraId="73182C12" w14:textId="77777777" w:rsidTr="00936040">
        <w:tc>
          <w:tcPr>
            <w:tcW w:w="998" w:type="dxa"/>
          </w:tcPr>
          <w:p w14:paraId="249CF16E" w14:textId="77777777" w:rsidR="00B817F9" w:rsidRPr="00510E04" w:rsidRDefault="00A163DB" w:rsidP="00B817F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DC</w:t>
            </w:r>
          </w:p>
        </w:tc>
        <w:tc>
          <w:tcPr>
            <w:tcW w:w="489" w:type="dxa"/>
          </w:tcPr>
          <w:p w14:paraId="33E6D59D" w14:textId="77777777" w:rsidR="00B817F9" w:rsidRPr="00510E04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399DBAE8" w14:textId="77777777" w:rsidR="00B817F9" w:rsidRPr="00510E04" w:rsidRDefault="00936040" w:rsidP="00A11472">
            <w:pPr>
              <w:spacing w:after="0" w:line="240" w:lineRule="auto"/>
              <w:ind w:left="0" w:righ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рабочий цикл</w:t>
            </w:r>
            <w:r w:rsidR="00A11472" w:rsidRPr="00510E04">
              <w:rPr>
                <w:rFonts w:ascii="Arial" w:hAnsi="Arial" w:cs="Arial"/>
                <w:sz w:val="20"/>
                <w:szCs w:val="20"/>
                <w:lang w:val="ru-RU"/>
              </w:rPr>
              <w:t>;</w:t>
            </w:r>
          </w:p>
        </w:tc>
      </w:tr>
      <w:tr w:rsidR="00B817F9" w:rsidRPr="00510E04" w14:paraId="072A6E4C" w14:textId="77777777" w:rsidTr="00936040">
        <w:tc>
          <w:tcPr>
            <w:tcW w:w="998" w:type="dxa"/>
          </w:tcPr>
          <w:p w14:paraId="7E4EF4F7" w14:textId="77777777" w:rsidR="00B817F9" w:rsidRPr="00510E04" w:rsidRDefault="00A163DB" w:rsidP="00B817F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EMC</w:t>
            </w:r>
          </w:p>
        </w:tc>
        <w:tc>
          <w:tcPr>
            <w:tcW w:w="489" w:type="dxa"/>
          </w:tcPr>
          <w:p w14:paraId="3618AC34" w14:textId="77777777" w:rsidR="00B817F9" w:rsidRPr="00510E04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6B93261F" w14:textId="77777777" w:rsidR="00B817F9" w:rsidRPr="00510E04" w:rsidRDefault="00936040" w:rsidP="00A11472">
            <w:pPr>
              <w:spacing w:after="0" w:line="240" w:lineRule="auto"/>
              <w:ind w:left="0" w:righ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лектромагнитная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совместимость</w:t>
            </w:r>
            <w:proofErr w:type="spellEnd"/>
            <w:r w:rsidR="00B817F9" w:rsidRPr="00510E04">
              <w:rPr>
                <w:rFonts w:ascii="Arial" w:hAnsi="Arial" w:cs="Arial"/>
                <w:sz w:val="20"/>
                <w:szCs w:val="20"/>
                <w:lang w:val="ru-RU"/>
              </w:rPr>
              <w:t>;</w:t>
            </w:r>
          </w:p>
        </w:tc>
      </w:tr>
      <w:tr w:rsidR="00B817F9" w:rsidRPr="00510E04" w14:paraId="7472A136" w14:textId="77777777" w:rsidTr="00936040">
        <w:tc>
          <w:tcPr>
            <w:tcW w:w="998" w:type="dxa"/>
          </w:tcPr>
          <w:p w14:paraId="6B7A00A6" w14:textId="77777777" w:rsidR="00B817F9" w:rsidRPr="00510E04" w:rsidRDefault="00A163DB" w:rsidP="00B817F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EUT</w:t>
            </w:r>
          </w:p>
        </w:tc>
        <w:tc>
          <w:tcPr>
            <w:tcW w:w="489" w:type="dxa"/>
          </w:tcPr>
          <w:p w14:paraId="4277D545" w14:textId="77777777" w:rsidR="00B817F9" w:rsidRPr="00510E04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0A3D8060" w14:textId="77777777" w:rsidR="00B817F9" w:rsidRPr="00510E04" w:rsidRDefault="00936040" w:rsidP="00A11472">
            <w:pPr>
              <w:spacing w:after="0" w:line="240" w:lineRule="auto"/>
              <w:ind w:left="0" w:righ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и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спытываемое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оборудование</w:t>
            </w:r>
            <w:proofErr w:type="spellEnd"/>
            <w:r w:rsidR="00B817F9" w:rsidRPr="00510E04">
              <w:rPr>
                <w:rFonts w:ascii="Arial" w:hAnsi="Arial" w:cs="Arial"/>
                <w:sz w:val="20"/>
                <w:szCs w:val="20"/>
              </w:rPr>
              <w:t>;</w:t>
            </w:r>
          </w:p>
        </w:tc>
      </w:tr>
      <w:tr w:rsidR="00B817F9" w:rsidRPr="00510E04" w14:paraId="64028A70" w14:textId="77777777" w:rsidTr="00936040">
        <w:tc>
          <w:tcPr>
            <w:tcW w:w="998" w:type="dxa"/>
          </w:tcPr>
          <w:p w14:paraId="6C9F999D" w14:textId="77777777" w:rsidR="00B817F9" w:rsidRPr="00510E04" w:rsidRDefault="00936040" w:rsidP="00B817F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FAR</w:t>
            </w:r>
          </w:p>
        </w:tc>
        <w:tc>
          <w:tcPr>
            <w:tcW w:w="489" w:type="dxa"/>
          </w:tcPr>
          <w:p w14:paraId="41D505C2" w14:textId="77777777" w:rsidR="00B817F9" w:rsidRPr="00510E04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244AC8B5" w14:textId="77777777" w:rsidR="00B817F9" w:rsidRPr="00510E04" w:rsidRDefault="00936040" w:rsidP="00A11472">
            <w:pPr>
              <w:spacing w:after="0" w:line="240" w:lineRule="auto"/>
              <w:ind w:left="0" w:righ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п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олностью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безэховая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комната</w:t>
            </w:r>
            <w:proofErr w:type="spellEnd"/>
            <w:r w:rsidR="00B817F9" w:rsidRPr="00510E04">
              <w:rPr>
                <w:rFonts w:ascii="Arial" w:hAnsi="Arial" w:cs="Arial"/>
                <w:sz w:val="20"/>
                <w:szCs w:val="20"/>
                <w:lang w:val="ru-RU"/>
              </w:rPr>
              <w:t>;</w:t>
            </w:r>
          </w:p>
        </w:tc>
      </w:tr>
      <w:tr w:rsidR="00B817F9" w:rsidRPr="009F621D" w14:paraId="145A6EC6" w14:textId="77777777" w:rsidTr="00936040">
        <w:tc>
          <w:tcPr>
            <w:tcW w:w="998" w:type="dxa"/>
          </w:tcPr>
          <w:p w14:paraId="5085DDDA" w14:textId="77777777" w:rsidR="00B817F9" w:rsidRPr="00510E04" w:rsidRDefault="00936040" w:rsidP="00B817F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FHSS</w:t>
            </w:r>
          </w:p>
        </w:tc>
        <w:tc>
          <w:tcPr>
            <w:tcW w:w="489" w:type="dxa"/>
          </w:tcPr>
          <w:p w14:paraId="3A9CD501" w14:textId="77777777" w:rsidR="00B817F9" w:rsidRPr="00510E04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2DA454EA" w14:textId="77777777" w:rsidR="00B817F9" w:rsidRPr="00510E04" w:rsidRDefault="00936040" w:rsidP="00936040">
            <w:pPr>
              <w:spacing w:after="0" w:line="240" w:lineRule="auto"/>
              <w:ind w:left="0" w:righ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расширение спектра псевдослучайной перестройкой рабочей частоты;</w:t>
            </w:r>
          </w:p>
        </w:tc>
      </w:tr>
      <w:tr w:rsidR="00B817F9" w:rsidRPr="009F621D" w14:paraId="77DD5BBB" w14:textId="77777777" w:rsidTr="00936040">
        <w:tc>
          <w:tcPr>
            <w:tcW w:w="998" w:type="dxa"/>
          </w:tcPr>
          <w:p w14:paraId="634E8028" w14:textId="77777777" w:rsidR="00B817F9" w:rsidRPr="00510E04" w:rsidRDefault="00936040" w:rsidP="00B817F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LBT</w:t>
            </w:r>
          </w:p>
        </w:tc>
        <w:tc>
          <w:tcPr>
            <w:tcW w:w="489" w:type="dxa"/>
          </w:tcPr>
          <w:p w14:paraId="559763D5" w14:textId="77777777" w:rsidR="00B817F9" w:rsidRPr="00510E04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2BDDD266" w14:textId="77777777" w:rsidR="00B817F9" w:rsidRPr="00510E04" w:rsidRDefault="00936040" w:rsidP="00DA1B61">
            <w:pPr>
              <w:spacing w:after="0" w:line="240" w:lineRule="auto"/>
              <w:ind w:left="0" w:righ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метод доступа к спектру</w:t>
            </w:r>
            <w:r w:rsidR="00DA1B61" w:rsidRPr="00510E04">
              <w:rPr>
                <w:rFonts w:ascii="Arial" w:hAnsi="Arial" w:cs="Arial"/>
                <w:sz w:val="20"/>
                <w:szCs w:val="20"/>
                <w:lang w:val="ru-RU"/>
              </w:rPr>
              <w:t>: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«</w:t>
            </w:r>
            <w:r w:rsidR="00DA1B61" w:rsidRPr="00510E04">
              <w:rPr>
                <w:rFonts w:ascii="Arial" w:hAnsi="Arial" w:cs="Arial"/>
                <w:sz w:val="20"/>
                <w:szCs w:val="20"/>
                <w:lang w:val="ru-RU"/>
              </w:rPr>
              <w:t>прослушивание перед передачей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»</w:t>
            </w:r>
            <w:r w:rsidR="00B817F9" w:rsidRPr="00510E04">
              <w:rPr>
                <w:rFonts w:ascii="Arial" w:hAnsi="Arial" w:cs="Arial"/>
                <w:sz w:val="20"/>
                <w:szCs w:val="20"/>
                <w:lang w:val="ru-RU"/>
              </w:rPr>
              <w:t>;</w:t>
            </w:r>
          </w:p>
        </w:tc>
      </w:tr>
      <w:tr w:rsidR="00EE4F06" w:rsidRPr="00510E04" w14:paraId="1A703220" w14:textId="77777777" w:rsidTr="00936040">
        <w:tc>
          <w:tcPr>
            <w:tcW w:w="998" w:type="dxa"/>
          </w:tcPr>
          <w:p w14:paraId="02151C7C" w14:textId="77777777" w:rsidR="00EE4F06" w:rsidRPr="00510E04" w:rsidRDefault="00EE4F06" w:rsidP="00B817F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OBW</w:t>
            </w:r>
          </w:p>
        </w:tc>
        <w:tc>
          <w:tcPr>
            <w:tcW w:w="489" w:type="dxa"/>
          </w:tcPr>
          <w:p w14:paraId="7EF264C9" w14:textId="77777777" w:rsidR="00EE4F06" w:rsidRPr="00510E04" w:rsidRDefault="00EE4F06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34116583" w14:textId="77777777" w:rsidR="00EE4F06" w:rsidRPr="00510E04" w:rsidRDefault="00EE4F06" w:rsidP="00EE4F06">
            <w:pPr>
              <w:spacing w:after="0" w:line="240" w:lineRule="auto"/>
              <w:ind w:left="0" w:righ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занимаемая полоса частот;</w:t>
            </w:r>
          </w:p>
        </w:tc>
      </w:tr>
      <w:tr w:rsidR="00936040" w:rsidRPr="00510E04" w14:paraId="33E5BE3D" w14:textId="77777777" w:rsidTr="00936040">
        <w:tc>
          <w:tcPr>
            <w:tcW w:w="998" w:type="dxa"/>
          </w:tcPr>
          <w:p w14:paraId="56F5BBBB" w14:textId="77777777" w:rsidR="00936040" w:rsidRPr="00510E04" w:rsidRDefault="00936040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OCW</w:t>
            </w:r>
          </w:p>
        </w:tc>
        <w:tc>
          <w:tcPr>
            <w:tcW w:w="489" w:type="dxa"/>
          </w:tcPr>
          <w:p w14:paraId="2C2FCABA" w14:textId="77777777" w:rsidR="00936040" w:rsidRPr="00510E04" w:rsidRDefault="00EE4F06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–</w:t>
            </w:r>
          </w:p>
        </w:tc>
        <w:tc>
          <w:tcPr>
            <w:tcW w:w="7869" w:type="dxa"/>
          </w:tcPr>
          <w:p w14:paraId="40811A96" w14:textId="615B1C17" w:rsidR="00936040" w:rsidRPr="00510E04" w:rsidRDefault="00936040" w:rsidP="004A0168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ширина рабоче</w:t>
            </w:r>
            <w:r w:rsidR="004A0168">
              <w:rPr>
                <w:rFonts w:ascii="Arial" w:hAnsi="Arial" w:cs="Arial"/>
                <w:sz w:val="20"/>
                <w:szCs w:val="20"/>
                <w:lang w:val="ru-RU"/>
              </w:rPr>
              <w:t>г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о канала</w:t>
            </w:r>
          </w:p>
        </w:tc>
      </w:tr>
      <w:tr w:rsidR="00B817F9" w:rsidRPr="009F621D" w14:paraId="12FC913E" w14:textId="77777777" w:rsidTr="00936040">
        <w:tc>
          <w:tcPr>
            <w:tcW w:w="998" w:type="dxa"/>
          </w:tcPr>
          <w:p w14:paraId="0FC00A85" w14:textId="77777777" w:rsidR="00B817F9" w:rsidRPr="00510E04" w:rsidRDefault="00936040" w:rsidP="00B817F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OFDM</w:t>
            </w:r>
          </w:p>
        </w:tc>
        <w:tc>
          <w:tcPr>
            <w:tcW w:w="489" w:type="dxa"/>
          </w:tcPr>
          <w:p w14:paraId="55605A6B" w14:textId="77777777" w:rsidR="00B817F9" w:rsidRPr="00510E04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6C79AD5C" w14:textId="086083A5" w:rsidR="00B817F9" w:rsidRPr="00510E04" w:rsidRDefault="007C35AA" w:rsidP="00A11472">
            <w:pPr>
              <w:spacing w:after="0" w:line="240" w:lineRule="auto"/>
              <w:ind w:left="0" w:right="33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7C35AA">
              <w:rPr>
                <w:rFonts w:ascii="Arial" w:hAnsi="Arial" w:cs="Arial"/>
                <w:color w:val="FF0000"/>
                <w:sz w:val="20"/>
                <w:szCs w:val="20"/>
                <w:lang w:val="ru-RU"/>
              </w:rPr>
              <w:t>Orthogonal</w:t>
            </w:r>
            <w:proofErr w:type="spellEnd"/>
            <w:r w:rsidRPr="007C35AA">
              <w:rPr>
                <w:rFonts w:ascii="Arial" w:hAnsi="Arial" w:cs="Arial"/>
                <w:color w:val="FF0000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7C35AA">
              <w:rPr>
                <w:rFonts w:ascii="Arial" w:hAnsi="Arial" w:cs="Arial"/>
                <w:color w:val="FF0000"/>
                <w:sz w:val="20"/>
                <w:szCs w:val="20"/>
                <w:lang w:val="ru-RU"/>
              </w:rPr>
              <w:t>frequency-division</w:t>
            </w:r>
            <w:proofErr w:type="spellEnd"/>
            <w:r w:rsidRPr="007C35AA">
              <w:rPr>
                <w:rFonts w:ascii="Arial" w:hAnsi="Arial" w:cs="Arial"/>
                <w:color w:val="FF0000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7C35AA">
              <w:rPr>
                <w:rFonts w:ascii="Arial" w:hAnsi="Arial" w:cs="Arial"/>
                <w:color w:val="FF0000"/>
                <w:sz w:val="20"/>
                <w:szCs w:val="20"/>
                <w:lang w:val="ru-RU"/>
              </w:rPr>
              <w:t>multiplexing</w:t>
            </w:r>
            <w:proofErr w:type="spellEnd"/>
            <w:r w:rsidRPr="007C35AA">
              <w:rPr>
                <w:rFonts w:ascii="Arial" w:hAnsi="Arial" w:cs="Arial"/>
                <w:color w:val="FF0000"/>
                <w:sz w:val="20"/>
                <w:szCs w:val="20"/>
                <w:lang w:val="ru-RU"/>
              </w:rPr>
              <w:t xml:space="preserve"> — мультиплексирование с ортогональным частотным разделением каналов    </w:t>
            </w:r>
            <w:r w:rsidR="00936040" w:rsidRPr="00510E04">
              <w:rPr>
                <w:rFonts w:ascii="Arial" w:hAnsi="Arial" w:cs="Arial"/>
                <w:sz w:val="20"/>
                <w:szCs w:val="20"/>
                <w:lang w:val="ru-RU"/>
              </w:rPr>
              <w:t>ортогональное частотное разделение каналов</w:t>
            </w:r>
            <w:r w:rsidR="00B817F9" w:rsidRPr="00510E04">
              <w:rPr>
                <w:rFonts w:ascii="Arial" w:hAnsi="Arial" w:cs="Arial"/>
                <w:sz w:val="20"/>
                <w:szCs w:val="20"/>
                <w:lang w:val="ru-RU"/>
              </w:rPr>
              <w:t>;</w:t>
            </w:r>
          </w:p>
        </w:tc>
      </w:tr>
      <w:tr w:rsidR="00B817F9" w:rsidRPr="00510E04" w14:paraId="27B66695" w14:textId="77777777" w:rsidTr="00936040">
        <w:tc>
          <w:tcPr>
            <w:tcW w:w="998" w:type="dxa"/>
          </w:tcPr>
          <w:p w14:paraId="67ED0BFC" w14:textId="77777777" w:rsidR="00B817F9" w:rsidRPr="00510E04" w:rsidRDefault="00936040" w:rsidP="00B817F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RBW</w:t>
            </w:r>
          </w:p>
        </w:tc>
        <w:tc>
          <w:tcPr>
            <w:tcW w:w="489" w:type="dxa"/>
          </w:tcPr>
          <w:p w14:paraId="0BF1A96D" w14:textId="77777777" w:rsidR="00B817F9" w:rsidRPr="00510E04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50FD7D22" w14:textId="77777777" w:rsidR="00B817F9" w:rsidRPr="00510E04" w:rsidRDefault="00D81E4E" w:rsidP="00A11472">
            <w:pPr>
              <w:spacing w:after="0" w:line="240" w:lineRule="auto"/>
              <w:ind w:left="0" w:right="33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полоса разрешения</w:t>
            </w:r>
            <w:r w:rsidR="00EE4F06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анализатора спектра</w:t>
            </w:r>
            <w:r w:rsidR="00B817F9" w:rsidRPr="00510E04">
              <w:rPr>
                <w:rFonts w:ascii="Arial" w:hAnsi="Arial" w:cs="Arial"/>
                <w:sz w:val="20"/>
                <w:szCs w:val="20"/>
              </w:rPr>
              <w:t>;</w:t>
            </w:r>
          </w:p>
        </w:tc>
      </w:tr>
      <w:tr w:rsidR="00B817F9" w:rsidRPr="00510E04" w14:paraId="710558C9" w14:textId="77777777" w:rsidTr="00936040">
        <w:tc>
          <w:tcPr>
            <w:tcW w:w="998" w:type="dxa"/>
          </w:tcPr>
          <w:p w14:paraId="1B8A24D1" w14:textId="77777777" w:rsidR="00B817F9" w:rsidRPr="00510E04" w:rsidRDefault="00936040" w:rsidP="00B817F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RF</w:t>
            </w:r>
          </w:p>
        </w:tc>
        <w:tc>
          <w:tcPr>
            <w:tcW w:w="489" w:type="dxa"/>
          </w:tcPr>
          <w:p w14:paraId="1DB332BB" w14:textId="77777777" w:rsidR="00B817F9" w:rsidRPr="00510E04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7EADEA60" w14:textId="77777777" w:rsidR="00B817F9" w:rsidRPr="00510E04" w:rsidRDefault="00D81E4E" w:rsidP="00A11472">
            <w:pPr>
              <w:spacing w:after="0" w:line="240" w:lineRule="auto"/>
              <w:ind w:left="0" w:right="1035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радиочастота; </w:t>
            </w:r>
          </w:p>
        </w:tc>
      </w:tr>
      <w:tr w:rsidR="00B817F9" w:rsidRPr="009F621D" w14:paraId="12B3AF25" w14:textId="77777777" w:rsidTr="00936040">
        <w:tc>
          <w:tcPr>
            <w:tcW w:w="998" w:type="dxa"/>
          </w:tcPr>
          <w:p w14:paraId="53DDED53" w14:textId="77777777" w:rsidR="00B817F9" w:rsidRPr="00026D18" w:rsidRDefault="00936040" w:rsidP="00B817F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highlight w:val="yellow"/>
              </w:rPr>
            </w:pPr>
            <w:r w:rsidRPr="00026D18">
              <w:rPr>
                <w:rFonts w:ascii="Arial" w:hAnsi="Arial" w:cs="Arial"/>
                <w:sz w:val="20"/>
                <w:szCs w:val="20"/>
                <w:highlight w:val="yellow"/>
              </w:rPr>
              <w:t>RMS</w:t>
            </w:r>
          </w:p>
        </w:tc>
        <w:tc>
          <w:tcPr>
            <w:tcW w:w="489" w:type="dxa"/>
          </w:tcPr>
          <w:p w14:paraId="03E6785A" w14:textId="77777777" w:rsidR="00B817F9" w:rsidRPr="00026D18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  <w:highlight w:val="yellow"/>
              </w:rPr>
            </w:pPr>
            <w:r w:rsidRPr="00026D18">
              <w:rPr>
                <w:rFonts w:ascii="Arial" w:hAnsi="Arial" w:cs="Arial"/>
                <w:sz w:val="20"/>
                <w:szCs w:val="20"/>
                <w:highlight w:val="yellow"/>
              </w:rPr>
              <w:t>–</w:t>
            </w:r>
          </w:p>
        </w:tc>
        <w:tc>
          <w:tcPr>
            <w:tcW w:w="7869" w:type="dxa"/>
          </w:tcPr>
          <w:p w14:paraId="3BA3B717" w14:textId="47A1DB12" w:rsidR="00B817F9" w:rsidRPr="00026D18" w:rsidRDefault="007C35AA" w:rsidP="00A11472">
            <w:pPr>
              <w:spacing w:after="0" w:line="240" w:lineRule="auto"/>
              <w:ind w:left="0" w:right="1860" w:firstLine="0"/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</w:pPr>
            <w:proofErr w:type="spellStart"/>
            <w:r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>Root</w:t>
            </w:r>
            <w:proofErr w:type="spellEnd"/>
            <w:r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 xml:space="preserve"> </w:t>
            </w:r>
            <w:proofErr w:type="spellStart"/>
            <w:r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>Mean</w:t>
            </w:r>
            <w:proofErr w:type="spellEnd"/>
            <w:r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 xml:space="preserve"> </w:t>
            </w:r>
            <w:proofErr w:type="spellStart"/>
            <w:r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>Square</w:t>
            </w:r>
            <w:proofErr w:type="spellEnd"/>
            <w:r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 xml:space="preserve"> - </w:t>
            </w:r>
            <w:r w:rsidR="00D81E4E"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>среднеквадратичное значение</w:t>
            </w:r>
            <w:r w:rsidR="00B817F9"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>;</w:t>
            </w:r>
          </w:p>
        </w:tc>
      </w:tr>
      <w:tr w:rsidR="00B817F9" w:rsidRPr="009F621D" w14:paraId="0358258E" w14:textId="77777777" w:rsidTr="00936040">
        <w:tc>
          <w:tcPr>
            <w:tcW w:w="998" w:type="dxa"/>
          </w:tcPr>
          <w:p w14:paraId="5182FB73" w14:textId="77777777" w:rsidR="00B817F9" w:rsidRPr="00026D18" w:rsidRDefault="00936040" w:rsidP="00B817F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highlight w:val="yellow"/>
              </w:rPr>
            </w:pPr>
            <w:r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>SRD</w:t>
            </w:r>
          </w:p>
        </w:tc>
        <w:tc>
          <w:tcPr>
            <w:tcW w:w="489" w:type="dxa"/>
          </w:tcPr>
          <w:p w14:paraId="28F542D2" w14:textId="77777777" w:rsidR="00B817F9" w:rsidRPr="00026D18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  <w:highlight w:val="yellow"/>
              </w:rPr>
            </w:pPr>
            <w:r w:rsidRPr="00026D18">
              <w:rPr>
                <w:rFonts w:ascii="Arial" w:hAnsi="Arial" w:cs="Arial"/>
                <w:sz w:val="20"/>
                <w:szCs w:val="20"/>
                <w:highlight w:val="yellow"/>
              </w:rPr>
              <w:t>–</w:t>
            </w:r>
          </w:p>
        </w:tc>
        <w:tc>
          <w:tcPr>
            <w:tcW w:w="7869" w:type="dxa"/>
          </w:tcPr>
          <w:p w14:paraId="6411362C" w14:textId="5E5F5C63" w:rsidR="00B817F9" w:rsidRPr="007C35AA" w:rsidRDefault="007C35AA" w:rsidP="00A11472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>Short</w:t>
            </w:r>
            <w:proofErr w:type="spellEnd"/>
            <w:r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 xml:space="preserve"> -</w:t>
            </w:r>
            <w:proofErr w:type="spellStart"/>
            <w:r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>Range</w:t>
            </w:r>
            <w:proofErr w:type="spellEnd"/>
            <w:r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 xml:space="preserve"> </w:t>
            </w:r>
            <w:proofErr w:type="spellStart"/>
            <w:r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>Device</w:t>
            </w:r>
            <w:r w:rsidR="00D81E4E"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>устройство</w:t>
            </w:r>
            <w:proofErr w:type="spellEnd"/>
            <w:r w:rsidR="00D81E4E"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 xml:space="preserve"> радиосвязи малого радиуса действия</w:t>
            </w:r>
            <w:r w:rsidR="00B817F9" w:rsidRPr="00026D18">
              <w:rPr>
                <w:rFonts w:ascii="Arial" w:hAnsi="Arial" w:cs="Arial"/>
                <w:sz w:val="20"/>
                <w:szCs w:val="20"/>
                <w:highlight w:val="yellow"/>
                <w:lang w:val="ru-RU"/>
              </w:rPr>
              <w:t>;</w:t>
            </w:r>
          </w:p>
        </w:tc>
      </w:tr>
      <w:tr w:rsidR="00EE4F06" w:rsidRPr="009F621D" w14:paraId="1D93D6A8" w14:textId="77777777" w:rsidTr="00936040">
        <w:tc>
          <w:tcPr>
            <w:tcW w:w="998" w:type="dxa"/>
          </w:tcPr>
          <w:p w14:paraId="2E186277" w14:textId="77777777" w:rsidR="00EE4F06" w:rsidRPr="00510E04" w:rsidRDefault="00EE4F06" w:rsidP="00183B8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VBW</w:t>
            </w:r>
          </w:p>
        </w:tc>
        <w:tc>
          <w:tcPr>
            <w:tcW w:w="489" w:type="dxa"/>
          </w:tcPr>
          <w:p w14:paraId="7886356F" w14:textId="77777777" w:rsidR="00EE4F06" w:rsidRPr="00510E04" w:rsidRDefault="00EE4F06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–</w:t>
            </w:r>
          </w:p>
        </w:tc>
        <w:tc>
          <w:tcPr>
            <w:tcW w:w="7869" w:type="dxa"/>
          </w:tcPr>
          <w:p w14:paraId="4FBCEB18" w14:textId="77777777" w:rsidR="00EE4F06" w:rsidRPr="00510E04" w:rsidRDefault="00EE4F06" w:rsidP="00EE4F06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фильтр низких частот анализатора спектра</w:t>
            </w:r>
          </w:p>
        </w:tc>
      </w:tr>
      <w:tr w:rsidR="00B817F9" w:rsidRPr="009F621D" w14:paraId="636C2289" w14:textId="77777777" w:rsidTr="00936040">
        <w:tc>
          <w:tcPr>
            <w:tcW w:w="998" w:type="dxa"/>
          </w:tcPr>
          <w:p w14:paraId="4B9EA3D4" w14:textId="77777777" w:rsidR="00B817F9" w:rsidRPr="00510E04" w:rsidRDefault="00936040" w:rsidP="00B817F9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VSWR</w:t>
            </w:r>
          </w:p>
        </w:tc>
        <w:tc>
          <w:tcPr>
            <w:tcW w:w="489" w:type="dxa"/>
          </w:tcPr>
          <w:p w14:paraId="1FFFC9B8" w14:textId="77777777" w:rsidR="00B817F9" w:rsidRPr="00510E04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32EA592F" w14:textId="2A0A643D" w:rsidR="00B817F9" w:rsidRPr="00510E04" w:rsidRDefault="00026D18" w:rsidP="00275007">
            <w:pPr>
              <w:tabs>
                <w:tab w:val="left" w:pos="9870"/>
              </w:tabs>
              <w:spacing w:after="0" w:line="240" w:lineRule="auto"/>
              <w:ind w:left="0" w:right="-53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</w:rPr>
              <w:t>S</w:t>
            </w:r>
            <w:proofErr w:type="spellStart"/>
            <w:r w:rsidRPr="00026D18">
              <w:rPr>
                <w:rFonts w:ascii="Arial" w:hAnsi="Arial" w:cs="Arial"/>
                <w:sz w:val="20"/>
                <w:szCs w:val="20"/>
                <w:lang w:val="ru-RU"/>
              </w:rPr>
              <w:t>tanding</w:t>
            </w:r>
            <w:proofErr w:type="spellEnd"/>
            <w:r w:rsidRPr="00026D18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026D18">
              <w:rPr>
                <w:rFonts w:ascii="Arial" w:hAnsi="Arial" w:cs="Arial"/>
                <w:sz w:val="20"/>
                <w:szCs w:val="20"/>
                <w:lang w:val="ru-RU"/>
              </w:rPr>
              <w:t>wave</w:t>
            </w:r>
            <w:proofErr w:type="spellEnd"/>
            <w:r w:rsidRPr="00026D18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026D18">
              <w:rPr>
                <w:rFonts w:ascii="Arial" w:hAnsi="Arial" w:cs="Arial"/>
                <w:sz w:val="20"/>
                <w:szCs w:val="20"/>
                <w:lang w:val="ru-RU"/>
              </w:rPr>
              <w:t>ratio</w:t>
            </w:r>
            <w:proofErr w:type="spellEnd"/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- </w:t>
            </w:r>
            <w:r w:rsidR="00D81E4E" w:rsidRPr="00510E04">
              <w:rPr>
                <w:rFonts w:ascii="Arial" w:hAnsi="Arial" w:cs="Arial"/>
                <w:sz w:val="20"/>
                <w:szCs w:val="20"/>
                <w:lang w:val="ru-RU"/>
              </w:rPr>
              <w:t>коэффициент стоячей волны напряжения.</w:t>
            </w:r>
          </w:p>
        </w:tc>
      </w:tr>
      <w:tr w:rsidR="00E14C96" w:rsidRPr="00510E04" w14:paraId="03845356" w14:textId="77777777" w:rsidTr="00936040">
        <w:tc>
          <w:tcPr>
            <w:tcW w:w="998" w:type="dxa"/>
          </w:tcPr>
          <w:p w14:paraId="11A94AC7" w14:textId="15BBDFB9" w:rsidR="00E14C96" w:rsidRPr="007C35AA" w:rsidRDefault="00E14C96" w:rsidP="00B817F9">
            <w:pPr>
              <w:spacing w:after="0" w:line="240" w:lineRule="auto"/>
              <w:ind w:left="0" w:firstLine="0"/>
              <w:rPr>
                <w:rFonts w:ascii="Arial" w:hAnsi="Arial" w:cs="Arial"/>
                <w:color w:val="FF0000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color w:val="FF0000"/>
                <w:sz w:val="20"/>
                <w:szCs w:val="20"/>
                <w:lang w:val="ru-RU"/>
              </w:rPr>
              <w:t>дБ</w:t>
            </w:r>
          </w:p>
        </w:tc>
        <w:tc>
          <w:tcPr>
            <w:tcW w:w="489" w:type="dxa"/>
          </w:tcPr>
          <w:p w14:paraId="26A65FFB" w14:textId="04C76E77" w:rsidR="00E14C96" w:rsidRPr="007C35AA" w:rsidRDefault="00E14C96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7C35AA">
              <w:rPr>
                <w:rFonts w:ascii="Arial" w:hAnsi="Arial" w:cs="Arial"/>
                <w:color w:val="FF0000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57BCDD58" w14:textId="71E58DD7" w:rsidR="00E14C96" w:rsidRPr="007C35AA" w:rsidRDefault="00E14C96" w:rsidP="00275007">
            <w:pPr>
              <w:tabs>
                <w:tab w:val="left" w:pos="9870"/>
              </w:tabs>
              <w:spacing w:after="0" w:line="240" w:lineRule="auto"/>
              <w:ind w:left="0" w:right="-53" w:firstLine="0"/>
              <w:rPr>
                <w:rFonts w:ascii="Arial" w:hAnsi="Arial" w:cs="Arial"/>
                <w:color w:val="FF0000"/>
                <w:sz w:val="20"/>
                <w:szCs w:val="20"/>
                <w:lang w:val="ru-RU"/>
              </w:rPr>
            </w:pPr>
            <w:proofErr w:type="spellStart"/>
            <w:r w:rsidRPr="007C35AA">
              <w:rPr>
                <w:rFonts w:ascii="Arial" w:hAnsi="Arial" w:cs="Arial"/>
                <w:color w:val="FF0000"/>
                <w:sz w:val="20"/>
                <w:szCs w:val="20"/>
              </w:rPr>
              <w:t>деци</w:t>
            </w:r>
            <w:proofErr w:type="spellEnd"/>
            <w:r w:rsidRPr="007C35AA">
              <w:rPr>
                <w:rFonts w:ascii="Arial" w:hAnsi="Arial" w:cs="Arial"/>
                <w:color w:val="FF0000"/>
                <w:sz w:val="20"/>
                <w:szCs w:val="20"/>
                <w:lang w:val="ru-RU"/>
              </w:rPr>
              <w:t>б</w:t>
            </w:r>
            <w:proofErr w:type="spellStart"/>
            <w:r w:rsidRPr="007C35AA">
              <w:rPr>
                <w:rFonts w:ascii="Arial" w:hAnsi="Arial" w:cs="Arial"/>
                <w:color w:val="FF0000"/>
                <w:sz w:val="20"/>
                <w:szCs w:val="20"/>
              </w:rPr>
              <w:t>ел</w:t>
            </w:r>
            <w:proofErr w:type="spellEnd"/>
            <w:r w:rsidRPr="007C35AA">
              <w:rPr>
                <w:rFonts w:ascii="Arial" w:hAnsi="Arial" w:cs="Arial"/>
                <w:color w:val="FF0000"/>
                <w:sz w:val="20"/>
                <w:szCs w:val="20"/>
              </w:rPr>
              <w:t>;</w:t>
            </w:r>
          </w:p>
        </w:tc>
      </w:tr>
      <w:tr w:rsidR="00E14C96" w:rsidRPr="00510E04" w14:paraId="1861B28E" w14:textId="77777777" w:rsidTr="00E14C96">
        <w:tc>
          <w:tcPr>
            <w:tcW w:w="998" w:type="dxa"/>
          </w:tcPr>
          <w:p w14:paraId="5C77ADF1" w14:textId="15F03B2B" w:rsidR="00E14C96" w:rsidRPr="00E14C96" w:rsidRDefault="00E14C96" w:rsidP="00E14C96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  <w:tc>
          <w:tcPr>
            <w:tcW w:w="489" w:type="dxa"/>
          </w:tcPr>
          <w:p w14:paraId="7658DBED" w14:textId="77777777" w:rsidR="00E14C96" w:rsidRPr="00510E04" w:rsidRDefault="00E14C96" w:rsidP="00E14C9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49FA0A15" w14:textId="53014985" w:rsidR="00E14C96" w:rsidRPr="00510E04" w:rsidRDefault="00286FA8" w:rsidP="00E14C96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286FA8">
              <w:rPr>
                <w:rFonts w:ascii="Arial" w:hAnsi="Arial" w:cs="Arial"/>
                <w:sz w:val="20"/>
                <w:szCs w:val="20"/>
                <w:lang w:val="ru-RU"/>
              </w:rPr>
              <w:t>децибел относительно 1 милливатта</w:t>
            </w:r>
            <w:r w:rsidR="00E14C96" w:rsidRPr="00510E04">
              <w:rPr>
                <w:rFonts w:ascii="Arial" w:hAnsi="Arial" w:cs="Arial"/>
                <w:sz w:val="20"/>
                <w:szCs w:val="20"/>
                <w:lang w:val="ru-RU"/>
              </w:rPr>
              <w:t>;</w:t>
            </w:r>
          </w:p>
        </w:tc>
      </w:tr>
      <w:tr w:rsidR="00B817F9" w:rsidRPr="00510E04" w14:paraId="6536419C" w14:textId="77777777" w:rsidTr="00936040">
        <w:tc>
          <w:tcPr>
            <w:tcW w:w="998" w:type="dxa"/>
          </w:tcPr>
          <w:p w14:paraId="4675C007" w14:textId="77777777" w:rsidR="00B817F9" w:rsidRPr="00510E04" w:rsidRDefault="00B817F9" w:rsidP="00453B06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</w:t>
            </w:r>
          </w:p>
        </w:tc>
        <w:tc>
          <w:tcPr>
            <w:tcW w:w="489" w:type="dxa"/>
          </w:tcPr>
          <w:p w14:paraId="2E54B9B7" w14:textId="77777777" w:rsidR="00B817F9" w:rsidRPr="00510E04" w:rsidRDefault="00A240AE" w:rsidP="00EE4F06">
            <w:pPr>
              <w:tabs>
                <w:tab w:val="left" w:pos="243"/>
              </w:tabs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7869" w:type="dxa"/>
          </w:tcPr>
          <w:p w14:paraId="03656DE9" w14:textId="77777777" w:rsidR="00B817F9" w:rsidRPr="00510E04" w:rsidRDefault="00453B06" w:rsidP="00F81ABD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эффективная излучаемая мощность</w:t>
            </w:r>
            <w:r w:rsidR="00B817F9" w:rsidRPr="00510E04">
              <w:rPr>
                <w:rFonts w:ascii="Arial" w:hAnsi="Arial" w:cs="Arial"/>
                <w:sz w:val="20"/>
                <w:szCs w:val="20"/>
                <w:lang w:val="ru-RU"/>
              </w:rPr>
              <w:t>.</w:t>
            </w:r>
          </w:p>
        </w:tc>
      </w:tr>
      <w:bookmarkEnd w:id="12"/>
    </w:tbl>
    <w:p w14:paraId="6D7FDFD3" w14:textId="77777777" w:rsidR="00AF610E" w:rsidRPr="004F3BB6" w:rsidRDefault="00AF610E" w:rsidP="00AF610E">
      <w:pPr>
        <w:spacing w:after="0" w:line="240" w:lineRule="auto"/>
        <w:ind w:left="0" w:firstLine="567"/>
        <w:rPr>
          <w:rFonts w:ascii="Arial" w:hAnsi="Arial" w:cs="Arial"/>
          <w:lang w:val="ru-RU"/>
        </w:rPr>
      </w:pPr>
    </w:p>
    <w:p w14:paraId="5DBA9FE8" w14:textId="62C594AC" w:rsidR="00E67F5B" w:rsidRPr="00E62C52" w:rsidRDefault="00857E7C" w:rsidP="00275007">
      <w:pPr>
        <w:pStyle w:val="1"/>
        <w:ind w:left="0" w:firstLine="567"/>
        <w:rPr>
          <w:rFonts w:ascii="Arial" w:hAnsi="Arial" w:cs="Arial"/>
          <w:b/>
          <w:sz w:val="22"/>
        </w:rPr>
      </w:pPr>
      <w:bookmarkStart w:id="20" w:name="_Toc135140050"/>
      <w:bookmarkStart w:id="21" w:name="_Toc135141250"/>
      <w:bookmarkStart w:id="22" w:name="_Toc207100585"/>
      <w:r w:rsidRPr="00E62C52">
        <w:rPr>
          <w:rFonts w:ascii="Arial" w:hAnsi="Arial" w:cs="Arial"/>
          <w:b/>
          <w:sz w:val="22"/>
          <w:lang w:val="ru-RU"/>
        </w:rPr>
        <w:lastRenderedPageBreak/>
        <w:t xml:space="preserve">4 </w:t>
      </w:r>
      <w:bookmarkEnd w:id="20"/>
      <w:bookmarkEnd w:id="21"/>
      <w:r w:rsidR="00DD3D04">
        <w:rPr>
          <w:rFonts w:ascii="Arial" w:hAnsi="Arial" w:cs="Arial"/>
          <w:b/>
          <w:sz w:val="22"/>
          <w:lang w:val="ru-RU"/>
        </w:rPr>
        <w:t>Т</w:t>
      </w:r>
      <w:r w:rsidR="00D81E4E" w:rsidRPr="00E62C52">
        <w:rPr>
          <w:rFonts w:ascii="Arial" w:hAnsi="Arial" w:cs="Arial"/>
          <w:b/>
          <w:sz w:val="22"/>
          <w:lang w:val="ru-RU"/>
        </w:rPr>
        <w:t>ребования</w:t>
      </w:r>
      <w:bookmarkEnd w:id="22"/>
    </w:p>
    <w:p w14:paraId="5B9563AB" w14:textId="77777777" w:rsidR="00275007" w:rsidRPr="00510E04" w:rsidRDefault="00275007" w:rsidP="00275007">
      <w:pPr>
        <w:rPr>
          <w:rFonts w:ascii="Arial" w:hAnsi="Arial" w:cs="Arial"/>
          <w:sz w:val="20"/>
        </w:rPr>
      </w:pPr>
    </w:p>
    <w:p w14:paraId="0D1D6F8A" w14:textId="77777777" w:rsidR="00183B89" w:rsidRPr="00510E04" w:rsidRDefault="00183B89" w:rsidP="007C5AD9">
      <w:pPr>
        <w:pStyle w:val="2"/>
        <w:ind w:firstLine="533"/>
        <w:jc w:val="left"/>
        <w:rPr>
          <w:rFonts w:ascii="Arial" w:hAnsi="Arial" w:cs="Arial"/>
          <w:b/>
          <w:sz w:val="20"/>
          <w:lang w:val="ru-RU"/>
        </w:rPr>
      </w:pPr>
      <w:bookmarkStart w:id="23" w:name="_Toc207100586"/>
      <w:r w:rsidRPr="00510E04">
        <w:rPr>
          <w:rFonts w:ascii="Arial" w:hAnsi="Arial" w:cs="Arial"/>
          <w:b/>
          <w:sz w:val="20"/>
          <w:lang w:val="ru-RU"/>
        </w:rPr>
        <w:t>4.1 Условия эксплуатации</w:t>
      </w:r>
      <w:bookmarkEnd w:id="23"/>
    </w:p>
    <w:p w14:paraId="3D4CC17F" w14:textId="77777777" w:rsidR="00183B89" w:rsidRPr="00510E04" w:rsidRDefault="00183B89" w:rsidP="00275007">
      <w:pPr>
        <w:spacing w:after="0" w:line="240" w:lineRule="auto"/>
        <w:ind w:left="0" w:right="1380" w:firstLine="567"/>
        <w:rPr>
          <w:rFonts w:ascii="Arial" w:hAnsi="Arial" w:cs="Arial"/>
          <w:sz w:val="20"/>
          <w:lang w:val="ru-RU"/>
        </w:rPr>
      </w:pPr>
    </w:p>
    <w:p w14:paraId="44A8001A" w14:textId="7F5185C1" w:rsidR="00E67F5B" w:rsidRPr="00510E04" w:rsidRDefault="00DD3D04" w:rsidP="00DD3D04">
      <w:pPr>
        <w:spacing w:after="0" w:line="240" w:lineRule="auto"/>
        <w:ind w:left="0" w:right="0" w:firstLine="720"/>
        <w:rPr>
          <w:rFonts w:ascii="Arial" w:hAnsi="Arial" w:cs="Arial"/>
          <w:sz w:val="20"/>
          <w:lang w:val="ru-RU"/>
        </w:rPr>
      </w:pPr>
      <w:r>
        <w:rPr>
          <w:rFonts w:ascii="Arial" w:hAnsi="Arial" w:cs="Arial"/>
          <w:sz w:val="20"/>
          <w:lang w:val="ru-RU"/>
        </w:rPr>
        <w:t>Т</w:t>
      </w:r>
      <w:r w:rsidR="00D81E4E" w:rsidRPr="00510E04">
        <w:rPr>
          <w:rFonts w:ascii="Arial" w:hAnsi="Arial" w:cs="Arial"/>
          <w:sz w:val="20"/>
          <w:lang w:val="ru-RU"/>
        </w:rPr>
        <w:t xml:space="preserve">ребования настоящего </w:t>
      </w:r>
      <w:r w:rsidR="00183B89" w:rsidRPr="00510E04">
        <w:rPr>
          <w:rFonts w:ascii="Arial" w:hAnsi="Arial" w:cs="Arial"/>
          <w:sz w:val="20"/>
          <w:lang w:val="ru-RU"/>
        </w:rPr>
        <w:t>стандарта</w:t>
      </w:r>
      <w:r w:rsidR="00D81E4E" w:rsidRPr="00510E04">
        <w:rPr>
          <w:rFonts w:ascii="Arial" w:hAnsi="Arial" w:cs="Arial"/>
          <w:sz w:val="20"/>
          <w:lang w:val="ru-RU"/>
        </w:rPr>
        <w:t xml:space="preserve"> применяются в </w:t>
      </w:r>
      <w:r w:rsidR="00183B89" w:rsidRPr="00510E04">
        <w:rPr>
          <w:rFonts w:ascii="Arial" w:hAnsi="Arial" w:cs="Arial"/>
          <w:sz w:val="20"/>
          <w:lang w:val="ru-RU"/>
        </w:rPr>
        <w:t>условиях окружающей среды установленных</w:t>
      </w:r>
      <w:r w:rsidR="00D81E4E" w:rsidRPr="00510E04">
        <w:rPr>
          <w:rFonts w:ascii="Arial" w:hAnsi="Arial" w:cs="Arial"/>
          <w:sz w:val="20"/>
          <w:lang w:val="ru-RU"/>
        </w:rPr>
        <w:t xml:space="preserve"> для эксплуатации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="00D81E4E" w:rsidRPr="00510E04">
        <w:rPr>
          <w:rFonts w:ascii="Arial" w:hAnsi="Arial" w:cs="Arial"/>
          <w:sz w:val="20"/>
          <w:lang w:val="ru-RU"/>
        </w:rPr>
        <w:t>, которы</w:t>
      </w:r>
      <w:r w:rsidR="00183B89" w:rsidRPr="00510E04">
        <w:rPr>
          <w:rFonts w:ascii="Arial" w:hAnsi="Arial" w:cs="Arial"/>
          <w:sz w:val="20"/>
          <w:lang w:val="ru-RU"/>
        </w:rPr>
        <w:t>е</w:t>
      </w:r>
      <w:r w:rsidR="00D81E4E" w:rsidRPr="00510E04">
        <w:rPr>
          <w:rFonts w:ascii="Arial" w:hAnsi="Arial" w:cs="Arial"/>
          <w:sz w:val="20"/>
          <w:lang w:val="ru-RU"/>
        </w:rPr>
        <w:t xml:space="preserve"> долж</w:t>
      </w:r>
      <w:r w:rsidR="00183B89" w:rsidRPr="00510E04">
        <w:rPr>
          <w:rFonts w:ascii="Arial" w:hAnsi="Arial" w:cs="Arial"/>
          <w:sz w:val="20"/>
          <w:lang w:val="ru-RU"/>
        </w:rPr>
        <w:t>ны</w:t>
      </w:r>
      <w:r w:rsidR="00D81E4E" w:rsidRPr="00510E04">
        <w:rPr>
          <w:rFonts w:ascii="Arial" w:hAnsi="Arial" w:cs="Arial"/>
          <w:sz w:val="20"/>
          <w:lang w:val="ru-RU"/>
        </w:rPr>
        <w:t xml:space="preserve"> быть </w:t>
      </w:r>
      <w:r w:rsidR="00183B89" w:rsidRPr="00510E04">
        <w:rPr>
          <w:rFonts w:ascii="Arial" w:hAnsi="Arial" w:cs="Arial"/>
          <w:sz w:val="20"/>
          <w:lang w:val="ru-RU"/>
        </w:rPr>
        <w:t>задекларированы</w:t>
      </w:r>
      <w:r w:rsidR="00D81E4E" w:rsidRPr="00510E04">
        <w:rPr>
          <w:rFonts w:ascii="Arial" w:hAnsi="Arial" w:cs="Arial"/>
          <w:sz w:val="20"/>
          <w:lang w:val="ru-RU"/>
        </w:rPr>
        <w:t xml:space="preserve"> </w:t>
      </w:r>
      <w:r w:rsidR="00800B05" w:rsidRPr="00510E04">
        <w:rPr>
          <w:rFonts w:ascii="Arial" w:hAnsi="Arial" w:cs="Arial"/>
          <w:sz w:val="20"/>
          <w:lang w:val="ru-RU"/>
        </w:rPr>
        <w:t>заявителем</w:t>
      </w:r>
      <w:r w:rsidR="00D81E4E" w:rsidRPr="00510E04">
        <w:rPr>
          <w:rFonts w:ascii="Arial" w:hAnsi="Arial" w:cs="Arial"/>
          <w:sz w:val="20"/>
          <w:lang w:val="ru-RU"/>
        </w:rPr>
        <w:t xml:space="preserve">. Оборудование </w:t>
      </w:r>
      <w:r w:rsidR="00F251DB">
        <w:rPr>
          <w:rFonts w:ascii="Arial" w:hAnsi="Arial" w:cs="Arial"/>
          <w:sz w:val="20"/>
          <w:lang w:val="ru-RU"/>
        </w:rPr>
        <w:t>(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="00F251DB">
        <w:rPr>
          <w:rFonts w:ascii="Arial" w:hAnsi="Arial" w:cs="Arial"/>
          <w:sz w:val="20"/>
          <w:lang w:val="ru-RU"/>
        </w:rPr>
        <w:t xml:space="preserve">) </w:t>
      </w:r>
      <w:r w:rsidR="00D81E4E" w:rsidRPr="00510E04">
        <w:rPr>
          <w:rFonts w:ascii="Arial" w:hAnsi="Arial" w:cs="Arial"/>
          <w:sz w:val="20"/>
          <w:lang w:val="ru-RU"/>
        </w:rPr>
        <w:t xml:space="preserve">должно соответствовать всем требованиям настоящего </w:t>
      </w:r>
      <w:r w:rsidR="00183B89" w:rsidRPr="00510E04">
        <w:rPr>
          <w:rFonts w:ascii="Arial" w:hAnsi="Arial" w:cs="Arial"/>
          <w:sz w:val="20"/>
          <w:lang w:val="ru-RU"/>
        </w:rPr>
        <w:t>стандарта</w:t>
      </w:r>
      <w:r w:rsidR="00D81E4E" w:rsidRPr="00510E04">
        <w:rPr>
          <w:rFonts w:ascii="Arial" w:hAnsi="Arial" w:cs="Arial"/>
          <w:sz w:val="20"/>
          <w:lang w:val="ru-RU"/>
        </w:rPr>
        <w:t xml:space="preserve">, которые определены как применимые </w:t>
      </w:r>
      <w:r w:rsidR="00384F8D">
        <w:rPr>
          <w:rFonts w:ascii="Arial" w:hAnsi="Arial" w:cs="Arial"/>
          <w:sz w:val="20"/>
          <w:lang w:val="ru-RU"/>
        </w:rPr>
        <w:t>в соответствии с п</w:t>
      </w:r>
      <w:r w:rsidR="00D81E4E" w:rsidRPr="00510E04">
        <w:rPr>
          <w:rFonts w:ascii="Arial" w:hAnsi="Arial" w:cs="Arial"/>
          <w:sz w:val="20"/>
          <w:lang w:val="ru-RU"/>
        </w:rPr>
        <w:t>риложени</w:t>
      </w:r>
      <w:r w:rsidR="00384F8D">
        <w:rPr>
          <w:rFonts w:ascii="Arial" w:hAnsi="Arial" w:cs="Arial"/>
          <w:sz w:val="20"/>
          <w:lang w:val="ru-RU"/>
        </w:rPr>
        <w:t>ем</w:t>
      </w:r>
      <w:r w:rsidR="00D81E4E" w:rsidRPr="00510E04">
        <w:rPr>
          <w:rFonts w:ascii="Arial" w:hAnsi="Arial" w:cs="Arial"/>
          <w:sz w:val="20"/>
          <w:lang w:val="ru-RU"/>
        </w:rPr>
        <w:t xml:space="preserve"> A, при работе в </w:t>
      </w:r>
      <w:r w:rsidR="00183B89" w:rsidRPr="00510E04">
        <w:rPr>
          <w:rFonts w:ascii="Arial" w:hAnsi="Arial" w:cs="Arial"/>
          <w:sz w:val="20"/>
          <w:lang w:val="ru-RU"/>
        </w:rPr>
        <w:t>заявле</w:t>
      </w:r>
      <w:r w:rsidR="004A0168">
        <w:rPr>
          <w:rFonts w:ascii="Arial" w:hAnsi="Arial" w:cs="Arial"/>
          <w:sz w:val="20"/>
          <w:lang w:val="ru-RU"/>
        </w:rPr>
        <w:t>н</w:t>
      </w:r>
      <w:r w:rsidR="00183B89" w:rsidRPr="00510E04">
        <w:rPr>
          <w:rFonts w:ascii="Arial" w:hAnsi="Arial" w:cs="Arial"/>
          <w:sz w:val="20"/>
          <w:lang w:val="ru-RU"/>
        </w:rPr>
        <w:t xml:space="preserve">ных </w:t>
      </w:r>
      <w:r w:rsidR="00D81E4E" w:rsidRPr="00510E04">
        <w:rPr>
          <w:rFonts w:ascii="Arial" w:hAnsi="Arial" w:cs="Arial"/>
          <w:sz w:val="20"/>
          <w:lang w:val="ru-RU"/>
        </w:rPr>
        <w:t xml:space="preserve">пределах </w:t>
      </w:r>
      <w:r w:rsidR="00555F36" w:rsidRPr="00510E04">
        <w:rPr>
          <w:rFonts w:ascii="Arial" w:hAnsi="Arial" w:cs="Arial"/>
          <w:sz w:val="20"/>
          <w:lang w:val="ru-RU"/>
        </w:rPr>
        <w:t>условий окружающей среды</w:t>
      </w:r>
      <w:r w:rsidR="00D81E4E" w:rsidRPr="00510E04">
        <w:rPr>
          <w:rFonts w:ascii="Arial" w:hAnsi="Arial" w:cs="Arial"/>
          <w:sz w:val="20"/>
          <w:lang w:val="ru-RU"/>
        </w:rPr>
        <w:t>.</w:t>
      </w:r>
    </w:p>
    <w:p w14:paraId="7C18AC8D" w14:textId="77777777" w:rsidR="00D332D1" w:rsidRPr="00510E04" w:rsidRDefault="00D332D1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4.1.1</w:t>
      </w:r>
      <w:r w:rsidRPr="00510E04">
        <w:rPr>
          <w:rFonts w:ascii="Arial" w:hAnsi="Arial" w:cs="Arial"/>
          <w:sz w:val="20"/>
          <w:lang w:val="ru-RU"/>
        </w:rPr>
        <w:t xml:space="preserve"> Требования к </w:t>
      </w:r>
      <w:r w:rsidR="0078525F" w:rsidRPr="00510E04">
        <w:rPr>
          <w:rFonts w:ascii="Arial" w:hAnsi="Arial" w:cs="Arial"/>
          <w:sz w:val="20"/>
          <w:lang w:val="ru-RU"/>
        </w:rPr>
        <w:t>предоставляемой информации</w:t>
      </w:r>
    </w:p>
    <w:p w14:paraId="59A08586" w14:textId="60F43844" w:rsidR="0078525F" w:rsidRPr="00510E04" w:rsidRDefault="0078525F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Заявитель обязан предоставить полную информацию о предоставляемом на испытания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>, в частности предоставить следующую информацию:</w:t>
      </w:r>
    </w:p>
    <w:p w14:paraId="7E2F3985" w14:textId="77777777" w:rsidR="002D4EB9" w:rsidRPr="00510E04" w:rsidRDefault="0078525F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а) диапазон (диапазоны</w:t>
      </w:r>
      <w:r w:rsidR="008B4FDB" w:rsidRPr="00510E04">
        <w:rPr>
          <w:rFonts w:ascii="Arial" w:hAnsi="Arial" w:cs="Arial"/>
          <w:sz w:val="20"/>
          <w:lang w:val="ru-RU"/>
        </w:rPr>
        <w:t>)</w:t>
      </w:r>
      <w:r w:rsidRPr="00510E04">
        <w:rPr>
          <w:rFonts w:ascii="Arial" w:hAnsi="Arial" w:cs="Arial"/>
          <w:sz w:val="20"/>
          <w:lang w:val="ru-RU"/>
        </w:rPr>
        <w:t xml:space="preserve"> рабочих частот</w:t>
      </w:r>
      <w:r w:rsidR="002D4EB9" w:rsidRPr="00510E04">
        <w:rPr>
          <w:rFonts w:ascii="Arial" w:hAnsi="Arial" w:cs="Arial"/>
          <w:sz w:val="20"/>
          <w:lang w:val="ru-RU"/>
        </w:rPr>
        <w:t>;</w:t>
      </w:r>
    </w:p>
    <w:p w14:paraId="74BEAD55" w14:textId="77777777" w:rsidR="008B4FDB" w:rsidRPr="00510E04" w:rsidRDefault="008B4FDB" w:rsidP="008B4FDB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б) используемая модуляция;</w:t>
      </w:r>
    </w:p>
    <w:p w14:paraId="520C8632" w14:textId="77777777" w:rsidR="002D4EB9" w:rsidRPr="00510E04" w:rsidRDefault="008B4FDB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в</w:t>
      </w:r>
      <w:r w:rsidR="002D4EB9" w:rsidRPr="00510E04">
        <w:rPr>
          <w:rFonts w:ascii="Arial" w:hAnsi="Arial" w:cs="Arial"/>
          <w:sz w:val="20"/>
          <w:lang w:val="ru-RU"/>
        </w:rPr>
        <w:t>) рабочая ширина канала;</w:t>
      </w:r>
    </w:p>
    <w:p w14:paraId="458510CB" w14:textId="77777777" w:rsidR="002D4EB9" w:rsidRPr="00510E04" w:rsidRDefault="008B4FDB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г</w:t>
      </w:r>
      <w:r w:rsidR="002D4EB9" w:rsidRPr="00510E04">
        <w:rPr>
          <w:rFonts w:ascii="Arial" w:hAnsi="Arial" w:cs="Arial"/>
          <w:sz w:val="20"/>
          <w:lang w:val="ru-RU"/>
        </w:rPr>
        <w:t>) максимальная ЭИМ;</w:t>
      </w:r>
    </w:p>
    <w:p w14:paraId="1CE2136A" w14:textId="01A57C0B" w:rsidR="008B4FDB" w:rsidRPr="00510E04" w:rsidRDefault="008B4FDB" w:rsidP="008B4FDB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д) тип используемой антенны: интегрированная антенна или внешняя съемная антенна (при наличии антенного разъема</w:t>
      </w:r>
      <w:r w:rsidR="001A7134">
        <w:rPr>
          <w:rFonts w:ascii="Arial" w:hAnsi="Arial" w:cs="Arial"/>
          <w:sz w:val="20"/>
          <w:lang w:val="ru-RU"/>
        </w:rPr>
        <w:t>)</w:t>
      </w:r>
      <w:r w:rsidRPr="00510E04">
        <w:rPr>
          <w:rFonts w:ascii="Arial" w:hAnsi="Arial" w:cs="Arial"/>
          <w:sz w:val="20"/>
          <w:lang w:val="ru-RU"/>
        </w:rPr>
        <w:t>. Коэффициент усиления используемой(</w:t>
      </w:r>
      <w:proofErr w:type="spellStart"/>
      <w:r w:rsidRPr="00510E04">
        <w:rPr>
          <w:rFonts w:ascii="Arial" w:hAnsi="Arial" w:cs="Arial"/>
          <w:sz w:val="20"/>
          <w:lang w:val="ru-RU"/>
        </w:rPr>
        <w:t>мых</w:t>
      </w:r>
      <w:proofErr w:type="spellEnd"/>
      <w:r w:rsidRPr="00510E04">
        <w:rPr>
          <w:rFonts w:ascii="Arial" w:hAnsi="Arial" w:cs="Arial"/>
          <w:sz w:val="20"/>
          <w:lang w:val="ru-RU"/>
        </w:rPr>
        <w:t>) антенны, при использовании съемной антенны;</w:t>
      </w:r>
    </w:p>
    <w:p w14:paraId="280F90EB" w14:textId="77777777" w:rsidR="0078525F" w:rsidRPr="00510E04" w:rsidRDefault="008B4FDB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е</w:t>
      </w:r>
      <w:r w:rsidR="002D4EB9" w:rsidRPr="00510E04">
        <w:rPr>
          <w:rFonts w:ascii="Arial" w:hAnsi="Arial" w:cs="Arial"/>
          <w:sz w:val="20"/>
          <w:lang w:val="ru-RU"/>
        </w:rPr>
        <w:t>) пределы условий окружающей среды, установленные для эксплуатации оборудования;</w:t>
      </w:r>
    </w:p>
    <w:p w14:paraId="78373ED1" w14:textId="77777777" w:rsidR="002D4EB9" w:rsidRPr="00510E04" w:rsidRDefault="008B4FDB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ж</w:t>
      </w:r>
      <w:r w:rsidR="002D4EB9" w:rsidRPr="00510E04">
        <w:rPr>
          <w:rFonts w:ascii="Arial" w:hAnsi="Arial" w:cs="Arial"/>
          <w:sz w:val="20"/>
          <w:lang w:val="ru-RU"/>
        </w:rPr>
        <w:t>) используемые методы доступа к спектру;</w:t>
      </w:r>
    </w:p>
    <w:p w14:paraId="7A71C1A5" w14:textId="30531526" w:rsidR="008B4FDB" w:rsidRPr="00510E04" w:rsidRDefault="008B4FDB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з) напряжение питания или допустимый диапазон напряжения питания, тип питающего тока: </w:t>
      </w:r>
      <w:r w:rsidR="004A0168" w:rsidRPr="004A0168">
        <w:rPr>
          <w:rFonts w:ascii="Arial" w:hAnsi="Arial" w:cs="Arial"/>
          <w:sz w:val="20"/>
          <w:lang w:val="ru-RU"/>
        </w:rPr>
        <w:t xml:space="preserve">постоянный </w:t>
      </w:r>
      <w:r w:rsidRPr="00510E04">
        <w:rPr>
          <w:rFonts w:ascii="Arial" w:hAnsi="Arial" w:cs="Arial"/>
          <w:sz w:val="20"/>
          <w:lang w:val="ru-RU"/>
        </w:rPr>
        <w:t xml:space="preserve">или переменный. </w:t>
      </w:r>
    </w:p>
    <w:p w14:paraId="791EE288" w14:textId="412107F8" w:rsidR="002D4EB9" w:rsidRPr="00510E04" w:rsidRDefault="002D4EB9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Данная информация должна быть </w:t>
      </w:r>
      <w:r w:rsidR="001A7134">
        <w:rPr>
          <w:rFonts w:ascii="Arial" w:hAnsi="Arial" w:cs="Arial"/>
          <w:sz w:val="20"/>
          <w:lang w:val="ru-RU"/>
        </w:rPr>
        <w:t>о</w:t>
      </w:r>
      <w:r w:rsidRPr="00510E04">
        <w:rPr>
          <w:rFonts w:ascii="Arial" w:hAnsi="Arial" w:cs="Arial"/>
          <w:sz w:val="20"/>
          <w:lang w:val="ru-RU"/>
        </w:rPr>
        <w:t>тражена в «Инструкции по эксплуатации» или ином документе, входящем в комплект</w:t>
      </w:r>
      <w:r w:rsidR="008B4FDB" w:rsidRPr="00510E04">
        <w:rPr>
          <w:rFonts w:ascii="Arial" w:hAnsi="Arial" w:cs="Arial"/>
          <w:sz w:val="20"/>
          <w:lang w:val="ru-RU"/>
        </w:rPr>
        <w:t xml:space="preserve"> поставляемого оборудования</w:t>
      </w:r>
      <w:r w:rsidRPr="00510E04">
        <w:rPr>
          <w:rFonts w:ascii="Arial" w:hAnsi="Arial" w:cs="Arial"/>
          <w:sz w:val="20"/>
          <w:lang w:val="ru-RU"/>
        </w:rPr>
        <w:t>.</w:t>
      </w:r>
    </w:p>
    <w:p w14:paraId="30E56488" w14:textId="77777777" w:rsidR="002D4EB9" w:rsidRPr="00510E04" w:rsidRDefault="002D4EB9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4.1.2 </w:t>
      </w:r>
      <w:r w:rsidRPr="00510E04">
        <w:rPr>
          <w:rFonts w:ascii="Arial" w:hAnsi="Arial" w:cs="Arial"/>
          <w:sz w:val="20"/>
          <w:lang w:val="ru-RU"/>
        </w:rPr>
        <w:t>Требования к маркировке</w:t>
      </w:r>
    </w:p>
    <w:p w14:paraId="6B4E8940" w14:textId="0C771610" w:rsidR="002D4EB9" w:rsidRPr="00510E04" w:rsidRDefault="002D4EB9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Оборудование </w:t>
      </w:r>
      <w:r w:rsidRPr="00510E04">
        <w:rPr>
          <w:rFonts w:ascii="Arial" w:hAnsi="Arial" w:cs="Arial"/>
          <w:sz w:val="20"/>
        </w:rPr>
        <w:t>SRD</w:t>
      </w:r>
      <w:r w:rsidRPr="00510E04">
        <w:rPr>
          <w:rFonts w:ascii="Arial" w:hAnsi="Arial" w:cs="Arial"/>
          <w:sz w:val="20"/>
          <w:lang w:val="ru-RU"/>
        </w:rPr>
        <w:t xml:space="preserve"> должно иметь маркировку позволяющую идентифицировать тип и класс устройства, а так же наименование </w:t>
      </w:r>
      <w:r w:rsidR="00E14C96" w:rsidRPr="00E14C96">
        <w:rPr>
          <w:rFonts w:ascii="Arial" w:hAnsi="Arial" w:cs="Arial"/>
          <w:sz w:val="20"/>
          <w:lang w:val="ru-RU"/>
        </w:rPr>
        <w:t>изготовител</w:t>
      </w:r>
      <w:r w:rsidR="00E14C96">
        <w:rPr>
          <w:rFonts w:ascii="Arial" w:hAnsi="Arial" w:cs="Arial"/>
          <w:sz w:val="20"/>
          <w:lang w:val="ru-RU"/>
        </w:rPr>
        <w:t>я</w:t>
      </w:r>
      <w:r w:rsidR="00E14C96" w:rsidRPr="00E14C96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(или торговой марки) и модель.</w:t>
      </w:r>
    </w:p>
    <w:p w14:paraId="3EF43FE8" w14:textId="77777777" w:rsidR="002D4EB9" w:rsidRPr="00510E04" w:rsidRDefault="002D4EB9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Дополнительно маркировка должна содержать следующую информацию:</w:t>
      </w:r>
    </w:p>
    <w:p w14:paraId="3B44713C" w14:textId="77777777" w:rsidR="002D4EB9" w:rsidRPr="00510E04" w:rsidRDefault="002D4EB9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1) Диапазон(диапазоны) рабочих частот.</w:t>
      </w:r>
    </w:p>
    <w:p w14:paraId="4BB8EF5A" w14:textId="6FC61A23" w:rsidR="002D4EB9" w:rsidRPr="00510E04" w:rsidRDefault="002D4EB9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2) Категория </w:t>
      </w:r>
      <w:r w:rsidR="00F251DB">
        <w:rPr>
          <w:rFonts w:ascii="Arial" w:hAnsi="Arial" w:cs="Arial"/>
          <w:sz w:val="20"/>
          <w:lang w:val="ru-RU"/>
        </w:rPr>
        <w:t>приемника</w:t>
      </w:r>
      <w:r w:rsidRPr="00510E04">
        <w:rPr>
          <w:rFonts w:ascii="Arial" w:hAnsi="Arial" w:cs="Arial"/>
          <w:sz w:val="20"/>
          <w:lang w:val="ru-RU"/>
        </w:rPr>
        <w:t xml:space="preserve">, в </w:t>
      </w:r>
      <w:r w:rsidR="004A0168" w:rsidRPr="004A0168">
        <w:rPr>
          <w:rFonts w:ascii="Arial" w:hAnsi="Arial" w:cs="Arial"/>
          <w:sz w:val="20"/>
          <w:lang w:val="ru-RU"/>
        </w:rPr>
        <w:t xml:space="preserve">соответствии </w:t>
      </w:r>
      <w:r w:rsidRPr="00510E04">
        <w:rPr>
          <w:rFonts w:ascii="Arial" w:hAnsi="Arial" w:cs="Arial"/>
          <w:sz w:val="20"/>
          <w:lang w:val="ru-RU"/>
        </w:rPr>
        <w:t xml:space="preserve">с классификацией, </w:t>
      </w:r>
      <w:r w:rsidR="00700811">
        <w:rPr>
          <w:rFonts w:ascii="Arial" w:hAnsi="Arial" w:cs="Arial"/>
          <w:sz w:val="20"/>
          <w:lang w:val="ru-RU"/>
        </w:rPr>
        <w:t>согласно</w:t>
      </w:r>
      <w:r w:rsidRPr="00510E04">
        <w:rPr>
          <w:rFonts w:ascii="Arial" w:hAnsi="Arial" w:cs="Arial"/>
          <w:sz w:val="20"/>
          <w:lang w:val="ru-RU"/>
        </w:rPr>
        <w:t xml:space="preserve"> 4.3.1.</w:t>
      </w:r>
    </w:p>
    <w:p w14:paraId="10C32065" w14:textId="0DE3CE97" w:rsidR="002D4EB9" w:rsidRPr="00510E04" w:rsidRDefault="0004570F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На маркировке д</w:t>
      </w:r>
      <w:r w:rsidR="002D4EB9" w:rsidRPr="00510E04">
        <w:rPr>
          <w:rFonts w:ascii="Arial" w:hAnsi="Arial" w:cs="Arial"/>
          <w:sz w:val="20"/>
          <w:lang w:val="ru-RU"/>
        </w:rPr>
        <w:t xml:space="preserve">ля </w:t>
      </w:r>
      <w:r w:rsidR="00F251DB">
        <w:rPr>
          <w:rFonts w:ascii="Arial" w:hAnsi="Arial" w:cs="Arial"/>
          <w:sz w:val="20"/>
        </w:rPr>
        <w:t>SRD</w:t>
      </w:r>
      <w:r w:rsidR="002D4EB9" w:rsidRPr="00510E04">
        <w:rPr>
          <w:rFonts w:ascii="Arial" w:hAnsi="Arial" w:cs="Arial"/>
          <w:sz w:val="20"/>
          <w:lang w:val="ru-RU"/>
        </w:rPr>
        <w:t xml:space="preserve"> категории 1</w:t>
      </w:r>
      <w:r w:rsidR="00EC1584" w:rsidRPr="00510E04">
        <w:rPr>
          <w:rFonts w:ascii="Arial" w:hAnsi="Arial" w:cs="Arial"/>
          <w:sz w:val="20"/>
          <w:lang w:val="ru-RU"/>
        </w:rPr>
        <w:t>, дополнительно</w:t>
      </w:r>
      <w:r w:rsidR="002D4EB9" w:rsidRPr="00510E04">
        <w:rPr>
          <w:rFonts w:ascii="Arial" w:hAnsi="Arial" w:cs="Arial"/>
          <w:sz w:val="20"/>
          <w:lang w:val="ru-RU"/>
        </w:rPr>
        <w:t xml:space="preserve"> должна быть </w:t>
      </w:r>
      <w:r w:rsidRPr="00510E04">
        <w:rPr>
          <w:rFonts w:ascii="Arial" w:hAnsi="Arial" w:cs="Arial"/>
          <w:sz w:val="20"/>
          <w:lang w:val="ru-RU"/>
        </w:rPr>
        <w:t xml:space="preserve">отражена </w:t>
      </w:r>
      <w:r w:rsidR="002D4EB9" w:rsidRPr="00510E04">
        <w:rPr>
          <w:rFonts w:ascii="Arial" w:hAnsi="Arial" w:cs="Arial"/>
          <w:sz w:val="20"/>
          <w:lang w:val="ru-RU"/>
        </w:rPr>
        <w:t>информация о максимально</w:t>
      </w:r>
      <w:r w:rsidR="004A0168">
        <w:rPr>
          <w:rFonts w:ascii="Arial" w:hAnsi="Arial" w:cs="Arial"/>
          <w:sz w:val="20"/>
          <w:lang w:val="ru-RU"/>
        </w:rPr>
        <w:t xml:space="preserve"> </w:t>
      </w:r>
      <w:r w:rsidR="00EC1584" w:rsidRPr="00510E04">
        <w:rPr>
          <w:rFonts w:ascii="Arial" w:hAnsi="Arial" w:cs="Arial"/>
          <w:sz w:val="20"/>
          <w:lang w:val="ru-RU"/>
        </w:rPr>
        <w:t xml:space="preserve">допустимой </w:t>
      </w:r>
      <w:r w:rsidR="002D4EB9" w:rsidRPr="00510E04">
        <w:rPr>
          <w:rFonts w:ascii="Arial" w:hAnsi="Arial" w:cs="Arial"/>
          <w:sz w:val="20"/>
          <w:lang w:val="ru-RU"/>
        </w:rPr>
        <w:t>ЭИМ.</w:t>
      </w:r>
    </w:p>
    <w:p w14:paraId="28BE8E39" w14:textId="77777777" w:rsidR="00183B89" w:rsidRPr="00510E04" w:rsidRDefault="00183B89" w:rsidP="00275007">
      <w:pPr>
        <w:spacing w:after="0" w:line="240" w:lineRule="auto"/>
        <w:ind w:left="0" w:right="0" w:firstLine="567"/>
        <w:rPr>
          <w:rFonts w:ascii="Arial" w:hAnsi="Arial" w:cs="Arial"/>
          <w:sz w:val="20"/>
          <w:lang w:val="ru-RU"/>
        </w:rPr>
      </w:pPr>
    </w:p>
    <w:p w14:paraId="3162D7C8" w14:textId="4D538CA3" w:rsidR="00555F36" w:rsidRPr="00510E04" w:rsidRDefault="00555F36" w:rsidP="007C5AD9">
      <w:pPr>
        <w:pStyle w:val="2"/>
        <w:ind w:firstLine="533"/>
        <w:jc w:val="left"/>
        <w:rPr>
          <w:rFonts w:ascii="Arial" w:hAnsi="Arial" w:cs="Arial"/>
          <w:b/>
          <w:sz w:val="20"/>
          <w:lang w:val="ru-RU"/>
        </w:rPr>
      </w:pPr>
      <w:bookmarkStart w:id="24" w:name="_Toc207100587"/>
      <w:r w:rsidRPr="00510E04">
        <w:rPr>
          <w:rFonts w:ascii="Arial" w:hAnsi="Arial" w:cs="Arial"/>
          <w:b/>
          <w:sz w:val="20"/>
          <w:lang w:val="ru-RU"/>
        </w:rPr>
        <w:t xml:space="preserve">4.2 </w:t>
      </w:r>
      <w:r w:rsidR="00DD3D04">
        <w:rPr>
          <w:rFonts w:ascii="Arial" w:hAnsi="Arial" w:cs="Arial"/>
          <w:b/>
          <w:sz w:val="20"/>
          <w:lang w:val="ru-RU"/>
        </w:rPr>
        <w:t>Т</w:t>
      </w:r>
      <w:r w:rsidRPr="00510E04">
        <w:rPr>
          <w:rFonts w:ascii="Arial" w:hAnsi="Arial" w:cs="Arial"/>
          <w:b/>
          <w:sz w:val="20"/>
          <w:lang w:val="ru-RU"/>
        </w:rPr>
        <w:t>ребования к передатчику</w:t>
      </w:r>
      <w:bookmarkEnd w:id="24"/>
    </w:p>
    <w:p w14:paraId="37FCDA8A" w14:textId="77777777" w:rsidR="004248D2" w:rsidRPr="00510E04" w:rsidRDefault="004248D2" w:rsidP="004248D2">
      <w:pPr>
        <w:ind w:left="0" w:firstLine="567"/>
        <w:rPr>
          <w:rFonts w:ascii="Arial" w:hAnsi="Arial" w:cs="Arial"/>
          <w:sz w:val="20"/>
          <w:lang w:val="ru-RU"/>
        </w:rPr>
      </w:pPr>
    </w:p>
    <w:p w14:paraId="7A58B386" w14:textId="7ED7A55E" w:rsidR="004248D2" w:rsidRPr="007C35AA" w:rsidRDefault="004248D2" w:rsidP="004248D2">
      <w:pPr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4.2.1 Требования к из</w:t>
      </w:r>
      <w:r w:rsidR="00311C2B">
        <w:rPr>
          <w:rFonts w:ascii="Arial" w:hAnsi="Arial" w:cs="Arial"/>
          <w:b/>
          <w:sz w:val="20"/>
          <w:lang w:val="ru-RU"/>
        </w:rPr>
        <w:t>мерениям параметров передатчика</w:t>
      </w:r>
      <w:r w:rsidR="00311C2B" w:rsidRPr="007C35AA">
        <w:rPr>
          <w:rFonts w:ascii="Arial" w:hAnsi="Arial" w:cs="Arial"/>
          <w:b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b/>
          <w:sz w:val="20"/>
          <w:lang w:val="ru-RU"/>
        </w:rPr>
        <w:t>EUT</w:t>
      </w:r>
    </w:p>
    <w:p w14:paraId="37EC2240" w14:textId="77777777" w:rsidR="00555F36" w:rsidRPr="00510E04" w:rsidRDefault="004248D2" w:rsidP="00275007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4.2.1.1 </w:t>
      </w:r>
      <w:r w:rsidRPr="00510E04">
        <w:rPr>
          <w:rFonts w:ascii="Arial" w:hAnsi="Arial" w:cs="Arial"/>
          <w:sz w:val="20"/>
          <w:lang w:val="ru-RU"/>
        </w:rPr>
        <w:t>Применимость</w:t>
      </w:r>
    </w:p>
    <w:p w14:paraId="78EAD3C7" w14:textId="3025731D" w:rsidR="004248D2" w:rsidRPr="00510E04" w:rsidRDefault="004248D2" w:rsidP="00275007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Общие требования, изложенные в 4.2.1.2, применяются ко всем EUT в режиме передачи.</w:t>
      </w:r>
    </w:p>
    <w:p w14:paraId="63CB7406" w14:textId="4A48B362" w:rsidR="004248D2" w:rsidRPr="007C35AA" w:rsidRDefault="004248D2" w:rsidP="00275007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4.2.1.2 </w:t>
      </w:r>
      <w:r w:rsidRPr="00510E04">
        <w:rPr>
          <w:rFonts w:ascii="Arial" w:hAnsi="Arial" w:cs="Arial"/>
          <w:sz w:val="20"/>
          <w:lang w:val="ru-RU"/>
        </w:rPr>
        <w:t>Методы измерени</w:t>
      </w:r>
      <w:r w:rsidR="006C0F1A">
        <w:rPr>
          <w:rFonts w:ascii="Arial" w:hAnsi="Arial" w:cs="Arial"/>
          <w:sz w:val="20"/>
          <w:lang w:val="ru-RU"/>
        </w:rPr>
        <w:t>й</w:t>
      </w:r>
      <w:r w:rsidRPr="00510E04">
        <w:rPr>
          <w:rFonts w:ascii="Arial" w:hAnsi="Arial" w:cs="Arial"/>
          <w:sz w:val="20"/>
          <w:lang w:val="ru-RU"/>
        </w:rPr>
        <w:t xml:space="preserve"> и пределы параметров для передатчика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EUT</w:t>
      </w:r>
    </w:p>
    <w:p w14:paraId="0F2EF867" w14:textId="6BB4330D" w:rsidR="004248D2" w:rsidRPr="00510E04" w:rsidRDefault="004248D2" w:rsidP="00275007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Если в </w:t>
      </w:r>
      <w:r w:rsidR="00311C2B" w:rsidRPr="00311C2B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lang w:val="ru-RU"/>
        </w:rPr>
        <w:t>реализована функция регулировки мощности несущей, то все параметры передатчика</w:t>
      </w:r>
      <w:r w:rsidR="00311C2B" w:rsidRPr="00311C2B">
        <w:rPr>
          <w:rFonts w:ascii="Arial" w:hAnsi="Arial" w:cs="Arial"/>
          <w:sz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 xml:space="preserve"> должны быть измерены на максимальном уровне выходной мощности. Затем, мощность передатчика </w:t>
      </w:r>
      <w:r w:rsidR="00311C2B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lang w:val="ru-RU"/>
        </w:rPr>
        <w:t>должна быть установлена на минимальное возможное значение и измерения побочных излучений должны быть повторены на минимальном уровне мощности (см. 4.2.4).</w:t>
      </w:r>
    </w:p>
    <w:p w14:paraId="17FC4250" w14:textId="7BD2B573" w:rsidR="004248D2" w:rsidRPr="00510E04" w:rsidRDefault="004248D2" w:rsidP="00275007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Если </w:t>
      </w:r>
      <w:r w:rsidR="009508A1" w:rsidRPr="00510E04">
        <w:rPr>
          <w:rFonts w:ascii="Arial" w:hAnsi="Arial" w:cs="Arial"/>
          <w:sz w:val="20"/>
          <w:lang w:val="ru-RU"/>
        </w:rPr>
        <w:t xml:space="preserve">в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="00F251DB" w:rsidRPr="00510E04">
        <w:rPr>
          <w:rFonts w:ascii="Arial" w:hAnsi="Arial" w:cs="Arial"/>
          <w:sz w:val="20"/>
          <w:lang w:val="ru-RU"/>
        </w:rPr>
        <w:t xml:space="preserve"> </w:t>
      </w:r>
      <w:r w:rsidR="009508A1" w:rsidRPr="00510E04">
        <w:rPr>
          <w:rFonts w:ascii="Arial" w:hAnsi="Arial" w:cs="Arial"/>
          <w:sz w:val="20"/>
          <w:lang w:val="ru-RU"/>
        </w:rPr>
        <w:t>имеется</w:t>
      </w:r>
      <w:r w:rsidRPr="00510E04">
        <w:rPr>
          <w:rFonts w:ascii="Arial" w:hAnsi="Arial" w:cs="Arial"/>
          <w:sz w:val="20"/>
          <w:lang w:val="ru-RU"/>
        </w:rPr>
        <w:t xml:space="preserve"> внешн</w:t>
      </w:r>
      <w:r w:rsidR="009508A1" w:rsidRPr="00510E04">
        <w:rPr>
          <w:rFonts w:ascii="Arial" w:hAnsi="Arial" w:cs="Arial"/>
          <w:sz w:val="20"/>
          <w:lang w:val="ru-RU"/>
        </w:rPr>
        <w:t>ий</w:t>
      </w:r>
      <w:r w:rsidRPr="00510E04">
        <w:rPr>
          <w:rFonts w:ascii="Arial" w:hAnsi="Arial" w:cs="Arial"/>
          <w:sz w:val="20"/>
          <w:lang w:val="ru-RU"/>
        </w:rPr>
        <w:t xml:space="preserve"> </w:t>
      </w:r>
      <w:r w:rsidR="009508A1" w:rsidRPr="00510E04">
        <w:rPr>
          <w:rFonts w:ascii="Arial" w:hAnsi="Arial" w:cs="Arial"/>
          <w:sz w:val="20"/>
        </w:rPr>
        <w:t>RF</w:t>
      </w:r>
      <w:r w:rsidR="009508A1" w:rsidRPr="00510E04">
        <w:rPr>
          <w:rFonts w:ascii="Arial" w:hAnsi="Arial" w:cs="Arial"/>
          <w:sz w:val="20"/>
          <w:lang w:val="ru-RU"/>
        </w:rPr>
        <w:t xml:space="preserve">-разъемом с сопротивлением </w:t>
      </w:r>
      <w:r w:rsidRPr="00510E04">
        <w:rPr>
          <w:rFonts w:ascii="Arial" w:hAnsi="Arial" w:cs="Arial"/>
          <w:sz w:val="20"/>
          <w:lang w:val="ru-RU"/>
        </w:rPr>
        <w:t>50</w:t>
      </w:r>
      <w:r w:rsidR="009508A1" w:rsidRPr="00510E04">
        <w:rPr>
          <w:rFonts w:ascii="Arial" w:hAnsi="Arial" w:cs="Arial"/>
          <w:sz w:val="20"/>
          <w:lang w:val="ru-RU"/>
        </w:rPr>
        <w:t xml:space="preserve"> Ом </w:t>
      </w:r>
      <w:r w:rsidRPr="00510E04">
        <w:rPr>
          <w:rFonts w:ascii="Arial" w:hAnsi="Arial" w:cs="Arial"/>
          <w:sz w:val="20"/>
          <w:lang w:val="ru-RU"/>
        </w:rPr>
        <w:t xml:space="preserve">и </w:t>
      </w:r>
      <w:r w:rsidR="009508A1" w:rsidRPr="00510E04">
        <w:rPr>
          <w:rFonts w:ascii="Arial" w:hAnsi="Arial" w:cs="Arial"/>
          <w:sz w:val="20"/>
          <w:lang w:val="ru-RU"/>
        </w:rPr>
        <w:t>типовой</w:t>
      </w:r>
      <w:r w:rsidRPr="00510E04">
        <w:rPr>
          <w:rFonts w:ascii="Arial" w:hAnsi="Arial" w:cs="Arial"/>
          <w:sz w:val="20"/>
          <w:lang w:val="ru-RU"/>
        </w:rPr>
        <w:t xml:space="preserve"> или встроенной антенной, то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Pr="00510E04">
        <w:rPr>
          <w:rFonts w:ascii="Arial" w:hAnsi="Arial" w:cs="Arial"/>
          <w:sz w:val="20"/>
          <w:lang w:val="ru-RU"/>
        </w:rPr>
        <w:t xml:space="preserve"> должны проводиться с использованием </w:t>
      </w:r>
      <w:r w:rsidR="009508A1" w:rsidRPr="00510E04">
        <w:rPr>
          <w:rFonts w:ascii="Arial" w:hAnsi="Arial" w:cs="Arial"/>
          <w:sz w:val="20"/>
          <w:lang w:val="ru-RU"/>
        </w:rPr>
        <w:t>данного</w:t>
      </w:r>
      <w:r w:rsidRPr="00510E04">
        <w:rPr>
          <w:rFonts w:ascii="Arial" w:hAnsi="Arial" w:cs="Arial"/>
          <w:sz w:val="20"/>
          <w:lang w:val="ru-RU"/>
        </w:rPr>
        <w:t xml:space="preserve"> разъема. Если</w:t>
      </w:r>
      <w:r w:rsidR="009508A1" w:rsidRPr="00510E04">
        <w:rPr>
          <w:rFonts w:ascii="Arial" w:hAnsi="Arial" w:cs="Arial"/>
          <w:sz w:val="20"/>
          <w:lang w:val="ru-RU"/>
        </w:rPr>
        <w:t xml:space="preserve"> сопротивление</w:t>
      </w:r>
      <w:r w:rsidRPr="00510E04">
        <w:rPr>
          <w:rFonts w:ascii="Arial" w:hAnsi="Arial" w:cs="Arial"/>
          <w:sz w:val="20"/>
          <w:lang w:val="ru-RU"/>
        </w:rPr>
        <w:t xml:space="preserve"> </w:t>
      </w:r>
      <w:r w:rsidR="009508A1" w:rsidRPr="00510E04">
        <w:rPr>
          <w:rFonts w:ascii="Arial" w:hAnsi="Arial" w:cs="Arial"/>
          <w:sz w:val="20"/>
        </w:rPr>
        <w:t>RF</w:t>
      </w:r>
      <w:r w:rsidR="009508A1" w:rsidRPr="00510E04">
        <w:rPr>
          <w:rFonts w:ascii="Arial" w:hAnsi="Arial" w:cs="Arial"/>
          <w:sz w:val="20"/>
          <w:lang w:val="ru-RU"/>
        </w:rPr>
        <w:t>-разъема отлично от</w:t>
      </w:r>
      <w:r w:rsidRPr="00510E04">
        <w:rPr>
          <w:rFonts w:ascii="Arial" w:hAnsi="Arial" w:cs="Arial"/>
          <w:sz w:val="20"/>
          <w:lang w:val="ru-RU"/>
        </w:rPr>
        <w:t xml:space="preserve"> 50</w:t>
      </w:r>
      <w:r w:rsidR="009508A1" w:rsidRPr="00510E04">
        <w:rPr>
          <w:rFonts w:ascii="Arial" w:hAnsi="Arial" w:cs="Arial"/>
          <w:sz w:val="20"/>
          <w:lang w:val="ru-RU"/>
        </w:rPr>
        <w:t xml:space="preserve"> Ом</w:t>
      </w:r>
      <w:r w:rsidRPr="00510E04">
        <w:rPr>
          <w:rFonts w:ascii="Arial" w:hAnsi="Arial" w:cs="Arial"/>
          <w:sz w:val="20"/>
          <w:lang w:val="ru-RU"/>
        </w:rPr>
        <w:t xml:space="preserve">, то для обеспечения правильного конечного </w:t>
      </w:r>
      <w:r w:rsidR="009508A1" w:rsidRPr="00510E04">
        <w:rPr>
          <w:rFonts w:ascii="Arial" w:hAnsi="Arial" w:cs="Arial"/>
          <w:sz w:val="20"/>
          <w:lang w:val="ru-RU"/>
        </w:rPr>
        <w:t>согласования и</w:t>
      </w:r>
      <w:r w:rsidRPr="00510E04">
        <w:rPr>
          <w:rFonts w:ascii="Arial" w:hAnsi="Arial" w:cs="Arial"/>
          <w:sz w:val="20"/>
          <w:lang w:val="ru-RU"/>
        </w:rPr>
        <w:t xml:space="preserve"> для </w:t>
      </w:r>
      <w:r w:rsidR="009508A1" w:rsidRPr="00510E04">
        <w:rPr>
          <w:rFonts w:ascii="Arial" w:hAnsi="Arial" w:cs="Arial"/>
          <w:sz w:val="20"/>
          <w:lang w:val="ru-RU"/>
        </w:rPr>
        <w:t>упрощения</w:t>
      </w:r>
      <w:r w:rsidRPr="00510E04">
        <w:rPr>
          <w:rFonts w:ascii="Arial" w:hAnsi="Arial" w:cs="Arial"/>
          <w:sz w:val="20"/>
          <w:lang w:val="ru-RU"/>
        </w:rPr>
        <w:t xml:space="preserve"> измерений следует использовать калиброванный </w:t>
      </w:r>
      <w:proofErr w:type="spellStart"/>
      <w:r w:rsidR="009508A1" w:rsidRPr="00510E04">
        <w:rPr>
          <w:rFonts w:ascii="Arial" w:hAnsi="Arial" w:cs="Arial"/>
          <w:sz w:val="20"/>
          <w:lang w:val="ru-RU"/>
        </w:rPr>
        <w:t>ответвитель</w:t>
      </w:r>
      <w:proofErr w:type="spellEnd"/>
      <w:r w:rsidRPr="00510E04">
        <w:rPr>
          <w:rFonts w:ascii="Arial" w:hAnsi="Arial" w:cs="Arial"/>
          <w:sz w:val="20"/>
          <w:lang w:val="ru-RU"/>
        </w:rPr>
        <w:t xml:space="preserve"> или аттенюатор</w:t>
      </w:r>
      <w:r w:rsidR="008A3914" w:rsidRPr="00510E04">
        <w:rPr>
          <w:rFonts w:ascii="Arial" w:hAnsi="Arial" w:cs="Arial"/>
          <w:sz w:val="20"/>
          <w:lang w:val="ru-RU"/>
        </w:rPr>
        <w:t>, или иметь цепи согласование в 50 Ом</w:t>
      </w:r>
      <w:r w:rsidRPr="00510E04">
        <w:rPr>
          <w:rFonts w:ascii="Arial" w:hAnsi="Arial" w:cs="Arial"/>
          <w:sz w:val="20"/>
          <w:lang w:val="ru-RU"/>
        </w:rPr>
        <w:t xml:space="preserve">. Затем </w:t>
      </w:r>
      <w:r w:rsidR="009508A1" w:rsidRPr="00510E04">
        <w:rPr>
          <w:rFonts w:ascii="Arial" w:hAnsi="Arial" w:cs="Arial"/>
          <w:sz w:val="20"/>
          <w:lang w:val="ru-RU"/>
        </w:rPr>
        <w:t>ЭИМ передатчика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EUT</w:t>
      </w:r>
      <w:r w:rsidRPr="00510E04">
        <w:rPr>
          <w:rFonts w:ascii="Arial" w:hAnsi="Arial" w:cs="Arial"/>
          <w:sz w:val="20"/>
          <w:lang w:val="ru-RU"/>
        </w:rPr>
        <w:t xml:space="preserve"> рассчитывается на основе заявленного усиления антенны.</w:t>
      </w:r>
    </w:p>
    <w:p w14:paraId="4388C80F" w14:textId="77777777" w:rsidR="00217D95" w:rsidRPr="00510E04" w:rsidRDefault="00217D95" w:rsidP="00275007">
      <w:pPr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</w:p>
    <w:p w14:paraId="716FCED9" w14:textId="77777777" w:rsidR="0007065E" w:rsidRPr="00510E04" w:rsidRDefault="0007065E" w:rsidP="00275007">
      <w:pPr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4.2.2 </w:t>
      </w:r>
      <w:r w:rsidR="00453B06" w:rsidRPr="00510E04">
        <w:rPr>
          <w:rFonts w:ascii="Arial" w:hAnsi="Arial" w:cs="Arial"/>
          <w:b/>
          <w:sz w:val="20"/>
          <w:lang w:val="ru-RU"/>
        </w:rPr>
        <w:t xml:space="preserve">Эффективная излучаемая мощность </w:t>
      </w:r>
      <w:r w:rsidRPr="00510E04">
        <w:rPr>
          <w:rFonts w:ascii="Arial" w:hAnsi="Arial" w:cs="Arial"/>
          <w:b/>
          <w:sz w:val="20"/>
          <w:lang w:val="ru-RU"/>
        </w:rPr>
        <w:t>(ЭИМ)</w:t>
      </w:r>
    </w:p>
    <w:p w14:paraId="695F4E25" w14:textId="77777777" w:rsidR="0007065E" w:rsidRPr="00510E04" w:rsidRDefault="0007065E" w:rsidP="00275007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4.2.2.1 </w:t>
      </w:r>
      <w:r w:rsidRPr="00510E04">
        <w:rPr>
          <w:rFonts w:ascii="Arial" w:hAnsi="Arial" w:cs="Arial"/>
          <w:sz w:val="20"/>
          <w:lang w:val="ru-RU"/>
        </w:rPr>
        <w:t>Применимость</w:t>
      </w:r>
    </w:p>
    <w:p w14:paraId="0845D044" w14:textId="3AC7A2DF" w:rsidR="0007065E" w:rsidRPr="00510E04" w:rsidRDefault="0007065E" w:rsidP="00275007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Требования к ЭИМ применяется для всех передатчиков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EUT</w:t>
      </w:r>
      <w:r w:rsidRPr="00510E04">
        <w:rPr>
          <w:rFonts w:ascii="Arial" w:hAnsi="Arial" w:cs="Arial"/>
          <w:sz w:val="20"/>
          <w:lang w:val="ru-RU"/>
        </w:rPr>
        <w:t>.</w:t>
      </w:r>
    </w:p>
    <w:p w14:paraId="7953669D" w14:textId="77777777" w:rsidR="0007065E" w:rsidRPr="00510E04" w:rsidRDefault="0007065E" w:rsidP="00275007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4.2.2.2</w:t>
      </w:r>
      <w:r w:rsidRPr="00510E04">
        <w:rPr>
          <w:rFonts w:ascii="Arial" w:hAnsi="Arial" w:cs="Arial"/>
          <w:sz w:val="20"/>
          <w:lang w:val="ru-RU"/>
        </w:rPr>
        <w:t xml:space="preserve"> Описание</w:t>
      </w:r>
    </w:p>
    <w:p w14:paraId="0F9491CB" w14:textId="7B177115" w:rsidR="0007065E" w:rsidRPr="00510E04" w:rsidRDefault="0007065E" w:rsidP="00275007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ЭИМ </w:t>
      </w:r>
      <w:r w:rsidR="00F87CB0" w:rsidRPr="00510E04">
        <w:rPr>
          <w:rFonts w:ascii="Arial" w:hAnsi="Arial" w:cs="Arial"/>
          <w:sz w:val="20"/>
          <w:lang w:val="ru-RU"/>
        </w:rPr>
        <w:t xml:space="preserve">– это мощность, излучаемая в направлении максимальной направленности при заданных условиях измерений для любого типа модуляции. Для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="00F87CB0" w:rsidRPr="00510E04">
        <w:rPr>
          <w:rFonts w:ascii="Arial" w:hAnsi="Arial" w:cs="Arial"/>
          <w:sz w:val="20"/>
          <w:lang w:val="ru-RU"/>
        </w:rPr>
        <w:t xml:space="preserve">, в котором установлен </w:t>
      </w:r>
      <w:r w:rsidR="00F87CB0" w:rsidRPr="00510E04">
        <w:rPr>
          <w:rFonts w:ascii="Arial" w:hAnsi="Arial" w:cs="Arial"/>
          <w:sz w:val="20"/>
        </w:rPr>
        <w:t>RF</w:t>
      </w:r>
      <w:r w:rsidR="00F87CB0" w:rsidRPr="00510E04">
        <w:rPr>
          <w:rFonts w:ascii="Arial" w:hAnsi="Arial" w:cs="Arial"/>
          <w:sz w:val="20"/>
          <w:lang w:val="ru-RU"/>
        </w:rPr>
        <w:t xml:space="preserve">-разъем для </w:t>
      </w:r>
      <w:r w:rsidR="00F87CB0" w:rsidRPr="00510E04">
        <w:rPr>
          <w:rFonts w:ascii="Arial" w:hAnsi="Arial" w:cs="Arial"/>
          <w:sz w:val="20"/>
          <w:lang w:val="ru-RU"/>
        </w:rPr>
        <w:lastRenderedPageBreak/>
        <w:t>подключения типовой или временной антенны, ЭИМ определяется как мощность, передаваемая через этот разъем с учетом коэффициента усиления антенны.</w:t>
      </w:r>
    </w:p>
    <w:p w14:paraId="51A9DCDB" w14:textId="162616EF" w:rsidR="0007065E" w:rsidRPr="00510E04" w:rsidRDefault="0007065E" w:rsidP="00275007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4.2.2.3</w:t>
      </w:r>
      <w:r w:rsidRPr="00510E04">
        <w:rPr>
          <w:rFonts w:ascii="Arial" w:hAnsi="Arial" w:cs="Arial"/>
          <w:sz w:val="20"/>
          <w:lang w:val="ru-RU"/>
        </w:rPr>
        <w:t xml:space="preserve"> Метод измерени</w:t>
      </w:r>
      <w:r w:rsidR="006C0F1A">
        <w:rPr>
          <w:rFonts w:ascii="Arial" w:hAnsi="Arial" w:cs="Arial"/>
          <w:sz w:val="20"/>
          <w:lang w:val="ru-RU"/>
        </w:rPr>
        <w:t>й</w:t>
      </w:r>
    </w:p>
    <w:p w14:paraId="7C8A9BAA" w14:textId="77777777" w:rsidR="00F87CB0" w:rsidRPr="00510E04" w:rsidRDefault="00555741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4.2.2.3.1</w:t>
      </w:r>
      <w:r w:rsidRPr="00510E04">
        <w:rPr>
          <w:rFonts w:ascii="Arial" w:hAnsi="Arial" w:cs="Arial"/>
          <w:sz w:val="20"/>
          <w:lang w:val="ru-RU"/>
        </w:rPr>
        <w:t xml:space="preserve"> </w:t>
      </w:r>
      <w:r w:rsidR="00F87CB0" w:rsidRPr="00510E04">
        <w:rPr>
          <w:rFonts w:ascii="Arial" w:hAnsi="Arial" w:cs="Arial"/>
          <w:sz w:val="20"/>
          <w:lang w:val="ru-RU"/>
        </w:rPr>
        <w:t>ЭИМ (</w:t>
      </w:r>
      <w:proofErr w:type="spellStart"/>
      <w:r w:rsidR="00F87CB0" w:rsidRPr="00510E04">
        <w:rPr>
          <w:rFonts w:ascii="Arial" w:hAnsi="Arial" w:cs="Arial"/>
          <w:sz w:val="20"/>
          <w:lang w:val="ru-RU"/>
        </w:rPr>
        <w:t>кондуктивные</w:t>
      </w:r>
      <w:proofErr w:type="spellEnd"/>
      <w:r w:rsidR="00F87CB0" w:rsidRPr="00510E04">
        <w:rPr>
          <w:rFonts w:ascii="Arial" w:hAnsi="Arial" w:cs="Arial"/>
          <w:sz w:val="20"/>
          <w:lang w:val="ru-RU"/>
        </w:rPr>
        <w:t xml:space="preserve"> измерения)</w:t>
      </w:r>
    </w:p>
    <w:p w14:paraId="6C82CE5A" w14:textId="77777777" w:rsidR="007A7D71" w:rsidRPr="00510E04" w:rsidRDefault="00F87CB0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4.2.2.3.1.0</w:t>
      </w:r>
      <w:r w:rsidRPr="00510E04">
        <w:rPr>
          <w:rFonts w:ascii="Arial" w:hAnsi="Arial" w:cs="Arial"/>
          <w:sz w:val="20"/>
          <w:lang w:val="ru-RU"/>
        </w:rPr>
        <w:t xml:space="preserve"> </w:t>
      </w:r>
      <w:r w:rsidR="007A7D71" w:rsidRPr="00510E04">
        <w:rPr>
          <w:rFonts w:ascii="Arial" w:hAnsi="Arial" w:cs="Arial"/>
          <w:sz w:val="20"/>
          <w:lang w:val="ru-RU"/>
        </w:rPr>
        <w:t>Общий</w:t>
      </w:r>
    </w:p>
    <w:p w14:paraId="71334DCD" w14:textId="50A2022B" w:rsidR="00F87CB0" w:rsidRPr="00510E04" w:rsidRDefault="00F87CB0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Данный </w:t>
      </w:r>
      <w:r w:rsidR="007A7D71" w:rsidRPr="00510E04">
        <w:rPr>
          <w:rFonts w:ascii="Arial" w:hAnsi="Arial" w:cs="Arial"/>
          <w:sz w:val="20"/>
          <w:lang w:val="ru-RU"/>
        </w:rPr>
        <w:t>метод измерений приме</w:t>
      </w:r>
      <w:r w:rsidR="004A0168">
        <w:rPr>
          <w:rFonts w:ascii="Arial" w:hAnsi="Arial" w:cs="Arial"/>
          <w:sz w:val="20"/>
          <w:lang w:val="ru-RU"/>
        </w:rPr>
        <w:t>н</w:t>
      </w:r>
      <w:r w:rsidR="007A7D71" w:rsidRPr="00510E04">
        <w:rPr>
          <w:rFonts w:ascii="Arial" w:hAnsi="Arial" w:cs="Arial"/>
          <w:sz w:val="20"/>
          <w:lang w:val="ru-RU"/>
        </w:rPr>
        <w:t>яется</w:t>
      </w:r>
      <w:r w:rsidRPr="00510E04">
        <w:rPr>
          <w:rFonts w:ascii="Arial" w:hAnsi="Arial" w:cs="Arial"/>
          <w:sz w:val="20"/>
          <w:lang w:val="ru-RU"/>
        </w:rPr>
        <w:t xml:space="preserve"> только </w:t>
      </w:r>
      <w:r w:rsidR="007A7D71" w:rsidRPr="00510E04">
        <w:rPr>
          <w:rFonts w:ascii="Arial" w:hAnsi="Arial" w:cs="Arial"/>
          <w:sz w:val="20"/>
          <w:lang w:val="ru-RU"/>
        </w:rPr>
        <w:t>для</w:t>
      </w:r>
      <w:r w:rsidRPr="00510E04">
        <w:rPr>
          <w:rFonts w:ascii="Arial" w:hAnsi="Arial" w:cs="Arial"/>
          <w:sz w:val="20"/>
          <w:lang w:val="ru-RU"/>
        </w:rPr>
        <w:t xml:space="preserve"> EUT</w:t>
      </w:r>
      <w:r w:rsidR="007A7D71" w:rsidRPr="00510E04">
        <w:rPr>
          <w:rFonts w:ascii="Arial" w:hAnsi="Arial" w:cs="Arial"/>
          <w:sz w:val="20"/>
          <w:lang w:val="ru-RU"/>
        </w:rPr>
        <w:t>,</w:t>
      </w:r>
      <w:r w:rsidRPr="00510E04">
        <w:rPr>
          <w:rFonts w:ascii="Arial" w:hAnsi="Arial" w:cs="Arial"/>
          <w:sz w:val="20"/>
          <w:lang w:val="ru-RU"/>
        </w:rPr>
        <w:t xml:space="preserve"> </w:t>
      </w:r>
      <w:r w:rsidR="007A7D71" w:rsidRPr="00510E04">
        <w:rPr>
          <w:rFonts w:ascii="Arial" w:hAnsi="Arial" w:cs="Arial"/>
          <w:sz w:val="20"/>
          <w:lang w:val="ru-RU"/>
        </w:rPr>
        <w:t xml:space="preserve">оснащенных </w:t>
      </w:r>
      <w:r w:rsidRPr="00510E04">
        <w:rPr>
          <w:rFonts w:ascii="Arial" w:hAnsi="Arial" w:cs="Arial"/>
          <w:sz w:val="20"/>
          <w:lang w:val="ru-RU"/>
        </w:rPr>
        <w:t xml:space="preserve">постоянным </w:t>
      </w:r>
      <w:r w:rsidRPr="00510E04">
        <w:rPr>
          <w:rFonts w:ascii="Arial" w:hAnsi="Arial" w:cs="Arial"/>
          <w:sz w:val="20"/>
        </w:rPr>
        <w:t>RF</w:t>
      </w:r>
      <w:r w:rsidRPr="00510E04">
        <w:rPr>
          <w:rFonts w:ascii="Arial" w:hAnsi="Arial" w:cs="Arial"/>
          <w:sz w:val="20"/>
          <w:lang w:val="ru-RU"/>
        </w:rPr>
        <w:t>-разъемом для подключения внешней антенны.</w:t>
      </w:r>
    </w:p>
    <w:p w14:paraId="583C9C18" w14:textId="77777777" w:rsidR="00F87CB0" w:rsidRPr="00510E04" w:rsidRDefault="00F87CB0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4.2.2.3.1.1</w:t>
      </w:r>
      <w:r w:rsidRPr="00510E04">
        <w:rPr>
          <w:rFonts w:ascii="Arial" w:hAnsi="Arial" w:cs="Arial"/>
          <w:sz w:val="20"/>
          <w:lang w:val="ru-RU"/>
        </w:rPr>
        <w:t xml:space="preserve"> Условия испытаний</w:t>
      </w:r>
    </w:p>
    <w:p w14:paraId="283D30D8" w14:textId="413C92BF" w:rsidR="00F87CB0" w:rsidRPr="00510E04" w:rsidRDefault="00F87CB0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1) Измерения проводиться на минимальной и максимальной рабочей частоте, задекларированной заявителем. Дополнительно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="00D142F0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 xml:space="preserve">могут </w:t>
      </w:r>
      <w:r w:rsidR="00F75400" w:rsidRPr="00510E04">
        <w:rPr>
          <w:rFonts w:ascii="Arial" w:hAnsi="Arial" w:cs="Arial"/>
          <w:sz w:val="20"/>
          <w:lang w:val="ru-RU"/>
        </w:rPr>
        <w:t>проводиться на</w:t>
      </w:r>
      <w:r w:rsidRPr="00510E04">
        <w:rPr>
          <w:rFonts w:ascii="Arial" w:hAnsi="Arial" w:cs="Arial"/>
          <w:sz w:val="20"/>
          <w:lang w:val="ru-RU"/>
        </w:rPr>
        <w:t xml:space="preserve"> други</w:t>
      </w:r>
      <w:r w:rsidR="00F75400" w:rsidRPr="00510E04">
        <w:rPr>
          <w:rFonts w:ascii="Arial" w:hAnsi="Arial" w:cs="Arial"/>
          <w:sz w:val="20"/>
          <w:lang w:val="ru-RU"/>
        </w:rPr>
        <w:t>х</w:t>
      </w:r>
      <w:r w:rsidRPr="00510E04">
        <w:rPr>
          <w:rFonts w:ascii="Arial" w:hAnsi="Arial" w:cs="Arial"/>
          <w:sz w:val="20"/>
          <w:lang w:val="ru-RU"/>
        </w:rPr>
        <w:t xml:space="preserve"> частот</w:t>
      </w:r>
      <w:r w:rsidR="00F75400" w:rsidRPr="00510E04">
        <w:rPr>
          <w:rFonts w:ascii="Arial" w:hAnsi="Arial" w:cs="Arial"/>
          <w:sz w:val="20"/>
          <w:lang w:val="ru-RU"/>
        </w:rPr>
        <w:t>ах</w:t>
      </w:r>
      <w:r w:rsidRPr="00510E04">
        <w:rPr>
          <w:rFonts w:ascii="Arial" w:hAnsi="Arial" w:cs="Arial"/>
          <w:sz w:val="20"/>
          <w:lang w:val="ru-RU"/>
        </w:rPr>
        <w:t>.</w:t>
      </w:r>
    </w:p>
    <w:p w14:paraId="4E878611" w14:textId="135D6D3E" w:rsidR="00F87CB0" w:rsidRPr="00510E04" w:rsidRDefault="00F75400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2) Если возможно, передатчик </w:t>
      </w:r>
      <w:r w:rsidR="00311C2B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lang w:val="ru-RU"/>
        </w:rPr>
        <w:t>должен работать в режиме излучения без модуляции, а измерительный приемник настраивается на частоту испытуемого передатчика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 xml:space="preserve">. Испытательный сигнал D-M1 (см. 5.8.1.1) не следует использовать для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="00F251DB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с непостоянной огибающей модуляции.</w:t>
      </w:r>
    </w:p>
    <w:p w14:paraId="402F0B79" w14:textId="02DE8E12" w:rsidR="00F75400" w:rsidRPr="00510E04" w:rsidRDefault="00F75400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3) Уст</w:t>
      </w:r>
      <w:r w:rsidR="004A0168">
        <w:rPr>
          <w:rFonts w:ascii="Arial" w:hAnsi="Arial" w:cs="Arial"/>
          <w:sz w:val="20"/>
          <w:lang w:val="ru-RU"/>
        </w:rPr>
        <w:t>а</w:t>
      </w:r>
      <w:r w:rsidRPr="00510E04">
        <w:rPr>
          <w:rFonts w:ascii="Arial" w:hAnsi="Arial" w:cs="Arial"/>
          <w:sz w:val="20"/>
          <w:lang w:val="ru-RU"/>
        </w:rPr>
        <w:t>новленный на анализаторе спектра RBW должен быть достаточно широким, чтобы охватить полную огибающую мощности (RBW  ≥ OCW) сигнала EUT.</w:t>
      </w:r>
    </w:p>
    <w:p w14:paraId="67D7FDDE" w14:textId="77777777" w:rsidR="00F87CB0" w:rsidRPr="00510E04" w:rsidRDefault="00F75400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4.2.2.3.1.2</w:t>
      </w:r>
      <w:r w:rsidRPr="00510E04">
        <w:rPr>
          <w:rFonts w:ascii="Arial" w:hAnsi="Arial" w:cs="Arial"/>
          <w:sz w:val="20"/>
          <w:lang w:val="ru-RU"/>
        </w:rPr>
        <w:t xml:space="preserve"> Порядок проведения измерений</w:t>
      </w:r>
    </w:p>
    <w:p w14:paraId="6433107A" w14:textId="3A743FED" w:rsidR="00F75400" w:rsidRPr="00510E04" w:rsidRDefault="00F75400" w:rsidP="00F75400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Передатчик </w:t>
      </w:r>
      <w:r w:rsidR="00311C2B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lang w:val="ru-RU"/>
        </w:rPr>
        <w:t>подключается к нагрузке, как описано в 5.8.2, а излучаемая мощность измеряется с помощью измерительного приемника согласно 5.8.5.</w:t>
      </w:r>
    </w:p>
    <w:p w14:paraId="160C0891" w14:textId="7CDA2F3F" w:rsidR="00F87CB0" w:rsidRPr="00510E04" w:rsidRDefault="00775151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При </w:t>
      </w:r>
      <w:r w:rsidR="00D142F0">
        <w:rPr>
          <w:rFonts w:ascii="Arial" w:hAnsi="Arial" w:cs="Arial"/>
          <w:sz w:val="20"/>
          <w:lang w:val="ru-RU"/>
        </w:rPr>
        <w:t>измерении параметров</w:t>
      </w:r>
      <w:r w:rsidRPr="00510E04">
        <w:rPr>
          <w:rFonts w:ascii="Arial" w:hAnsi="Arial" w:cs="Arial"/>
          <w:sz w:val="20"/>
          <w:lang w:val="ru-RU"/>
        </w:rPr>
        <w:t xml:space="preserve"> передатчика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311C2B">
        <w:rPr>
          <w:rFonts w:ascii="Arial" w:hAnsi="Arial" w:cs="Arial"/>
          <w:sz w:val="20"/>
        </w:rPr>
        <w:t>EUT</w:t>
      </w:r>
      <w:r w:rsidRPr="00510E04">
        <w:rPr>
          <w:rFonts w:ascii="Arial" w:hAnsi="Arial" w:cs="Arial"/>
          <w:sz w:val="20"/>
          <w:lang w:val="ru-RU"/>
        </w:rPr>
        <w:t xml:space="preserve"> с непостоянной огибающей модуляции следует использовать пиковый детектор.</w:t>
      </w:r>
    </w:p>
    <w:p w14:paraId="66B159E5" w14:textId="67D43D44" w:rsidR="00F87CB0" w:rsidRPr="00510E04" w:rsidRDefault="00775151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Максимальный коэффициент усиления антенны, которая предполагается к использованию с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>,  должен быть задекларирован заявителем. Данная информация должна быть указана в протоколе испытани</w:t>
      </w:r>
      <w:r w:rsidR="00D142F0">
        <w:rPr>
          <w:rFonts w:ascii="Arial" w:hAnsi="Arial" w:cs="Arial"/>
          <w:sz w:val="20"/>
          <w:lang w:val="ru-RU"/>
        </w:rPr>
        <w:t>й</w:t>
      </w:r>
      <w:r w:rsidRPr="00510E04">
        <w:rPr>
          <w:rFonts w:ascii="Arial" w:hAnsi="Arial" w:cs="Arial"/>
          <w:sz w:val="20"/>
          <w:lang w:val="ru-RU"/>
        </w:rPr>
        <w:t>.</w:t>
      </w:r>
    </w:p>
    <w:p w14:paraId="3CD2A160" w14:textId="5B6E2CFB" w:rsidR="00775151" w:rsidRPr="001E38DE" w:rsidRDefault="00775151" w:rsidP="0077515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color w:val="FF0000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ЭИМ определяется как сумма измеренной выходной мощности «A»</w:t>
      </w:r>
      <w:r w:rsidR="001A7134">
        <w:rPr>
          <w:rFonts w:ascii="Arial" w:hAnsi="Arial" w:cs="Arial"/>
          <w:sz w:val="20"/>
          <w:lang w:val="ru-RU"/>
        </w:rPr>
        <w:t xml:space="preserve"> </w:t>
      </w:r>
      <w:r w:rsidR="001A7134" w:rsidRPr="00510E04">
        <w:rPr>
          <w:rFonts w:ascii="Arial" w:hAnsi="Arial" w:cs="Arial"/>
          <w:sz w:val="20"/>
          <w:lang w:val="ru-RU"/>
        </w:rPr>
        <w:t xml:space="preserve">в </w:t>
      </w:r>
      <w:proofErr w:type="spellStart"/>
      <w:r w:rsidR="00E14C96">
        <w:rPr>
          <w:rFonts w:ascii="Arial" w:hAnsi="Arial" w:cs="Arial"/>
          <w:sz w:val="20"/>
          <w:szCs w:val="20"/>
          <w:lang w:val="ru-RU"/>
        </w:rPr>
        <w:t>дБм</w:t>
      </w:r>
      <w:proofErr w:type="spellEnd"/>
      <w:r w:rsidRPr="00510E04">
        <w:rPr>
          <w:rFonts w:ascii="Arial" w:hAnsi="Arial" w:cs="Arial"/>
          <w:sz w:val="20"/>
          <w:lang w:val="ru-RU"/>
        </w:rPr>
        <w:t>, и максимальный коэффициента у</w:t>
      </w:r>
      <w:r w:rsidR="00286FA8">
        <w:rPr>
          <w:rFonts w:ascii="Arial" w:hAnsi="Arial" w:cs="Arial"/>
          <w:sz w:val="20"/>
          <w:lang w:val="ru-RU"/>
        </w:rPr>
        <w:t>силения используемой антенны</w:t>
      </w:r>
      <w:r w:rsidRPr="00510E04">
        <w:rPr>
          <w:rFonts w:ascii="Arial" w:hAnsi="Arial" w:cs="Arial"/>
          <w:sz w:val="20"/>
          <w:lang w:val="ru-RU"/>
        </w:rPr>
        <w:t xml:space="preserve"> «G» в </w:t>
      </w:r>
      <w:r w:rsidR="00E14C96" w:rsidRPr="007C35AA">
        <w:rPr>
          <w:rFonts w:ascii="Arial" w:hAnsi="Arial" w:cs="Arial"/>
          <w:sz w:val="20"/>
          <w:lang w:val="ru-RU"/>
        </w:rPr>
        <w:t>дБ</w:t>
      </w:r>
      <w:r w:rsidRPr="00510E04">
        <w:rPr>
          <w:rFonts w:ascii="Arial" w:hAnsi="Arial" w:cs="Arial"/>
          <w:sz w:val="20"/>
          <w:lang w:val="ru-RU"/>
        </w:rPr>
        <w:t xml:space="preserve">, по следующей </w:t>
      </w:r>
      <w:r w:rsidRPr="001E38DE">
        <w:rPr>
          <w:rFonts w:ascii="Arial" w:hAnsi="Arial" w:cs="Arial"/>
          <w:color w:val="FF0000"/>
          <w:sz w:val="20"/>
          <w:lang w:val="ru-RU"/>
        </w:rPr>
        <w:t>формуле:</w:t>
      </w:r>
    </w:p>
    <w:p w14:paraId="7785AB06" w14:textId="77777777" w:rsidR="00775151" w:rsidRPr="00510E04" w:rsidRDefault="00775151" w:rsidP="00775151">
      <w:pPr>
        <w:tabs>
          <w:tab w:val="left" w:pos="1134"/>
        </w:tabs>
        <w:spacing w:after="0" w:line="240" w:lineRule="auto"/>
        <w:jc w:val="center"/>
        <w:rPr>
          <w:rFonts w:ascii="Arial" w:hAnsi="Arial" w:cs="Arial"/>
          <w:sz w:val="20"/>
          <w:lang w:val="ru-RU"/>
        </w:rPr>
      </w:pPr>
    </w:p>
    <w:p w14:paraId="5DFF0C80" w14:textId="77777777" w:rsidR="00775151" w:rsidRPr="00510E04" w:rsidRDefault="00775151" w:rsidP="00775151">
      <w:pPr>
        <w:tabs>
          <w:tab w:val="left" w:pos="1134"/>
        </w:tabs>
        <w:spacing w:after="0" w:line="240" w:lineRule="auto"/>
        <w:jc w:val="center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</w:rPr>
        <w:t>P</w:t>
      </w:r>
      <w:r w:rsidRPr="007C35AA">
        <w:rPr>
          <w:rFonts w:ascii="Arial" w:hAnsi="Arial" w:cs="Arial"/>
          <w:sz w:val="20"/>
          <w:lang w:val="ru-RU"/>
        </w:rPr>
        <w:t xml:space="preserve"> = </w:t>
      </w:r>
      <w:r w:rsidRPr="00510E04">
        <w:rPr>
          <w:rFonts w:ascii="Arial" w:hAnsi="Arial" w:cs="Arial"/>
          <w:sz w:val="20"/>
        </w:rPr>
        <w:t>A</w:t>
      </w:r>
      <w:r w:rsidRPr="007C35AA">
        <w:rPr>
          <w:rFonts w:ascii="Arial" w:hAnsi="Arial" w:cs="Arial"/>
          <w:sz w:val="20"/>
          <w:lang w:val="ru-RU"/>
        </w:rPr>
        <w:t xml:space="preserve"> + </w:t>
      </w:r>
      <w:r w:rsidRPr="00510E04">
        <w:rPr>
          <w:rFonts w:ascii="Arial" w:hAnsi="Arial" w:cs="Arial"/>
          <w:sz w:val="20"/>
        </w:rPr>
        <w:t>G</w:t>
      </w:r>
      <w:r w:rsidRPr="007C35AA">
        <w:rPr>
          <w:rFonts w:ascii="Arial" w:hAnsi="Arial" w:cs="Arial"/>
          <w:sz w:val="20"/>
          <w:lang w:val="ru-RU"/>
        </w:rPr>
        <w:t xml:space="preserve"> </w:t>
      </w:r>
    </w:p>
    <w:p w14:paraId="1C8F6624" w14:textId="77777777" w:rsidR="00775151" w:rsidRPr="007C35AA" w:rsidRDefault="00775151" w:rsidP="00775151">
      <w:pPr>
        <w:tabs>
          <w:tab w:val="left" w:pos="1134"/>
        </w:tabs>
        <w:spacing w:after="0" w:line="240" w:lineRule="auto"/>
        <w:rPr>
          <w:rFonts w:ascii="Arial" w:hAnsi="Arial" w:cs="Arial"/>
          <w:sz w:val="20"/>
          <w:lang w:val="ru-RU"/>
        </w:rPr>
      </w:pPr>
    </w:p>
    <w:p w14:paraId="444E2C2C" w14:textId="49EB7A71" w:rsidR="00775151" w:rsidRPr="00510E04" w:rsidRDefault="00775151" w:rsidP="0077515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Рассчитанная мо</w:t>
      </w:r>
      <w:r w:rsidR="004A0168">
        <w:rPr>
          <w:rFonts w:ascii="Arial" w:hAnsi="Arial" w:cs="Arial"/>
          <w:sz w:val="20"/>
          <w:lang w:val="ru-RU"/>
        </w:rPr>
        <w:t>щ</w:t>
      </w:r>
      <w:r w:rsidRPr="00510E04">
        <w:rPr>
          <w:rFonts w:ascii="Arial" w:hAnsi="Arial" w:cs="Arial"/>
          <w:sz w:val="20"/>
          <w:lang w:val="ru-RU"/>
        </w:rPr>
        <w:t xml:space="preserve">ность </w:t>
      </w:r>
      <w:r w:rsidRPr="00510E04">
        <w:rPr>
          <w:rFonts w:ascii="Arial" w:hAnsi="Arial" w:cs="Arial"/>
          <w:sz w:val="20"/>
        </w:rPr>
        <w:t>P</w:t>
      </w:r>
      <w:r w:rsidRPr="007C35AA">
        <w:rPr>
          <w:rFonts w:ascii="Arial" w:hAnsi="Arial" w:cs="Arial"/>
          <w:sz w:val="20"/>
          <w:lang w:val="ru-RU"/>
        </w:rPr>
        <w:t xml:space="preserve"> не долж</w:t>
      </w:r>
      <w:r w:rsidRPr="00510E04">
        <w:rPr>
          <w:rFonts w:ascii="Arial" w:hAnsi="Arial" w:cs="Arial"/>
          <w:sz w:val="20"/>
          <w:lang w:val="ru-RU"/>
        </w:rPr>
        <w:t>на</w:t>
      </w:r>
      <w:r w:rsidRPr="007C35AA">
        <w:rPr>
          <w:rFonts w:ascii="Arial" w:hAnsi="Arial" w:cs="Arial"/>
          <w:sz w:val="20"/>
          <w:lang w:val="ru-RU"/>
        </w:rPr>
        <w:t xml:space="preserve"> превышать значени</w:t>
      </w:r>
      <w:r w:rsidRPr="00510E04">
        <w:rPr>
          <w:rFonts w:ascii="Arial" w:hAnsi="Arial" w:cs="Arial"/>
          <w:sz w:val="20"/>
          <w:lang w:val="ru-RU"/>
        </w:rPr>
        <w:t>й</w:t>
      </w:r>
      <w:r w:rsidRPr="007C35AA">
        <w:rPr>
          <w:rFonts w:ascii="Arial" w:hAnsi="Arial" w:cs="Arial"/>
          <w:sz w:val="20"/>
          <w:lang w:val="ru-RU"/>
        </w:rPr>
        <w:t>, указанн</w:t>
      </w:r>
      <w:r w:rsidRPr="00510E04">
        <w:rPr>
          <w:rFonts w:ascii="Arial" w:hAnsi="Arial" w:cs="Arial"/>
          <w:sz w:val="20"/>
          <w:lang w:val="ru-RU"/>
        </w:rPr>
        <w:t>ых</w:t>
      </w:r>
      <w:r w:rsidRPr="007C35AA">
        <w:rPr>
          <w:rFonts w:ascii="Arial" w:hAnsi="Arial" w:cs="Arial"/>
          <w:sz w:val="20"/>
          <w:lang w:val="ru-RU"/>
        </w:rPr>
        <w:t xml:space="preserve"> в 4.2.2.4.</w:t>
      </w:r>
    </w:p>
    <w:p w14:paraId="06017D90" w14:textId="77777777" w:rsidR="00F87CB0" w:rsidRPr="00510E04" w:rsidRDefault="007A7D71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4.2.2.3.2</w:t>
      </w:r>
      <w:r w:rsidRPr="00510E04">
        <w:rPr>
          <w:rFonts w:ascii="Arial" w:hAnsi="Arial" w:cs="Arial"/>
          <w:sz w:val="20"/>
          <w:lang w:val="ru-RU"/>
        </w:rPr>
        <w:t xml:space="preserve"> ЭИМ (измерения по эфиру)</w:t>
      </w:r>
    </w:p>
    <w:p w14:paraId="023AAE2B" w14:textId="77777777" w:rsidR="007A7D71" w:rsidRPr="00510E04" w:rsidRDefault="007A7D71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4.2.2.3.2.0</w:t>
      </w:r>
      <w:r w:rsidRPr="00510E04">
        <w:rPr>
          <w:rFonts w:ascii="Arial" w:hAnsi="Arial" w:cs="Arial"/>
          <w:sz w:val="20"/>
          <w:lang w:val="ru-RU"/>
        </w:rPr>
        <w:t xml:space="preserve"> Общий</w:t>
      </w:r>
    </w:p>
    <w:p w14:paraId="20386B95" w14:textId="37520D25" w:rsidR="007A7D71" w:rsidRPr="00510E04" w:rsidRDefault="007A7D71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Данный метод измерений приме</w:t>
      </w:r>
      <w:r w:rsidR="004A0168">
        <w:rPr>
          <w:rFonts w:ascii="Arial" w:hAnsi="Arial" w:cs="Arial"/>
          <w:sz w:val="20"/>
          <w:lang w:val="ru-RU"/>
        </w:rPr>
        <w:t>н</w:t>
      </w:r>
      <w:r w:rsidRPr="00510E04">
        <w:rPr>
          <w:rFonts w:ascii="Arial" w:hAnsi="Arial" w:cs="Arial"/>
          <w:sz w:val="20"/>
          <w:lang w:val="ru-RU"/>
        </w:rPr>
        <w:t>яется для EUT не указанным в 4.2.2.3.1</w:t>
      </w:r>
    </w:p>
    <w:p w14:paraId="2F84034E" w14:textId="77777777" w:rsidR="007A7D71" w:rsidRPr="00510E04" w:rsidRDefault="007A7D71" w:rsidP="007A7D7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4.2.2.3.2.1</w:t>
      </w:r>
      <w:r w:rsidRPr="00510E04">
        <w:rPr>
          <w:rFonts w:ascii="Arial" w:hAnsi="Arial" w:cs="Arial"/>
          <w:sz w:val="20"/>
          <w:lang w:val="ru-RU"/>
        </w:rPr>
        <w:t xml:space="preserve"> Условия испытаний</w:t>
      </w:r>
    </w:p>
    <w:p w14:paraId="767F9F73" w14:textId="183606D5" w:rsidR="007A7D71" w:rsidRPr="00510E04" w:rsidRDefault="007A7D71" w:rsidP="007A7D7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1) Измерения проводиться на минимальной и максимальной рабочей частоте, задекларированной заявителем. Дополнительно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="00D142F0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могут проводиться на других частотах.</w:t>
      </w:r>
    </w:p>
    <w:p w14:paraId="1914EFFF" w14:textId="429C4834" w:rsidR="007A7D71" w:rsidRPr="00510E04" w:rsidRDefault="007A7D71" w:rsidP="007A7D7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2) Измерения проводятся при максимальном уровне мощности, на котором предполагается использовать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>.</w:t>
      </w:r>
    </w:p>
    <w:p w14:paraId="5347CECB" w14:textId="5F35AB03" w:rsidR="007A7D71" w:rsidRPr="00510E04" w:rsidRDefault="007A7D71" w:rsidP="007A7D7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3) Если возможно, передатчик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 xml:space="preserve"> должен работать в режиме излучения без модуляции, а измерительный приемник настраивается на частоту испытуемого передатчика</w:t>
      </w:r>
      <w:r w:rsidR="00311C2B" w:rsidRPr="00311C2B">
        <w:rPr>
          <w:rFonts w:ascii="Arial" w:hAnsi="Arial" w:cs="Arial"/>
          <w:sz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>. И</w:t>
      </w:r>
      <w:r w:rsidR="00CC7C5F">
        <w:rPr>
          <w:rFonts w:ascii="Arial" w:hAnsi="Arial" w:cs="Arial"/>
          <w:sz w:val="20"/>
          <w:lang w:val="ru-RU"/>
        </w:rPr>
        <w:t xml:space="preserve">спытательный сигнал D-M1 (см. </w:t>
      </w:r>
      <w:r w:rsidRPr="00510E04">
        <w:rPr>
          <w:rFonts w:ascii="Arial" w:hAnsi="Arial" w:cs="Arial"/>
          <w:sz w:val="20"/>
          <w:lang w:val="ru-RU"/>
        </w:rPr>
        <w:t xml:space="preserve">5.8.1.1) не следует использовать для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="00F251DB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с непостоянной огибающей модуляции.</w:t>
      </w:r>
    </w:p>
    <w:p w14:paraId="04D534B1" w14:textId="39770179" w:rsidR="007A7D71" w:rsidRPr="00510E04" w:rsidRDefault="007A7D71" w:rsidP="007A7D7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4) Уст</w:t>
      </w:r>
      <w:r w:rsidR="004A0168">
        <w:rPr>
          <w:rFonts w:ascii="Arial" w:hAnsi="Arial" w:cs="Arial"/>
          <w:sz w:val="20"/>
          <w:lang w:val="ru-RU"/>
        </w:rPr>
        <w:t>а</w:t>
      </w:r>
      <w:r w:rsidRPr="00510E04">
        <w:rPr>
          <w:rFonts w:ascii="Arial" w:hAnsi="Arial" w:cs="Arial"/>
          <w:sz w:val="20"/>
          <w:lang w:val="ru-RU"/>
        </w:rPr>
        <w:t>новленный на анализаторе спектра RBW должен быть достаточно широким, чтобы охватить полную огибающую мощности (RBW  ≥ OCW) сигнала EUT.</w:t>
      </w:r>
    </w:p>
    <w:p w14:paraId="02530FD8" w14:textId="61C03A8F" w:rsidR="007A7D71" w:rsidRPr="00510E04" w:rsidRDefault="007A7D71" w:rsidP="007A7D7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5)</w:t>
      </w:r>
      <w:r w:rsidRPr="007C35AA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При использовании съемной антенны он</w:t>
      </w:r>
      <w:r w:rsidR="001A7134">
        <w:rPr>
          <w:rFonts w:ascii="Arial" w:hAnsi="Arial" w:cs="Arial"/>
          <w:sz w:val="20"/>
          <w:lang w:val="ru-RU"/>
        </w:rPr>
        <w:t>а</w:t>
      </w:r>
      <w:r w:rsidRPr="00510E04">
        <w:rPr>
          <w:rFonts w:ascii="Arial" w:hAnsi="Arial" w:cs="Arial"/>
          <w:sz w:val="20"/>
          <w:lang w:val="ru-RU"/>
        </w:rPr>
        <w:t xml:space="preserve"> устанавливается таким образом, который соответствует нормальному использованию.</w:t>
      </w:r>
    </w:p>
    <w:p w14:paraId="47938505" w14:textId="77777777" w:rsidR="007A7D71" w:rsidRPr="00510E04" w:rsidRDefault="007A7D71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6) Для измерений в экстремальных температурных условиях</w:t>
      </w:r>
      <w:r w:rsidR="00F06348" w:rsidRPr="00510E04">
        <w:rPr>
          <w:rFonts w:ascii="Arial" w:hAnsi="Arial" w:cs="Arial"/>
          <w:sz w:val="20"/>
          <w:lang w:val="ru-RU"/>
        </w:rPr>
        <w:t>, если это применимо,</w:t>
      </w:r>
      <w:r w:rsidRPr="00510E04">
        <w:rPr>
          <w:rFonts w:ascii="Arial" w:hAnsi="Arial" w:cs="Arial"/>
          <w:sz w:val="20"/>
          <w:lang w:val="ru-RU"/>
        </w:rPr>
        <w:t xml:space="preserve"> предпочтительнее использовать внутренний или временный </w:t>
      </w:r>
      <w:r w:rsidR="00B779F2" w:rsidRPr="00510E04">
        <w:rPr>
          <w:rFonts w:ascii="Arial" w:hAnsi="Arial" w:cs="Arial"/>
          <w:sz w:val="20"/>
        </w:rPr>
        <w:t>RF</w:t>
      </w:r>
      <w:r w:rsidR="00B779F2" w:rsidRPr="007C35AA">
        <w:rPr>
          <w:rFonts w:ascii="Arial" w:hAnsi="Arial" w:cs="Arial"/>
          <w:sz w:val="20"/>
          <w:lang w:val="ru-RU"/>
        </w:rPr>
        <w:t>-</w:t>
      </w:r>
      <w:r w:rsidRPr="00510E04">
        <w:rPr>
          <w:rFonts w:ascii="Arial" w:hAnsi="Arial" w:cs="Arial"/>
          <w:sz w:val="20"/>
          <w:lang w:val="ru-RU"/>
        </w:rPr>
        <w:t>разъем, а не испытательное приспособление.</w:t>
      </w:r>
    </w:p>
    <w:p w14:paraId="0162E977" w14:textId="77777777" w:rsidR="00B779F2" w:rsidRPr="00510E04" w:rsidRDefault="00B779F2" w:rsidP="00B779F2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4.2.2.3.2.2</w:t>
      </w:r>
      <w:r w:rsidRPr="00510E04">
        <w:rPr>
          <w:rFonts w:ascii="Arial" w:hAnsi="Arial" w:cs="Arial"/>
          <w:sz w:val="20"/>
          <w:lang w:val="ru-RU"/>
        </w:rPr>
        <w:t xml:space="preserve"> Порядок проведения измерений</w:t>
      </w:r>
    </w:p>
    <w:p w14:paraId="4AA319C6" w14:textId="2E67D758" w:rsidR="007A7D71" w:rsidRPr="00510E04" w:rsidRDefault="00B779F2" w:rsidP="0055574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При измерениях должна использоваться любая испыт</w:t>
      </w:r>
      <w:r w:rsidR="00DA4C57">
        <w:rPr>
          <w:rFonts w:ascii="Arial" w:hAnsi="Arial" w:cs="Arial"/>
          <w:sz w:val="20"/>
          <w:lang w:val="ru-RU"/>
        </w:rPr>
        <w:t xml:space="preserve">ательная площадка, описанная в </w:t>
      </w:r>
      <w:r w:rsidRPr="00510E04">
        <w:rPr>
          <w:rFonts w:ascii="Arial" w:hAnsi="Arial" w:cs="Arial"/>
          <w:sz w:val="20"/>
          <w:lang w:val="ru-RU"/>
        </w:rPr>
        <w:t xml:space="preserve">В.1. </w:t>
      </w:r>
      <w:r w:rsidR="003877F4" w:rsidRPr="00510E04">
        <w:rPr>
          <w:rFonts w:ascii="Arial" w:hAnsi="Arial" w:cs="Arial"/>
          <w:sz w:val="20"/>
          <w:lang w:val="ru-RU"/>
        </w:rPr>
        <w:t>С использованием методов, описанных в В.</w:t>
      </w:r>
      <w:r w:rsidR="00052A29" w:rsidRPr="007C35AA">
        <w:rPr>
          <w:rFonts w:ascii="Arial" w:hAnsi="Arial" w:cs="Arial"/>
          <w:sz w:val="20"/>
          <w:lang w:val="ru-RU"/>
        </w:rPr>
        <w:t>6</w:t>
      </w:r>
      <w:r w:rsidR="003877F4" w:rsidRPr="00510E04">
        <w:rPr>
          <w:rFonts w:ascii="Arial" w:hAnsi="Arial" w:cs="Arial"/>
          <w:sz w:val="20"/>
          <w:lang w:val="ru-RU"/>
        </w:rPr>
        <w:t>.1</w:t>
      </w:r>
      <w:r w:rsidR="00052A29">
        <w:rPr>
          <w:rFonts w:ascii="Arial" w:hAnsi="Arial" w:cs="Arial"/>
          <w:sz w:val="20"/>
          <w:lang w:val="ru-RU"/>
        </w:rPr>
        <w:t xml:space="preserve">, </w:t>
      </w:r>
      <w:r w:rsidR="00052A29" w:rsidRPr="00510E04">
        <w:rPr>
          <w:rFonts w:ascii="Arial" w:hAnsi="Arial" w:cs="Arial"/>
          <w:sz w:val="20"/>
          <w:lang w:val="ru-RU"/>
        </w:rPr>
        <w:t>В.</w:t>
      </w:r>
      <w:r w:rsidR="00052A29" w:rsidRPr="007C35AA">
        <w:rPr>
          <w:rFonts w:ascii="Arial" w:hAnsi="Arial" w:cs="Arial"/>
          <w:sz w:val="20"/>
          <w:lang w:val="ru-RU"/>
        </w:rPr>
        <w:t>6</w:t>
      </w:r>
      <w:r w:rsidR="00052A29">
        <w:rPr>
          <w:rFonts w:ascii="Arial" w:hAnsi="Arial" w:cs="Arial"/>
          <w:sz w:val="20"/>
          <w:lang w:val="ru-RU"/>
        </w:rPr>
        <w:t xml:space="preserve">.2 или </w:t>
      </w:r>
      <w:r w:rsidR="00052A29" w:rsidRPr="00510E04">
        <w:rPr>
          <w:rFonts w:ascii="Arial" w:hAnsi="Arial" w:cs="Arial"/>
          <w:sz w:val="20"/>
          <w:lang w:val="ru-RU"/>
        </w:rPr>
        <w:t>В.</w:t>
      </w:r>
      <w:r w:rsidR="00052A29" w:rsidRPr="007C35AA">
        <w:rPr>
          <w:rFonts w:ascii="Arial" w:hAnsi="Arial" w:cs="Arial"/>
          <w:sz w:val="20"/>
          <w:lang w:val="ru-RU"/>
        </w:rPr>
        <w:t>6</w:t>
      </w:r>
      <w:r w:rsidR="00052A29">
        <w:rPr>
          <w:rFonts w:ascii="Arial" w:hAnsi="Arial" w:cs="Arial"/>
          <w:sz w:val="20"/>
          <w:lang w:val="ru-RU"/>
        </w:rPr>
        <w:t>.3</w:t>
      </w:r>
      <w:r w:rsidR="003877F4" w:rsidRPr="00510E04">
        <w:rPr>
          <w:rFonts w:ascii="Arial" w:hAnsi="Arial" w:cs="Arial"/>
          <w:sz w:val="20"/>
          <w:lang w:val="ru-RU"/>
        </w:rPr>
        <w:t xml:space="preserve">, </w:t>
      </w:r>
      <w:r w:rsidRPr="00510E04">
        <w:rPr>
          <w:rFonts w:ascii="Arial" w:hAnsi="Arial" w:cs="Arial"/>
          <w:sz w:val="20"/>
          <w:lang w:val="ru-RU"/>
        </w:rPr>
        <w:t xml:space="preserve">определяется излучаемая мощность, после чего следует выполнить </w:t>
      </w:r>
      <w:r w:rsidR="003877F4" w:rsidRPr="00510E04">
        <w:rPr>
          <w:rFonts w:ascii="Arial" w:hAnsi="Arial" w:cs="Arial"/>
          <w:sz w:val="20"/>
          <w:lang w:val="ru-RU"/>
        </w:rPr>
        <w:t>измерения, как опис</w:t>
      </w:r>
      <w:r w:rsidR="004A0168">
        <w:rPr>
          <w:rFonts w:ascii="Arial" w:hAnsi="Arial" w:cs="Arial"/>
          <w:sz w:val="20"/>
          <w:lang w:val="ru-RU"/>
        </w:rPr>
        <w:t>а</w:t>
      </w:r>
      <w:r w:rsidR="003877F4" w:rsidRPr="00510E04">
        <w:rPr>
          <w:rFonts w:ascii="Arial" w:hAnsi="Arial" w:cs="Arial"/>
          <w:sz w:val="20"/>
          <w:lang w:val="ru-RU"/>
        </w:rPr>
        <w:t>но в В</w:t>
      </w:r>
      <w:r w:rsidRPr="00510E04">
        <w:rPr>
          <w:rFonts w:ascii="Arial" w:hAnsi="Arial" w:cs="Arial"/>
          <w:sz w:val="20"/>
          <w:lang w:val="ru-RU"/>
        </w:rPr>
        <w:t>.</w:t>
      </w:r>
      <w:r w:rsidR="00052A29">
        <w:rPr>
          <w:rFonts w:ascii="Arial" w:hAnsi="Arial" w:cs="Arial"/>
          <w:sz w:val="20"/>
          <w:lang w:val="ru-RU"/>
        </w:rPr>
        <w:t>6</w:t>
      </w:r>
      <w:r w:rsidRPr="00510E04">
        <w:rPr>
          <w:rFonts w:ascii="Arial" w:hAnsi="Arial" w:cs="Arial"/>
          <w:sz w:val="20"/>
          <w:lang w:val="ru-RU"/>
        </w:rPr>
        <w:t>.</w:t>
      </w:r>
      <w:r w:rsidR="00052A29">
        <w:rPr>
          <w:rFonts w:ascii="Arial" w:hAnsi="Arial" w:cs="Arial"/>
          <w:sz w:val="20"/>
          <w:lang w:val="ru-RU"/>
        </w:rPr>
        <w:t>4</w:t>
      </w:r>
      <w:r w:rsidRPr="00510E04">
        <w:rPr>
          <w:rFonts w:ascii="Arial" w:hAnsi="Arial" w:cs="Arial"/>
          <w:sz w:val="20"/>
          <w:lang w:val="ru-RU"/>
        </w:rPr>
        <w:t>.</w:t>
      </w:r>
    </w:p>
    <w:p w14:paraId="6E20ACD3" w14:textId="74C86F0C" w:rsidR="003877F4" w:rsidRPr="00510E04" w:rsidRDefault="003877F4" w:rsidP="003877F4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При </w:t>
      </w:r>
      <w:r w:rsidR="00D142F0">
        <w:rPr>
          <w:rFonts w:ascii="Arial" w:hAnsi="Arial" w:cs="Arial"/>
          <w:sz w:val="20"/>
          <w:lang w:val="ru-RU"/>
        </w:rPr>
        <w:t>измерении параметров</w:t>
      </w:r>
      <w:r w:rsidRPr="00510E04">
        <w:rPr>
          <w:rFonts w:ascii="Arial" w:hAnsi="Arial" w:cs="Arial"/>
          <w:sz w:val="20"/>
          <w:lang w:val="ru-RU"/>
        </w:rPr>
        <w:t xml:space="preserve"> передатчика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 xml:space="preserve"> с непостоянной огибающей модуляции следует использовать пиковый детектор.</w:t>
      </w:r>
    </w:p>
    <w:p w14:paraId="76931588" w14:textId="77777777" w:rsidR="00F707FE" w:rsidRPr="00510E04" w:rsidRDefault="00F707FE" w:rsidP="00F707FE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4.2.2.4 </w:t>
      </w:r>
      <w:r w:rsidRPr="00510E04">
        <w:rPr>
          <w:rFonts w:ascii="Arial" w:hAnsi="Arial" w:cs="Arial"/>
          <w:sz w:val="20"/>
          <w:lang w:val="ru-RU"/>
        </w:rPr>
        <w:t>Пределы</w:t>
      </w:r>
    </w:p>
    <w:p w14:paraId="03ADFE6B" w14:textId="45A217EC" w:rsidR="00F707FE" w:rsidRPr="00510E04" w:rsidRDefault="00F707FE" w:rsidP="00F707FE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Максимальн</w:t>
      </w:r>
      <w:r w:rsidR="009C7CD0" w:rsidRPr="00510E04">
        <w:rPr>
          <w:rFonts w:ascii="Arial" w:hAnsi="Arial" w:cs="Arial"/>
          <w:sz w:val="20"/>
          <w:lang w:val="ru-RU"/>
        </w:rPr>
        <w:t>ы</w:t>
      </w:r>
      <w:r w:rsidRPr="00510E04">
        <w:rPr>
          <w:rFonts w:ascii="Arial" w:hAnsi="Arial" w:cs="Arial"/>
          <w:sz w:val="20"/>
          <w:lang w:val="ru-RU"/>
        </w:rPr>
        <w:t>е значени</w:t>
      </w:r>
      <w:r w:rsidR="009C7CD0" w:rsidRPr="00510E04">
        <w:rPr>
          <w:rFonts w:ascii="Arial" w:hAnsi="Arial" w:cs="Arial"/>
          <w:sz w:val="20"/>
          <w:lang w:val="ru-RU"/>
        </w:rPr>
        <w:t>я</w:t>
      </w:r>
      <w:r w:rsidRPr="00510E04">
        <w:rPr>
          <w:rFonts w:ascii="Arial" w:hAnsi="Arial" w:cs="Arial"/>
          <w:sz w:val="20"/>
          <w:lang w:val="ru-RU"/>
        </w:rPr>
        <w:t xml:space="preserve"> ЭИМ </w:t>
      </w:r>
      <w:r w:rsidR="00311C2B" w:rsidRPr="00510E04">
        <w:rPr>
          <w:rFonts w:ascii="Arial" w:hAnsi="Arial" w:cs="Arial"/>
          <w:sz w:val="20"/>
          <w:lang w:val="ru-RU"/>
        </w:rPr>
        <w:t xml:space="preserve">EUT </w:t>
      </w:r>
      <w:r w:rsidR="009C7CD0" w:rsidRPr="00510E04">
        <w:rPr>
          <w:rFonts w:ascii="Arial" w:hAnsi="Arial" w:cs="Arial"/>
          <w:sz w:val="20"/>
          <w:lang w:val="ru-RU"/>
        </w:rPr>
        <w:t>при нормальных и эк</w:t>
      </w:r>
      <w:r w:rsidR="00384F8D">
        <w:rPr>
          <w:rFonts w:ascii="Arial" w:hAnsi="Arial" w:cs="Arial"/>
          <w:sz w:val="20"/>
          <w:lang w:val="ru-RU"/>
        </w:rPr>
        <w:t>стремальных условиях испытаний в соответствии с п</w:t>
      </w:r>
      <w:r w:rsidR="00384F8D" w:rsidRPr="00510E04">
        <w:rPr>
          <w:rFonts w:ascii="Arial" w:hAnsi="Arial" w:cs="Arial"/>
          <w:sz w:val="20"/>
          <w:lang w:val="ru-RU"/>
        </w:rPr>
        <w:t>риложени</w:t>
      </w:r>
      <w:r w:rsidR="00384F8D">
        <w:rPr>
          <w:rFonts w:ascii="Arial" w:hAnsi="Arial" w:cs="Arial"/>
          <w:sz w:val="20"/>
          <w:lang w:val="ru-RU"/>
        </w:rPr>
        <w:t>ем</w:t>
      </w:r>
      <w:r w:rsidR="00384F8D" w:rsidRPr="00510E04">
        <w:rPr>
          <w:rFonts w:ascii="Arial" w:hAnsi="Arial" w:cs="Arial"/>
          <w:sz w:val="20"/>
          <w:lang w:val="ru-RU"/>
        </w:rPr>
        <w:t xml:space="preserve"> </w:t>
      </w:r>
      <w:r w:rsidR="009C7CD0" w:rsidRPr="00510E04">
        <w:rPr>
          <w:rFonts w:ascii="Arial" w:hAnsi="Arial" w:cs="Arial"/>
          <w:sz w:val="20"/>
          <w:lang w:val="ru-RU"/>
        </w:rPr>
        <w:t>Б.</w:t>
      </w:r>
    </w:p>
    <w:p w14:paraId="4505F3A9" w14:textId="77777777" w:rsidR="009C7CD0" w:rsidRPr="00510E04" w:rsidRDefault="009C7CD0" w:rsidP="00F707FE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4.2.2.5 </w:t>
      </w:r>
      <w:r w:rsidRPr="00510E04">
        <w:rPr>
          <w:rFonts w:ascii="Arial" w:hAnsi="Arial" w:cs="Arial"/>
          <w:sz w:val="20"/>
          <w:lang w:val="ru-RU"/>
        </w:rPr>
        <w:t>Критерий соответствия</w:t>
      </w:r>
    </w:p>
    <w:p w14:paraId="10617B5B" w14:textId="3D8D8FA0" w:rsidR="009C7CD0" w:rsidRPr="00510E04" w:rsidRDefault="00754F12" w:rsidP="00F707FE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Измерение максимального значения ЭИМ </w:t>
      </w:r>
      <w:r w:rsidR="00311C2B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lang w:val="ru-RU"/>
        </w:rPr>
        <w:t xml:space="preserve">должно выполняться в соответствии с 4.2.2.3, и не превышать пределов, установленных в 4.2.2.4. </w:t>
      </w:r>
    </w:p>
    <w:p w14:paraId="06C60730" w14:textId="1C1A2023" w:rsidR="003877F4" w:rsidRPr="00510E04" w:rsidRDefault="003877F4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lastRenderedPageBreak/>
        <w:t>В протоколе испытани</w:t>
      </w:r>
      <w:r w:rsidR="00D142F0">
        <w:rPr>
          <w:rFonts w:ascii="Arial" w:hAnsi="Arial" w:cs="Arial"/>
          <w:sz w:val="20"/>
          <w:lang w:val="ru-RU"/>
        </w:rPr>
        <w:t>й</w:t>
      </w:r>
      <w:r w:rsidRPr="00510E04">
        <w:rPr>
          <w:rFonts w:ascii="Arial" w:hAnsi="Arial" w:cs="Arial"/>
          <w:sz w:val="20"/>
          <w:lang w:val="ru-RU"/>
        </w:rPr>
        <w:t xml:space="preserve"> должна быть отражена следующая информация: </w:t>
      </w:r>
    </w:p>
    <w:p w14:paraId="760E6798" w14:textId="2F6B2511" w:rsidR="00D4292F" w:rsidRPr="00510E04" w:rsidRDefault="003877F4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1) режим работы при </w:t>
      </w:r>
      <w:r w:rsidR="00D142F0">
        <w:rPr>
          <w:rFonts w:ascii="Arial" w:hAnsi="Arial" w:cs="Arial"/>
          <w:sz w:val="20"/>
          <w:lang w:val="ru-RU"/>
        </w:rPr>
        <w:t>измерениях</w:t>
      </w:r>
      <w:r w:rsidRPr="00510E04">
        <w:rPr>
          <w:rFonts w:ascii="Arial" w:hAnsi="Arial" w:cs="Arial"/>
          <w:sz w:val="20"/>
          <w:lang w:val="ru-RU"/>
        </w:rPr>
        <w:t>:</w:t>
      </w:r>
      <w:r w:rsidRPr="00510E04">
        <w:rPr>
          <w:rFonts w:ascii="Arial" w:hAnsi="Arial" w:cs="Arial"/>
          <w:sz w:val="20"/>
          <w:lang w:val="ru-RU"/>
        </w:rPr>
        <w:tab/>
      </w:r>
      <w:r w:rsidR="00D4292F"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>нормальная работа или немодулированная</w:t>
      </w:r>
    </w:p>
    <w:p w14:paraId="21A92409" w14:textId="77777777" w:rsidR="003877F4" w:rsidRPr="00510E04" w:rsidRDefault="00D4292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="003877F4" w:rsidRPr="00510E04">
        <w:rPr>
          <w:rFonts w:ascii="Arial" w:hAnsi="Arial" w:cs="Arial"/>
          <w:sz w:val="20"/>
          <w:lang w:val="ru-RU"/>
        </w:rPr>
        <w:t>несущая</w:t>
      </w:r>
      <w:r w:rsidRPr="00510E04">
        <w:rPr>
          <w:rFonts w:ascii="Arial" w:hAnsi="Arial" w:cs="Arial"/>
          <w:sz w:val="20"/>
          <w:lang w:val="ru-RU"/>
        </w:rPr>
        <w:t>;</w:t>
      </w:r>
    </w:p>
    <w:p w14:paraId="70D843CF" w14:textId="77777777" w:rsidR="00D4292F" w:rsidRPr="00510E04" w:rsidRDefault="00D4292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2) центральная частота:</w:t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="003877F4" w:rsidRPr="00510E04">
        <w:rPr>
          <w:rFonts w:ascii="Arial" w:hAnsi="Arial" w:cs="Arial"/>
          <w:sz w:val="20"/>
          <w:lang w:val="ru-RU"/>
        </w:rPr>
        <w:t xml:space="preserve">номинальная рабочая частота; </w:t>
      </w:r>
    </w:p>
    <w:p w14:paraId="5F100131" w14:textId="77777777" w:rsidR="001A7134" w:rsidRDefault="00D4292F" w:rsidP="001A713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3) </w:t>
      </w:r>
      <w:r w:rsidR="003877F4" w:rsidRPr="00510E04">
        <w:rPr>
          <w:rFonts w:ascii="Arial" w:hAnsi="Arial" w:cs="Arial"/>
          <w:sz w:val="20"/>
          <w:lang w:val="ru-RU"/>
        </w:rPr>
        <w:t>максимальное измеренное значение ЭИМ</w:t>
      </w:r>
      <w:r w:rsidRPr="00510E04">
        <w:rPr>
          <w:rFonts w:ascii="Arial" w:hAnsi="Arial" w:cs="Arial"/>
          <w:sz w:val="20"/>
          <w:lang w:val="ru-RU"/>
        </w:rPr>
        <w:t>:</w:t>
      </w:r>
      <w:r w:rsidR="003877F4" w:rsidRPr="00510E04">
        <w:rPr>
          <w:rFonts w:ascii="Arial" w:hAnsi="Arial" w:cs="Arial"/>
          <w:sz w:val="20"/>
          <w:lang w:val="ru-RU"/>
        </w:rPr>
        <w:t xml:space="preserve"> </w:t>
      </w:r>
      <w:r w:rsidR="001A7134">
        <w:rPr>
          <w:rFonts w:ascii="Arial" w:hAnsi="Arial" w:cs="Arial"/>
          <w:sz w:val="20"/>
          <w:lang w:val="ru-RU"/>
        </w:rPr>
        <w:tab/>
        <w:t xml:space="preserve">ЭИМ </w:t>
      </w:r>
      <w:r w:rsidRPr="00510E04">
        <w:rPr>
          <w:rFonts w:ascii="Arial" w:hAnsi="Arial" w:cs="Arial"/>
          <w:sz w:val="20"/>
          <w:lang w:val="ru-RU"/>
        </w:rPr>
        <w:t xml:space="preserve">с учетом </w:t>
      </w:r>
      <w:r w:rsidRPr="00510E04">
        <w:rPr>
          <w:rFonts w:ascii="Arial" w:hAnsi="Arial" w:cs="Arial"/>
          <w:sz w:val="20"/>
          <w:lang w:val="ru-RU"/>
        </w:rPr>
        <w:tab/>
        <w:t xml:space="preserve">коэффициента </w:t>
      </w:r>
    </w:p>
    <w:p w14:paraId="5CF075F7" w14:textId="4ED09EE9" w:rsidR="00D4292F" w:rsidRPr="00510E04" w:rsidRDefault="001A7134" w:rsidP="001A713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>
        <w:rPr>
          <w:rFonts w:ascii="Arial" w:hAnsi="Arial" w:cs="Arial"/>
          <w:sz w:val="20"/>
          <w:lang w:val="ru-RU"/>
        </w:rPr>
        <w:tab/>
      </w:r>
      <w:r>
        <w:rPr>
          <w:rFonts w:ascii="Arial" w:hAnsi="Arial" w:cs="Arial"/>
          <w:sz w:val="20"/>
          <w:lang w:val="ru-RU"/>
        </w:rPr>
        <w:tab/>
      </w:r>
      <w:r>
        <w:rPr>
          <w:rFonts w:ascii="Arial" w:hAnsi="Arial" w:cs="Arial"/>
          <w:sz w:val="20"/>
          <w:lang w:val="ru-RU"/>
        </w:rPr>
        <w:tab/>
      </w:r>
      <w:r>
        <w:rPr>
          <w:rFonts w:ascii="Arial" w:hAnsi="Arial" w:cs="Arial"/>
          <w:sz w:val="20"/>
          <w:lang w:val="ru-RU"/>
        </w:rPr>
        <w:tab/>
      </w:r>
      <w:r>
        <w:rPr>
          <w:rFonts w:ascii="Arial" w:hAnsi="Arial" w:cs="Arial"/>
          <w:sz w:val="20"/>
          <w:lang w:val="ru-RU"/>
        </w:rPr>
        <w:tab/>
      </w:r>
      <w:r>
        <w:rPr>
          <w:rFonts w:ascii="Arial" w:hAnsi="Arial" w:cs="Arial"/>
          <w:sz w:val="20"/>
          <w:lang w:val="ru-RU"/>
        </w:rPr>
        <w:tab/>
      </w:r>
      <w:r>
        <w:rPr>
          <w:rFonts w:ascii="Arial" w:hAnsi="Arial" w:cs="Arial"/>
          <w:sz w:val="20"/>
          <w:lang w:val="ru-RU"/>
        </w:rPr>
        <w:tab/>
      </w:r>
      <w:r w:rsidR="00D4292F" w:rsidRPr="00510E04">
        <w:rPr>
          <w:rFonts w:ascii="Arial" w:hAnsi="Arial" w:cs="Arial"/>
          <w:sz w:val="20"/>
          <w:lang w:val="ru-RU"/>
        </w:rPr>
        <w:t xml:space="preserve">усиления антенны </w:t>
      </w:r>
    </w:p>
    <w:p w14:paraId="0FEA701B" w14:textId="77777777" w:rsidR="00D4292F" w:rsidRPr="00510E04" w:rsidRDefault="00D4292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4) </w:t>
      </w:r>
      <w:r w:rsidR="003877F4" w:rsidRPr="00510E04">
        <w:rPr>
          <w:rFonts w:ascii="Arial" w:hAnsi="Arial" w:cs="Arial"/>
          <w:sz w:val="20"/>
          <w:lang w:val="ru-RU"/>
        </w:rPr>
        <w:t>используемый метод измерени</w:t>
      </w:r>
      <w:r w:rsidRPr="00510E04">
        <w:rPr>
          <w:rFonts w:ascii="Arial" w:hAnsi="Arial" w:cs="Arial"/>
          <w:sz w:val="20"/>
          <w:lang w:val="ru-RU"/>
        </w:rPr>
        <w:t>й;</w:t>
      </w:r>
    </w:p>
    <w:p w14:paraId="2FDB7A73" w14:textId="4D0A3814" w:rsidR="00D4292F" w:rsidRPr="00510E04" w:rsidRDefault="00D4292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5) для</w:t>
      </w:r>
      <w:r w:rsidR="003877F4" w:rsidRPr="00510E04">
        <w:rPr>
          <w:rFonts w:ascii="Arial" w:hAnsi="Arial" w:cs="Arial"/>
          <w:sz w:val="20"/>
          <w:lang w:val="ru-RU"/>
        </w:rPr>
        <w:t xml:space="preserve">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="00F251DB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 xml:space="preserve">со </w:t>
      </w:r>
      <w:r w:rsidR="003877F4" w:rsidRPr="00510E04">
        <w:rPr>
          <w:rFonts w:ascii="Arial" w:hAnsi="Arial" w:cs="Arial"/>
          <w:sz w:val="20"/>
          <w:lang w:val="ru-RU"/>
        </w:rPr>
        <w:t>съемной антенны</w:t>
      </w:r>
      <w:r w:rsidRPr="00510E04">
        <w:rPr>
          <w:rFonts w:ascii="Arial" w:hAnsi="Arial" w:cs="Arial"/>
          <w:sz w:val="20"/>
          <w:lang w:val="ru-RU"/>
        </w:rPr>
        <w:t>:</w:t>
      </w:r>
      <w:r w:rsidRPr="00510E04">
        <w:rPr>
          <w:rFonts w:ascii="Arial" w:hAnsi="Arial" w:cs="Arial"/>
          <w:sz w:val="20"/>
          <w:lang w:val="ru-RU"/>
        </w:rPr>
        <w:tab/>
      </w:r>
      <w:r w:rsidR="00F251DB">
        <w:rPr>
          <w:rFonts w:ascii="Arial" w:hAnsi="Arial" w:cs="Arial"/>
          <w:sz w:val="20"/>
          <w:lang w:val="ru-RU"/>
        </w:rPr>
        <w:tab/>
      </w:r>
      <w:r w:rsidR="003877F4" w:rsidRPr="00510E04">
        <w:rPr>
          <w:rFonts w:ascii="Arial" w:hAnsi="Arial" w:cs="Arial"/>
          <w:sz w:val="20"/>
          <w:lang w:val="ru-RU"/>
        </w:rPr>
        <w:t xml:space="preserve">коэффициент усиления антенны </w:t>
      </w:r>
    </w:p>
    <w:p w14:paraId="0DBA73E7" w14:textId="59B8410E" w:rsidR="003877F4" w:rsidRPr="00510E04" w:rsidRDefault="00D4292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="003877F4" w:rsidRPr="00510E04">
        <w:rPr>
          <w:rFonts w:ascii="Arial" w:hAnsi="Arial" w:cs="Arial"/>
          <w:sz w:val="20"/>
          <w:lang w:val="ru-RU"/>
        </w:rPr>
        <w:t xml:space="preserve">(в </w:t>
      </w:r>
      <w:r w:rsidR="00E14C96">
        <w:rPr>
          <w:rFonts w:ascii="Arial" w:hAnsi="Arial" w:cs="Arial"/>
          <w:sz w:val="20"/>
          <w:szCs w:val="20"/>
          <w:lang w:val="ru-RU"/>
        </w:rPr>
        <w:t>дБ</w:t>
      </w:r>
      <w:r w:rsidR="003877F4" w:rsidRPr="00510E04">
        <w:rPr>
          <w:rFonts w:ascii="Arial" w:hAnsi="Arial" w:cs="Arial"/>
          <w:sz w:val="20"/>
          <w:lang w:val="ru-RU"/>
        </w:rPr>
        <w:t>)</w:t>
      </w:r>
      <w:r w:rsidR="00286FA8">
        <w:rPr>
          <w:rFonts w:ascii="Arial" w:hAnsi="Arial" w:cs="Arial"/>
          <w:sz w:val="20"/>
          <w:lang w:val="ru-RU"/>
        </w:rPr>
        <w:t xml:space="preserve"> </w:t>
      </w:r>
      <w:r w:rsidR="003877F4" w:rsidRPr="00510E04">
        <w:rPr>
          <w:rFonts w:ascii="Arial" w:hAnsi="Arial" w:cs="Arial"/>
          <w:sz w:val="20"/>
          <w:lang w:val="ru-RU"/>
        </w:rPr>
        <w:t>задекларированный заявителем.</w:t>
      </w:r>
    </w:p>
    <w:p w14:paraId="44FD1E3D" w14:textId="77777777" w:rsidR="00217D95" w:rsidRPr="00510E04" w:rsidRDefault="00217D95" w:rsidP="00D4292F">
      <w:pPr>
        <w:ind w:left="0" w:firstLine="567"/>
        <w:rPr>
          <w:rFonts w:ascii="Arial" w:hAnsi="Arial" w:cs="Arial"/>
          <w:b/>
          <w:sz w:val="20"/>
          <w:lang w:val="ru-RU"/>
        </w:rPr>
      </w:pPr>
    </w:p>
    <w:p w14:paraId="3D7DE247" w14:textId="77777777" w:rsidR="00D4292F" w:rsidRPr="00510E04" w:rsidRDefault="00D4292F" w:rsidP="00D4292F">
      <w:pPr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</w:t>
      </w:r>
      <w:r w:rsidRPr="007C35AA">
        <w:rPr>
          <w:rFonts w:ascii="Arial" w:hAnsi="Arial" w:cs="Arial"/>
          <w:b/>
          <w:sz w:val="20"/>
          <w:lang w:val="ru-RU"/>
        </w:rPr>
        <w:t>3</w:t>
      </w:r>
      <w:r w:rsidRPr="00510E04">
        <w:rPr>
          <w:rFonts w:ascii="Arial" w:hAnsi="Arial" w:cs="Arial"/>
          <w:b/>
          <w:sz w:val="20"/>
          <w:lang w:val="ru-RU"/>
        </w:rPr>
        <w:t xml:space="preserve"> Рабочий цикл</w:t>
      </w:r>
    </w:p>
    <w:p w14:paraId="215E88A6" w14:textId="77777777" w:rsidR="00D4292F" w:rsidRPr="00510E04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</w:t>
      </w:r>
      <w:r w:rsidR="001F5B83" w:rsidRPr="007C35AA">
        <w:rPr>
          <w:rFonts w:ascii="Arial" w:hAnsi="Arial" w:cs="Arial"/>
          <w:b/>
          <w:sz w:val="20"/>
          <w:lang w:val="ru-RU"/>
        </w:rPr>
        <w:t>3</w:t>
      </w:r>
      <w:r w:rsidRPr="00510E04">
        <w:rPr>
          <w:rFonts w:ascii="Arial" w:hAnsi="Arial" w:cs="Arial"/>
          <w:b/>
          <w:sz w:val="20"/>
          <w:lang w:val="ru-RU"/>
        </w:rPr>
        <w:t>.1</w:t>
      </w:r>
      <w:r w:rsidRPr="00510E04">
        <w:rPr>
          <w:rFonts w:ascii="Arial" w:hAnsi="Arial" w:cs="Arial"/>
          <w:sz w:val="20"/>
          <w:lang w:val="ru-RU"/>
        </w:rPr>
        <w:t xml:space="preserve"> Применимость</w:t>
      </w:r>
    </w:p>
    <w:p w14:paraId="42AD0D64" w14:textId="77777777" w:rsidR="00D4292F" w:rsidRPr="00510E04" w:rsidRDefault="00D4292F" w:rsidP="001F5B83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Требования к рабочему циклу (DC) применяются для всего передающего оборудования</w:t>
      </w:r>
      <w:r w:rsidR="001F5B83" w:rsidRPr="007C35AA">
        <w:rPr>
          <w:rFonts w:ascii="Arial" w:hAnsi="Arial" w:cs="Arial"/>
          <w:sz w:val="20"/>
          <w:lang w:val="ru-RU"/>
        </w:rPr>
        <w:t>.</w:t>
      </w:r>
      <w:r w:rsidRPr="00510E04">
        <w:rPr>
          <w:rFonts w:ascii="Arial" w:hAnsi="Arial" w:cs="Arial"/>
          <w:sz w:val="20"/>
          <w:lang w:val="ru-RU"/>
        </w:rPr>
        <w:t xml:space="preserve"> </w:t>
      </w:r>
    </w:p>
    <w:p w14:paraId="03E77AF1" w14:textId="2D4A2E08" w:rsidR="00D4292F" w:rsidRPr="00510E04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Требования к </w:t>
      </w:r>
      <w:r w:rsidRPr="00510E04">
        <w:rPr>
          <w:rFonts w:ascii="Arial" w:hAnsi="Arial" w:cs="Arial"/>
          <w:sz w:val="20"/>
        </w:rPr>
        <w:t>DC</w:t>
      </w:r>
      <w:r w:rsidRPr="00510E04">
        <w:rPr>
          <w:rFonts w:ascii="Arial" w:hAnsi="Arial" w:cs="Arial"/>
          <w:sz w:val="20"/>
          <w:lang w:val="ru-RU"/>
        </w:rPr>
        <w:t xml:space="preserve"> не применяются для иного оборудования, для которого, в </w:t>
      </w:r>
      <w:r w:rsidR="004A0168" w:rsidRPr="004A0168">
        <w:rPr>
          <w:rFonts w:ascii="Arial" w:hAnsi="Arial" w:cs="Arial"/>
          <w:sz w:val="20"/>
          <w:lang w:val="ru-RU"/>
        </w:rPr>
        <w:t xml:space="preserve">соответствии </w:t>
      </w:r>
      <w:r w:rsidRPr="00510E04">
        <w:rPr>
          <w:rFonts w:ascii="Arial" w:hAnsi="Arial" w:cs="Arial"/>
          <w:sz w:val="20"/>
          <w:lang w:val="ru-RU"/>
        </w:rPr>
        <w:t>с 4.2.</w:t>
      </w:r>
      <w:r w:rsidR="001F5B83" w:rsidRPr="007C35AA">
        <w:rPr>
          <w:rFonts w:ascii="Arial" w:hAnsi="Arial" w:cs="Arial"/>
          <w:sz w:val="20"/>
          <w:lang w:val="ru-RU"/>
        </w:rPr>
        <w:t>3</w:t>
      </w:r>
      <w:r w:rsidRPr="00510E04">
        <w:rPr>
          <w:rFonts w:ascii="Arial" w:hAnsi="Arial" w:cs="Arial"/>
          <w:sz w:val="20"/>
          <w:lang w:val="ru-RU"/>
        </w:rPr>
        <w:t>.4, рабочий цикл не нормирован.</w:t>
      </w:r>
    </w:p>
    <w:p w14:paraId="62641936" w14:textId="77777777" w:rsidR="00D4292F" w:rsidRPr="00510E04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</w:t>
      </w:r>
      <w:r w:rsidR="001F5B83" w:rsidRPr="007C35AA">
        <w:rPr>
          <w:rFonts w:ascii="Arial" w:hAnsi="Arial" w:cs="Arial"/>
          <w:b/>
          <w:sz w:val="20"/>
          <w:lang w:val="ru-RU"/>
        </w:rPr>
        <w:t>3</w:t>
      </w:r>
      <w:r w:rsidRPr="00510E04">
        <w:rPr>
          <w:rFonts w:ascii="Arial" w:hAnsi="Arial" w:cs="Arial"/>
          <w:b/>
          <w:sz w:val="20"/>
          <w:lang w:val="ru-RU"/>
        </w:rPr>
        <w:t>.2</w:t>
      </w:r>
      <w:r w:rsidRPr="00510E04">
        <w:rPr>
          <w:rFonts w:ascii="Arial" w:hAnsi="Arial" w:cs="Arial"/>
          <w:sz w:val="20"/>
          <w:lang w:val="ru-RU"/>
        </w:rPr>
        <w:t xml:space="preserve"> Описание</w:t>
      </w:r>
    </w:p>
    <w:p w14:paraId="35280628" w14:textId="5B5E2CCB" w:rsidR="00D4292F" w:rsidRPr="007C35AA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Рабочий цикл (</w:t>
      </w:r>
      <w:r w:rsidRPr="00510E04">
        <w:rPr>
          <w:rFonts w:ascii="Arial" w:hAnsi="Arial" w:cs="Arial"/>
          <w:sz w:val="20"/>
        </w:rPr>
        <w:t>DC</w:t>
      </w:r>
      <w:r w:rsidRPr="00510E04">
        <w:rPr>
          <w:rFonts w:ascii="Arial" w:hAnsi="Arial" w:cs="Arial"/>
          <w:sz w:val="20"/>
          <w:lang w:val="ru-RU"/>
        </w:rPr>
        <w:t>) – это отношение, выраженное в процентах, суммарного врем</w:t>
      </w:r>
      <w:r w:rsidR="004A0168">
        <w:rPr>
          <w:rFonts w:ascii="Arial" w:hAnsi="Arial" w:cs="Arial"/>
          <w:sz w:val="20"/>
          <w:lang w:val="ru-RU"/>
        </w:rPr>
        <w:t>ени</w:t>
      </w:r>
      <w:r w:rsidRPr="00510E04">
        <w:rPr>
          <w:rFonts w:ascii="Arial" w:hAnsi="Arial" w:cs="Arial"/>
          <w:sz w:val="20"/>
          <w:lang w:val="ru-RU"/>
        </w:rPr>
        <w:t xml:space="preserve"> работы (</w:t>
      </w:r>
      <w:r w:rsidRPr="00510E04">
        <w:rPr>
          <w:rFonts w:ascii="Arial" w:hAnsi="Arial" w:cs="Arial"/>
          <w:sz w:val="20"/>
        </w:rPr>
        <w:t>Ton</w:t>
      </w:r>
      <w:r w:rsidRPr="007C35AA">
        <w:rPr>
          <w:rFonts w:ascii="Arial" w:hAnsi="Arial" w:cs="Arial"/>
          <w:sz w:val="20"/>
          <w:lang w:val="ru-RU"/>
        </w:rPr>
        <w:t>_</w:t>
      </w:r>
      <w:r w:rsidRPr="00510E04">
        <w:rPr>
          <w:rFonts w:ascii="Arial" w:hAnsi="Arial" w:cs="Arial"/>
          <w:sz w:val="20"/>
        </w:rPr>
        <w:t>cum</w:t>
      </w:r>
      <w:r w:rsidRPr="00510E04">
        <w:rPr>
          <w:rFonts w:ascii="Arial" w:hAnsi="Arial" w:cs="Arial"/>
          <w:sz w:val="20"/>
          <w:lang w:val="ru-RU"/>
        </w:rPr>
        <w:t>) к</w:t>
      </w:r>
      <w:r w:rsidR="00204953">
        <w:rPr>
          <w:rFonts w:ascii="Arial" w:hAnsi="Arial" w:cs="Arial"/>
          <w:sz w:val="20"/>
          <w:lang w:val="ru-RU"/>
        </w:rPr>
        <w:t>о</w:t>
      </w:r>
      <w:r w:rsidRPr="00510E04">
        <w:rPr>
          <w:rFonts w:ascii="Arial" w:hAnsi="Arial" w:cs="Arial"/>
          <w:sz w:val="20"/>
          <w:lang w:val="ru-RU"/>
        </w:rPr>
        <w:t xml:space="preserve"> </w:t>
      </w:r>
      <w:r w:rsidR="00204953">
        <w:rPr>
          <w:rFonts w:ascii="Arial" w:hAnsi="Arial" w:cs="Arial"/>
          <w:sz w:val="20"/>
          <w:lang w:val="ru-RU"/>
        </w:rPr>
        <w:t>времени</w:t>
      </w:r>
      <w:r w:rsidRPr="00510E04">
        <w:rPr>
          <w:rFonts w:ascii="Arial" w:hAnsi="Arial" w:cs="Arial"/>
          <w:sz w:val="20"/>
          <w:lang w:val="ru-RU"/>
        </w:rPr>
        <w:t xml:space="preserve"> наблюдения</w:t>
      </w:r>
      <w:r w:rsidRPr="007C35AA">
        <w:rPr>
          <w:rFonts w:ascii="Arial" w:hAnsi="Arial" w:cs="Arial"/>
          <w:sz w:val="20"/>
          <w:lang w:val="ru-RU"/>
        </w:rPr>
        <w:t xml:space="preserve"> (</w:t>
      </w:r>
      <w:proofErr w:type="spellStart"/>
      <w:r w:rsidRPr="00510E04">
        <w:rPr>
          <w:rFonts w:ascii="Arial" w:hAnsi="Arial" w:cs="Arial"/>
          <w:sz w:val="20"/>
        </w:rPr>
        <w:t>Tobs</w:t>
      </w:r>
      <w:proofErr w:type="spellEnd"/>
      <w:r w:rsidRPr="007C35AA">
        <w:rPr>
          <w:rFonts w:ascii="Arial" w:hAnsi="Arial" w:cs="Arial"/>
          <w:sz w:val="20"/>
          <w:lang w:val="ru-RU"/>
        </w:rPr>
        <w:t>)</w:t>
      </w:r>
      <w:r w:rsidRPr="00510E04">
        <w:rPr>
          <w:rFonts w:ascii="Arial" w:hAnsi="Arial" w:cs="Arial"/>
          <w:sz w:val="20"/>
          <w:lang w:val="ru-RU"/>
        </w:rPr>
        <w:t>, в заданной полосе наблюдения</w:t>
      </w:r>
      <w:r w:rsidRPr="007C35AA">
        <w:rPr>
          <w:rFonts w:ascii="Arial" w:hAnsi="Arial" w:cs="Arial"/>
          <w:sz w:val="20"/>
          <w:lang w:val="ru-RU"/>
        </w:rPr>
        <w:t xml:space="preserve"> (</w:t>
      </w:r>
      <w:proofErr w:type="spellStart"/>
      <w:r w:rsidRPr="00510E04">
        <w:rPr>
          <w:rFonts w:ascii="Arial" w:hAnsi="Arial" w:cs="Arial"/>
          <w:sz w:val="20"/>
          <w:lang w:val="ru-RU"/>
        </w:rPr>
        <w:t>Fobs</w:t>
      </w:r>
      <w:proofErr w:type="spellEnd"/>
      <w:r w:rsidRPr="007C35AA">
        <w:rPr>
          <w:rFonts w:ascii="Arial" w:hAnsi="Arial" w:cs="Arial"/>
          <w:sz w:val="20"/>
          <w:lang w:val="ru-RU"/>
        </w:rPr>
        <w:t>).</w:t>
      </w:r>
    </w:p>
    <w:p w14:paraId="5B8108B1" w14:textId="77777777" w:rsidR="00D4292F" w:rsidRPr="007C35AA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</w:p>
    <w:p w14:paraId="0037582E" w14:textId="33A323DD" w:rsidR="00D4292F" w:rsidRPr="007C35AA" w:rsidRDefault="00D4292F" w:rsidP="00D4292F">
      <w:pPr>
        <w:ind w:left="0" w:firstLine="567"/>
        <w:jc w:val="center"/>
        <w:rPr>
          <w:rFonts w:ascii="Arial" w:hAnsi="Arial" w:cs="Arial"/>
          <w:sz w:val="20"/>
          <w:lang w:val="ru-RU"/>
        </w:rPr>
      </w:pPr>
      <w:r w:rsidRPr="00026D18">
        <w:rPr>
          <w:rFonts w:ascii="Arial" w:hAnsi="Arial" w:cs="Arial"/>
          <w:sz w:val="20"/>
          <w:highlight w:val="yellow"/>
        </w:rPr>
        <w:t>DC</w:t>
      </w:r>
      <w:r w:rsidRPr="00026D18">
        <w:rPr>
          <w:rFonts w:ascii="Arial" w:hAnsi="Arial" w:cs="Arial"/>
          <w:sz w:val="20"/>
          <w:highlight w:val="yellow"/>
          <w:lang w:val="ru-RU"/>
        </w:rPr>
        <w:t xml:space="preserve"> = (</w:t>
      </w:r>
      <w:r w:rsidRPr="00026D18">
        <w:rPr>
          <w:rFonts w:ascii="Arial" w:hAnsi="Arial" w:cs="Arial"/>
          <w:sz w:val="20"/>
          <w:highlight w:val="yellow"/>
        </w:rPr>
        <w:t>Ton</w:t>
      </w:r>
      <w:r w:rsidRPr="00026D18">
        <w:rPr>
          <w:rFonts w:ascii="Arial" w:hAnsi="Arial" w:cs="Arial"/>
          <w:sz w:val="20"/>
          <w:highlight w:val="yellow"/>
          <w:lang w:val="ru-RU"/>
        </w:rPr>
        <w:t>_</w:t>
      </w:r>
      <w:r w:rsidRPr="00026D18">
        <w:rPr>
          <w:rFonts w:ascii="Arial" w:hAnsi="Arial" w:cs="Arial"/>
          <w:sz w:val="20"/>
          <w:highlight w:val="yellow"/>
        </w:rPr>
        <w:t>cum</w:t>
      </w:r>
      <w:r w:rsidRPr="00026D18">
        <w:rPr>
          <w:rFonts w:ascii="Arial" w:hAnsi="Arial" w:cs="Arial"/>
          <w:sz w:val="20"/>
          <w:highlight w:val="yellow"/>
          <w:lang w:val="ru-RU"/>
        </w:rPr>
        <w:t xml:space="preserve"> / </w:t>
      </w:r>
      <w:proofErr w:type="spellStart"/>
      <w:r w:rsidRPr="00026D18">
        <w:rPr>
          <w:rFonts w:ascii="Arial" w:hAnsi="Arial" w:cs="Arial"/>
          <w:sz w:val="20"/>
          <w:highlight w:val="yellow"/>
        </w:rPr>
        <w:t>Tobs</w:t>
      </w:r>
      <w:proofErr w:type="spellEnd"/>
      <w:r w:rsidRPr="00026D18">
        <w:rPr>
          <w:rFonts w:ascii="Arial" w:hAnsi="Arial" w:cs="Arial"/>
          <w:sz w:val="20"/>
          <w:highlight w:val="yellow"/>
          <w:lang w:val="ru-RU"/>
        </w:rPr>
        <w:t xml:space="preserve">) </w:t>
      </w:r>
      <w:r w:rsidR="009F621D">
        <w:rPr>
          <w:rFonts w:ascii="Arial" w:hAnsi="Arial" w:cs="Arial"/>
          <w:sz w:val="20"/>
          <w:highlight w:val="yellow"/>
          <w:lang w:val="ru-RU"/>
        </w:rPr>
        <w:t>×</w:t>
      </w:r>
      <w:r w:rsidRPr="00026D18">
        <w:rPr>
          <w:rFonts w:ascii="Arial" w:hAnsi="Arial" w:cs="Arial"/>
          <w:sz w:val="20"/>
          <w:highlight w:val="yellow"/>
          <w:lang w:val="ru-RU"/>
        </w:rPr>
        <w:t xml:space="preserve"> 100</w:t>
      </w:r>
    </w:p>
    <w:p w14:paraId="663E8312" w14:textId="77777777" w:rsidR="00D4292F" w:rsidRPr="007C35AA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</w:p>
    <w:p w14:paraId="073749BF" w14:textId="0BE7E066" w:rsidR="00D4292F" w:rsidRPr="00510E04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При оценке </w:t>
      </w:r>
      <w:r w:rsidRPr="00510E04">
        <w:rPr>
          <w:rFonts w:ascii="Arial" w:hAnsi="Arial" w:cs="Arial"/>
          <w:sz w:val="20"/>
        </w:rPr>
        <w:t>DC</w:t>
      </w:r>
      <w:r w:rsidRPr="00510E04">
        <w:rPr>
          <w:rFonts w:ascii="Arial" w:hAnsi="Arial" w:cs="Arial"/>
          <w:sz w:val="20"/>
          <w:lang w:val="ru-RU"/>
        </w:rPr>
        <w:t xml:space="preserve">, </w:t>
      </w:r>
      <w:proofErr w:type="spellStart"/>
      <w:r w:rsidRPr="00510E04">
        <w:rPr>
          <w:rFonts w:ascii="Arial" w:hAnsi="Arial" w:cs="Arial"/>
          <w:sz w:val="20"/>
          <w:lang w:val="ru-RU"/>
        </w:rPr>
        <w:t>Tobs</w:t>
      </w:r>
      <w:proofErr w:type="spellEnd"/>
      <w:r w:rsidRPr="00510E04">
        <w:rPr>
          <w:rFonts w:ascii="Arial" w:hAnsi="Arial" w:cs="Arial"/>
          <w:sz w:val="20"/>
          <w:lang w:val="ru-RU"/>
        </w:rPr>
        <w:t xml:space="preserve">, если не установлено иное, составляет 1 ч, а ширина полосы наблюдения </w:t>
      </w:r>
      <w:proofErr w:type="spellStart"/>
      <w:r w:rsidRPr="00510E04">
        <w:rPr>
          <w:rFonts w:ascii="Arial" w:hAnsi="Arial" w:cs="Arial"/>
          <w:sz w:val="20"/>
          <w:lang w:val="ru-RU"/>
        </w:rPr>
        <w:t>Fobs</w:t>
      </w:r>
      <w:proofErr w:type="spellEnd"/>
      <w:r w:rsidRPr="00510E04">
        <w:rPr>
          <w:rFonts w:ascii="Arial" w:hAnsi="Arial" w:cs="Arial"/>
          <w:sz w:val="20"/>
          <w:lang w:val="ru-RU"/>
        </w:rPr>
        <w:t xml:space="preserve"> </w:t>
      </w:r>
      <w:r w:rsidRPr="007C35AA">
        <w:rPr>
          <w:rFonts w:ascii="Arial" w:hAnsi="Arial" w:cs="Arial"/>
          <w:sz w:val="20"/>
          <w:lang w:val="ru-RU"/>
        </w:rPr>
        <w:t>–</w:t>
      </w:r>
      <w:r w:rsidRPr="00510E04">
        <w:rPr>
          <w:rFonts w:ascii="Arial" w:hAnsi="Arial" w:cs="Arial"/>
          <w:sz w:val="20"/>
          <w:lang w:val="ru-RU"/>
        </w:rPr>
        <w:t xml:space="preserve"> это полоса рабочих частот.</w:t>
      </w:r>
      <w:r w:rsidRPr="007C35AA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 xml:space="preserve">Каждая передача состоит из </w:t>
      </w:r>
      <w:r w:rsidRPr="00510E04">
        <w:rPr>
          <w:rFonts w:ascii="Arial" w:hAnsi="Arial" w:cs="Arial"/>
          <w:sz w:val="20"/>
        </w:rPr>
        <w:t>RF</w:t>
      </w:r>
      <w:r w:rsidRPr="00510E04">
        <w:rPr>
          <w:rFonts w:ascii="Arial" w:hAnsi="Arial" w:cs="Arial"/>
          <w:sz w:val="20"/>
          <w:lang w:val="ru-RU"/>
        </w:rPr>
        <w:t xml:space="preserve"> излучения или последовательности </w:t>
      </w:r>
      <w:r w:rsidRPr="00510E04">
        <w:rPr>
          <w:rFonts w:ascii="Arial" w:hAnsi="Arial" w:cs="Arial"/>
          <w:sz w:val="20"/>
        </w:rPr>
        <w:t>RF</w:t>
      </w:r>
      <w:r w:rsidRPr="00510E04">
        <w:rPr>
          <w:rFonts w:ascii="Arial" w:hAnsi="Arial" w:cs="Arial"/>
          <w:sz w:val="20"/>
          <w:lang w:val="ru-RU"/>
        </w:rPr>
        <w:t xml:space="preserve"> излучений, разделенных интервалами.</w:t>
      </w:r>
    </w:p>
    <w:p w14:paraId="6F14DE14" w14:textId="40D8F422" w:rsidR="00D4292F" w:rsidRPr="00510E04" w:rsidRDefault="00F251DB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 xml:space="preserve"> </w:t>
      </w:r>
      <w:r w:rsidR="00D4292F" w:rsidRPr="00510E04">
        <w:rPr>
          <w:rFonts w:ascii="Arial" w:hAnsi="Arial" w:cs="Arial"/>
          <w:sz w:val="20"/>
          <w:lang w:val="ru-RU"/>
        </w:rPr>
        <w:t xml:space="preserve">может работать в нескольких диапазонах частот одновременно (т.е. вести несколько передач), требования </w:t>
      </w:r>
      <w:r w:rsidR="00D4292F" w:rsidRPr="00510E04">
        <w:rPr>
          <w:rFonts w:ascii="Arial" w:hAnsi="Arial" w:cs="Arial"/>
          <w:sz w:val="20"/>
        </w:rPr>
        <w:t>DC</w:t>
      </w:r>
      <w:r w:rsidR="00D4292F" w:rsidRPr="00510E04">
        <w:rPr>
          <w:rFonts w:ascii="Arial" w:hAnsi="Arial" w:cs="Arial"/>
          <w:sz w:val="20"/>
          <w:lang w:val="ru-RU"/>
        </w:rPr>
        <w:t xml:space="preserve"> каждого диапазона применяется к каждой передаче.</w:t>
      </w:r>
    </w:p>
    <w:p w14:paraId="0E98A03A" w14:textId="77777777" w:rsidR="00D4292F" w:rsidRPr="00510E04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В случае модуляции с несколькими несущими в рабочей полосе (например</w:t>
      </w:r>
      <w:r w:rsidRPr="007C35AA">
        <w:rPr>
          <w:rFonts w:ascii="Arial" w:hAnsi="Arial" w:cs="Arial"/>
          <w:sz w:val="20"/>
          <w:lang w:val="ru-RU"/>
        </w:rPr>
        <w:t xml:space="preserve"> –</w:t>
      </w:r>
      <w:r w:rsidRPr="00510E04">
        <w:rPr>
          <w:rFonts w:ascii="Arial" w:hAnsi="Arial" w:cs="Arial"/>
          <w:sz w:val="20"/>
          <w:lang w:val="ru-RU"/>
        </w:rPr>
        <w:t xml:space="preserve"> OFDM</w:t>
      </w:r>
      <w:r w:rsidRPr="007C35AA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 xml:space="preserve">сигнал), </w:t>
      </w:r>
      <w:r w:rsidRPr="00510E04">
        <w:rPr>
          <w:rFonts w:ascii="Arial" w:hAnsi="Arial" w:cs="Arial"/>
          <w:sz w:val="20"/>
        </w:rPr>
        <w:t>DC</w:t>
      </w:r>
      <w:r w:rsidRPr="00510E04">
        <w:rPr>
          <w:rFonts w:ascii="Arial" w:hAnsi="Arial" w:cs="Arial"/>
          <w:sz w:val="20"/>
          <w:lang w:val="ru-RU"/>
        </w:rPr>
        <w:t xml:space="preserve"> применяется ко всему сигналу, используемому для передачи.</w:t>
      </w:r>
    </w:p>
    <w:p w14:paraId="10478766" w14:textId="2C240378" w:rsidR="00D4292F" w:rsidRPr="00510E04" w:rsidRDefault="00F251DB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 xml:space="preserve"> </w:t>
      </w:r>
      <w:r w:rsidR="00D4292F" w:rsidRPr="00510E04">
        <w:rPr>
          <w:rFonts w:ascii="Arial" w:hAnsi="Arial" w:cs="Arial"/>
          <w:sz w:val="20"/>
          <w:lang w:val="ru-RU"/>
        </w:rPr>
        <w:t>может запускаться вручную, по внутреннему таймеру или по внешнему воздействию. В зависимости от метода срабатывания время срабатывания может быть предсказуемым или случайным.</w:t>
      </w:r>
    </w:p>
    <w:p w14:paraId="2321FB9E" w14:textId="1C4A4C14" w:rsidR="00D4292F" w:rsidRPr="00510E04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</w:t>
      </w:r>
      <w:r w:rsidR="001F5B83" w:rsidRPr="007C35AA">
        <w:rPr>
          <w:rFonts w:ascii="Arial" w:hAnsi="Arial" w:cs="Arial"/>
          <w:b/>
          <w:sz w:val="20"/>
          <w:lang w:val="ru-RU"/>
        </w:rPr>
        <w:t>3</w:t>
      </w:r>
      <w:r w:rsidRPr="00510E04">
        <w:rPr>
          <w:rFonts w:ascii="Arial" w:hAnsi="Arial" w:cs="Arial"/>
          <w:b/>
          <w:sz w:val="20"/>
          <w:lang w:val="ru-RU"/>
        </w:rPr>
        <w:t xml:space="preserve">.3 </w:t>
      </w:r>
      <w:r w:rsidRPr="00510E04">
        <w:rPr>
          <w:rFonts w:ascii="Arial" w:hAnsi="Arial" w:cs="Arial"/>
          <w:sz w:val="20"/>
          <w:lang w:val="ru-RU"/>
        </w:rPr>
        <w:t>Метод измерени</w:t>
      </w:r>
      <w:r w:rsidR="006C0F1A">
        <w:rPr>
          <w:rFonts w:ascii="Arial" w:hAnsi="Arial" w:cs="Arial"/>
          <w:sz w:val="20"/>
          <w:lang w:val="ru-RU"/>
        </w:rPr>
        <w:t>й</w:t>
      </w:r>
    </w:p>
    <w:p w14:paraId="69BEB2A4" w14:textId="00154BAF" w:rsidR="00D4292F" w:rsidRPr="00510E04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Измерение </w:t>
      </w:r>
      <w:r w:rsidRPr="00510E04">
        <w:rPr>
          <w:rFonts w:ascii="Arial" w:hAnsi="Arial" w:cs="Arial"/>
          <w:sz w:val="20"/>
        </w:rPr>
        <w:t>DC</w:t>
      </w:r>
      <w:r w:rsidRPr="00510E04">
        <w:rPr>
          <w:rFonts w:ascii="Arial" w:hAnsi="Arial" w:cs="Arial"/>
          <w:sz w:val="20"/>
          <w:lang w:val="ru-RU"/>
        </w:rPr>
        <w:t xml:space="preserve"> проводится в течение типового </w:t>
      </w:r>
      <w:r w:rsidR="00204953">
        <w:rPr>
          <w:rFonts w:ascii="Arial" w:hAnsi="Arial" w:cs="Arial"/>
          <w:sz w:val="20"/>
          <w:lang w:val="ru-RU"/>
        </w:rPr>
        <w:t>времени</w:t>
      </w:r>
      <w:r w:rsidRPr="00510E04">
        <w:rPr>
          <w:rFonts w:ascii="Arial" w:hAnsi="Arial" w:cs="Arial"/>
          <w:sz w:val="20"/>
          <w:lang w:val="ru-RU"/>
        </w:rPr>
        <w:t xml:space="preserve"> наблюдения </w:t>
      </w:r>
      <w:proofErr w:type="spellStart"/>
      <w:r w:rsidRPr="00510E04">
        <w:rPr>
          <w:rFonts w:ascii="Arial" w:hAnsi="Arial" w:cs="Arial"/>
          <w:sz w:val="20"/>
          <w:lang w:val="ru-RU"/>
        </w:rPr>
        <w:t>Tobs</w:t>
      </w:r>
      <w:proofErr w:type="spellEnd"/>
      <w:r w:rsidRPr="00510E04">
        <w:rPr>
          <w:rFonts w:ascii="Arial" w:hAnsi="Arial" w:cs="Arial"/>
          <w:sz w:val="20"/>
          <w:lang w:val="ru-RU"/>
        </w:rPr>
        <w:t xml:space="preserve"> в заданной полосе наблюдения </w:t>
      </w:r>
      <w:proofErr w:type="spellStart"/>
      <w:r w:rsidRPr="00510E04">
        <w:rPr>
          <w:rFonts w:ascii="Arial" w:hAnsi="Arial" w:cs="Arial"/>
          <w:sz w:val="20"/>
          <w:lang w:val="ru-RU"/>
        </w:rPr>
        <w:t>Fobs</w:t>
      </w:r>
      <w:proofErr w:type="spellEnd"/>
      <w:r w:rsidRPr="00510E04">
        <w:rPr>
          <w:rFonts w:ascii="Arial" w:hAnsi="Arial" w:cs="Arial"/>
          <w:sz w:val="20"/>
          <w:lang w:val="ru-RU"/>
        </w:rPr>
        <w:t xml:space="preserve">. При оценке DC, </w:t>
      </w:r>
      <w:proofErr w:type="spellStart"/>
      <w:r w:rsidRPr="00510E04">
        <w:rPr>
          <w:rFonts w:ascii="Arial" w:hAnsi="Arial" w:cs="Arial"/>
          <w:sz w:val="20"/>
          <w:lang w:val="ru-RU"/>
        </w:rPr>
        <w:t>Tobs</w:t>
      </w:r>
      <w:proofErr w:type="spellEnd"/>
      <w:r w:rsidRPr="00510E04">
        <w:rPr>
          <w:rFonts w:ascii="Arial" w:hAnsi="Arial" w:cs="Arial"/>
          <w:sz w:val="20"/>
          <w:lang w:val="ru-RU"/>
        </w:rPr>
        <w:t xml:space="preserve">, если не установлено иное, составляет 1 ч, а ширина полосы наблюдения </w:t>
      </w:r>
      <w:proofErr w:type="spellStart"/>
      <w:r w:rsidRPr="00510E04">
        <w:rPr>
          <w:rFonts w:ascii="Arial" w:hAnsi="Arial" w:cs="Arial"/>
          <w:sz w:val="20"/>
          <w:lang w:val="ru-RU"/>
        </w:rPr>
        <w:t>Fobs</w:t>
      </w:r>
      <w:proofErr w:type="spellEnd"/>
      <w:r w:rsidRPr="00510E04">
        <w:rPr>
          <w:rFonts w:ascii="Arial" w:hAnsi="Arial" w:cs="Arial"/>
          <w:sz w:val="20"/>
          <w:lang w:val="ru-RU"/>
        </w:rPr>
        <w:t xml:space="preserve"> – это полоса рабочих частот.</w:t>
      </w:r>
    </w:p>
    <w:p w14:paraId="53D81A0A" w14:textId="77777777" w:rsidR="00D4292F" w:rsidRPr="00510E04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В качестве типового периода для оценки </w:t>
      </w:r>
      <w:r w:rsidRPr="00510E04">
        <w:rPr>
          <w:rFonts w:ascii="Arial" w:hAnsi="Arial" w:cs="Arial"/>
          <w:sz w:val="20"/>
        </w:rPr>
        <w:t>DC</w:t>
      </w:r>
      <w:r w:rsidRPr="00510E04">
        <w:rPr>
          <w:rFonts w:ascii="Arial" w:hAnsi="Arial" w:cs="Arial"/>
          <w:sz w:val="20"/>
          <w:lang w:val="ru-RU"/>
        </w:rPr>
        <w:t xml:space="preserve"> выбирается наиболее активный период функционирования (передачи) при нормальном использовании оборудования. </w:t>
      </w:r>
      <w:r w:rsidRPr="007C35AA">
        <w:rPr>
          <w:rFonts w:ascii="Arial" w:hAnsi="Arial" w:cs="Arial"/>
          <w:sz w:val="20"/>
          <w:lang w:val="ru-RU"/>
        </w:rPr>
        <w:t>Под</w:t>
      </w:r>
      <w:r w:rsidRPr="00510E04">
        <w:rPr>
          <w:rFonts w:ascii="Arial" w:hAnsi="Arial" w:cs="Arial"/>
          <w:sz w:val="20"/>
          <w:lang w:val="ru-RU"/>
        </w:rPr>
        <w:t xml:space="preserve"> </w:t>
      </w:r>
      <w:r w:rsidRPr="007C35AA">
        <w:rPr>
          <w:rFonts w:ascii="Arial" w:hAnsi="Arial" w:cs="Arial"/>
          <w:sz w:val="20"/>
          <w:lang w:val="ru-RU"/>
        </w:rPr>
        <w:t xml:space="preserve">«нормальным использованием» понимается </w:t>
      </w:r>
      <w:r w:rsidRPr="00510E04">
        <w:rPr>
          <w:rFonts w:ascii="Arial" w:hAnsi="Arial" w:cs="Arial"/>
          <w:sz w:val="20"/>
          <w:lang w:val="ru-RU"/>
        </w:rPr>
        <w:t>режим функционирования,</w:t>
      </w:r>
      <w:r w:rsidRPr="007C35AA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в котором оборудование осуществляет</w:t>
      </w:r>
      <w:r w:rsidRPr="007C35AA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 xml:space="preserve">порядка </w:t>
      </w:r>
      <w:r w:rsidRPr="007C35AA">
        <w:rPr>
          <w:rFonts w:ascii="Arial" w:hAnsi="Arial" w:cs="Arial"/>
          <w:sz w:val="20"/>
          <w:lang w:val="ru-RU"/>
        </w:rPr>
        <w:t xml:space="preserve">99 % </w:t>
      </w:r>
      <w:r w:rsidRPr="00510E04">
        <w:rPr>
          <w:rFonts w:ascii="Arial" w:hAnsi="Arial" w:cs="Arial"/>
          <w:sz w:val="20"/>
          <w:lang w:val="ru-RU"/>
        </w:rPr>
        <w:t xml:space="preserve">всех </w:t>
      </w:r>
      <w:r w:rsidRPr="007C35AA">
        <w:rPr>
          <w:rFonts w:ascii="Arial" w:hAnsi="Arial" w:cs="Arial"/>
          <w:sz w:val="20"/>
          <w:lang w:val="ru-RU"/>
        </w:rPr>
        <w:t xml:space="preserve">излучений, в течение </w:t>
      </w:r>
      <w:r w:rsidRPr="00510E04">
        <w:rPr>
          <w:rFonts w:ascii="Arial" w:hAnsi="Arial" w:cs="Arial"/>
          <w:sz w:val="20"/>
          <w:lang w:val="ru-RU"/>
        </w:rPr>
        <w:t xml:space="preserve">всего </w:t>
      </w:r>
      <w:r w:rsidRPr="007C35AA">
        <w:rPr>
          <w:rFonts w:ascii="Arial" w:hAnsi="Arial" w:cs="Arial"/>
          <w:sz w:val="20"/>
          <w:lang w:val="ru-RU"/>
        </w:rPr>
        <w:t>срока эксплуатации.</w:t>
      </w:r>
    </w:p>
    <w:p w14:paraId="246BD105" w14:textId="77777777" w:rsidR="00D4292F" w:rsidRPr="00510E04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Такие процедуры, как настройка, ввод в эксплуатацию и обслуживание, не считаются частью </w:t>
      </w:r>
      <w:r w:rsidRPr="007C35AA">
        <w:rPr>
          <w:rFonts w:ascii="Arial" w:hAnsi="Arial" w:cs="Arial"/>
          <w:sz w:val="20"/>
          <w:lang w:val="ru-RU"/>
        </w:rPr>
        <w:t>нормальн</w:t>
      </w:r>
      <w:r w:rsidRPr="00510E04">
        <w:rPr>
          <w:rFonts w:ascii="Arial" w:hAnsi="Arial" w:cs="Arial"/>
          <w:sz w:val="20"/>
          <w:lang w:val="ru-RU"/>
        </w:rPr>
        <w:t>ого</w:t>
      </w:r>
      <w:r w:rsidRPr="007C35AA">
        <w:rPr>
          <w:rFonts w:ascii="Arial" w:hAnsi="Arial" w:cs="Arial"/>
          <w:sz w:val="20"/>
          <w:lang w:val="ru-RU"/>
        </w:rPr>
        <w:t xml:space="preserve"> использовани</w:t>
      </w:r>
      <w:r w:rsidRPr="00510E04">
        <w:rPr>
          <w:rFonts w:ascii="Arial" w:hAnsi="Arial" w:cs="Arial"/>
          <w:sz w:val="20"/>
          <w:lang w:val="ru-RU"/>
        </w:rPr>
        <w:t>я.</w:t>
      </w:r>
    </w:p>
    <w:p w14:paraId="573E690F" w14:textId="010A4DCF" w:rsidR="00D4292F" w:rsidRPr="00510E04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Для устройств с ручным запуском или запускаемых внешними воздействиями, с функциями, управляемыми программным обеспечением, или без них, должно быть указано: после срабатывания </w:t>
      </w:r>
      <w:r w:rsidR="00311C2B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lang w:val="ru-RU"/>
        </w:rPr>
        <w:t xml:space="preserve">следует предварительно запрограммированному циклу или передатчик </w:t>
      </w:r>
      <w:r w:rsidR="00311C2B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lang w:val="ru-RU"/>
        </w:rPr>
        <w:t>остается активным до тех пор, пока сработает триггер или передача не будет отключена вручную. Для проведения измерений зак</w:t>
      </w:r>
      <w:r w:rsidR="004A0168">
        <w:rPr>
          <w:rFonts w:ascii="Arial" w:hAnsi="Arial" w:cs="Arial"/>
          <w:sz w:val="20"/>
          <w:lang w:val="ru-RU"/>
        </w:rPr>
        <w:t xml:space="preserve">азчик должен дать описание </w:t>
      </w:r>
      <w:r w:rsidR="004A0168" w:rsidRPr="004A0168">
        <w:rPr>
          <w:rFonts w:ascii="Arial" w:hAnsi="Arial" w:cs="Arial"/>
          <w:sz w:val="20"/>
          <w:lang w:val="ru-RU"/>
        </w:rPr>
        <w:t xml:space="preserve">использования </w:t>
      </w:r>
      <w:r w:rsidR="00311C2B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lang w:val="ru-RU"/>
        </w:rPr>
        <w:t>и установить типовой режим его функционирования. Для определения рабочего цикла и сравнения его пределом, установленным в 4.2.</w:t>
      </w:r>
      <w:r w:rsidR="001F5B83" w:rsidRPr="007C35AA">
        <w:rPr>
          <w:rFonts w:ascii="Arial" w:hAnsi="Arial" w:cs="Arial"/>
          <w:sz w:val="20"/>
          <w:lang w:val="ru-RU"/>
        </w:rPr>
        <w:t>3</w:t>
      </w:r>
      <w:r w:rsidRPr="00510E04">
        <w:rPr>
          <w:rFonts w:ascii="Arial" w:hAnsi="Arial" w:cs="Arial"/>
          <w:sz w:val="20"/>
          <w:lang w:val="ru-RU"/>
        </w:rPr>
        <w:t>.4, должен использоваться типовой режим функционирования, заявленный заказчиком.</w:t>
      </w:r>
    </w:p>
    <w:p w14:paraId="10513FCA" w14:textId="77777777" w:rsidR="00D4292F" w:rsidRPr="00510E04" w:rsidRDefault="00D4292F" w:rsidP="00D4292F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</w:t>
      </w:r>
      <w:r w:rsidR="001F5B83" w:rsidRPr="007C35AA">
        <w:rPr>
          <w:rFonts w:ascii="Arial" w:hAnsi="Arial" w:cs="Arial"/>
          <w:b/>
          <w:sz w:val="20"/>
          <w:lang w:val="ru-RU"/>
        </w:rPr>
        <w:t>3</w:t>
      </w:r>
      <w:r w:rsidRPr="00510E04">
        <w:rPr>
          <w:rFonts w:ascii="Arial" w:hAnsi="Arial" w:cs="Arial"/>
          <w:b/>
          <w:sz w:val="20"/>
          <w:lang w:val="ru-RU"/>
        </w:rPr>
        <w:t xml:space="preserve">.4 </w:t>
      </w:r>
      <w:r w:rsidRPr="00510E04">
        <w:rPr>
          <w:rFonts w:ascii="Arial" w:hAnsi="Arial" w:cs="Arial"/>
          <w:sz w:val="20"/>
          <w:lang w:val="ru-RU"/>
        </w:rPr>
        <w:t>Пределы</w:t>
      </w:r>
    </w:p>
    <w:p w14:paraId="1808EBF9" w14:textId="2149FA06" w:rsidR="00D4292F" w:rsidRPr="00510E04" w:rsidRDefault="001F5B83" w:rsidP="001F5B83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Требования к рабочему циклу (DC) установлены </w:t>
      </w:r>
      <w:r w:rsidR="00384F8D">
        <w:rPr>
          <w:rFonts w:ascii="Arial" w:hAnsi="Arial" w:cs="Arial"/>
          <w:sz w:val="20"/>
          <w:lang w:val="ru-RU"/>
        </w:rPr>
        <w:t>в соответствии с п</w:t>
      </w:r>
      <w:r w:rsidR="00384F8D" w:rsidRPr="00510E04">
        <w:rPr>
          <w:rFonts w:ascii="Arial" w:hAnsi="Arial" w:cs="Arial"/>
          <w:sz w:val="20"/>
          <w:lang w:val="ru-RU"/>
        </w:rPr>
        <w:t>риложени</w:t>
      </w:r>
      <w:r w:rsidR="00384F8D">
        <w:rPr>
          <w:rFonts w:ascii="Arial" w:hAnsi="Arial" w:cs="Arial"/>
          <w:sz w:val="20"/>
          <w:lang w:val="ru-RU"/>
        </w:rPr>
        <w:t>ем</w:t>
      </w:r>
      <w:r w:rsidR="00384F8D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Б.</w:t>
      </w:r>
    </w:p>
    <w:p w14:paraId="29515CCA" w14:textId="77777777" w:rsidR="00217D95" w:rsidRPr="00510E04" w:rsidRDefault="00217D95" w:rsidP="001F5B83">
      <w:pPr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</w:p>
    <w:p w14:paraId="3161871A" w14:textId="77777777" w:rsidR="001F5B83" w:rsidRPr="00510E04" w:rsidRDefault="001F5B83" w:rsidP="001F5B83">
      <w:pPr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4.2.4 </w:t>
      </w:r>
      <w:r w:rsidR="00707611" w:rsidRPr="00510E04">
        <w:rPr>
          <w:rFonts w:ascii="Arial" w:hAnsi="Arial" w:cs="Arial"/>
          <w:b/>
          <w:sz w:val="20"/>
          <w:lang w:val="ru-RU"/>
        </w:rPr>
        <w:t>Занимаемая полоса частот</w:t>
      </w:r>
    </w:p>
    <w:p w14:paraId="0588C27F" w14:textId="77777777" w:rsidR="001F5B83" w:rsidRPr="00510E04" w:rsidRDefault="001F5B83" w:rsidP="001F5B83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4.2.4.1 </w:t>
      </w:r>
      <w:r w:rsidRPr="00510E04">
        <w:rPr>
          <w:rFonts w:ascii="Arial" w:hAnsi="Arial" w:cs="Arial"/>
          <w:sz w:val="20"/>
          <w:lang w:val="ru-RU"/>
        </w:rPr>
        <w:t>Применимость</w:t>
      </w:r>
    </w:p>
    <w:p w14:paraId="6A9A31A4" w14:textId="748E9E3E" w:rsidR="001F5B83" w:rsidRPr="00510E04" w:rsidRDefault="00707611" w:rsidP="001F5B83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Требования к занимаемой полосе частот </w:t>
      </w:r>
      <w:r w:rsidR="001F5B83" w:rsidRPr="00510E04">
        <w:rPr>
          <w:rFonts w:ascii="Arial" w:hAnsi="Arial" w:cs="Arial"/>
          <w:sz w:val="20"/>
          <w:lang w:val="ru-RU"/>
        </w:rPr>
        <w:t>применя</w:t>
      </w:r>
      <w:r w:rsidRPr="00510E04">
        <w:rPr>
          <w:rFonts w:ascii="Arial" w:hAnsi="Arial" w:cs="Arial"/>
          <w:sz w:val="20"/>
          <w:lang w:val="ru-RU"/>
        </w:rPr>
        <w:t>ют</w:t>
      </w:r>
      <w:r w:rsidR="001F5B83" w:rsidRPr="00510E04">
        <w:rPr>
          <w:rFonts w:ascii="Arial" w:hAnsi="Arial" w:cs="Arial"/>
          <w:sz w:val="20"/>
          <w:lang w:val="ru-RU"/>
        </w:rPr>
        <w:t>ся ко всем передатчикам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="001F5B83" w:rsidRPr="00510E04">
        <w:rPr>
          <w:rFonts w:ascii="Arial" w:hAnsi="Arial" w:cs="Arial"/>
          <w:sz w:val="20"/>
          <w:lang w:val="ru-RU"/>
        </w:rPr>
        <w:t>.</w:t>
      </w:r>
    </w:p>
    <w:p w14:paraId="386F4090" w14:textId="77777777" w:rsidR="00707611" w:rsidRPr="00510E04" w:rsidRDefault="00707611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4.2.4.2 </w:t>
      </w:r>
      <w:r w:rsidRPr="00510E04">
        <w:rPr>
          <w:rFonts w:ascii="Arial" w:hAnsi="Arial" w:cs="Arial"/>
          <w:sz w:val="20"/>
          <w:lang w:val="ru-RU"/>
        </w:rPr>
        <w:t>Описание</w:t>
      </w:r>
    </w:p>
    <w:p w14:paraId="1F0CA1F1" w14:textId="77777777" w:rsidR="00707611" w:rsidRPr="00510E04" w:rsidRDefault="00707611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Занимаемая полоса частот (</w:t>
      </w:r>
      <w:r w:rsidRPr="00510E04">
        <w:rPr>
          <w:rFonts w:ascii="Arial" w:hAnsi="Arial" w:cs="Arial"/>
          <w:sz w:val="20"/>
        </w:rPr>
        <w:t>OBW</w:t>
      </w:r>
      <w:r w:rsidRPr="00510E04">
        <w:rPr>
          <w:rFonts w:ascii="Arial" w:hAnsi="Arial" w:cs="Arial"/>
          <w:sz w:val="20"/>
          <w:lang w:val="ru-RU"/>
        </w:rPr>
        <w:t>) – это диапазон частот, в который попадает 99 % всей мощности данного излучения. Оставшаяся часть мощности обозначается как β, которая в случае симметричного спектра делится поровну с каждой стороны спектра. Если не указано иное, β/2 принимается равным     0,5 %.</w:t>
      </w:r>
    </w:p>
    <w:p w14:paraId="42AD54EC" w14:textId="77777777" w:rsidR="00707611" w:rsidRPr="00510E04" w:rsidRDefault="00707611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lastRenderedPageBreak/>
        <w:t>Максимальная занимаемая полоса частот включает в себя все сопутствующие боковые полосы частот, на которых превышен необходимый уровень излучения, а также ошибку частоты или дрейф частоты при экстремальных условиях испытаний.</w:t>
      </w:r>
    </w:p>
    <w:p w14:paraId="0E9FA852" w14:textId="08F41E1D" w:rsidR="00707611" w:rsidRPr="00510E04" w:rsidRDefault="00707611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4.2.4.3 </w:t>
      </w:r>
      <w:r w:rsidRPr="00510E04">
        <w:rPr>
          <w:rFonts w:ascii="Arial" w:hAnsi="Arial" w:cs="Arial"/>
          <w:sz w:val="20"/>
          <w:lang w:val="ru-RU"/>
        </w:rPr>
        <w:t>Метод измерени</w:t>
      </w:r>
      <w:r w:rsidR="006C0F1A">
        <w:rPr>
          <w:rFonts w:ascii="Arial" w:hAnsi="Arial" w:cs="Arial"/>
          <w:sz w:val="20"/>
          <w:lang w:val="ru-RU"/>
        </w:rPr>
        <w:t>й</w:t>
      </w:r>
    </w:p>
    <w:p w14:paraId="1E090950" w14:textId="77777777" w:rsidR="00707611" w:rsidRPr="00510E04" w:rsidRDefault="00707611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4.2.4.3.1 </w:t>
      </w:r>
      <w:r w:rsidRPr="00510E04">
        <w:rPr>
          <w:rFonts w:ascii="Arial" w:hAnsi="Arial" w:cs="Arial"/>
          <w:sz w:val="20"/>
          <w:lang w:val="ru-RU"/>
        </w:rPr>
        <w:t>Условия испытаний</w:t>
      </w:r>
    </w:p>
    <w:p w14:paraId="5BB70C64" w14:textId="26074AFC" w:rsidR="00707611" w:rsidRPr="00510E04" w:rsidRDefault="00707611" w:rsidP="00707611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1) Измерения проводиться на минимальной и максимальной рабочей частоте, задекларированной заявителем. Дополнительно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="00D142F0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могут проводиться на других частотах.</w:t>
      </w:r>
    </w:p>
    <w:p w14:paraId="1863395D" w14:textId="77777777" w:rsidR="00707611" w:rsidRPr="00510E04" w:rsidRDefault="00707611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2) Измерения выполняются с помощью анализатора спектра.</w:t>
      </w:r>
    </w:p>
    <w:p w14:paraId="319C60E1" w14:textId="7C2C638D" w:rsidR="00707611" w:rsidRPr="00510E04" w:rsidRDefault="00707611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3) Для устройств с ЭИМ ≤ -30 </w:t>
      </w:r>
      <w:proofErr w:type="spellStart"/>
      <w:r w:rsidR="00E14C96">
        <w:rPr>
          <w:rFonts w:ascii="Arial" w:hAnsi="Arial" w:cs="Arial"/>
          <w:sz w:val="20"/>
          <w:szCs w:val="20"/>
          <w:lang w:val="ru-RU"/>
        </w:rPr>
        <w:t>дБм</w:t>
      </w:r>
      <w:proofErr w:type="spellEnd"/>
      <w:r w:rsidRPr="00510E04">
        <w:rPr>
          <w:rFonts w:ascii="Arial" w:hAnsi="Arial" w:cs="Arial"/>
          <w:sz w:val="20"/>
          <w:lang w:val="ru-RU"/>
        </w:rPr>
        <w:t>, OBW либо измеря</w:t>
      </w:r>
      <w:r w:rsidR="00284543" w:rsidRPr="00510E04">
        <w:rPr>
          <w:rFonts w:ascii="Arial" w:hAnsi="Arial" w:cs="Arial"/>
          <w:sz w:val="20"/>
          <w:lang w:val="ru-RU"/>
        </w:rPr>
        <w:t>е</w:t>
      </w:r>
      <w:r w:rsidRPr="00510E04">
        <w:rPr>
          <w:rFonts w:ascii="Arial" w:hAnsi="Arial" w:cs="Arial"/>
          <w:sz w:val="20"/>
          <w:lang w:val="ru-RU"/>
        </w:rPr>
        <w:t>тся, либо принима</w:t>
      </w:r>
      <w:r w:rsidR="00284543" w:rsidRPr="00510E04">
        <w:rPr>
          <w:rFonts w:ascii="Arial" w:hAnsi="Arial" w:cs="Arial"/>
          <w:sz w:val="20"/>
          <w:lang w:val="ru-RU"/>
        </w:rPr>
        <w:t>е</w:t>
      </w:r>
      <w:r w:rsidRPr="00510E04">
        <w:rPr>
          <w:rFonts w:ascii="Arial" w:hAnsi="Arial" w:cs="Arial"/>
          <w:sz w:val="20"/>
          <w:lang w:val="ru-RU"/>
        </w:rPr>
        <w:t>тся равной рабочей полосе частот.</w:t>
      </w:r>
    </w:p>
    <w:p w14:paraId="573D6523" w14:textId="77777777" w:rsidR="00284543" w:rsidRPr="00510E04" w:rsidRDefault="00284543" w:rsidP="00284543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4.2.4.3.2 </w:t>
      </w:r>
      <w:r w:rsidRPr="00510E04">
        <w:rPr>
          <w:rFonts w:ascii="Arial" w:hAnsi="Arial" w:cs="Arial"/>
          <w:sz w:val="20"/>
          <w:lang w:val="ru-RU"/>
        </w:rPr>
        <w:t>Измерения по эфиру</w:t>
      </w:r>
    </w:p>
    <w:p w14:paraId="695DE1E7" w14:textId="5C820F0F" w:rsidR="00284543" w:rsidRPr="00510E04" w:rsidRDefault="00284543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При измерениях должна использоваться любая испытательная площадка, описанная в  В.1, а </w:t>
      </w:r>
      <w:r w:rsidR="008C6BBD">
        <w:rPr>
          <w:rFonts w:ascii="Arial" w:hAnsi="Arial" w:cs="Arial"/>
          <w:sz w:val="20"/>
          <w:lang w:val="ru-RU"/>
        </w:rPr>
        <w:t>п</w:t>
      </w:r>
      <w:r w:rsidR="008C6BBD" w:rsidRPr="00510E04">
        <w:rPr>
          <w:rFonts w:ascii="Arial" w:hAnsi="Arial" w:cs="Arial"/>
          <w:sz w:val="20"/>
          <w:lang w:val="ru-RU"/>
        </w:rPr>
        <w:t>орядок проведения измерений</w:t>
      </w:r>
      <w:r w:rsidR="008C6BBD">
        <w:rPr>
          <w:rFonts w:ascii="Arial" w:hAnsi="Arial" w:cs="Arial"/>
          <w:sz w:val="20"/>
          <w:lang w:val="ru-RU"/>
        </w:rPr>
        <w:t>,</w:t>
      </w:r>
      <w:r w:rsidR="008C6BBD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как описано в 5.6.3.4, долж</w:t>
      </w:r>
      <w:r w:rsidR="004A0168">
        <w:rPr>
          <w:rFonts w:ascii="Arial" w:hAnsi="Arial" w:cs="Arial"/>
          <w:sz w:val="20"/>
          <w:lang w:val="ru-RU"/>
        </w:rPr>
        <w:t>е</w:t>
      </w:r>
      <w:r w:rsidRPr="00510E04">
        <w:rPr>
          <w:rFonts w:ascii="Arial" w:hAnsi="Arial" w:cs="Arial"/>
          <w:sz w:val="20"/>
          <w:lang w:val="ru-RU"/>
        </w:rPr>
        <w:t xml:space="preserve">н быть выполнен с использованием соответствующих требований, как описано </w:t>
      </w:r>
      <w:r w:rsidR="00DA4C57">
        <w:rPr>
          <w:rFonts w:ascii="Arial" w:hAnsi="Arial" w:cs="Arial"/>
          <w:sz w:val="20"/>
          <w:lang w:val="ru-RU"/>
        </w:rPr>
        <w:t xml:space="preserve">в </w:t>
      </w:r>
      <w:r w:rsidRPr="00510E04">
        <w:rPr>
          <w:rFonts w:ascii="Arial" w:hAnsi="Arial" w:cs="Arial"/>
          <w:sz w:val="20"/>
          <w:lang w:val="ru-RU"/>
        </w:rPr>
        <w:t>В.5.</w:t>
      </w:r>
    </w:p>
    <w:p w14:paraId="51B0543A" w14:textId="77777777" w:rsidR="00284543" w:rsidRPr="00510E04" w:rsidRDefault="00284543" w:rsidP="00284543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4.2.4.3.3 </w:t>
      </w:r>
      <w:proofErr w:type="spellStart"/>
      <w:r w:rsidRPr="00510E04">
        <w:rPr>
          <w:rFonts w:ascii="Arial" w:hAnsi="Arial" w:cs="Arial"/>
          <w:sz w:val="20"/>
          <w:lang w:val="ru-RU"/>
        </w:rPr>
        <w:t>Кондуктивные</w:t>
      </w:r>
      <w:proofErr w:type="spellEnd"/>
      <w:r w:rsidRPr="00510E04">
        <w:rPr>
          <w:rFonts w:ascii="Arial" w:hAnsi="Arial" w:cs="Arial"/>
          <w:sz w:val="20"/>
          <w:lang w:val="ru-RU"/>
        </w:rPr>
        <w:t xml:space="preserve"> измерения</w:t>
      </w:r>
    </w:p>
    <w:p w14:paraId="749C11D4" w14:textId="77777777" w:rsidR="00284543" w:rsidRPr="00510E04" w:rsidRDefault="00284543" w:rsidP="00284543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EUT подключается к эквиваленту антенны, который подключается к измерительному оборудованию через необходимый аттенюатор.</w:t>
      </w:r>
    </w:p>
    <w:p w14:paraId="2264ED46" w14:textId="1E351C85" w:rsidR="00284543" w:rsidRPr="00510E04" w:rsidRDefault="00284543" w:rsidP="00284543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Выполняются измерения, описанные в 4.2.4.3.4.</w:t>
      </w:r>
    </w:p>
    <w:p w14:paraId="14EF68A1" w14:textId="59D8A34A" w:rsidR="00284543" w:rsidRPr="00510E04" w:rsidRDefault="00284543" w:rsidP="00284543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4.2.4.3.4 </w:t>
      </w:r>
      <w:r w:rsidR="00EA7D7D" w:rsidRPr="00510E04">
        <w:rPr>
          <w:rFonts w:ascii="Arial" w:hAnsi="Arial" w:cs="Arial"/>
          <w:sz w:val="20"/>
          <w:lang w:val="ru-RU"/>
        </w:rPr>
        <w:t>Порядок проведения измерений</w:t>
      </w:r>
    </w:p>
    <w:p w14:paraId="3F8DA5EE" w14:textId="77777777" w:rsidR="00284543" w:rsidRPr="00510E04" w:rsidRDefault="00284543" w:rsidP="00284543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На анализаторе спектра устанавливаются настройки, как указанно в таблице 1.</w:t>
      </w:r>
    </w:p>
    <w:p w14:paraId="4089BDA2" w14:textId="77777777" w:rsidR="00773408" w:rsidRDefault="00773408" w:rsidP="00773408">
      <w:pPr>
        <w:tabs>
          <w:tab w:val="left" w:pos="1134"/>
        </w:tabs>
        <w:spacing w:after="0" w:line="240" w:lineRule="auto"/>
        <w:ind w:left="0" w:firstLine="0"/>
        <w:rPr>
          <w:rFonts w:ascii="Arial" w:hAnsi="Arial" w:cs="Arial"/>
          <w:sz w:val="20"/>
          <w:lang w:val="ru-RU"/>
        </w:rPr>
      </w:pPr>
    </w:p>
    <w:p w14:paraId="43076044" w14:textId="77777777" w:rsidR="00284543" w:rsidRPr="00510E04" w:rsidRDefault="00284543" w:rsidP="00773408">
      <w:pPr>
        <w:tabs>
          <w:tab w:val="left" w:pos="1134"/>
        </w:tabs>
        <w:spacing w:after="0" w:line="240" w:lineRule="auto"/>
        <w:ind w:left="0" w:firstLine="0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Таблица 1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660"/>
        <w:gridCol w:w="3261"/>
        <w:gridCol w:w="4205"/>
      </w:tblGrid>
      <w:tr w:rsidR="00284543" w:rsidRPr="004B23F9" w14:paraId="3C7AC7E9" w14:textId="77777777" w:rsidTr="001E38DE">
        <w:tc>
          <w:tcPr>
            <w:tcW w:w="2660" w:type="dxa"/>
            <w:tcBorders>
              <w:bottom w:val="double" w:sz="4" w:space="0" w:color="auto"/>
            </w:tcBorders>
            <w:vAlign w:val="center"/>
          </w:tcPr>
          <w:p w14:paraId="0D04EA65" w14:textId="77777777" w:rsidR="00284543" w:rsidRPr="004B23F9" w:rsidRDefault="00284543" w:rsidP="00284543">
            <w:pPr>
              <w:tabs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Параметр</w:t>
            </w:r>
          </w:p>
        </w:tc>
        <w:tc>
          <w:tcPr>
            <w:tcW w:w="3261" w:type="dxa"/>
            <w:tcBorders>
              <w:bottom w:val="double" w:sz="4" w:space="0" w:color="auto"/>
            </w:tcBorders>
            <w:vAlign w:val="center"/>
          </w:tcPr>
          <w:p w14:paraId="10A0E86E" w14:textId="77777777" w:rsidR="00284543" w:rsidRPr="004B23F9" w:rsidRDefault="00284543" w:rsidP="00284543">
            <w:pPr>
              <w:tabs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Значение</w:t>
            </w:r>
          </w:p>
        </w:tc>
        <w:tc>
          <w:tcPr>
            <w:tcW w:w="4205" w:type="dxa"/>
            <w:tcBorders>
              <w:bottom w:val="double" w:sz="4" w:space="0" w:color="auto"/>
            </w:tcBorders>
            <w:vAlign w:val="center"/>
          </w:tcPr>
          <w:p w14:paraId="08017F3C" w14:textId="77777777" w:rsidR="00284543" w:rsidRPr="004B23F9" w:rsidRDefault="00284543" w:rsidP="00284543">
            <w:pPr>
              <w:tabs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Примечание</w:t>
            </w:r>
          </w:p>
        </w:tc>
      </w:tr>
      <w:tr w:rsidR="00284543" w:rsidRPr="009F621D" w14:paraId="6218F5F6" w14:textId="77777777" w:rsidTr="001E38DE">
        <w:tc>
          <w:tcPr>
            <w:tcW w:w="2660" w:type="dxa"/>
            <w:tcBorders>
              <w:top w:val="double" w:sz="4" w:space="0" w:color="auto"/>
            </w:tcBorders>
          </w:tcPr>
          <w:p w14:paraId="4D540871" w14:textId="77777777" w:rsidR="00284543" w:rsidRPr="00026D18" w:rsidRDefault="00284543" w:rsidP="00707611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color w:val="FF0000"/>
                <w:sz w:val="20"/>
                <w:lang w:val="ru-RU"/>
              </w:rPr>
            </w:pPr>
            <w:proofErr w:type="spellStart"/>
            <w:r w:rsidRPr="00026D18">
              <w:rPr>
                <w:rFonts w:ascii="Arial" w:hAnsi="Arial" w:cs="Arial"/>
                <w:color w:val="FF0000"/>
                <w:sz w:val="20"/>
                <w:lang w:val="ru-RU"/>
              </w:rPr>
              <w:t>Centre</w:t>
            </w:r>
            <w:proofErr w:type="spellEnd"/>
            <w:r w:rsidRPr="00026D18">
              <w:rPr>
                <w:rFonts w:ascii="Arial" w:hAnsi="Arial" w:cs="Arial"/>
                <w:color w:val="FF0000"/>
                <w:sz w:val="20"/>
                <w:lang w:val="ru-RU"/>
              </w:rPr>
              <w:t xml:space="preserve"> </w:t>
            </w:r>
            <w:proofErr w:type="spellStart"/>
            <w:r w:rsidRPr="00026D18">
              <w:rPr>
                <w:rFonts w:ascii="Arial" w:hAnsi="Arial" w:cs="Arial"/>
                <w:color w:val="FF0000"/>
                <w:sz w:val="20"/>
                <w:lang w:val="ru-RU"/>
              </w:rPr>
              <w:t>frequency</w:t>
            </w:r>
            <w:proofErr w:type="spellEnd"/>
          </w:p>
        </w:tc>
        <w:tc>
          <w:tcPr>
            <w:tcW w:w="3261" w:type="dxa"/>
            <w:tcBorders>
              <w:top w:val="double" w:sz="4" w:space="0" w:color="auto"/>
            </w:tcBorders>
          </w:tcPr>
          <w:p w14:paraId="2BD4A5E0" w14:textId="77777777" w:rsidR="00284543" w:rsidRPr="00510E04" w:rsidRDefault="00284543" w:rsidP="00707611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lang w:val="ru-RU"/>
              </w:rPr>
              <w:t>Номинальная рабочая частота</w:t>
            </w:r>
          </w:p>
        </w:tc>
        <w:tc>
          <w:tcPr>
            <w:tcW w:w="4205" w:type="dxa"/>
            <w:tcBorders>
              <w:top w:val="double" w:sz="4" w:space="0" w:color="auto"/>
            </w:tcBorders>
          </w:tcPr>
          <w:p w14:paraId="17EC5F83" w14:textId="77777777" w:rsidR="00284543" w:rsidRPr="00510E04" w:rsidRDefault="000A78EE" w:rsidP="000A78EE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lang w:val="ru-RU"/>
              </w:rPr>
              <w:t>Максимальная или минимальная рабочая частота, задекларированная заявителем</w:t>
            </w:r>
          </w:p>
        </w:tc>
      </w:tr>
      <w:tr w:rsidR="00284543" w:rsidRPr="00510E04" w14:paraId="2CDB37CF" w14:textId="77777777" w:rsidTr="000A78EE">
        <w:tc>
          <w:tcPr>
            <w:tcW w:w="2660" w:type="dxa"/>
          </w:tcPr>
          <w:p w14:paraId="72A0C23E" w14:textId="77777777" w:rsidR="00284543" w:rsidRPr="00510E04" w:rsidRDefault="00284543" w:rsidP="00707611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</w:rPr>
            </w:pPr>
            <w:r w:rsidRPr="00510E04">
              <w:rPr>
                <w:rFonts w:ascii="Arial" w:hAnsi="Arial" w:cs="Arial"/>
                <w:sz w:val="20"/>
              </w:rPr>
              <w:t>RBW</w:t>
            </w:r>
          </w:p>
        </w:tc>
        <w:tc>
          <w:tcPr>
            <w:tcW w:w="3261" w:type="dxa"/>
          </w:tcPr>
          <w:p w14:paraId="1C48C999" w14:textId="657F7507" w:rsidR="00284543" w:rsidRPr="00510E04" w:rsidRDefault="000A78EE" w:rsidP="00184CFD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lang w:val="ru-RU"/>
              </w:rPr>
              <w:t xml:space="preserve">от 1 % до 3 % от </w:t>
            </w:r>
            <w:r w:rsidRPr="00510E04">
              <w:rPr>
                <w:rFonts w:ascii="Arial" w:hAnsi="Arial" w:cs="Arial"/>
                <w:sz w:val="20"/>
              </w:rPr>
              <w:t>OCW</w:t>
            </w:r>
            <w:r w:rsidRPr="00510E04">
              <w:rPr>
                <w:rFonts w:ascii="Arial" w:hAnsi="Arial" w:cs="Arial"/>
                <w:sz w:val="20"/>
                <w:lang w:val="ru-RU"/>
              </w:rPr>
              <w:t>, но не менее</w:t>
            </w:r>
            <w:r w:rsidR="00184CFD">
              <w:rPr>
                <w:rFonts w:ascii="Arial" w:hAnsi="Arial" w:cs="Arial"/>
                <w:sz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lang w:val="ru-RU"/>
              </w:rPr>
              <w:t>100 Гц</w:t>
            </w:r>
          </w:p>
        </w:tc>
        <w:tc>
          <w:tcPr>
            <w:tcW w:w="4205" w:type="dxa"/>
          </w:tcPr>
          <w:p w14:paraId="2F6ABCD6" w14:textId="77777777" w:rsidR="00284543" w:rsidRPr="00510E04" w:rsidRDefault="000A78EE" w:rsidP="00707611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lang w:val="ru-RU"/>
              </w:rPr>
              <w:t>-</w:t>
            </w:r>
          </w:p>
        </w:tc>
      </w:tr>
      <w:tr w:rsidR="00284543" w:rsidRPr="009F621D" w14:paraId="3BAC2873" w14:textId="77777777" w:rsidTr="000A78EE">
        <w:tc>
          <w:tcPr>
            <w:tcW w:w="2660" w:type="dxa"/>
          </w:tcPr>
          <w:p w14:paraId="70F8C069" w14:textId="77777777" w:rsidR="00284543" w:rsidRPr="00510E04" w:rsidRDefault="00284543" w:rsidP="00707611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</w:rPr>
              <w:t>VBW</w:t>
            </w:r>
          </w:p>
        </w:tc>
        <w:tc>
          <w:tcPr>
            <w:tcW w:w="3261" w:type="dxa"/>
          </w:tcPr>
          <w:p w14:paraId="11FA6F8A" w14:textId="77777777" w:rsidR="00284543" w:rsidRPr="00510E04" w:rsidRDefault="000A78EE" w:rsidP="00707611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lang w:val="ru-RU"/>
              </w:rPr>
              <w:t xml:space="preserve">3 </w:t>
            </w:r>
            <w:r w:rsidRPr="00026D18">
              <w:rPr>
                <w:rFonts w:ascii="Arial" w:hAnsi="Arial" w:cs="Arial"/>
                <w:color w:val="FF0000"/>
                <w:sz w:val="20"/>
                <w:lang w:val="ru-RU"/>
              </w:rPr>
              <w:t xml:space="preserve">· </w:t>
            </w:r>
            <w:r w:rsidRPr="00510E04">
              <w:rPr>
                <w:rFonts w:ascii="Arial" w:hAnsi="Arial" w:cs="Arial"/>
                <w:sz w:val="20"/>
              </w:rPr>
              <w:t>RBW</w:t>
            </w:r>
          </w:p>
        </w:tc>
        <w:tc>
          <w:tcPr>
            <w:tcW w:w="4205" w:type="dxa"/>
          </w:tcPr>
          <w:p w14:paraId="4F95AA1E" w14:textId="77777777" w:rsidR="00284543" w:rsidRPr="00510E04" w:rsidRDefault="000A78EE" w:rsidP="000A78EE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lang w:val="ru-RU"/>
              </w:rPr>
              <w:t xml:space="preserve">Или наиболее близкое значение к              3 · </w:t>
            </w:r>
            <w:r w:rsidRPr="00510E04">
              <w:rPr>
                <w:rFonts w:ascii="Arial" w:hAnsi="Arial" w:cs="Arial"/>
                <w:sz w:val="20"/>
              </w:rPr>
              <w:t>RBW</w:t>
            </w:r>
            <w:r w:rsidRPr="00510E04">
              <w:rPr>
                <w:rFonts w:ascii="Arial" w:hAnsi="Arial" w:cs="Arial"/>
                <w:sz w:val="20"/>
                <w:lang w:val="ru-RU"/>
              </w:rPr>
              <w:t xml:space="preserve">, доступное на анализаторе </w:t>
            </w:r>
          </w:p>
        </w:tc>
      </w:tr>
      <w:tr w:rsidR="00284543" w:rsidRPr="009F621D" w14:paraId="41B22286" w14:textId="77777777" w:rsidTr="000A78EE">
        <w:tc>
          <w:tcPr>
            <w:tcW w:w="2660" w:type="dxa"/>
          </w:tcPr>
          <w:p w14:paraId="56989EAA" w14:textId="77777777" w:rsidR="00284543" w:rsidRPr="00026D18" w:rsidRDefault="00284543" w:rsidP="00707611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color w:val="FF0000"/>
                <w:sz w:val="20"/>
              </w:rPr>
            </w:pPr>
            <w:r w:rsidRPr="00026D18">
              <w:rPr>
                <w:rFonts w:ascii="Arial" w:hAnsi="Arial" w:cs="Arial"/>
                <w:color w:val="FF0000"/>
                <w:sz w:val="20"/>
                <w:highlight w:val="yellow"/>
              </w:rPr>
              <w:t>Span</w:t>
            </w:r>
          </w:p>
        </w:tc>
        <w:tc>
          <w:tcPr>
            <w:tcW w:w="3261" w:type="dxa"/>
          </w:tcPr>
          <w:p w14:paraId="380BC643" w14:textId="00453589" w:rsidR="00284543" w:rsidRPr="00510E04" w:rsidRDefault="000A78EE" w:rsidP="00350A2D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lang w:val="ru-RU"/>
              </w:rPr>
              <w:t xml:space="preserve">Не менее </w:t>
            </w:r>
            <w:r w:rsidR="00350A2D">
              <w:rPr>
                <w:rFonts w:ascii="Arial" w:hAnsi="Arial" w:cs="Arial"/>
                <w:sz w:val="20"/>
                <w:lang w:val="ru-RU"/>
              </w:rPr>
              <w:t xml:space="preserve">2 </w:t>
            </w:r>
            <w:r w:rsidR="00350A2D" w:rsidRPr="00510E04">
              <w:rPr>
                <w:rFonts w:ascii="Arial" w:hAnsi="Arial" w:cs="Arial"/>
                <w:sz w:val="20"/>
                <w:szCs w:val="20"/>
                <w:lang w:val="ru-RU"/>
              </w:rPr>
              <w:t>·</w:t>
            </w:r>
            <w:r w:rsidR="00350A2D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</w:rPr>
              <w:t>OCW</w:t>
            </w:r>
          </w:p>
        </w:tc>
        <w:tc>
          <w:tcPr>
            <w:tcW w:w="4205" w:type="dxa"/>
          </w:tcPr>
          <w:p w14:paraId="36C1BE66" w14:textId="77777777" w:rsidR="00284543" w:rsidRPr="00510E04" w:rsidRDefault="000A78EE" w:rsidP="000A78EE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</w:rPr>
              <w:t>Span</w:t>
            </w:r>
            <w:r w:rsidRPr="00510E04">
              <w:rPr>
                <w:rFonts w:ascii="Arial" w:hAnsi="Arial" w:cs="Arial"/>
                <w:sz w:val="20"/>
                <w:lang w:val="ru-RU"/>
              </w:rPr>
              <w:t xml:space="preserve"> должен обеспечивать отображение всех основных компонентов сигнала и его боковых полос.</w:t>
            </w:r>
          </w:p>
        </w:tc>
      </w:tr>
      <w:tr w:rsidR="00284543" w:rsidRPr="00510E04" w14:paraId="44F4524A" w14:textId="77777777" w:rsidTr="000A78EE">
        <w:tc>
          <w:tcPr>
            <w:tcW w:w="2660" w:type="dxa"/>
          </w:tcPr>
          <w:p w14:paraId="69E355DB" w14:textId="77777777" w:rsidR="00284543" w:rsidRPr="00510E04" w:rsidRDefault="00284543" w:rsidP="00707611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lang w:val="ru-RU"/>
              </w:rPr>
              <w:t>Detector</w:t>
            </w:r>
            <w:proofErr w:type="spellEnd"/>
            <w:r w:rsidRPr="00510E04">
              <w:rPr>
                <w:rFonts w:ascii="Arial" w:hAnsi="Arial" w:cs="Arial"/>
                <w:sz w:val="20"/>
                <w:lang w:val="ru-RU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lang w:val="ru-RU"/>
              </w:rPr>
              <w:t>Mode</w:t>
            </w:r>
            <w:proofErr w:type="spellEnd"/>
          </w:p>
        </w:tc>
        <w:tc>
          <w:tcPr>
            <w:tcW w:w="3261" w:type="dxa"/>
          </w:tcPr>
          <w:p w14:paraId="516190F8" w14:textId="77777777" w:rsidR="00284543" w:rsidRPr="00510E04" w:rsidRDefault="000A78EE" w:rsidP="00707611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lang w:val="ru-RU"/>
              </w:rPr>
              <w:t>RMS</w:t>
            </w:r>
          </w:p>
        </w:tc>
        <w:tc>
          <w:tcPr>
            <w:tcW w:w="4205" w:type="dxa"/>
          </w:tcPr>
          <w:p w14:paraId="27034ED7" w14:textId="77777777" w:rsidR="00284543" w:rsidRPr="00510E04" w:rsidRDefault="000A78EE" w:rsidP="00707611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lang w:val="ru-RU"/>
              </w:rPr>
              <w:t>-</w:t>
            </w:r>
          </w:p>
        </w:tc>
      </w:tr>
      <w:tr w:rsidR="00284543" w:rsidRPr="00510E04" w14:paraId="6D5C67A0" w14:textId="77777777" w:rsidTr="000A78EE">
        <w:tc>
          <w:tcPr>
            <w:tcW w:w="2660" w:type="dxa"/>
          </w:tcPr>
          <w:p w14:paraId="6C05C5F5" w14:textId="77777777" w:rsidR="00284543" w:rsidRPr="00510E04" w:rsidRDefault="00284543" w:rsidP="00707611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lang w:val="ru-RU"/>
              </w:rPr>
              <w:t>Trace</w:t>
            </w:r>
            <w:proofErr w:type="spellEnd"/>
          </w:p>
        </w:tc>
        <w:tc>
          <w:tcPr>
            <w:tcW w:w="3261" w:type="dxa"/>
          </w:tcPr>
          <w:p w14:paraId="3488497B" w14:textId="77777777" w:rsidR="00284543" w:rsidRPr="00510E04" w:rsidRDefault="000A78EE" w:rsidP="00707611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lang w:val="ru-RU"/>
              </w:rPr>
              <w:t>Max</w:t>
            </w:r>
            <w:proofErr w:type="spellEnd"/>
            <w:r w:rsidRPr="00510E04">
              <w:rPr>
                <w:rFonts w:ascii="Arial" w:hAnsi="Arial" w:cs="Arial"/>
                <w:sz w:val="20"/>
                <w:lang w:val="ru-RU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lang w:val="ru-RU"/>
              </w:rPr>
              <w:t>hold</w:t>
            </w:r>
            <w:proofErr w:type="spellEnd"/>
          </w:p>
        </w:tc>
        <w:tc>
          <w:tcPr>
            <w:tcW w:w="4205" w:type="dxa"/>
          </w:tcPr>
          <w:p w14:paraId="6B77C8BA" w14:textId="77777777" w:rsidR="00284543" w:rsidRPr="00510E04" w:rsidRDefault="000A78EE" w:rsidP="00707611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lang w:val="ru-RU"/>
              </w:rPr>
              <w:t>-</w:t>
            </w:r>
          </w:p>
        </w:tc>
      </w:tr>
    </w:tbl>
    <w:p w14:paraId="0D00603C" w14:textId="77777777" w:rsidR="00284543" w:rsidRPr="00510E04" w:rsidRDefault="00284543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</w:p>
    <w:p w14:paraId="6278A20E" w14:textId="18A39FAC" w:rsidR="000A78EE" w:rsidRPr="00510E04" w:rsidRDefault="000A78EE" w:rsidP="000A78EE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Если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="00F251DB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способно работать в режиме с немодулированной несущей</w:t>
      </w:r>
      <w:r w:rsidR="00F06348" w:rsidRPr="00510E04">
        <w:rPr>
          <w:rFonts w:ascii="Arial" w:hAnsi="Arial" w:cs="Arial"/>
          <w:sz w:val="20"/>
          <w:lang w:val="ru-RU"/>
        </w:rPr>
        <w:t>,</w:t>
      </w:r>
      <w:r w:rsidRPr="00510E04">
        <w:rPr>
          <w:rFonts w:ascii="Arial" w:hAnsi="Arial" w:cs="Arial"/>
          <w:sz w:val="20"/>
          <w:lang w:val="ru-RU"/>
        </w:rPr>
        <w:t xml:space="preserve"> то измерения OBW необходимо выполнять только при нормальных условиях испытаний.</w:t>
      </w:r>
    </w:p>
    <w:p w14:paraId="48EDDF22" w14:textId="70E044E3" w:rsidR="00707611" w:rsidRPr="00510E04" w:rsidRDefault="00D97725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Любые необходимые требования к максимальному значению OBW в экстремальных условиях определяются путем сложения и вычитания результатов погрешности для верхней и нижней частоты,  в каждой полосе пропускания, полученной в ходе данного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Pr="00510E04">
        <w:rPr>
          <w:rFonts w:ascii="Arial" w:hAnsi="Arial" w:cs="Arial"/>
          <w:sz w:val="20"/>
          <w:lang w:val="ru-RU"/>
        </w:rPr>
        <w:t>.</w:t>
      </w:r>
    </w:p>
    <w:p w14:paraId="6895F257" w14:textId="77777777" w:rsidR="00D97725" w:rsidRPr="00510E04" w:rsidRDefault="00D97725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ШАГ 1</w:t>
      </w:r>
    </w:p>
    <w:p w14:paraId="5B7EEF63" w14:textId="77777777" w:rsidR="00284543" w:rsidRPr="00510E04" w:rsidRDefault="00B54931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EUT запускается на максимальной рабочей частоте, задекларированной заявителем, с использованием необходимого испытательного сигнала.</w:t>
      </w:r>
    </w:p>
    <w:p w14:paraId="2FB28581" w14:textId="77777777" w:rsidR="00284543" w:rsidRPr="00510E04" w:rsidRDefault="00B54931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Ослабление сигнала устанавливается таким образом, чтобы огибающая мощности сигнала в достаточной степени превышала уровень шума анализатора, и шумовые сигналы по обе стороны от огибающей мощности не оказывали влияния на результаты измерений.</w:t>
      </w:r>
    </w:p>
    <w:p w14:paraId="6EB865D9" w14:textId="77777777" w:rsidR="00B54931" w:rsidRPr="00510E04" w:rsidRDefault="00B54931" w:rsidP="00B5493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ШАГ 2</w:t>
      </w:r>
    </w:p>
    <w:p w14:paraId="33283AAE" w14:textId="77777777" w:rsidR="00B54931" w:rsidRPr="00510E04" w:rsidRDefault="00B54931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По окончании отрисовки необходимо найти максимальное значение сигнала и поместить маркер анализатора на этот пик.</w:t>
      </w:r>
    </w:p>
    <w:p w14:paraId="29600100" w14:textId="77777777" w:rsidR="00B54931" w:rsidRPr="00510E04" w:rsidRDefault="00B54931" w:rsidP="00B5493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ШАГ 3</w:t>
      </w:r>
    </w:p>
    <w:p w14:paraId="63132408" w14:textId="6A432882" w:rsidR="00284543" w:rsidRPr="00510E04" w:rsidRDefault="00B54931" w:rsidP="0070761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Для определения занимаемой полосы частот испытуемого сигнала должна использоваться </w:t>
      </w:r>
      <w:r w:rsidR="004A0168" w:rsidRPr="007C35AA">
        <w:rPr>
          <w:lang w:val="ru-RU"/>
        </w:rPr>
        <w:t xml:space="preserve">соответствующая </w:t>
      </w:r>
      <w:r w:rsidRPr="00510E04">
        <w:rPr>
          <w:rFonts w:ascii="Arial" w:hAnsi="Arial" w:cs="Arial"/>
          <w:sz w:val="20"/>
          <w:lang w:val="ru-RU"/>
        </w:rPr>
        <w:t>функция анализатора спе</w:t>
      </w:r>
      <w:r w:rsidR="004A0168">
        <w:rPr>
          <w:rFonts w:ascii="Arial" w:hAnsi="Arial" w:cs="Arial"/>
          <w:sz w:val="20"/>
          <w:lang w:val="ru-RU"/>
        </w:rPr>
        <w:t>к</w:t>
      </w:r>
      <w:r w:rsidRPr="00510E04">
        <w:rPr>
          <w:rFonts w:ascii="Arial" w:hAnsi="Arial" w:cs="Arial"/>
          <w:sz w:val="20"/>
          <w:lang w:val="ru-RU"/>
        </w:rPr>
        <w:t>тра. Занимаемая полоса частот определяется по значению 99% мощности.</w:t>
      </w:r>
    </w:p>
    <w:p w14:paraId="705A283C" w14:textId="77777777" w:rsidR="00B54931" w:rsidRPr="00510E04" w:rsidRDefault="00B54931" w:rsidP="00B54931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4.2.4.4 </w:t>
      </w:r>
      <w:r w:rsidRPr="00510E04">
        <w:rPr>
          <w:rFonts w:ascii="Arial" w:hAnsi="Arial" w:cs="Arial"/>
          <w:sz w:val="20"/>
          <w:lang w:val="ru-RU"/>
        </w:rPr>
        <w:t>Пределы</w:t>
      </w:r>
    </w:p>
    <w:p w14:paraId="4DC68420" w14:textId="3C1D4A90" w:rsidR="00B54931" w:rsidRPr="00510E04" w:rsidRDefault="00B54931" w:rsidP="00B54931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Требования к занимаемой поло</w:t>
      </w:r>
      <w:r w:rsidR="00D41FB9" w:rsidRPr="00510E04">
        <w:rPr>
          <w:rFonts w:ascii="Arial" w:hAnsi="Arial" w:cs="Arial"/>
          <w:sz w:val="20"/>
          <w:lang w:val="ru-RU"/>
        </w:rPr>
        <w:t>с</w:t>
      </w:r>
      <w:r w:rsidRPr="00510E04">
        <w:rPr>
          <w:rFonts w:ascii="Arial" w:hAnsi="Arial" w:cs="Arial"/>
          <w:sz w:val="20"/>
          <w:lang w:val="ru-RU"/>
        </w:rPr>
        <w:t xml:space="preserve">е частот установлены </w:t>
      </w:r>
      <w:r w:rsidR="00384F8D">
        <w:rPr>
          <w:rFonts w:ascii="Arial" w:hAnsi="Arial" w:cs="Arial"/>
          <w:sz w:val="20"/>
          <w:lang w:val="ru-RU"/>
        </w:rPr>
        <w:t>в соответствии с п</w:t>
      </w:r>
      <w:r w:rsidR="00384F8D" w:rsidRPr="00510E04">
        <w:rPr>
          <w:rFonts w:ascii="Arial" w:hAnsi="Arial" w:cs="Arial"/>
          <w:sz w:val="20"/>
          <w:lang w:val="ru-RU"/>
        </w:rPr>
        <w:t>риложени</w:t>
      </w:r>
      <w:r w:rsidR="00384F8D">
        <w:rPr>
          <w:rFonts w:ascii="Arial" w:hAnsi="Arial" w:cs="Arial"/>
          <w:sz w:val="20"/>
          <w:lang w:val="ru-RU"/>
        </w:rPr>
        <w:t>ем</w:t>
      </w:r>
      <w:r w:rsidR="00384F8D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Б.</w:t>
      </w:r>
    </w:p>
    <w:p w14:paraId="53C7A30E" w14:textId="77777777" w:rsidR="00B54931" w:rsidRPr="00510E04" w:rsidRDefault="00B54931" w:rsidP="00B5493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4.2.4.5 </w:t>
      </w:r>
      <w:r w:rsidRPr="00510E04">
        <w:rPr>
          <w:rFonts w:ascii="Arial" w:hAnsi="Arial" w:cs="Arial"/>
          <w:sz w:val="20"/>
          <w:lang w:val="ru-RU"/>
        </w:rPr>
        <w:t>Критерий соответствия</w:t>
      </w:r>
    </w:p>
    <w:p w14:paraId="2CC72B5A" w14:textId="23894589" w:rsidR="00B54931" w:rsidRPr="00510E04" w:rsidRDefault="00B54931" w:rsidP="00B5493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Измерение </w:t>
      </w:r>
      <w:r w:rsidR="00D41FB9" w:rsidRPr="00510E04">
        <w:rPr>
          <w:rFonts w:ascii="Arial" w:hAnsi="Arial" w:cs="Arial"/>
          <w:sz w:val="20"/>
          <w:lang w:val="ru-RU"/>
        </w:rPr>
        <w:t>занимаемой полосы частот</w:t>
      </w:r>
      <w:r w:rsidRPr="00510E04">
        <w:rPr>
          <w:rFonts w:ascii="Arial" w:hAnsi="Arial" w:cs="Arial"/>
          <w:sz w:val="20"/>
          <w:lang w:val="ru-RU"/>
        </w:rPr>
        <w:t xml:space="preserve"> передатчика </w:t>
      </w:r>
      <w:r w:rsidR="00311C2B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lang w:val="ru-RU"/>
        </w:rPr>
        <w:t>должно выполняться в соответствии с 4.2.</w:t>
      </w:r>
      <w:r w:rsidR="00D41FB9" w:rsidRPr="00510E04">
        <w:rPr>
          <w:rFonts w:ascii="Arial" w:hAnsi="Arial" w:cs="Arial"/>
          <w:sz w:val="20"/>
          <w:lang w:val="ru-RU"/>
        </w:rPr>
        <w:t>4</w:t>
      </w:r>
      <w:r w:rsidRPr="00510E04">
        <w:rPr>
          <w:rFonts w:ascii="Arial" w:hAnsi="Arial" w:cs="Arial"/>
          <w:sz w:val="20"/>
          <w:lang w:val="ru-RU"/>
        </w:rPr>
        <w:t>.3, и не превышать пределов, установленных в 4.2.</w:t>
      </w:r>
      <w:r w:rsidR="00D41FB9" w:rsidRPr="00510E04">
        <w:rPr>
          <w:rFonts w:ascii="Arial" w:hAnsi="Arial" w:cs="Arial"/>
          <w:sz w:val="20"/>
          <w:lang w:val="ru-RU"/>
        </w:rPr>
        <w:t>4</w:t>
      </w:r>
      <w:r w:rsidRPr="00510E04">
        <w:rPr>
          <w:rFonts w:ascii="Arial" w:hAnsi="Arial" w:cs="Arial"/>
          <w:sz w:val="20"/>
          <w:lang w:val="ru-RU"/>
        </w:rPr>
        <w:t xml:space="preserve">.4. </w:t>
      </w:r>
    </w:p>
    <w:p w14:paraId="6FD6D84F" w14:textId="62EE82E9" w:rsidR="00B54931" w:rsidRPr="00510E04" w:rsidRDefault="00B54931" w:rsidP="00B5493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lastRenderedPageBreak/>
        <w:t>В протоколе испытани</w:t>
      </w:r>
      <w:r w:rsidR="00D142F0">
        <w:rPr>
          <w:rFonts w:ascii="Arial" w:hAnsi="Arial" w:cs="Arial"/>
          <w:sz w:val="20"/>
          <w:lang w:val="ru-RU"/>
        </w:rPr>
        <w:t>й</w:t>
      </w:r>
      <w:r w:rsidRPr="00510E04">
        <w:rPr>
          <w:rFonts w:ascii="Arial" w:hAnsi="Arial" w:cs="Arial"/>
          <w:sz w:val="20"/>
          <w:lang w:val="ru-RU"/>
        </w:rPr>
        <w:t xml:space="preserve"> должна быть отражена следующая информация: </w:t>
      </w:r>
    </w:p>
    <w:p w14:paraId="20354CE1" w14:textId="411C2330" w:rsidR="00B54931" w:rsidRPr="00510E04" w:rsidRDefault="00B54931" w:rsidP="00B5493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1) </w:t>
      </w:r>
      <w:r w:rsidR="00D41FB9" w:rsidRPr="00510E04">
        <w:rPr>
          <w:rFonts w:ascii="Arial" w:hAnsi="Arial" w:cs="Arial"/>
          <w:sz w:val="20"/>
          <w:lang w:val="ru-RU"/>
        </w:rPr>
        <w:t>условия проведения испытаний</w:t>
      </w:r>
      <w:r w:rsidRPr="00510E04">
        <w:rPr>
          <w:rFonts w:ascii="Arial" w:hAnsi="Arial" w:cs="Arial"/>
          <w:sz w:val="20"/>
          <w:lang w:val="ru-RU"/>
        </w:rPr>
        <w:t>:</w:t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proofErr w:type="spellStart"/>
      <w:r w:rsidR="00D41FB9" w:rsidRPr="00510E04">
        <w:rPr>
          <w:rFonts w:ascii="Arial" w:hAnsi="Arial" w:cs="Arial"/>
          <w:sz w:val="20"/>
          <w:lang w:val="ru-RU"/>
        </w:rPr>
        <w:t>нормальл</w:t>
      </w:r>
      <w:r w:rsidR="004A0168">
        <w:rPr>
          <w:rFonts w:ascii="Arial" w:hAnsi="Arial" w:cs="Arial"/>
          <w:sz w:val="20"/>
          <w:lang w:val="ru-RU"/>
        </w:rPr>
        <w:t>ь</w:t>
      </w:r>
      <w:r w:rsidR="00D41FB9" w:rsidRPr="00510E04">
        <w:rPr>
          <w:rFonts w:ascii="Arial" w:hAnsi="Arial" w:cs="Arial"/>
          <w:sz w:val="20"/>
          <w:lang w:val="ru-RU"/>
        </w:rPr>
        <w:t>ные</w:t>
      </w:r>
      <w:proofErr w:type="spellEnd"/>
      <w:r w:rsidR="00D41FB9" w:rsidRPr="00510E04">
        <w:rPr>
          <w:rFonts w:ascii="Arial" w:hAnsi="Arial" w:cs="Arial"/>
          <w:sz w:val="20"/>
          <w:lang w:val="ru-RU"/>
        </w:rPr>
        <w:t xml:space="preserve"> или экстремальные условия</w:t>
      </w:r>
    </w:p>
    <w:p w14:paraId="37D32915" w14:textId="6DC785C3" w:rsidR="00D41FB9" w:rsidRPr="00510E04" w:rsidRDefault="00D41FB9" w:rsidP="00B5493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2) испыт</w:t>
      </w:r>
      <w:r w:rsidR="004A0168">
        <w:rPr>
          <w:rFonts w:ascii="Arial" w:hAnsi="Arial" w:cs="Arial"/>
          <w:sz w:val="20"/>
          <w:lang w:val="ru-RU"/>
        </w:rPr>
        <w:t>а</w:t>
      </w:r>
      <w:r w:rsidRPr="00510E04">
        <w:rPr>
          <w:rFonts w:ascii="Arial" w:hAnsi="Arial" w:cs="Arial"/>
          <w:sz w:val="20"/>
          <w:lang w:val="ru-RU"/>
        </w:rPr>
        <w:t>тельные сигналы:</w:t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>использованный испытательный сигнал</w:t>
      </w:r>
    </w:p>
    <w:p w14:paraId="3ADBE033" w14:textId="77777777" w:rsidR="00D41FB9" w:rsidRPr="00510E04" w:rsidRDefault="00D41FB9" w:rsidP="00B5493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3</w:t>
      </w:r>
      <w:r w:rsidR="00B54931" w:rsidRPr="00510E04">
        <w:rPr>
          <w:rFonts w:ascii="Arial" w:hAnsi="Arial" w:cs="Arial"/>
          <w:sz w:val="20"/>
          <w:lang w:val="ru-RU"/>
        </w:rPr>
        <w:t>) центральная частота:</w:t>
      </w:r>
      <w:r w:rsidR="00B54931" w:rsidRPr="00510E04">
        <w:rPr>
          <w:rFonts w:ascii="Arial" w:hAnsi="Arial" w:cs="Arial"/>
          <w:sz w:val="20"/>
          <w:lang w:val="ru-RU"/>
        </w:rPr>
        <w:tab/>
      </w:r>
      <w:r w:rsidR="00B54931" w:rsidRPr="00510E04">
        <w:rPr>
          <w:rFonts w:ascii="Arial" w:hAnsi="Arial" w:cs="Arial"/>
          <w:sz w:val="20"/>
          <w:lang w:val="ru-RU"/>
        </w:rPr>
        <w:tab/>
      </w:r>
      <w:r w:rsidR="00B54931" w:rsidRPr="00510E04">
        <w:rPr>
          <w:rFonts w:ascii="Arial" w:hAnsi="Arial" w:cs="Arial"/>
          <w:sz w:val="20"/>
          <w:lang w:val="ru-RU"/>
        </w:rPr>
        <w:tab/>
      </w:r>
      <w:r w:rsidR="00B54931"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>максимальная или минимальная рабочая частота,</w:t>
      </w:r>
    </w:p>
    <w:p w14:paraId="2034C8A4" w14:textId="77777777" w:rsidR="00D41FB9" w:rsidRPr="00510E04" w:rsidRDefault="00D41FB9" w:rsidP="00B5493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 xml:space="preserve">задекларированная заявителем, и любые другие </w:t>
      </w:r>
    </w:p>
    <w:p w14:paraId="2401F354" w14:textId="77777777" w:rsidR="00B54931" w:rsidRPr="00510E04" w:rsidRDefault="00D41FB9" w:rsidP="00B54931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>частоты, при проведении измерений</w:t>
      </w:r>
      <w:r w:rsidR="00B54931" w:rsidRPr="00510E04">
        <w:rPr>
          <w:rFonts w:ascii="Arial" w:hAnsi="Arial" w:cs="Arial"/>
          <w:sz w:val="20"/>
          <w:lang w:val="ru-RU"/>
        </w:rPr>
        <w:t xml:space="preserve">; </w:t>
      </w:r>
    </w:p>
    <w:p w14:paraId="79E09662" w14:textId="77777777" w:rsidR="00D41FB9" w:rsidRPr="00510E04" w:rsidRDefault="00D41FB9" w:rsidP="00D41FB9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4</w:t>
      </w:r>
      <w:r w:rsidR="00B54931" w:rsidRPr="00510E04">
        <w:rPr>
          <w:rFonts w:ascii="Arial" w:hAnsi="Arial" w:cs="Arial"/>
          <w:sz w:val="20"/>
          <w:lang w:val="ru-RU"/>
        </w:rPr>
        <w:t xml:space="preserve">) </w:t>
      </w:r>
      <w:r w:rsidRPr="00510E04">
        <w:rPr>
          <w:rFonts w:ascii="Arial" w:hAnsi="Arial" w:cs="Arial"/>
          <w:sz w:val="20"/>
          <w:lang w:val="ru-RU"/>
        </w:rPr>
        <w:t>занимаемая полоса частот</w:t>
      </w:r>
      <w:r w:rsidR="00B54931" w:rsidRPr="00510E04">
        <w:rPr>
          <w:rFonts w:ascii="Arial" w:hAnsi="Arial" w:cs="Arial"/>
          <w:sz w:val="20"/>
          <w:lang w:val="ru-RU"/>
        </w:rPr>
        <w:t xml:space="preserve">: </w:t>
      </w:r>
      <w:r w:rsidR="00B54931"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>значение, измеренное с помощью анализатора</w:t>
      </w:r>
    </w:p>
    <w:p w14:paraId="37F628A2" w14:textId="77777777" w:rsidR="00B54931" w:rsidRPr="00510E04" w:rsidRDefault="00D41FB9" w:rsidP="00D41FB9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>спектра;</w:t>
      </w:r>
    </w:p>
    <w:p w14:paraId="7981B294" w14:textId="77777777" w:rsidR="00D41FB9" w:rsidRPr="00510E04" w:rsidRDefault="00B54931" w:rsidP="00D41FB9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5) </w:t>
      </w:r>
      <w:r w:rsidR="00D41FB9" w:rsidRPr="00510E04">
        <w:rPr>
          <w:rFonts w:ascii="Arial" w:hAnsi="Arial" w:cs="Arial"/>
          <w:sz w:val="20"/>
          <w:lang w:val="ru-RU"/>
        </w:rPr>
        <w:t>максимальная занятая полоса частот</w:t>
      </w:r>
      <w:r w:rsidRPr="00510E04">
        <w:rPr>
          <w:rFonts w:ascii="Arial" w:hAnsi="Arial" w:cs="Arial"/>
          <w:sz w:val="20"/>
          <w:lang w:val="ru-RU"/>
        </w:rPr>
        <w:t>:</w:t>
      </w:r>
      <w:r w:rsidRPr="00510E04">
        <w:rPr>
          <w:rFonts w:ascii="Arial" w:hAnsi="Arial" w:cs="Arial"/>
          <w:sz w:val="20"/>
          <w:lang w:val="ru-RU"/>
        </w:rPr>
        <w:tab/>
      </w:r>
      <w:r w:rsidR="00D41FB9" w:rsidRPr="00510E04">
        <w:rPr>
          <w:rFonts w:ascii="Arial" w:hAnsi="Arial" w:cs="Arial"/>
          <w:sz w:val="20"/>
          <w:lang w:val="ru-RU"/>
        </w:rPr>
        <w:t xml:space="preserve">максимальное измеренное значение OBW или, </w:t>
      </w:r>
    </w:p>
    <w:p w14:paraId="7FACCEE6" w14:textId="77777777" w:rsidR="00D41FB9" w:rsidRPr="00510E04" w:rsidRDefault="00D41FB9" w:rsidP="00D41FB9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>если измерение выполняется только в нормальных</w:t>
      </w:r>
    </w:p>
    <w:p w14:paraId="238A4691" w14:textId="77777777" w:rsidR="00D41FB9" w:rsidRPr="00510E04" w:rsidRDefault="00D41FB9" w:rsidP="00D41FB9">
      <w:pPr>
        <w:tabs>
          <w:tab w:val="left" w:pos="1134"/>
        </w:tabs>
        <w:spacing w:after="0" w:line="240" w:lineRule="auto"/>
        <w:ind w:left="720" w:firstLine="0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>температурных условиях, то для определения</w:t>
      </w:r>
    </w:p>
    <w:p w14:paraId="0AC1E9A4" w14:textId="77777777" w:rsidR="00D41FB9" w:rsidRPr="00510E04" w:rsidRDefault="00D41FB9" w:rsidP="00D41FB9">
      <w:pPr>
        <w:tabs>
          <w:tab w:val="left" w:pos="1134"/>
        </w:tabs>
        <w:spacing w:after="0" w:line="240" w:lineRule="auto"/>
        <w:ind w:left="720" w:firstLine="0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>максимальной занятой полосы частот к</w:t>
      </w:r>
    </w:p>
    <w:p w14:paraId="4C2CFE90" w14:textId="77777777" w:rsidR="00D41FB9" w:rsidRPr="00510E04" w:rsidRDefault="00D41FB9" w:rsidP="00D41FB9">
      <w:pPr>
        <w:tabs>
          <w:tab w:val="left" w:pos="1134"/>
        </w:tabs>
        <w:spacing w:after="0" w:line="240" w:lineRule="auto"/>
        <w:ind w:left="720" w:firstLine="0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>измеренному значению OBW необходимо сложить</w:t>
      </w:r>
    </w:p>
    <w:p w14:paraId="752EA6D0" w14:textId="77777777" w:rsidR="00D41FB9" w:rsidRPr="00510E04" w:rsidRDefault="00D41FB9" w:rsidP="00D41FB9">
      <w:pPr>
        <w:tabs>
          <w:tab w:val="left" w:pos="1134"/>
        </w:tabs>
        <w:spacing w:after="0" w:line="240" w:lineRule="auto"/>
        <w:ind w:left="720" w:firstLine="0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>и вычесть значение ошибки по частоте на верхней</w:t>
      </w:r>
    </w:p>
    <w:p w14:paraId="19C264DD" w14:textId="77777777" w:rsidR="00284543" w:rsidRPr="00510E04" w:rsidRDefault="00D41FB9" w:rsidP="00D41FB9">
      <w:pPr>
        <w:tabs>
          <w:tab w:val="left" w:pos="1134"/>
        </w:tabs>
        <w:spacing w:after="0" w:line="240" w:lineRule="auto"/>
        <w:ind w:left="720" w:firstLine="0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>и нижней частотах.</w:t>
      </w:r>
    </w:p>
    <w:p w14:paraId="51A429F5" w14:textId="77777777" w:rsidR="00217D95" w:rsidRPr="00510E04" w:rsidRDefault="00217D95" w:rsidP="00D41FB9">
      <w:pPr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</w:p>
    <w:p w14:paraId="21EA7446" w14:textId="77777777" w:rsidR="00D41FB9" w:rsidRPr="00510E04" w:rsidRDefault="00D41FB9" w:rsidP="00D41FB9">
      <w:pPr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4.2.5 </w:t>
      </w:r>
      <w:r w:rsidR="0061171D" w:rsidRPr="00510E04">
        <w:rPr>
          <w:rFonts w:ascii="Arial" w:hAnsi="Arial" w:cs="Arial"/>
          <w:b/>
          <w:sz w:val="20"/>
          <w:lang w:val="ru-RU"/>
        </w:rPr>
        <w:t>Максимальная с</w:t>
      </w:r>
      <w:r w:rsidR="00F06348" w:rsidRPr="00510E04">
        <w:rPr>
          <w:rFonts w:ascii="Arial" w:hAnsi="Arial" w:cs="Arial"/>
          <w:b/>
          <w:sz w:val="20"/>
          <w:lang w:val="ru-RU"/>
        </w:rPr>
        <w:t xml:space="preserve">пектральная плотность </w:t>
      </w:r>
      <w:r w:rsidR="0061171D" w:rsidRPr="00510E04">
        <w:rPr>
          <w:rFonts w:ascii="Arial" w:hAnsi="Arial" w:cs="Arial"/>
          <w:b/>
          <w:sz w:val="20"/>
          <w:lang w:val="ru-RU"/>
        </w:rPr>
        <w:t>ЭИМ</w:t>
      </w:r>
    </w:p>
    <w:p w14:paraId="3A7B53DB" w14:textId="77777777" w:rsidR="0024783C" w:rsidRPr="00510E04" w:rsidRDefault="0024783C" w:rsidP="0024783C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4.2.5.1 </w:t>
      </w:r>
      <w:r w:rsidRPr="00510E04">
        <w:rPr>
          <w:rFonts w:ascii="Arial" w:hAnsi="Arial" w:cs="Arial"/>
          <w:sz w:val="20"/>
          <w:lang w:val="ru-RU"/>
        </w:rPr>
        <w:t>Применимость</w:t>
      </w:r>
    </w:p>
    <w:p w14:paraId="284CDBC4" w14:textId="6C68C9BC" w:rsidR="0024783C" w:rsidRPr="00510E04" w:rsidRDefault="0061171D" w:rsidP="00D41FB9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Данные измерения применимы к EUT, для кот</w:t>
      </w:r>
      <w:r w:rsidR="004A0168">
        <w:rPr>
          <w:rFonts w:ascii="Arial" w:hAnsi="Arial" w:cs="Arial"/>
          <w:sz w:val="20"/>
          <w:lang w:val="ru-RU"/>
        </w:rPr>
        <w:t>о</w:t>
      </w:r>
      <w:r w:rsidRPr="00510E04">
        <w:rPr>
          <w:rFonts w:ascii="Arial" w:hAnsi="Arial" w:cs="Arial"/>
          <w:sz w:val="20"/>
          <w:lang w:val="ru-RU"/>
        </w:rPr>
        <w:t xml:space="preserve">рого, </w:t>
      </w:r>
      <w:r w:rsidR="00384F8D">
        <w:rPr>
          <w:rFonts w:ascii="Arial" w:hAnsi="Arial" w:cs="Arial"/>
          <w:sz w:val="20"/>
          <w:lang w:val="ru-RU"/>
        </w:rPr>
        <w:t>в соответствии с п</w:t>
      </w:r>
      <w:r w:rsidR="00384F8D" w:rsidRPr="00510E04">
        <w:rPr>
          <w:rFonts w:ascii="Arial" w:hAnsi="Arial" w:cs="Arial"/>
          <w:sz w:val="20"/>
          <w:lang w:val="ru-RU"/>
        </w:rPr>
        <w:t>риложени</w:t>
      </w:r>
      <w:r w:rsidR="00384F8D">
        <w:rPr>
          <w:rFonts w:ascii="Arial" w:hAnsi="Arial" w:cs="Arial"/>
          <w:sz w:val="20"/>
          <w:lang w:val="ru-RU"/>
        </w:rPr>
        <w:t>ем</w:t>
      </w:r>
      <w:r w:rsidR="00384F8D" w:rsidRPr="00510E04">
        <w:rPr>
          <w:rFonts w:ascii="Arial" w:hAnsi="Arial" w:cs="Arial"/>
          <w:sz w:val="20"/>
          <w:lang w:val="ru-RU"/>
        </w:rPr>
        <w:t xml:space="preserve"> </w:t>
      </w:r>
      <w:proofErr w:type="gramStart"/>
      <w:r w:rsidRPr="00510E04">
        <w:rPr>
          <w:rFonts w:ascii="Arial" w:hAnsi="Arial" w:cs="Arial"/>
          <w:sz w:val="20"/>
          <w:lang w:val="ru-RU"/>
        </w:rPr>
        <w:t>Б,  установлены</w:t>
      </w:r>
      <w:proofErr w:type="gramEnd"/>
      <w:r w:rsidRPr="00510E04">
        <w:rPr>
          <w:rFonts w:ascii="Arial" w:hAnsi="Arial" w:cs="Arial"/>
          <w:sz w:val="20"/>
          <w:lang w:val="ru-RU"/>
        </w:rPr>
        <w:t xml:space="preserve"> требов</w:t>
      </w:r>
      <w:r w:rsidR="004A0168">
        <w:rPr>
          <w:rFonts w:ascii="Arial" w:hAnsi="Arial" w:cs="Arial"/>
          <w:sz w:val="20"/>
          <w:lang w:val="ru-RU"/>
        </w:rPr>
        <w:t>а</w:t>
      </w:r>
      <w:r w:rsidRPr="00510E04">
        <w:rPr>
          <w:rFonts w:ascii="Arial" w:hAnsi="Arial" w:cs="Arial"/>
          <w:sz w:val="20"/>
          <w:lang w:val="ru-RU"/>
        </w:rPr>
        <w:t>ния к максимальной спектральной плотност</w:t>
      </w:r>
      <w:r w:rsidR="004A0168">
        <w:rPr>
          <w:rFonts w:ascii="Arial" w:hAnsi="Arial" w:cs="Arial"/>
          <w:sz w:val="20"/>
          <w:lang w:val="ru-RU"/>
        </w:rPr>
        <w:t>и</w:t>
      </w:r>
      <w:r w:rsidRPr="00510E04">
        <w:rPr>
          <w:rFonts w:ascii="Arial" w:hAnsi="Arial" w:cs="Arial"/>
          <w:sz w:val="20"/>
          <w:lang w:val="ru-RU"/>
        </w:rPr>
        <w:t xml:space="preserve"> ЭИМ</w:t>
      </w:r>
    </w:p>
    <w:p w14:paraId="2797B490" w14:textId="77777777" w:rsidR="00D41FB9" w:rsidRPr="00510E04" w:rsidRDefault="00D41FB9" w:rsidP="00D41FB9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4.2.5.</w:t>
      </w:r>
      <w:r w:rsidR="0024783C" w:rsidRPr="00510E04">
        <w:rPr>
          <w:rFonts w:ascii="Arial" w:hAnsi="Arial" w:cs="Arial"/>
          <w:b/>
          <w:sz w:val="20"/>
          <w:lang w:val="ru-RU"/>
        </w:rPr>
        <w:t>2</w:t>
      </w:r>
      <w:r w:rsidRPr="00510E04">
        <w:rPr>
          <w:rFonts w:ascii="Arial" w:hAnsi="Arial" w:cs="Arial"/>
          <w:b/>
          <w:sz w:val="20"/>
          <w:lang w:val="ru-RU"/>
        </w:rPr>
        <w:t xml:space="preserve"> </w:t>
      </w:r>
      <w:r w:rsidR="0024783C" w:rsidRPr="00510E04">
        <w:rPr>
          <w:rFonts w:ascii="Arial" w:hAnsi="Arial" w:cs="Arial"/>
          <w:sz w:val="20"/>
          <w:lang w:val="ru-RU"/>
        </w:rPr>
        <w:t>Описание</w:t>
      </w:r>
    </w:p>
    <w:p w14:paraId="01F6C14C" w14:textId="7981713E" w:rsidR="0061171D" w:rsidRPr="00510E04" w:rsidRDefault="0061171D" w:rsidP="0024783C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7C35AA">
        <w:rPr>
          <w:rFonts w:ascii="Arial" w:hAnsi="Arial" w:cs="Arial"/>
          <w:sz w:val="20"/>
          <w:lang w:val="ru-RU"/>
        </w:rPr>
        <w:t xml:space="preserve">Максимальная спектральная плотность </w:t>
      </w:r>
      <w:r w:rsidRPr="00510E04">
        <w:rPr>
          <w:rFonts w:ascii="Arial" w:hAnsi="Arial" w:cs="Arial"/>
          <w:sz w:val="20"/>
          <w:lang w:val="ru-RU"/>
        </w:rPr>
        <w:t>ЭИМ</w:t>
      </w:r>
      <w:r w:rsidRPr="007C35AA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– это максимальный</w:t>
      </w:r>
      <w:r w:rsidRPr="007C35AA">
        <w:rPr>
          <w:rFonts w:ascii="Arial" w:hAnsi="Arial" w:cs="Arial"/>
          <w:sz w:val="20"/>
          <w:lang w:val="ru-RU"/>
        </w:rPr>
        <w:t xml:space="preserve"> уровень </w:t>
      </w:r>
      <w:r w:rsidRPr="00510E04">
        <w:rPr>
          <w:rFonts w:ascii="Arial" w:hAnsi="Arial" w:cs="Arial"/>
          <w:sz w:val="20"/>
          <w:lang w:val="ru-RU"/>
        </w:rPr>
        <w:t xml:space="preserve">ЭИМ выраженный </w:t>
      </w:r>
      <w:r w:rsidRPr="007C35AA">
        <w:rPr>
          <w:rFonts w:ascii="Arial" w:hAnsi="Arial" w:cs="Arial"/>
          <w:sz w:val="20"/>
          <w:lang w:val="ru-RU"/>
        </w:rPr>
        <w:t xml:space="preserve">в </w:t>
      </w:r>
      <w:proofErr w:type="spellStart"/>
      <w:r w:rsidR="00E14C96">
        <w:rPr>
          <w:rFonts w:ascii="Arial" w:hAnsi="Arial" w:cs="Arial"/>
          <w:sz w:val="20"/>
          <w:szCs w:val="20"/>
          <w:lang w:val="ru-RU"/>
        </w:rPr>
        <w:t>дБм</w:t>
      </w:r>
      <w:proofErr w:type="spellEnd"/>
      <w:r w:rsidR="00184CFD">
        <w:rPr>
          <w:rFonts w:ascii="Arial" w:hAnsi="Arial" w:cs="Arial"/>
          <w:sz w:val="20"/>
          <w:lang w:val="ru-RU"/>
        </w:rPr>
        <w:t>/Г</w:t>
      </w:r>
      <w:r w:rsidRPr="007C35AA">
        <w:rPr>
          <w:rFonts w:ascii="Arial" w:hAnsi="Arial" w:cs="Arial"/>
          <w:sz w:val="20"/>
          <w:lang w:val="ru-RU"/>
        </w:rPr>
        <w:t xml:space="preserve">ц, </w:t>
      </w:r>
      <w:r w:rsidRPr="00510E04">
        <w:rPr>
          <w:rFonts w:ascii="Arial" w:hAnsi="Arial" w:cs="Arial"/>
          <w:sz w:val="20"/>
          <w:lang w:val="ru-RU"/>
        </w:rPr>
        <w:t>излучаемый</w:t>
      </w:r>
      <w:r w:rsidRPr="007C35AA">
        <w:rPr>
          <w:rFonts w:ascii="Arial" w:hAnsi="Arial" w:cs="Arial"/>
          <w:sz w:val="20"/>
          <w:lang w:val="ru-RU"/>
        </w:rPr>
        <w:t xml:space="preserve"> передатчиком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7C35AA">
        <w:rPr>
          <w:rFonts w:ascii="Arial" w:hAnsi="Arial" w:cs="Arial"/>
          <w:sz w:val="20"/>
          <w:lang w:val="ru-RU"/>
        </w:rPr>
        <w:t xml:space="preserve"> в пределах огибающей мощности. </w:t>
      </w:r>
    </w:p>
    <w:p w14:paraId="726230EF" w14:textId="1AEC795E" w:rsidR="0024783C" w:rsidRPr="00510E04" w:rsidRDefault="0024783C" w:rsidP="0024783C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4.2.5.3 </w:t>
      </w:r>
      <w:r w:rsidRPr="00510E04">
        <w:rPr>
          <w:rFonts w:ascii="Arial" w:hAnsi="Arial" w:cs="Arial"/>
          <w:sz w:val="20"/>
          <w:lang w:val="ru-RU"/>
        </w:rPr>
        <w:t>Метод измерени</w:t>
      </w:r>
      <w:r w:rsidR="006C0F1A">
        <w:rPr>
          <w:rFonts w:ascii="Arial" w:hAnsi="Arial" w:cs="Arial"/>
          <w:sz w:val="20"/>
          <w:lang w:val="ru-RU"/>
        </w:rPr>
        <w:t>й</w:t>
      </w:r>
    </w:p>
    <w:p w14:paraId="3BFC4719" w14:textId="77777777" w:rsidR="0024783C" w:rsidRPr="00510E04" w:rsidRDefault="0024783C" w:rsidP="0024783C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4.2.5.3.1 </w:t>
      </w:r>
      <w:r w:rsidRPr="00510E04">
        <w:rPr>
          <w:rFonts w:ascii="Arial" w:hAnsi="Arial" w:cs="Arial"/>
          <w:sz w:val="20"/>
          <w:lang w:val="ru-RU"/>
        </w:rPr>
        <w:t>Условия испытаний</w:t>
      </w:r>
    </w:p>
    <w:p w14:paraId="584067D1" w14:textId="55313CD0" w:rsidR="0061171D" w:rsidRPr="00510E04" w:rsidRDefault="0061171D" w:rsidP="00E768C7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1) Измерения проводиться на минимальной и максимальной рабочей частоте, задекларированной заявителем. Дополнительно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="00D142F0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могут проводиться на других частотах.</w:t>
      </w:r>
    </w:p>
    <w:p w14:paraId="39DB9FAF" w14:textId="63774EF6" w:rsidR="0061171D" w:rsidRPr="00510E04" w:rsidRDefault="0061171D" w:rsidP="00E768C7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2) Если EUT предназначено для работы с различными уровнями выходной мощности, заявитель должен указать номинальную мощность для каждого уровня или диапазона уровней. Измерения спектральной плотности ЭИМ проводятся для максимального уровня мощности, на котором предполагается эксплуатация передатчика</w:t>
      </w:r>
      <w:r w:rsidR="00311C2B" w:rsidRPr="00311C2B">
        <w:rPr>
          <w:rFonts w:ascii="Arial" w:hAnsi="Arial" w:cs="Arial"/>
          <w:sz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>.</w:t>
      </w:r>
    </w:p>
    <w:p w14:paraId="3989BF7C" w14:textId="4CB52BCA" w:rsidR="0061171D" w:rsidRPr="00510E04" w:rsidRDefault="0061171D" w:rsidP="00E768C7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3)</w:t>
      </w:r>
      <w:r w:rsidR="00533D87" w:rsidRPr="007C35AA">
        <w:rPr>
          <w:rFonts w:ascii="Arial" w:hAnsi="Arial" w:cs="Arial"/>
          <w:sz w:val="20"/>
          <w:lang w:val="ru-RU"/>
        </w:rPr>
        <w:t xml:space="preserve"> </w:t>
      </w:r>
      <w:r w:rsidR="00533D87" w:rsidRPr="00510E04">
        <w:rPr>
          <w:rFonts w:ascii="Arial" w:hAnsi="Arial" w:cs="Arial"/>
          <w:sz w:val="20"/>
          <w:lang w:val="ru-RU"/>
        </w:rPr>
        <w:t xml:space="preserve">Передатчик </w:t>
      </w:r>
      <w:r w:rsidR="00311C2B" w:rsidRPr="00510E04">
        <w:rPr>
          <w:rFonts w:ascii="Arial" w:hAnsi="Arial" w:cs="Arial"/>
          <w:sz w:val="20"/>
          <w:lang w:val="ru-RU"/>
        </w:rPr>
        <w:t xml:space="preserve">EUT </w:t>
      </w:r>
      <w:r w:rsidR="00533D87" w:rsidRPr="00510E04">
        <w:rPr>
          <w:rFonts w:ascii="Arial" w:hAnsi="Arial" w:cs="Arial"/>
          <w:sz w:val="20"/>
          <w:lang w:val="ru-RU"/>
        </w:rPr>
        <w:t>запускается и модулируется с использованием соответствующего испытательного сигнала (см. 5.8.1.1), а измерительный приемник настраивается на частоту испытуемого передатчика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="00533D87" w:rsidRPr="00510E04">
        <w:rPr>
          <w:rFonts w:ascii="Arial" w:hAnsi="Arial" w:cs="Arial"/>
          <w:sz w:val="20"/>
          <w:lang w:val="ru-RU"/>
        </w:rPr>
        <w:t>.</w:t>
      </w:r>
    </w:p>
    <w:p w14:paraId="7483D9C0" w14:textId="1FC79F4A" w:rsidR="00E768C7" w:rsidRPr="00510E04" w:rsidRDefault="00E768C7" w:rsidP="00E768C7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4.2.5.3.</w:t>
      </w:r>
      <w:r w:rsidR="0061171D" w:rsidRPr="00510E04">
        <w:rPr>
          <w:rFonts w:ascii="Arial" w:hAnsi="Arial" w:cs="Arial"/>
          <w:b/>
          <w:sz w:val="20"/>
          <w:lang w:val="ru-RU"/>
        </w:rPr>
        <w:t>2</w:t>
      </w:r>
      <w:r w:rsidRPr="00510E04">
        <w:rPr>
          <w:rFonts w:ascii="Arial" w:hAnsi="Arial" w:cs="Arial"/>
          <w:b/>
          <w:sz w:val="20"/>
          <w:lang w:val="ru-RU"/>
        </w:rPr>
        <w:t xml:space="preserve"> </w:t>
      </w:r>
      <w:r w:rsidR="008C6BBD" w:rsidRPr="00510E04">
        <w:rPr>
          <w:rFonts w:ascii="Arial" w:hAnsi="Arial" w:cs="Arial"/>
          <w:sz w:val="20"/>
          <w:lang w:val="ru-RU"/>
        </w:rPr>
        <w:t>Порядок проведения измерений</w:t>
      </w:r>
    </w:p>
    <w:p w14:paraId="01459590" w14:textId="77777777" w:rsidR="00217D95" w:rsidRPr="00510E04" w:rsidRDefault="00533D87" w:rsidP="0015068B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Подключите EUT к анализатору спектра и используйте следующие настройки:</w:t>
      </w:r>
    </w:p>
    <w:p w14:paraId="65875DB2" w14:textId="77777777" w:rsidR="00533D87" w:rsidRPr="00510E04" w:rsidRDefault="00533D87" w:rsidP="00533D87">
      <w:pPr>
        <w:pStyle w:val="a7"/>
        <w:numPr>
          <w:ilvl w:val="0"/>
          <w:numId w:val="33"/>
        </w:numPr>
        <w:spacing w:after="0" w:line="240" w:lineRule="auto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Центральная частота:</w:t>
      </w:r>
      <w:r w:rsidRPr="00510E04">
        <w:rPr>
          <w:rFonts w:ascii="Arial" w:hAnsi="Arial" w:cs="Arial"/>
          <w:sz w:val="20"/>
          <w:lang w:val="ru-RU"/>
        </w:rPr>
        <w:tab/>
        <w:t>центральная частота испытуемого рабочего канала;</w:t>
      </w:r>
    </w:p>
    <w:p w14:paraId="15227233" w14:textId="77777777" w:rsidR="00533D87" w:rsidRPr="00510E04" w:rsidRDefault="00533D87" w:rsidP="00533D87">
      <w:pPr>
        <w:pStyle w:val="a7"/>
        <w:numPr>
          <w:ilvl w:val="0"/>
          <w:numId w:val="33"/>
        </w:numPr>
        <w:spacing w:after="0" w:line="240" w:lineRule="auto"/>
        <w:rPr>
          <w:rFonts w:ascii="Arial" w:hAnsi="Arial" w:cs="Arial"/>
          <w:sz w:val="20"/>
          <w:lang w:val="ru-RU"/>
        </w:rPr>
      </w:pPr>
      <w:proofErr w:type="spellStart"/>
      <w:r w:rsidRPr="00510E04">
        <w:rPr>
          <w:rFonts w:ascii="Arial" w:hAnsi="Arial" w:cs="Arial"/>
          <w:sz w:val="20"/>
          <w:lang w:val="ru-RU"/>
        </w:rPr>
        <w:t>Span</w:t>
      </w:r>
      <w:proofErr w:type="spellEnd"/>
      <w:r w:rsidRPr="00510E04">
        <w:rPr>
          <w:rFonts w:ascii="Arial" w:hAnsi="Arial" w:cs="Arial"/>
          <w:sz w:val="20"/>
          <w:lang w:val="ru-RU"/>
        </w:rPr>
        <w:t>:</w:t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 xml:space="preserve">достаточно широкий, чтобы отобразить полную мощность сигнала </w:t>
      </w:r>
    </w:p>
    <w:p w14:paraId="6583C91F" w14:textId="77777777" w:rsidR="00533D87" w:rsidRPr="00510E04" w:rsidRDefault="00533D87" w:rsidP="00533D87">
      <w:pPr>
        <w:pStyle w:val="a7"/>
        <w:spacing w:after="0" w:line="240" w:lineRule="auto"/>
        <w:ind w:left="3112" w:firstLine="488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EUT (≥ </w:t>
      </w:r>
      <w:r w:rsidRPr="00510E04">
        <w:rPr>
          <w:rFonts w:ascii="Arial" w:hAnsi="Arial" w:cs="Arial"/>
          <w:sz w:val="20"/>
        </w:rPr>
        <w:t>OBW</w:t>
      </w:r>
      <w:r w:rsidRPr="00510E04">
        <w:rPr>
          <w:rFonts w:ascii="Arial" w:hAnsi="Arial" w:cs="Arial"/>
          <w:sz w:val="20"/>
          <w:lang w:val="ru-RU"/>
        </w:rPr>
        <w:t>);</w:t>
      </w:r>
    </w:p>
    <w:p w14:paraId="0BC785C1" w14:textId="77777777" w:rsidR="00533D87" w:rsidRPr="00510E04" w:rsidRDefault="00533D87" w:rsidP="00533D87">
      <w:pPr>
        <w:pStyle w:val="a7"/>
        <w:numPr>
          <w:ilvl w:val="0"/>
          <w:numId w:val="34"/>
        </w:numPr>
        <w:spacing w:after="0" w:line="240" w:lineRule="auto"/>
        <w:ind w:left="952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</w:rPr>
        <w:t>RBW</w:t>
      </w:r>
      <w:r w:rsidRPr="00510E04">
        <w:rPr>
          <w:rFonts w:ascii="Arial" w:hAnsi="Arial" w:cs="Arial"/>
          <w:sz w:val="20"/>
          <w:lang w:val="ru-RU"/>
        </w:rPr>
        <w:t>:</w:t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>100 кГц (см. примечание);</w:t>
      </w:r>
    </w:p>
    <w:p w14:paraId="0062E847" w14:textId="77777777" w:rsidR="00533D87" w:rsidRPr="00510E04" w:rsidRDefault="00533D87" w:rsidP="00BF1749">
      <w:pPr>
        <w:pStyle w:val="a7"/>
        <w:numPr>
          <w:ilvl w:val="0"/>
          <w:numId w:val="34"/>
        </w:numPr>
        <w:spacing w:after="0" w:line="240" w:lineRule="auto"/>
        <w:ind w:left="952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</w:rPr>
        <w:t>VBW</w:t>
      </w:r>
      <w:r w:rsidRPr="00510E04">
        <w:rPr>
          <w:rFonts w:ascii="Arial" w:hAnsi="Arial" w:cs="Arial"/>
          <w:sz w:val="20"/>
          <w:lang w:val="ru-RU"/>
        </w:rPr>
        <w:t>:</w:t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>100 кГц (см. примечание);</w:t>
      </w:r>
    </w:p>
    <w:p w14:paraId="6D7590E1" w14:textId="77777777" w:rsidR="00533D87" w:rsidRPr="00510E04" w:rsidRDefault="00533D87" w:rsidP="00BF1749">
      <w:pPr>
        <w:pStyle w:val="a7"/>
        <w:numPr>
          <w:ilvl w:val="0"/>
          <w:numId w:val="34"/>
        </w:numPr>
        <w:spacing w:after="0" w:line="240" w:lineRule="auto"/>
        <w:ind w:left="952"/>
        <w:rPr>
          <w:rFonts w:ascii="Arial" w:hAnsi="Arial" w:cs="Arial"/>
          <w:sz w:val="20"/>
          <w:lang w:val="ru-RU"/>
        </w:rPr>
      </w:pPr>
      <w:proofErr w:type="spellStart"/>
      <w:r w:rsidRPr="00510E04">
        <w:rPr>
          <w:rFonts w:ascii="Arial" w:hAnsi="Arial" w:cs="Arial"/>
          <w:sz w:val="20"/>
          <w:lang w:val="ru-RU"/>
        </w:rPr>
        <w:t>Sweep</w:t>
      </w:r>
      <w:proofErr w:type="spellEnd"/>
      <w:r w:rsidRPr="00510E04">
        <w:rPr>
          <w:rFonts w:ascii="Arial" w:hAnsi="Arial" w:cs="Arial"/>
          <w:sz w:val="20"/>
          <w:lang w:val="ru-RU"/>
        </w:rPr>
        <w:t xml:space="preserve"> </w:t>
      </w:r>
      <w:proofErr w:type="spellStart"/>
      <w:r w:rsidRPr="00510E04">
        <w:rPr>
          <w:rFonts w:ascii="Arial" w:hAnsi="Arial" w:cs="Arial"/>
          <w:sz w:val="20"/>
          <w:lang w:val="ru-RU"/>
        </w:rPr>
        <w:t>time</w:t>
      </w:r>
      <w:proofErr w:type="spellEnd"/>
      <w:r w:rsidR="00BF1749" w:rsidRPr="00510E04">
        <w:rPr>
          <w:rFonts w:ascii="Arial" w:hAnsi="Arial" w:cs="Arial"/>
          <w:sz w:val="20"/>
          <w:lang w:val="ru-RU"/>
        </w:rPr>
        <w:t>:</w:t>
      </w:r>
      <w:r w:rsidR="00BF1749" w:rsidRPr="00510E04">
        <w:rPr>
          <w:rFonts w:ascii="Arial" w:hAnsi="Arial" w:cs="Arial"/>
          <w:sz w:val="20"/>
          <w:lang w:val="ru-RU"/>
        </w:rPr>
        <w:tab/>
      </w:r>
      <w:r w:rsidR="00BF1749" w:rsidRPr="00510E04">
        <w:rPr>
          <w:rFonts w:ascii="Arial" w:hAnsi="Arial" w:cs="Arial"/>
          <w:sz w:val="20"/>
          <w:lang w:val="ru-RU"/>
        </w:rPr>
        <w:tab/>
      </w:r>
      <w:r w:rsidR="00BF1749" w:rsidRPr="00510E04">
        <w:rPr>
          <w:rFonts w:ascii="Arial" w:hAnsi="Arial" w:cs="Arial"/>
          <w:sz w:val="20"/>
          <w:lang w:val="ru-RU"/>
        </w:rPr>
        <w:tab/>
        <w:t>1 минута;</w:t>
      </w:r>
    </w:p>
    <w:p w14:paraId="52440492" w14:textId="77777777" w:rsidR="00BF1749" w:rsidRPr="00510E04" w:rsidRDefault="00BF1749" w:rsidP="00BF1749">
      <w:pPr>
        <w:pStyle w:val="a7"/>
        <w:numPr>
          <w:ilvl w:val="0"/>
          <w:numId w:val="34"/>
        </w:numPr>
        <w:spacing w:after="0" w:line="240" w:lineRule="auto"/>
        <w:ind w:left="952"/>
        <w:rPr>
          <w:rFonts w:ascii="Arial" w:hAnsi="Arial" w:cs="Arial"/>
          <w:sz w:val="20"/>
          <w:lang w:val="ru-RU"/>
        </w:rPr>
      </w:pPr>
      <w:proofErr w:type="spellStart"/>
      <w:r w:rsidRPr="00510E04">
        <w:rPr>
          <w:rFonts w:ascii="Arial" w:hAnsi="Arial" w:cs="Arial"/>
          <w:sz w:val="20"/>
          <w:lang w:val="ru-RU"/>
        </w:rPr>
        <w:t>Detector</w:t>
      </w:r>
      <w:proofErr w:type="spellEnd"/>
      <w:r w:rsidRPr="00510E04">
        <w:rPr>
          <w:rFonts w:ascii="Arial" w:hAnsi="Arial" w:cs="Arial"/>
          <w:sz w:val="20"/>
          <w:lang w:val="ru-RU"/>
        </w:rPr>
        <w:t>:</w:t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  <w:t>RMS;</w:t>
      </w:r>
    </w:p>
    <w:p w14:paraId="16702E6E" w14:textId="77777777" w:rsidR="00BF1749" w:rsidRPr="00510E04" w:rsidRDefault="00BF1749" w:rsidP="00BF1749">
      <w:pPr>
        <w:pStyle w:val="a7"/>
        <w:numPr>
          <w:ilvl w:val="0"/>
          <w:numId w:val="34"/>
        </w:numPr>
        <w:spacing w:after="0" w:line="240" w:lineRule="auto"/>
        <w:ind w:left="952"/>
        <w:rPr>
          <w:rFonts w:ascii="Arial" w:hAnsi="Arial" w:cs="Arial"/>
          <w:sz w:val="20"/>
          <w:lang w:val="ru-RU"/>
        </w:rPr>
      </w:pPr>
      <w:proofErr w:type="spellStart"/>
      <w:r w:rsidRPr="00510E04">
        <w:rPr>
          <w:rFonts w:ascii="Arial" w:hAnsi="Arial" w:cs="Arial"/>
          <w:sz w:val="20"/>
          <w:lang w:val="ru-RU"/>
        </w:rPr>
        <w:t>Trace</w:t>
      </w:r>
      <w:proofErr w:type="spellEnd"/>
      <w:r w:rsidRPr="00510E04">
        <w:rPr>
          <w:rFonts w:ascii="Arial" w:hAnsi="Arial" w:cs="Arial"/>
          <w:sz w:val="20"/>
          <w:lang w:val="ru-RU"/>
        </w:rPr>
        <w:t xml:space="preserve"> </w:t>
      </w:r>
      <w:proofErr w:type="spellStart"/>
      <w:r w:rsidRPr="00510E04">
        <w:rPr>
          <w:rFonts w:ascii="Arial" w:hAnsi="Arial" w:cs="Arial"/>
          <w:sz w:val="20"/>
          <w:lang w:val="ru-RU"/>
        </w:rPr>
        <w:t>Mode</w:t>
      </w:r>
      <w:proofErr w:type="spellEnd"/>
      <w:r w:rsidRPr="00510E04">
        <w:rPr>
          <w:rFonts w:ascii="Arial" w:hAnsi="Arial" w:cs="Arial"/>
          <w:sz w:val="20"/>
          <w:lang w:val="ru-RU"/>
        </w:rPr>
        <w:t>:</w:t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r w:rsidRPr="00510E04">
        <w:rPr>
          <w:rFonts w:ascii="Arial" w:hAnsi="Arial" w:cs="Arial"/>
          <w:sz w:val="20"/>
          <w:lang w:val="ru-RU"/>
        </w:rPr>
        <w:tab/>
      </w:r>
      <w:proofErr w:type="spellStart"/>
      <w:r w:rsidRPr="00510E04">
        <w:rPr>
          <w:rFonts w:ascii="Arial" w:hAnsi="Arial" w:cs="Arial"/>
          <w:sz w:val="20"/>
          <w:lang w:val="ru-RU"/>
        </w:rPr>
        <w:t>Max</w:t>
      </w:r>
      <w:proofErr w:type="spellEnd"/>
      <w:r w:rsidRPr="00510E04">
        <w:rPr>
          <w:rFonts w:ascii="Arial" w:hAnsi="Arial" w:cs="Arial"/>
          <w:sz w:val="20"/>
          <w:lang w:val="ru-RU"/>
        </w:rPr>
        <w:t xml:space="preserve"> </w:t>
      </w:r>
      <w:proofErr w:type="spellStart"/>
      <w:r w:rsidRPr="00510E04">
        <w:rPr>
          <w:rFonts w:ascii="Arial" w:hAnsi="Arial" w:cs="Arial"/>
          <w:sz w:val="20"/>
          <w:lang w:val="ru-RU"/>
        </w:rPr>
        <w:t>Hold</w:t>
      </w:r>
      <w:proofErr w:type="spellEnd"/>
      <w:r w:rsidRPr="00510E04">
        <w:rPr>
          <w:rFonts w:ascii="Arial" w:hAnsi="Arial" w:cs="Arial"/>
          <w:sz w:val="20"/>
          <w:lang w:val="ru-RU"/>
        </w:rPr>
        <w:t>.</w:t>
      </w:r>
    </w:p>
    <w:p w14:paraId="68B2002F" w14:textId="77658273" w:rsidR="00BF1749" w:rsidRPr="00510E04" w:rsidRDefault="00BF1749" w:rsidP="00BF1749">
      <w:pPr>
        <w:pStyle w:val="a7"/>
        <w:spacing w:after="0" w:line="240" w:lineRule="auto"/>
        <w:ind w:left="0" w:firstLine="567"/>
        <w:rPr>
          <w:rFonts w:ascii="Arial" w:hAnsi="Arial" w:cs="Arial"/>
          <w:sz w:val="18"/>
          <w:lang w:val="ru-RU"/>
        </w:rPr>
      </w:pPr>
      <w:r w:rsidRPr="00510E04">
        <w:rPr>
          <w:rFonts w:ascii="Arial" w:hAnsi="Arial" w:cs="Arial"/>
          <w:sz w:val="18"/>
          <w:lang w:val="ru-RU"/>
        </w:rPr>
        <w:t xml:space="preserve">Примечание – Если нормируемое значение установлено в </w:t>
      </w:r>
      <w:proofErr w:type="spellStart"/>
      <w:r w:rsidR="00E14C96">
        <w:rPr>
          <w:rFonts w:ascii="Arial" w:hAnsi="Arial" w:cs="Arial"/>
          <w:sz w:val="20"/>
          <w:szCs w:val="20"/>
          <w:lang w:val="ru-RU"/>
        </w:rPr>
        <w:t>дБм</w:t>
      </w:r>
      <w:proofErr w:type="spellEnd"/>
      <w:r w:rsidR="00184CFD">
        <w:rPr>
          <w:rFonts w:ascii="Arial" w:hAnsi="Arial" w:cs="Arial"/>
          <w:sz w:val="18"/>
          <w:lang w:val="ru-RU"/>
        </w:rPr>
        <w:t>/10</w:t>
      </w:r>
      <w:r w:rsidRPr="00510E04">
        <w:rPr>
          <w:rFonts w:ascii="Arial" w:hAnsi="Arial" w:cs="Arial"/>
          <w:sz w:val="18"/>
          <w:lang w:val="ru-RU"/>
        </w:rPr>
        <w:t>кГц, то RBW и VBW должны быть установлены на 10 кГц.</w:t>
      </w:r>
    </w:p>
    <w:p w14:paraId="06A70CC8" w14:textId="77777777" w:rsidR="00BF1749" w:rsidRPr="00510E04" w:rsidRDefault="00BF1749" w:rsidP="00BF1749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Найдите максимальное значение сигнала и поместите маркер анализатора на этом пике. Эта величина фиксируется как максимальная средняя мощность (спектральная плотность мощности) «D» в полосе 100 кГц.</w:t>
      </w:r>
    </w:p>
    <w:p w14:paraId="51A20F2D" w14:textId="5A708BC4" w:rsidR="00BF1749" w:rsidRPr="00510E04" w:rsidRDefault="00BF1749" w:rsidP="00BF1749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Как альтернатива, если анализатор спектра оснащен функцией измерения спектральной плотности мощности, можно использовать эту функцию для отображения спектральной плотности мощности «D» в </w:t>
      </w:r>
      <w:proofErr w:type="spellStart"/>
      <w:r w:rsidR="00E14C96">
        <w:rPr>
          <w:rFonts w:ascii="Arial" w:hAnsi="Arial" w:cs="Arial"/>
          <w:sz w:val="20"/>
          <w:szCs w:val="20"/>
          <w:lang w:val="ru-RU"/>
        </w:rPr>
        <w:t>дБм</w:t>
      </w:r>
      <w:proofErr w:type="spellEnd"/>
      <w:r w:rsidRPr="00510E04">
        <w:rPr>
          <w:rFonts w:ascii="Arial" w:hAnsi="Arial" w:cs="Arial"/>
          <w:sz w:val="20"/>
          <w:lang w:val="ru-RU"/>
        </w:rPr>
        <w:t>/100 кГц.</w:t>
      </w:r>
    </w:p>
    <w:p w14:paraId="512D05DE" w14:textId="77777777" w:rsidR="00BF1749" w:rsidRPr="00510E04" w:rsidRDefault="00BF1749" w:rsidP="00BF1749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Если </w:t>
      </w:r>
      <w:r w:rsidRPr="00510E04">
        <w:rPr>
          <w:rFonts w:ascii="Arial" w:hAnsi="Arial" w:cs="Arial"/>
          <w:sz w:val="20"/>
        </w:rPr>
        <w:t>RBW</w:t>
      </w:r>
      <w:r w:rsidRPr="00510E04">
        <w:rPr>
          <w:rFonts w:ascii="Arial" w:hAnsi="Arial" w:cs="Arial"/>
          <w:sz w:val="20"/>
          <w:lang w:val="ru-RU"/>
        </w:rPr>
        <w:t xml:space="preserve"> анализатора спектра не является гауссовой, необходимо определить и применить соответствующий поправочный коэффициент.</w:t>
      </w:r>
    </w:p>
    <w:p w14:paraId="4746EB4B" w14:textId="601CA8BD" w:rsidR="00BF1749" w:rsidRPr="00510E04" w:rsidRDefault="00BF1749" w:rsidP="00BF1749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Максимальная спектральная плотность ЭИМ (СПМ) рассчитывается на основе измеренной выше </w:t>
      </w:r>
      <w:r w:rsidRPr="00026D18">
        <w:rPr>
          <w:rFonts w:ascii="Arial" w:hAnsi="Arial" w:cs="Arial"/>
          <w:sz w:val="20"/>
          <w:highlight w:val="yellow"/>
          <w:lang w:val="ru-RU"/>
        </w:rPr>
        <w:t>плотности мощности «D»</w:t>
      </w:r>
      <w:r w:rsidRPr="00510E04">
        <w:rPr>
          <w:rFonts w:ascii="Arial" w:hAnsi="Arial" w:cs="Arial"/>
          <w:sz w:val="20"/>
          <w:lang w:val="ru-RU"/>
        </w:rPr>
        <w:t xml:space="preserve"> и коэффициента усиления используемой антенной системы «G» (в </w:t>
      </w:r>
      <w:r w:rsidR="00E14C96">
        <w:rPr>
          <w:rFonts w:ascii="Arial" w:hAnsi="Arial" w:cs="Arial"/>
          <w:sz w:val="20"/>
          <w:szCs w:val="20"/>
          <w:lang w:val="ru-RU"/>
        </w:rPr>
        <w:t>дБ</w:t>
      </w:r>
      <w:r w:rsidRPr="00510E04">
        <w:rPr>
          <w:rFonts w:ascii="Arial" w:hAnsi="Arial" w:cs="Arial"/>
          <w:sz w:val="20"/>
          <w:lang w:val="ru-RU"/>
        </w:rPr>
        <w:t xml:space="preserve">), в соответствии с </w:t>
      </w:r>
      <w:r w:rsidRPr="00026D18">
        <w:rPr>
          <w:rFonts w:ascii="Arial" w:hAnsi="Arial" w:cs="Arial"/>
          <w:sz w:val="20"/>
          <w:highlight w:val="yellow"/>
          <w:lang w:val="ru-RU"/>
        </w:rPr>
        <w:t>формулой</w:t>
      </w:r>
      <w:r w:rsidR="00026D18" w:rsidRPr="00026D18">
        <w:rPr>
          <w:rFonts w:ascii="Arial" w:hAnsi="Arial" w:cs="Arial"/>
          <w:sz w:val="20"/>
          <w:highlight w:val="yellow"/>
          <w:lang w:val="ru-RU"/>
        </w:rPr>
        <w:t xml:space="preserve"> </w:t>
      </w:r>
      <w:proofErr w:type="gramStart"/>
      <w:r w:rsidR="00026D18" w:rsidRPr="00026D18">
        <w:rPr>
          <w:rFonts w:ascii="Arial" w:hAnsi="Arial" w:cs="Arial"/>
          <w:sz w:val="20"/>
          <w:highlight w:val="yellow"/>
          <w:lang w:val="ru-RU"/>
        </w:rPr>
        <w:t>( )</w:t>
      </w:r>
      <w:proofErr w:type="gramEnd"/>
      <w:r w:rsidRPr="00026D18">
        <w:rPr>
          <w:rFonts w:ascii="Arial" w:hAnsi="Arial" w:cs="Arial"/>
          <w:sz w:val="20"/>
          <w:highlight w:val="yellow"/>
          <w:lang w:val="ru-RU"/>
        </w:rPr>
        <w:t>:</w:t>
      </w:r>
      <w:r w:rsidRPr="00510E04">
        <w:rPr>
          <w:rFonts w:ascii="Arial" w:hAnsi="Arial" w:cs="Arial"/>
          <w:sz w:val="20"/>
          <w:lang w:val="ru-RU"/>
        </w:rPr>
        <w:t xml:space="preserve"> </w:t>
      </w:r>
    </w:p>
    <w:p w14:paraId="06BD6754" w14:textId="77777777" w:rsidR="00BF1749" w:rsidRPr="00510E04" w:rsidRDefault="00BF1749" w:rsidP="00BF1749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</w:p>
    <w:p w14:paraId="0904E806" w14:textId="420563A6" w:rsidR="00026D18" w:rsidRPr="00026D18" w:rsidRDefault="00BF1749" w:rsidP="00026D18">
      <w:pPr>
        <w:spacing w:after="0" w:line="240" w:lineRule="auto"/>
        <w:ind w:left="0" w:firstLine="0"/>
        <w:jc w:val="center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СПМ = </w:t>
      </w:r>
      <w:r w:rsidRPr="00510E04">
        <w:rPr>
          <w:rFonts w:ascii="Arial" w:hAnsi="Arial" w:cs="Arial"/>
          <w:sz w:val="20"/>
        </w:rPr>
        <w:t>D</w:t>
      </w:r>
      <w:r w:rsidRPr="007C35AA">
        <w:rPr>
          <w:rFonts w:ascii="Arial" w:hAnsi="Arial" w:cs="Arial"/>
          <w:sz w:val="20"/>
          <w:lang w:val="ru-RU"/>
        </w:rPr>
        <w:t xml:space="preserve"> + </w:t>
      </w:r>
      <w:r w:rsidRPr="00510E04">
        <w:rPr>
          <w:rFonts w:ascii="Arial" w:hAnsi="Arial" w:cs="Arial"/>
          <w:sz w:val="20"/>
        </w:rPr>
        <w:t>G</w:t>
      </w:r>
    </w:p>
    <w:p w14:paraId="2CFF05B0" w14:textId="77777777" w:rsidR="00BF1749" w:rsidRPr="00510E04" w:rsidRDefault="00BF1749" w:rsidP="00BF1749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</w:p>
    <w:p w14:paraId="4E8A0216" w14:textId="77777777" w:rsidR="00BF1749" w:rsidRPr="00510E04" w:rsidRDefault="00BF1749" w:rsidP="00BF1749">
      <w:pPr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В случае, когда в данной конфигурации мощности предполагается использовать более </w:t>
      </w:r>
      <w:r w:rsidR="002C584C" w:rsidRPr="00510E04">
        <w:rPr>
          <w:rFonts w:ascii="Arial" w:hAnsi="Arial" w:cs="Arial"/>
          <w:sz w:val="20"/>
          <w:lang w:val="ru-RU"/>
        </w:rPr>
        <w:t>одной</w:t>
      </w:r>
      <w:r w:rsidRPr="00510E04">
        <w:rPr>
          <w:rFonts w:ascii="Arial" w:hAnsi="Arial" w:cs="Arial"/>
          <w:sz w:val="20"/>
          <w:lang w:val="ru-RU"/>
        </w:rPr>
        <w:t xml:space="preserve"> антенно</w:t>
      </w:r>
      <w:r w:rsidR="002C584C" w:rsidRPr="00510E04">
        <w:rPr>
          <w:rFonts w:ascii="Arial" w:hAnsi="Arial" w:cs="Arial"/>
          <w:sz w:val="20"/>
          <w:lang w:val="ru-RU"/>
        </w:rPr>
        <w:t>й</w:t>
      </w:r>
      <w:r w:rsidRPr="00510E04">
        <w:rPr>
          <w:rFonts w:ascii="Arial" w:hAnsi="Arial" w:cs="Arial"/>
          <w:sz w:val="20"/>
          <w:lang w:val="ru-RU"/>
        </w:rPr>
        <w:t xml:space="preserve"> </w:t>
      </w:r>
      <w:r w:rsidR="002C584C" w:rsidRPr="00510E04">
        <w:rPr>
          <w:rFonts w:ascii="Arial" w:hAnsi="Arial" w:cs="Arial"/>
          <w:sz w:val="20"/>
          <w:lang w:val="ru-RU"/>
        </w:rPr>
        <w:t>системы</w:t>
      </w:r>
      <w:r w:rsidRPr="00510E04">
        <w:rPr>
          <w:rFonts w:ascii="Arial" w:hAnsi="Arial" w:cs="Arial"/>
          <w:sz w:val="20"/>
          <w:lang w:val="ru-RU"/>
        </w:rPr>
        <w:t xml:space="preserve">, </w:t>
      </w:r>
      <w:r w:rsidR="002C584C" w:rsidRPr="00510E04">
        <w:rPr>
          <w:rFonts w:ascii="Arial" w:hAnsi="Arial" w:cs="Arial"/>
          <w:sz w:val="20"/>
          <w:lang w:val="ru-RU"/>
        </w:rPr>
        <w:t xml:space="preserve">для расчета СПМ </w:t>
      </w:r>
      <w:r w:rsidRPr="00510E04">
        <w:rPr>
          <w:rFonts w:ascii="Arial" w:hAnsi="Arial" w:cs="Arial"/>
          <w:sz w:val="20"/>
          <w:lang w:val="ru-RU"/>
        </w:rPr>
        <w:t xml:space="preserve">следует использовать коэффициент усиления </w:t>
      </w:r>
      <w:r w:rsidR="002C584C" w:rsidRPr="00510E04">
        <w:rPr>
          <w:rFonts w:ascii="Arial" w:hAnsi="Arial" w:cs="Arial"/>
          <w:sz w:val="20"/>
          <w:lang w:val="ru-RU"/>
        </w:rPr>
        <w:t xml:space="preserve">антенной системы </w:t>
      </w:r>
      <w:r w:rsidRPr="00510E04">
        <w:rPr>
          <w:rFonts w:ascii="Arial" w:hAnsi="Arial" w:cs="Arial"/>
          <w:sz w:val="20"/>
          <w:lang w:val="ru-RU"/>
        </w:rPr>
        <w:t>с наибольшим коэффициентом усиления.</w:t>
      </w:r>
    </w:p>
    <w:p w14:paraId="1F7ED4F8" w14:textId="77777777" w:rsidR="002C584C" w:rsidRPr="00510E04" w:rsidRDefault="002C584C" w:rsidP="002C584C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4.2.5.4 </w:t>
      </w:r>
      <w:r w:rsidRPr="00510E04">
        <w:rPr>
          <w:rFonts w:ascii="Arial" w:hAnsi="Arial" w:cs="Arial"/>
          <w:sz w:val="20"/>
          <w:lang w:val="ru-RU"/>
        </w:rPr>
        <w:t>Пределы</w:t>
      </w:r>
    </w:p>
    <w:p w14:paraId="5FBCF2CD" w14:textId="607C9E41" w:rsidR="002C584C" w:rsidRPr="00510E04" w:rsidRDefault="002C584C" w:rsidP="002C584C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Пределы для максимальной сп</w:t>
      </w:r>
      <w:r w:rsidR="00DF0A86">
        <w:rPr>
          <w:rFonts w:ascii="Arial" w:hAnsi="Arial" w:cs="Arial"/>
          <w:sz w:val="20"/>
          <w:lang w:val="ru-RU"/>
        </w:rPr>
        <w:t>ектральной плотность, установле</w:t>
      </w:r>
      <w:r w:rsidRPr="00510E04">
        <w:rPr>
          <w:rFonts w:ascii="Arial" w:hAnsi="Arial" w:cs="Arial"/>
          <w:sz w:val="20"/>
          <w:lang w:val="ru-RU"/>
        </w:rPr>
        <w:t xml:space="preserve">ны </w:t>
      </w:r>
      <w:r w:rsidR="00384F8D">
        <w:rPr>
          <w:rFonts w:ascii="Arial" w:hAnsi="Arial" w:cs="Arial"/>
          <w:sz w:val="20"/>
          <w:lang w:val="ru-RU"/>
        </w:rPr>
        <w:t>в соответствии с п</w:t>
      </w:r>
      <w:r w:rsidR="00384F8D" w:rsidRPr="00510E04">
        <w:rPr>
          <w:rFonts w:ascii="Arial" w:hAnsi="Arial" w:cs="Arial"/>
          <w:sz w:val="20"/>
          <w:lang w:val="ru-RU"/>
        </w:rPr>
        <w:t>риложени</w:t>
      </w:r>
      <w:r w:rsidR="00384F8D">
        <w:rPr>
          <w:rFonts w:ascii="Arial" w:hAnsi="Arial" w:cs="Arial"/>
          <w:sz w:val="20"/>
          <w:lang w:val="ru-RU"/>
        </w:rPr>
        <w:t>ем</w:t>
      </w:r>
      <w:r w:rsidR="00384F8D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Б.</w:t>
      </w:r>
    </w:p>
    <w:p w14:paraId="6EBB91F7" w14:textId="77777777" w:rsidR="002C584C" w:rsidRPr="00510E04" w:rsidRDefault="002C584C" w:rsidP="002C584C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4.2.5.5 </w:t>
      </w:r>
      <w:r w:rsidRPr="00510E04">
        <w:rPr>
          <w:rFonts w:ascii="Arial" w:hAnsi="Arial" w:cs="Arial"/>
          <w:sz w:val="20"/>
          <w:lang w:val="ru-RU"/>
        </w:rPr>
        <w:t>Критерий соответствия</w:t>
      </w:r>
    </w:p>
    <w:p w14:paraId="2CDB955C" w14:textId="5D205FA6" w:rsidR="002C584C" w:rsidRPr="00510E04" w:rsidRDefault="002C584C" w:rsidP="002C584C">
      <w:pPr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Значение максимальной спектральной плотность ЭИМ, если это применимо, не должно пр</w:t>
      </w:r>
      <w:r w:rsidR="00384F8D">
        <w:rPr>
          <w:rFonts w:ascii="Arial" w:hAnsi="Arial" w:cs="Arial"/>
          <w:sz w:val="20"/>
          <w:lang w:val="ru-RU"/>
        </w:rPr>
        <w:t>евышать значений, установленных в соответствии с п</w:t>
      </w:r>
      <w:r w:rsidR="00384F8D" w:rsidRPr="00510E04">
        <w:rPr>
          <w:rFonts w:ascii="Arial" w:hAnsi="Arial" w:cs="Arial"/>
          <w:sz w:val="20"/>
          <w:lang w:val="ru-RU"/>
        </w:rPr>
        <w:t>риложени</w:t>
      </w:r>
      <w:r w:rsidR="00384F8D">
        <w:rPr>
          <w:rFonts w:ascii="Arial" w:hAnsi="Arial" w:cs="Arial"/>
          <w:sz w:val="20"/>
          <w:lang w:val="ru-RU"/>
        </w:rPr>
        <w:t>ем</w:t>
      </w:r>
      <w:r w:rsidR="00384F8D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lang w:val="ru-RU"/>
        </w:rPr>
        <w:t>Б.</w:t>
      </w:r>
    </w:p>
    <w:p w14:paraId="7EFDC229" w14:textId="77777777" w:rsidR="00533D87" w:rsidRDefault="00533D87" w:rsidP="0015068B">
      <w:pPr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</w:p>
    <w:p w14:paraId="680E93A1" w14:textId="6DD1A55B" w:rsidR="0015068B" w:rsidRPr="00510E04" w:rsidRDefault="0015068B" w:rsidP="0015068B">
      <w:pPr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4.2.6 Внеполосные излучения передатчика</w:t>
      </w:r>
      <w:r w:rsidR="00311C2B" w:rsidRPr="007C35AA">
        <w:rPr>
          <w:lang w:val="ru-RU"/>
        </w:rPr>
        <w:t xml:space="preserve"> </w:t>
      </w:r>
      <w:r w:rsidR="00311C2B" w:rsidRPr="00311C2B">
        <w:rPr>
          <w:rFonts w:ascii="Arial" w:hAnsi="Arial" w:cs="Arial"/>
          <w:b/>
          <w:sz w:val="20"/>
          <w:lang w:val="ru-RU"/>
        </w:rPr>
        <w:t>EUT</w:t>
      </w:r>
    </w:p>
    <w:p w14:paraId="124287B2" w14:textId="77777777" w:rsidR="0015068B" w:rsidRPr="00510E04" w:rsidRDefault="0015068B" w:rsidP="0015068B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4.2.6.1 </w:t>
      </w:r>
      <w:r w:rsidRPr="00510E04">
        <w:rPr>
          <w:rFonts w:ascii="Arial" w:hAnsi="Arial" w:cs="Arial"/>
          <w:sz w:val="20"/>
          <w:lang w:val="ru-RU"/>
        </w:rPr>
        <w:t>Применимость</w:t>
      </w:r>
    </w:p>
    <w:p w14:paraId="1D5C62FA" w14:textId="02840826" w:rsidR="0015068B" w:rsidRPr="00510E04" w:rsidRDefault="0015068B" w:rsidP="0015068B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 xml:space="preserve">Требования к внеполосным излучениям передатчика </w:t>
      </w:r>
      <w:r w:rsidR="00311C2B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lang w:val="ru-RU"/>
        </w:rPr>
        <w:t xml:space="preserve">применяются ко всем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>.</w:t>
      </w:r>
    </w:p>
    <w:p w14:paraId="7C4DC3D8" w14:textId="77777777" w:rsidR="00E768C7" w:rsidRPr="00510E04" w:rsidRDefault="0015068B" w:rsidP="0015068B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>4.2.6.2</w:t>
      </w:r>
      <w:r w:rsidRPr="00510E04">
        <w:rPr>
          <w:rFonts w:ascii="Arial" w:hAnsi="Arial" w:cs="Arial"/>
          <w:sz w:val="20"/>
          <w:lang w:val="ru-RU"/>
        </w:rPr>
        <w:t xml:space="preserve"> Описание</w:t>
      </w:r>
    </w:p>
    <w:p w14:paraId="4E5F2A0E" w14:textId="156DEAD2" w:rsidR="0015068B" w:rsidRPr="00510E04" w:rsidRDefault="0015068B" w:rsidP="0015068B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Определены два типа внеполосных излучений передатчика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>: один для рабочего канала (рисунок 1) и один для диапазона рабочих частот (рисунок 2).</w:t>
      </w:r>
    </w:p>
    <w:p w14:paraId="33DD4D34" w14:textId="16C933D6" w:rsidR="006B78FF" w:rsidRPr="00510E04" w:rsidRDefault="0015068B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Спектральные маски для этих двух областей внеполосных излучений передатчика</w:t>
      </w:r>
      <w:r w:rsidR="00311C2B" w:rsidRPr="007C35AA">
        <w:rPr>
          <w:rFonts w:ascii="Arial" w:hAnsi="Arial" w:cs="Arial"/>
          <w:sz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lang w:val="ru-RU"/>
        </w:rPr>
        <w:t xml:space="preserve"> могут пересекаться.</w:t>
      </w:r>
    </w:p>
    <w:p w14:paraId="4BE78FDE" w14:textId="77777777" w:rsidR="0015068B" w:rsidRPr="00510E04" w:rsidRDefault="0015068B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</w:p>
    <w:p w14:paraId="0D871889" w14:textId="77777777" w:rsidR="0007459F" w:rsidRPr="00510E04" w:rsidRDefault="00E63964" w:rsidP="0007459F">
      <w:pPr>
        <w:tabs>
          <w:tab w:val="left" w:pos="1134"/>
        </w:tabs>
        <w:spacing w:after="0" w:line="240" w:lineRule="auto"/>
        <w:ind w:left="0" w:firstLine="0"/>
        <w:jc w:val="center"/>
        <w:rPr>
          <w:rFonts w:ascii="Arial" w:hAnsi="Arial" w:cs="Arial"/>
          <w:sz w:val="20"/>
          <w:lang w:val="ru-RU"/>
        </w:rPr>
      </w:pPr>
      <w:r w:rsidRPr="00510E04">
        <w:rPr>
          <w:rFonts w:ascii="Arial" w:hAnsi="Arial" w:cs="Arial"/>
          <w:sz w:val="20"/>
        </w:rPr>
        <w:object w:dxaOrig="10304" w:dyaOrig="5483" w14:anchorId="3D9135F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8.35pt;height:260.45pt" o:ole="">
            <v:imagedata r:id="rId19" o:title=""/>
          </v:shape>
          <o:OLEObject Type="Embed" ProgID="Visio.Drawing.11" ShapeID="_x0000_i1025" DrawAspect="Content" ObjectID="_1821254198" r:id="rId20"/>
        </w:object>
      </w:r>
    </w:p>
    <w:p w14:paraId="12C4EDEE" w14:textId="3319E1A0" w:rsidR="0007459F" w:rsidRPr="00510E04" w:rsidRDefault="0007459F" w:rsidP="0007459F">
      <w:pPr>
        <w:spacing w:after="0" w:line="240" w:lineRule="auto"/>
        <w:ind w:left="0" w:firstLine="0"/>
        <w:jc w:val="center"/>
        <w:rPr>
          <w:rFonts w:ascii="Arial" w:hAnsi="Arial" w:cs="Arial"/>
          <w:b/>
          <w:sz w:val="20"/>
          <w:lang w:val="ru-RU"/>
        </w:rPr>
      </w:pPr>
      <w:r w:rsidRPr="00510E04">
        <w:rPr>
          <w:rFonts w:ascii="Arial" w:hAnsi="Arial" w:cs="Arial"/>
          <w:b/>
          <w:sz w:val="20"/>
          <w:lang w:val="ru-RU"/>
        </w:rPr>
        <w:t xml:space="preserve">Рисунок 1 – </w:t>
      </w:r>
      <w:r w:rsidR="000C35D6" w:rsidRPr="00510E04">
        <w:rPr>
          <w:rFonts w:ascii="Arial" w:hAnsi="Arial" w:cs="Arial"/>
          <w:b/>
          <w:sz w:val="20"/>
          <w:lang w:val="ru-RU"/>
        </w:rPr>
        <w:t>Маска для</w:t>
      </w:r>
      <w:r w:rsidRPr="00510E04">
        <w:rPr>
          <w:rFonts w:ascii="Arial" w:hAnsi="Arial" w:cs="Arial"/>
          <w:b/>
          <w:sz w:val="20"/>
          <w:lang w:val="ru-RU"/>
        </w:rPr>
        <w:t xml:space="preserve"> внеполосных излучений рабочего канала с эталонным BW</w:t>
      </w:r>
    </w:p>
    <w:p w14:paraId="27E872BE" w14:textId="77777777" w:rsidR="0015068B" w:rsidRPr="00510E04" w:rsidRDefault="0015068B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lang w:val="ru-RU"/>
        </w:rPr>
      </w:pPr>
    </w:p>
    <w:p w14:paraId="1B86AE1B" w14:textId="77777777" w:rsidR="0007459F" w:rsidRPr="00510E04" w:rsidRDefault="0007459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Нежелательные излучения в области внеполосных излучений – это излучения, попадающие в диапазон частот, расположенный непосредственно ниже минимальной и выше максимальной частоты рабочего канала. Область внеполосных излучений включает в себя как частоты за пределами рабочего канала в пределах полосы рабочих частот, так и частоты за пределами полосы рабочих частот.</w:t>
      </w:r>
    </w:p>
    <w:p w14:paraId="18D1F570" w14:textId="77777777" w:rsidR="0007459F" w:rsidRPr="00510E04" w:rsidRDefault="0007459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Соответствующая область внеполосных излучений приведена на рисунке 1 и применяется в пределах рабочей полосы частот.</w:t>
      </w:r>
    </w:p>
    <w:p w14:paraId="49C182EF" w14:textId="77777777" w:rsidR="0007459F" w:rsidRPr="00510E04" w:rsidRDefault="0007459F" w:rsidP="0007459F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Особые ограничения действуют на частотах, расположенных выше и ниже диапазона рабочих частот, как показано на рисунке </w:t>
      </w:r>
      <w:r w:rsidR="00853DF0" w:rsidRPr="00510E04">
        <w:rPr>
          <w:rFonts w:ascii="Arial" w:hAnsi="Arial" w:cs="Arial"/>
          <w:sz w:val="20"/>
          <w:szCs w:val="20"/>
          <w:lang w:val="ru-RU"/>
        </w:rPr>
        <w:t>2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1FC8DBF9" w14:textId="77777777" w:rsidR="0007459F" w:rsidRPr="00510E04" w:rsidRDefault="0007459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77ABAE6E" w14:textId="77777777" w:rsidR="0015068B" w:rsidRPr="00510E04" w:rsidRDefault="0015068B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104F9D09" w14:textId="77777777" w:rsidR="0007459F" w:rsidRPr="00510E04" w:rsidRDefault="00E14C96" w:rsidP="0007459F">
      <w:pPr>
        <w:tabs>
          <w:tab w:val="left" w:pos="1134"/>
        </w:tabs>
        <w:spacing w:after="0" w:line="240" w:lineRule="auto"/>
        <w:ind w:left="0" w:firstLine="0"/>
        <w:jc w:val="center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object w:dxaOrig="10608" w:dyaOrig="5271" w14:anchorId="06CF744C">
          <v:shape id="_x0000_i1026" type="#_x0000_t75" style="width:495.75pt;height:245.2pt" o:ole="">
            <v:imagedata r:id="rId21" o:title=""/>
          </v:shape>
          <o:OLEObject Type="Embed" ProgID="Visio.Drawing.11" ShapeID="_x0000_i1026" DrawAspect="Content" ObjectID="_1821254199" r:id="rId22"/>
        </w:object>
      </w:r>
    </w:p>
    <w:p w14:paraId="59482B79" w14:textId="77777777" w:rsidR="0007459F" w:rsidRPr="00510E04" w:rsidRDefault="0007459F" w:rsidP="0007459F">
      <w:pPr>
        <w:spacing w:after="0" w:line="240" w:lineRule="auto"/>
        <w:ind w:left="0" w:firstLine="0"/>
        <w:jc w:val="center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Рисунок 2 – </w:t>
      </w:r>
      <w:r w:rsidR="000C35D6" w:rsidRPr="00510E04">
        <w:rPr>
          <w:rFonts w:ascii="Arial" w:hAnsi="Arial" w:cs="Arial"/>
          <w:b/>
          <w:sz w:val="20"/>
          <w:szCs w:val="20"/>
          <w:lang w:val="ru-RU"/>
        </w:rPr>
        <w:t>Маска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0C35D6" w:rsidRPr="00510E04">
        <w:rPr>
          <w:rFonts w:ascii="Arial" w:hAnsi="Arial" w:cs="Arial"/>
          <w:b/>
          <w:sz w:val="20"/>
          <w:szCs w:val="20"/>
          <w:lang w:val="ru-RU"/>
        </w:rPr>
        <w:t xml:space="preserve">для 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внеполосных излучений </w:t>
      </w:r>
      <w:r w:rsidR="000C35D6" w:rsidRPr="00510E04">
        <w:rPr>
          <w:rFonts w:ascii="Arial" w:hAnsi="Arial" w:cs="Arial"/>
          <w:b/>
          <w:sz w:val="20"/>
          <w:szCs w:val="20"/>
          <w:lang w:val="ru-RU"/>
        </w:rPr>
        <w:t>в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диапазон</w:t>
      </w:r>
      <w:r w:rsidR="000C35D6" w:rsidRPr="00510E04">
        <w:rPr>
          <w:rFonts w:ascii="Arial" w:hAnsi="Arial" w:cs="Arial"/>
          <w:b/>
          <w:sz w:val="20"/>
          <w:szCs w:val="20"/>
          <w:lang w:val="ru-RU"/>
        </w:rPr>
        <w:t>е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рабочих частот с эталонным BW</w:t>
      </w:r>
    </w:p>
    <w:p w14:paraId="40B8AC8E" w14:textId="77777777" w:rsidR="0015068B" w:rsidRPr="00510E04" w:rsidRDefault="0015068B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7C09722" w14:textId="77777777" w:rsidR="0007459F" w:rsidRPr="00510E04" w:rsidRDefault="0007459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 xml:space="preserve">Примечание – </w:t>
      </w:r>
      <w:r w:rsidRPr="00510E04">
        <w:rPr>
          <w:rFonts w:ascii="Arial" w:hAnsi="Arial" w:cs="Arial"/>
          <w:sz w:val="18"/>
          <w:szCs w:val="20"/>
        </w:rPr>
        <w:t>f</w:t>
      </w:r>
      <w:r w:rsidR="001C4B07" w:rsidRPr="00510E04">
        <w:rPr>
          <w:rFonts w:ascii="Arial" w:hAnsi="Arial" w:cs="Arial"/>
          <w:sz w:val="18"/>
          <w:szCs w:val="20"/>
          <w:vertAlign w:val="subscript"/>
          <w:lang w:val="ru-RU"/>
        </w:rPr>
        <w:t>Н</w:t>
      </w:r>
      <w:r w:rsidRPr="00510E04">
        <w:rPr>
          <w:rFonts w:ascii="Arial" w:hAnsi="Arial" w:cs="Arial"/>
          <w:sz w:val="18"/>
          <w:szCs w:val="20"/>
          <w:lang w:val="ru-RU"/>
        </w:rPr>
        <w:t xml:space="preserve"> </w:t>
      </w:r>
      <w:r w:rsidR="001C4B07" w:rsidRPr="00510E04">
        <w:rPr>
          <w:rFonts w:ascii="Arial" w:hAnsi="Arial" w:cs="Arial"/>
          <w:sz w:val="18"/>
          <w:szCs w:val="20"/>
          <w:lang w:val="ru-RU"/>
        </w:rPr>
        <w:t xml:space="preserve">– нижняя граница диапазона рабочих частот; </w:t>
      </w:r>
      <w:r w:rsidR="001C4B07" w:rsidRPr="00510E04">
        <w:rPr>
          <w:rFonts w:ascii="Arial" w:hAnsi="Arial" w:cs="Arial"/>
          <w:sz w:val="18"/>
          <w:szCs w:val="20"/>
        </w:rPr>
        <w:t>f</w:t>
      </w:r>
      <w:r w:rsidR="001C4B07" w:rsidRPr="00510E04">
        <w:rPr>
          <w:rFonts w:ascii="Arial" w:hAnsi="Arial" w:cs="Arial"/>
          <w:sz w:val="18"/>
          <w:szCs w:val="20"/>
          <w:vertAlign w:val="subscript"/>
          <w:lang w:val="ru-RU"/>
        </w:rPr>
        <w:t>В</w:t>
      </w:r>
      <w:r w:rsidR="001C4B07" w:rsidRPr="00510E04">
        <w:rPr>
          <w:rFonts w:ascii="Arial" w:hAnsi="Arial" w:cs="Arial"/>
          <w:sz w:val="18"/>
          <w:szCs w:val="20"/>
          <w:lang w:val="ru-RU"/>
        </w:rPr>
        <w:t xml:space="preserve"> – верхняя граница диапазона рабочих частот.</w:t>
      </w:r>
    </w:p>
    <w:p w14:paraId="0272BB23" w14:textId="77777777" w:rsidR="001C4B07" w:rsidRPr="00510E04" w:rsidRDefault="001C4B07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681E1A5" w14:textId="7B7B8744" w:rsidR="001C4B07" w:rsidRPr="00510E04" w:rsidRDefault="001C4B07" w:rsidP="001C4B07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4.2.6.3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Метод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</w:p>
    <w:p w14:paraId="3FBA25B3" w14:textId="77777777" w:rsidR="001C4B07" w:rsidRPr="00510E04" w:rsidRDefault="001C4B07" w:rsidP="001C4B07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4.2.6.3.1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Условия испытаний</w:t>
      </w:r>
    </w:p>
    <w:p w14:paraId="63451BAF" w14:textId="50A56BF0" w:rsidR="001C4B07" w:rsidRPr="00510E04" w:rsidRDefault="00F06348" w:rsidP="001C4B07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1</w:t>
      </w:r>
      <w:r w:rsidR="001C4B07" w:rsidRPr="00510E04">
        <w:rPr>
          <w:rFonts w:ascii="Arial" w:hAnsi="Arial" w:cs="Arial"/>
          <w:sz w:val="20"/>
          <w:szCs w:val="20"/>
          <w:lang w:val="ru-RU"/>
        </w:rPr>
        <w:t xml:space="preserve">) EUT без постоянного или временного антенного разъема </w:t>
      </w:r>
      <w:r w:rsidR="00DF0A86">
        <w:rPr>
          <w:rFonts w:ascii="Arial" w:hAnsi="Arial" w:cs="Arial"/>
          <w:sz w:val="20"/>
          <w:szCs w:val="20"/>
          <w:lang w:val="ru-RU"/>
        </w:rPr>
        <w:t>испытываются</w:t>
      </w:r>
      <w:r w:rsidR="001C4B07" w:rsidRPr="00510E04">
        <w:rPr>
          <w:rFonts w:ascii="Arial" w:hAnsi="Arial" w:cs="Arial"/>
          <w:sz w:val="20"/>
          <w:szCs w:val="20"/>
          <w:lang w:val="ru-RU"/>
        </w:rPr>
        <w:t xml:space="preserve"> в </w:t>
      </w:r>
      <w:r w:rsidR="00CC7C5F">
        <w:rPr>
          <w:rFonts w:ascii="Arial" w:hAnsi="Arial" w:cs="Arial"/>
          <w:sz w:val="20"/>
          <w:szCs w:val="20"/>
          <w:lang w:val="ru-RU"/>
        </w:rPr>
        <w:t xml:space="preserve">соответствии с </w:t>
      </w:r>
      <w:r w:rsidR="001C4B07" w:rsidRPr="00510E04">
        <w:rPr>
          <w:rFonts w:ascii="Arial" w:hAnsi="Arial" w:cs="Arial"/>
          <w:sz w:val="20"/>
          <w:szCs w:val="20"/>
          <w:lang w:val="ru-RU"/>
        </w:rPr>
        <w:t>4.2.6.3.</w:t>
      </w:r>
      <w:r w:rsidR="00511292" w:rsidRPr="00510E04">
        <w:rPr>
          <w:rFonts w:ascii="Arial" w:hAnsi="Arial" w:cs="Arial"/>
          <w:sz w:val="20"/>
          <w:szCs w:val="20"/>
          <w:lang w:val="ru-RU"/>
        </w:rPr>
        <w:t>2</w:t>
      </w:r>
      <w:r w:rsidR="001C4B07"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6D43E70E" w14:textId="752ABD23" w:rsidR="001C4B07" w:rsidRPr="00510E04" w:rsidRDefault="00F06348" w:rsidP="001C4B07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2</w:t>
      </w:r>
      <w:r w:rsidR="001C4B07" w:rsidRPr="00510E04">
        <w:rPr>
          <w:rFonts w:ascii="Arial" w:hAnsi="Arial" w:cs="Arial"/>
          <w:sz w:val="20"/>
          <w:szCs w:val="20"/>
          <w:lang w:val="ru-RU"/>
        </w:rPr>
        <w:t xml:space="preserve">) EUT с постоянным или временным антенным разъемом </w:t>
      </w:r>
      <w:r w:rsidR="00DF0A86">
        <w:rPr>
          <w:rFonts w:ascii="Arial" w:hAnsi="Arial" w:cs="Arial"/>
          <w:sz w:val="20"/>
          <w:szCs w:val="20"/>
          <w:lang w:val="ru-RU"/>
        </w:rPr>
        <w:t>испытываются</w:t>
      </w:r>
      <w:r w:rsidR="00DF0A86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1C4B07" w:rsidRPr="00510E04">
        <w:rPr>
          <w:rFonts w:ascii="Arial" w:hAnsi="Arial" w:cs="Arial"/>
          <w:sz w:val="20"/>
          <w:szCs w:val="20"/>
          <w:lang w:val="ru-RU"/>
        </w:rPr>
        <w:t>в соответствии с                  4.2.6.3.</w:t>
      </w:r>
      <w:r w:rsidR="00511292" w:rsidRPr="00510E04">
        <w:rPr>
          <w:rFonts w:ascii="Arial" w:hAnsi="Arial" w:cs="Arial"/>
          <w:sz w:val="20"/>
          <w:szCs w:val="20"/>
          <w:lang w:val="ru-RU"/>
        </w:rPr>
        <w:t>3</w:t>
      </w:r>
      <w:r w:rsidR="001C4B07"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61040629" w14:textId="77777777" w:rsidR="001C4B07" w:rsidRPr="00510E04" w:rsidRDefault="00F06348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3</w:t>
      </w:r>
      <w:r w:rsidR="001C4B07" w:rsidRPr="00510E04">
        <w:rPr>
          <w:rFonts w:ascii="Arial" w:hAnsi="Arial" w:cs="Arial"/>
          <w:sz w:val="20"/>
          <w:szCs w:val="20"/>
          <w:lang w:val="ru-RU"/>
        </w:rPr>
        <w:t>) Для измерений в экстремальных температурных условиях</w:t>
      </w:r>
      <w:r w:rsidRPr="00510E04">
        <w:rPr>
          <w:rFonts w:ascii="Arial" w:hAnsi="Arial" w:cs="Arial"/>
          <w:sz w:val="20"/>
          <w:szCs w:val="20"/>
          <w:lang w:val="ru-RU"/>
        </w:rPr>
        <w:t>, если это применимо,</w:t>
      </w:r>
      <w:r w:rsidR="001C4B07" w:rsidRPr="00510E04">
        <w:rPr>
          <w:rFonts w:ascii="Arial" w:hAnsi="Arial" w:cs="Arial"/>
          <w:sz w:val="20"/>
          <w:szCs w:val="20"/>
          <w:lang w:val="ru-RU"/>
        </w:rPr>
        <w:t xml:space="preserve"> предпочтительнее использовать внутренний или временный RF-разъем, а не испытательное приспособление.</w:t>
      </w:r>
    </w:p>
    <w:p w14:paraId="726D3952" w14:textId="77777777" w:rsidR="001C4B07" w:rsidRPr="00510E04" w:rsidRDefault="001C4B07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4.2.6.3.2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511292" w:rsidRPr="00510E04">
        <w:rPr>
          <w:rFonts w:ascii="Arial" w:hAnsi="Arial" w:cs="Arial"/>
          <w:sz w:val="20"/>
          <w:szCs w:val="20"/>
          <w:lang w:val="ru-RU"/>
        </w:rPr>
        <w:t>Измерения по эфиру</w:t>
      </w:r>
    </w:p>
    <w:p w14:paraId="633CE43D" w14:textId="510C68B3" w:rsidR="0043217B" w:rsidRPr="00510E04" w:rsidRDefault="00511292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Измерения должны проводиться в соответствии с </w:t>
      </w:r>
      <w:r w:rsidR="008C6BBD">
        <w:rPr>
          <w:rFonts w:ascii="Arial" w:hAnsi="Arial" w:cs="Arial"/>
          <w:sz w:val="20"/>
          <w:lang w:val="ru-RU"/>
        </w:rPr>
        <w:t>поряд</w:t>
      </w:r>
      <w:r w:rsidR="00DF0A86">
        <w:rPr>
          <w:rFonts w:ascii="Arial" w:hAnsi="Arial" w:cs="Arial"/>
          <w:sz w:val="20"/>
          <w:lang w:val="ru-RU"/>
        </w:rPr>
        <w:t>к</w:t>
      </w:r>
      <w:r w:rsidR="008C6BBD">
        <w:rPr>
          <w:rFonts w:ascii="Arial" w:hAnsi="Arial" w:cs="Arial"/>
          <w:sz w:val="20"/>
          <w:lang w:val="ru-RU"/>
        </w:rPr>
        <w:t>ом</w:t>
      </w:r>
      <w:r w:rsidR="008C6BBD" w:rsidRPr="00510E04">
        <w:rPr>
          <w:rFonts w:ascii="Arial" w:hAnsi="Arial" w:cs="Arial"/>
          <w:sz w:val="20"/>
          <w:lang w:val="ru-RU"/>
        </w:rPr>
        <w:t xml:space="preserve"> проведения измерений</w:t>
      </w:r>
      <w:r w:rsidRPr="00510E04">
        <w:rPr>
          <w:rFonts w:ascii="Arial" w:hAnsi="Arial" w:cs="Arial"/>
          <w:sz w:val="20"/>
          <w:szCs w:val="20"/>
          <w:lang w:val="ru-RU"/>
        </w:rPr>
        <w:t>, изложенн</w:t>
      </w:r>
      <w:r w:rsidR="008C6BBD">
        <w:rPr>
          <w:rFonts w:ascii="Arial" w:hAnsi="Arial" w:cs="Arial"/>
          <w:sz w:val="20"/>
          <w:szCs w:val="20"/>
          <w:lang w:val="ru-RU"/>
        </w:rPr>
        <w:t>ым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в </w:t>
      </w:r>
      <w:r w:rsidR="005302EF" w:rsidRPr="00510E04">
        <w:rPr>
          <w:rFonts w:ascii="Arial" w:hAnsi="Arial" w:cs="Arial"/>
          <w:sz w:val="20"/>
          <w:szCs w:val="20"/>
          <w:lang w:val="ru-RU"/>
        </w:rPr>
        <w:t>4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  <w:r w:rsidR="005302EF" w:rsidRPr="00510E04">
        <w:rPr>
          <w:rFonts w:ascii="Arial" w:hAnsi="Arial" w:cs="Arial"/>
          <w:sz w:val="20"/>
          <w:szCs w:val="20"/>
          <w:lang w:val="ru-RU"/>
        </w:rPr>
        <w:t>2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  <w:r w:rsidR="005302EF" w:rsidRPr="00510E04">
        <w:rPr>
          <w:rFonts w:ascii="Arial" w:hAnsi="Arial" w:cs="Arial"/>
          <w:sz w:val="20"/>
          <w:szCs w:val="20"/>
          <w:lang w:val="ru-RU"/>
        </w:rPr>
        <w:t>6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  <w:r w:rsidR="005302EF" w:rsidRPr="00510E04">
        <w:rPr>
          <w:rFonts w:ascii="Arial" w:hAnsi="Arial" w:cs="Arial"/>
          <w:sz w:val="20"/>
          <w:szCs w:val="20"/>
          <w:lang w:val="ru-RU"/>
        </w:rPr>
        <w:t>3.4</w:t>
      </w:r>
      <w:r w:rsidRPr="00510E04">
        <w:rPr>
          <w:rFonts w:ascii="Arial" w:hAnsi="Arial" w:cs="Arial"/>
          <w:sz w:val="20"/>
          <w:szCs w:val="20"/>
          <w:lang w:val="ru-RU"/>
        </w:rPr>
        <w:t>, при измерениях должна использоваться любая испыт</w:t>
      </w:r>
      <w:r w:rsidR="00DA4C57">
        <w:rPr>
          <w:rFonts w:ascii="Arial" w:hAnsi="Arial" w:cs="Arial"/>
          <w:sz w:val="20"/>
          <w:szCs w:val="20"/>
          <w:lang w:val="ru-RU"/>
        </w:rPr>
        <w:t xml:space="preserve">ательная площадка, описанная в </w:t>
      </w:r>
      <w:r w:rsidRPr="00510E04">
        <w:rPr>
          <w:rFonts w:ascii="Arial" w:hAnsi="Arial" w:cs="Arial"/>
          <w:sz w:val="20"/>
          <w:szCs w:val="20"/>
          <w:lang w:val="ru-RU"/>
        </w:rPr>
        <w:t>В.1, с учетом требований установленных в В.5.</w:t>
      </w:r>
    </w:p>
    <w:p w14:paraId="320CF644" w14:textId="77777777" w:rsidR="00511292" w:rsidRPr="00510E04" w:rsidRDefault="00511292" w:rsidP="00511292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4.2.6.3.3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Кондуктивные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измерения</w:t>
      </w:r>
    </w:p>
    <w:p w14:paraId="36505D14" w14:textId="77777777" w:rsidR="00511292" w:rsidRPr="00510E04" w:rsidRDefault="00511292" w:rsidP="00511292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EUT подключается к эквиваленту антенны, который подключается к измерительному оборудованию через необходимый аттенюатор.</w:t>
      </w:r>
    </w:p>
    <w:p w14:paraId="440FA1F4" w14:textId="630ED96E" w:rsidR="00511292" w:rsidRPr="00510E04" w:rsidRDefault="00511292" w:rsidP="00511292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Выполняются измерения, описанные в 4.2.6.3.4.</w:t>
      </w:r>
    </w:p>
    <w:p w14:paraId="26C4F7BE" w14:textId="7F28F680" w:rsidR="00511292" w:rsidRPr="00510E04" w:rsidRDefault="00511292" w:rsidP="00511292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4.2.6.3.4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8C6BBD" w:rsidRPr="00510E04">
        <w:rPr>
          <w:rFonts w:ascii="Arial" w:hAnsi="Arial" w:cs="Arial"/>
          <w:sz w:val="20"/>
          <w:lang w:val="ru-RU"/>
        </w:rPr>
        <w:t>Порядок проведения измерений</w:t>
      </w:r>
    </w:p>
    <w:p w14:paraId="5A8277ED" w14:textId="77777777" w:rsidR="00773408" w:rsidRDefault="00511292" w:rsidP="0077340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Измерительное оборудование должно быть настроено необходимым образом в соответствии с параметрами, указанными в таблице 2.</w:t>
      </w:r>
    </w:p>
    <w:p w14:paraId="0B8E72DB" w14:textId="77777777" w:rsidR="00DF0A86" w:rsidRDefault="00DF0A86" w:rsidP="0077340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72D8E48B" w14:textId="77777777" w:rsidR="00DF0A86" w:rsidRDefault="00DF0A86" w:rsidP="0077340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5C4900D" w14:textId="77777777" w:rsidR="00DF0A86" w:rsidRDefault="00DF0A86" w:rsidP="0077340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60D6F765" w14:textId="77777777" w:rsidR="00DF0A86" w:rsidRDefault="00DF0A86" w:rsidP="0077340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1DDD222" w14:textId="77777777" w:rsidR="00DF0A86" w:rsidRDefault="00DF0A86" w:rsidP="0077340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25D3202B" w14:textId="77777777" w:rsidR="00DF0A86" w:rsidRDefault="00DF0A86" w:rsidP="0077340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2F85E5D8" w14:textId="77777777" w:rsidR="00DF0A86" w:rsidRDefault="00DF0A86" w:rsidP="0077340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ECF493D" w14:textId="77777777" w:rsidR="00DF0A86" w:rsidRDefault="00DF0A86" w:rsidP="0077340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13984B9" w14:textId="77777777" w:rsidR="00DF0A86" w:rsidRDefault="00DF0A86" w:rsidP="0077340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6A585B3" w14:textId="77777777" w:rsidR="00DF0A86" w:rsidRDefault="00DF0A86" w:rsidP="0077340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1706EB5D" w14:textId="0394FD7C" w:rsidR="00DF0A86" w:rsidRDefault="00DF0A86" w:rsidP="0077340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5CD24DD" w14:textId="77777777" w:rsidR="00026D18" w:rsidRDefault="00026D18" w:rsidP="0077340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46EED527" w14:textId="5A3FB7A8" w:rsidR="00511292" w:rsidRPr="00773408" w:rsidRDefault="00511292" w:rsidP="00773408">
      <w:pPr>
        <w:tabs>
          <w:tab w:val="left" w:pos="1134"/>
        </w:tabs>
        <w:spacing w:after="0" w:line="240" w:lineRule="auto"/>
        <w:ind w:left="0" w:firstLine="0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lastRenderedPageBreak/>
        <w:t>Таблица 2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660"/>
        <w:gridCol w:w="3261"/>
        <w:gridCol w:w="4205"/>
      </w:tblGrid>
      <w:tr w:rsidR="00511292" w:rsidRPr="004B23F9" w14:paraId="6991628B" w14:textId="77777777" w:rsidTr="00026D18">
        <w:tc>
          <w:tcPr>
            <w:tcW w:w="2660" w:type="dxa"/>
            <w:tcBorders>
              <w:bottom w:val="double" w:sz="4" w:space="0" w:color="auto"/>
            </w:tcBorders>
            <w:vAlign w:val="center"/>
          </w:tcPr>
          <w:p w14:paraId="537415EE" w14:textId="77777777" w:rsidR="00511292" w:rsidRPr="004B23F9" w:rsidRDefault="00511292" w:rsidP="00FB250F">
            <w:pPr>
              <w:tabs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color w:val="FF0000"/>
                <w:sz w:val="18"/>
                <w:szCs w:val="18"/>
                <w:lang w:val="ru-RU"/>
              </w:rPr>
              <w:t xml:space="preserve">Настройка </w:t>
            </w: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анализатора спектра</w:t>
            </w:r>
          </w:p>
        </w:tc>
        <w:tc>
          <w:tcPr>
            <w:tcW w:w="3261" w:type="dxa"/>
            <w:tcBorders>
              <w:bottom w:val="double" w:sz="4" w:space="0" w:color="auto"/>
            </w:tcBorders>
            <w:vAlign w:val="center"/>
          </w:tcPr>
          <w:p w14:paraId="277A205B" w14:textId="77777777" w:rsidR="00511292" w:rsidRPr="004B23F9" w:rsidRDefault="00511292" w:rsidP="00FB250F">
            <w:pPr>
              <w:tabs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Значение</w:t>
            </w:r>
          </w:p>
        </w:tc>
        <w:tc>
          <w:tcPr>
            <w:tcW w:w="4205" w:type="dxa"/>
            <w:tcBorders>
              <w:bottom w:val="double" w:sz="4" w:space="0" w:color="auto"/>
            </w:tcBorders>
            <w:vAlign w:val="center"/>
          </w:tcPr>
          <w:p w14:paraId="1338152F" w14:textId="77777777" w:rsidR="00511292" w:rsidRPr="004B23F9" w:rsidRDefault="00511292" w:rsidP="00FB250F">
            <w:pPr>
              <w:tabs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Примечание</w:t>
            </w:r>
          </w:p>
        </w:tc>
      </w:tr>
      <w:tr w:rsidR="00511292" w:rsidRPr="00510E04" w14:paraId="46B6B292" w14:textId="77777777" w:rsidTr="00026D18">
        <w:tc>
          <w:tcPr>
            <w:tcW w:w="2660" w:type="dxa"/>
            <w:tcBorders>
              <w:top w:val="double" w:sz="4" w:space="0" w:color="auto"/>
            </w:tcBorders>
            <w:vAlign w:val="center"/>
          </w:tcPr>
          <w:p w14:paraId="097E70BA" w14:textId="77777777" w:rsidR="00511292" w:rsidRPr="00510E04" w:rsidRDefault="00511292" w:rsidP="007A6359">
            <w:pPr>
              <w:tabs>
                <w:tab w:val="left" w:pos="1134"/>
              </w:tabs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Centre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frequency</w:t>
            </w:r>
            <w:proofErr w:type="spellEnd"/>
          </w:p>
        </w:tc>
        <w:tc>
          <w:tcPr>
            <w:tcW w:w="3261" w:type="dxa"/>
            <w:tcBorders>
              <w:top w:val="double" w:sz="4" w:space="0" w:color="auto"/>
            </w:tcBorders>
          </w:tcPr>
          <w:p w14:paraId="52B73735" w14:textId="77777777" w:rsidR="00511292" w:rsidRPr="00510E04" w:rsidRDefault="00511292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Номинальная рабочая частота</w:t>
            </w:r>
          </w:p>
        </w:tc>
        <w:tc>
          <w:tcPr>
            <w:tcW w:w="4205" w:type="dxa"/>
            <w:tcBorders>
              <w:top w:val="double" w:sz="4" w:space="0" w:color="auto"/>
            </w:tcBorders>
          </w:tcPr>
          <w:p w14:paraId="59CDC977" w14:textId="77777777" w:rsidR="00511292" w:rsidRPr="00510E04" w:rsidRDefault="00511292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511292" w:rsidRPr="00510E04" w14:paraId="149FBC04" w14:textId="77777777" w:rsidTr="007A6359">
        <w:tc>
          <w:tcPr>
            <w:tcW w:w="2660" w:type="dxa"/>
            <w:vAlign w:val="center"/>
          </w:tcPr>
          <w:p w14:paraId="69ED6ACC" w14:textId="77777777" w:rsidR="00511292" w:rsidRPr="00510E04" w:rsidRDefault="00511292" w:rsidP="007A6359">
            <w:pPr>
              <w:tabs>
                <w:tab w:val="left" w:pos="1134"/>
              </w:tabs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Span</w:t>
            </w:r>
          </w:p>
        </w:tc>
        <w:tc>
          <w:tcPr>
            <w:tcW w:w="3261" w:type="dxa"/>
          </w:tcPr>
          <w:p w14:paraId="5426F331" w14:textId="77777777" w:rsidR="00511292" w:rsidRPr="00510E04" w:rsidRDefault="00511292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6 · </w:t>
            </w:r>
            <w:r w:rsidRPr="00510E04">
              <w:rPr>
                <w:rFonts w:ascii="Arial" w:hAnsi="Arial" w:cs="Arial"/>
                <w:sz w:val="20"/>
                <w:szCs w:val="20"/>
              </w:rPr>
              <w:t>OCW</w:t>
            </w:r>
          </w:p>
        </w:tc>
        <w:tc>
          <w:tcPr>
            <w:tcW w:w="4205" w:type="dxa"/>
          </w:tcPr>
          <w:p w14:paraId="754C8BE5" w14:textId="77777777" w:rsidR="00511292" w:rsidRPr="00510E04" w:rsidRDefault="00511292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511292" w:rsidRPr="00510E04" w14:paraId="732D8FFD" w14:textId="77777777" w:rsidTr="007A6359">
        <w:tc>
          <w:tcPr>
            <w:tcW w:w="2660" w:type="dxa"/>
            <w:vAlign w:val="center"/>
          </w:tcPr>
          <w:p w14:paraId="4EFCA79D" w14:textId="77777777" w:rsidR="00511292" w:rsidRPr="00510E04" w:rsidRDefault="00511292" w:rsidP="007A6359">
            <w:pPr>
              <w:tabs>
                <w:tab w:val="left" w:pos="1134"/>
              </w:tabs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RBW</w:t>
            </w:r>
          </w:p>
        </w:tc>
        <w:tc>
          <w:tcPr>
            <w:tcW w:w="3261" w:type="dxa"/>
          </w:tcPr>
          <w:p w14:paraId="4DB71AC9" w14:textId="77777777" w:rsidR="00511292" w:rsidRPr="00510E04" w:rsidRDefault="007A6359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в соответствии с таблицей 5</w:t>
            </w:r>
          </w:p>
        </w:tc>
        <w:tc>
          <w:tcPr>
            <w:tcW w:w="4205" w:type="dxa"/>
          </w:tcPr>
          <w:p w14:paraId="048B6851" w14:textId="77777777" w:rsidR="00511292" w:rsidRPr="00510E04" w:rsidRDefault="007A6359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511292" w:rsidRPr="00510E04" w14:paraId="4320F9C0" w14:textId="77777777" w:rsidTr="007A6359">
        <w:tc>
          <w:tcPr>
            <w:tcW w:w="2660" w:type="dxa"/>
            <w:vAlign w:val="center"/>
          </w:tcPr>
          <w:p w14:paraId="35F9CF54" w14:textId="77777777" w:rsidR="00511292" w:rsidRPr="00510E04" w:rsidRDefault="00511292" w:rsidP="007A6359">
            <w:pPr>
              <w:tabs>
                <w:tab w:val="left" w:pos="1134"/>
              </w:tabs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Detector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Mode</w:t>
            </w:r>
            <w:proofErr w:type="spellEnd"/>
          </w:p>
        </w:tc>
        <w:tc>
          <w:tcPr>
            <w:tcW w:w="3261" w:type="dxa"/>
          </w:tcPr>
          <w:p w14:paraId="4B938B14" w14:textId="77777777" w:rsidR="00511292" w:rsidRPr="00510E04" w:rsidRDefault="00511292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RMS</w:t>
            </w:r>
          </w:p>
        </w:tc>
        <w:tc>
          <w:tcPr>
            <w:tcW w:w="4205" w:type="dxa"/>
          </w:tcPr>
          <w:p w14:paraId="764B55A1" w14:textId="77777777" w:rsidR="00511292" w:rsidRPr="00510E04" w:rsidRDefault="00511292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7A6359" w:rsidRPr="009F621D" w14:paraId="63C28506" w14:textId="77777777" w:rsidTr="007A6359">
        <w:tc>
          <w:tcPr>
            <w:tcW w:w="2660" w:type="dxa"/>
            <w:vMerge w:val="restart"/>
            <w:vAlign w:val="center"/>
          </w:tcPr>
          <w:p w14:paraId="631A02C1" w14:textId="77777777" w:rsidR="007A6359" w:rsidRPr="00510E04" w:rsidRDefault="007A6359" w:rsidP="007A6359">
            <w:pPr>
              <w:tabs>
                <w:tab w:val="left" w:pos="1134"/>
              </w:tabs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Trace</w:t>
            </w:r>
            <w:proofErr w:type="spellEnd"/>
          </w:p>
          <w:p w14:paraId="77E8954E" w14:textId="77777777" w:rsidR="007A6359" w:rsidRPr="00510E04" w:rsidRDefault="007A6359" w:rsidP="007A6359">
            <w:pPr>
              <w:tabs>
                <w:tab w:val="left" w:pos="1134"/>
              </w:tabs>
              <w:spacing w:after="0" w:line="240" w:lineRule="auto"/>
              <w:ind w:left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261" w:type="dxa"/>
          </w:tcPr>
          <w:p w14:paraId="30B4C075" w14:textId="77777777" w:rsidR="007A6359" w:rsidRPr="00510E04" w:rsidRDefault="007A6359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Linear AVG</w:t>
            </w:r>
          </w:p>
        </w:tc>
        <w:tc>
          <w:tcPr>
            <w:tcW w:w="4205" w:type="dxa"/>
          </w:tcPr>
          <w:p w14:paraId="21480A5E" w14:textId="7A237A72" w:rsidR="007A6359" w:rsidRPr="00510E04" w:rsidRDefault="007A6359" w:rsidP="00350A2D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Применимо только для EUT, с тестовым сигналом D-M2. </w:t>
            </w:r>
          </w:p>
        </w:tc>
      </w:tr>
      <w:tr w:rsidR="007A6359" w:rsidRPr="009F621D" w14:paraId="5658BE69" w14:textId="77777777" w:rsidTr="00FB250F">
        <w:tc>
          <w:tcPr>
            <w:tcW w:w="2660" w:type="dxa"/>
            <w:vMerge/>
          </w:tcPr>
          <w:p w14:paraId="38761EF5" w14:textId="77777777" w:rsidR="007A6359" w:rsidRPr="00510E04" w:rsidRDefault="007A6359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261" w:type="dxa"/>
          </w:tcPr>
          <w:p w14:paraId="268E666F" w14:textId="77777777" w:rsidR="007A6359" w:rsidRPr="00510E04" w:rsidRDefault="007A6359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Max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hold</w:t>
            </w:r>
            <w:proofErr w:type="spellEnd"/>
          </w:p>
        </w:tc>
        <w:tc>
          <w:tcPr>
            <w:tcW w:w="4205" w:type="dxa"/>
          </w:tcPr>
          <w:p w14:paraId="3FFC8A77" w14:textId="3E1D51AA" w:rsidR="007A6359" w:rsidRPr="00510E04" w:rsidRDefault="007A6359" w:rsidP="00350A2D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Применимо только для EUT, с тестовым сигналом D-M3.</w:t>
            </w:r>
          </w:p>
        </w:tc>
      </w:tr>
      <w:tr w:rsidR="00511292" w:rsidRPr="009F621D" w14:paraId="47DBFF3B" w14:textId="77777777" w:rsidTr="00FB250F">
        <w:tc>
          <w:tcPr>
            <w:tcW w:w="10126" w:type="dxa"/>
            <w:gridSpan w:val="3"/>
          </w:tcPr>
          <w:p w14:paraId="258DB16A" w14:textId="3E0D294A" w:rsidR="00511292" w:rsidRPr="00510E04" w:rsidRDefault="00511292" w:rsidP="00DF0A86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Примечание – </w:t>
            </w:r>
            <w:r w:rsidR="007A6359" w:rsidRPr="00510E04">
              <w:rPr>
                <w:rFonts w:ascii="Arial" w:hAnsi="Arial" w:cs="Arial"/>
                <w:sz w:val="18"/>
                <w:szCs w:val="20"/>
                <w:lang w:val="ru-RU"/>
              </w:rPr>
              <w:t>Если используемое значение RBW отличается от установленного в таблице 5, необходи</w:t>
            </w:r>
            <w:r w:rsidR="00DF0A86">
              <w:rPr>
                <w:rFonts w:ascii="Arial" w:hAnsi="Arial" w:cs="Arial"/>
                <w:sz w:val="18"/>
                <w:szCs w:val="20"/>
                <w:lang w:val="ru-RU"/>
              </w:rPr>
              <w:t xml:space="preserve">мо </w:t>
            </w:r>
            <w:r w:rsidR="007A6359" w:rsidRPr="00510E04">
              <w:rPr>
                <w:rFonts w:ascii="Arial" w:hAnsi="Arial" w:cs="Arial"/>
                <w:sz w:val="18"/>
                <w:szCs w:val="20"/>
                <w:lang w:val="ru-RU"/>
              </w:rPr>
              <w:t>использовать к</w:t>
            </w:r>
            <w:r w:rsidR="00DF0A86">
              <w:rPr>
                <w:rFonts w:ascii="Arial" w:hAnsi="Arial" w:cs="Arial"/>
                <w:sz w:val="18"/>
                <w:szCs w:val="20"/>
                <w:lang w:val="ru-RU"/>
              </w:rPr>
              <w:t>оррекцию полосы пропускания, ка</w:t>
            </w:r>
            <w:r w:rsidR="007A6359" w:rsidRPr="00510E04">
              <w:rPr>
                <w:rFonts w:ascii="Arial" w:hAnsi="Arial" w:cs="Arial"/>
                <w:sz w:val="18"/>
                <w:szCs w:val="20"/>
                <w:lang w:val="ru-RU"/>
              </w:rPr>
              <w:t>к</w:t>
            </w:r>
            <w:r w:rsidR="00DF0A86">
              <w:rPr>
                <w:rFonts w:ascii="Arial" w:hAnsi="Arial" w:cs="Arial"/>
                <w:sz w:val="18"/>
                <w:szCs w:val="20"/>
                <w:lang w:val="ru-RU"/>
              </w:rPr>
              <w:t xml:space="preserve"> </w:t>
            </w:r>
            <w:r w:rsidR="007A6359" w:rsidRPr="00510E04">
              <w:rPr>
                <w:rFonts w:ascii="Arial" w:hAnsi="Arial" w:cs="Arial"/>
                <w:sz w:val="18"/>
                <w:szCs w:val="20"/>
                <w:lang w:val="ru-RU"/>
              </w:rPr>
              <w:t>описано в 5.8.5.</w:t>
            </w:r>
          </w:p>
        </w:tc>
      </w:tr>
    </w:tbl>
    <w:p w14:paraId="5DDB5E76" w14:textId="77777777" w:rsidR="00511292" w:rsidRPr="00510E04" w:rsidRDefault="00511292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43C3C183" w14:textId="77777777" w:rsidR="0043217B" w:rsidRPr="00510E04" w:rsidRDefault="007A6359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ШАГ 1</w:t>
      </w:r>
    </w:p>
    <w:p w14:paraId="47E3A6F7" w14:textId="77777777" w:rsidR="0043217B" w:rsidRPr="00510E04" w:rsidRDefault="00FB250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EUT, с помощью соответствующего испытательного сигнала, запускается на максимальной рабочей частоте, задекларированной заявителем.</w:t>
      </w:r>
    </w:p>
    <w:p w14:paraId="03892C8C" w14:textId="77777777" w:rsidR="0015068B" w:rsidRPr="00510E04" w:rsidRDefault="00FB250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Сигнал фиксируется в устойчивом состоянии и должен быть ниже спектральной маски для рабочего канала, представленной на рисунке 1.</w:t>
      </w:r>
    </w:p>
    <w:p w14:paraId="407EB008" w14:textId="77777777" w:rsidR="00FB250F" w:rsidRPr="00510E04" w:rsidRDefault="00FB250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ШАГ 2</w:t>
      </w:r>
    </w:p>
    <w:p w14:paraId="5733ED16" w14:textId="77777777" w:rsidR="00FB250F" w:rsidRPr="00510E04" w:rsidRDefault="00FB250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Настройки измерительного оборудования изменяются в соответствии с параметрами, указанными в таблице 3.</w:t>
      </w:r>
    </w:p>
    <w:p w14:paraId="7E1B3816" w14:textId="77777777" w:rsidR="00FB250F" w:rsidRPr="00510E04" w:rsidRDefault="00FB250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75438EB0" w14:textId="77777777" w:rsidR="00FB250F" w:rsidRPr="00510E04" w:rsidRDefault="00FB250F" w:rsidP="00773408">
      <w:pPr>
        <w:tabs>
          <w:tab w:val="left" w:pos="1134"/>
        </w:tabs>
        <w:spacing w:after="0" w:line="240" w:lineRule="auto"/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Таблица 3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660"/>
        <w:gridCol w:w="3261"/>
        <w:gridCol w:w="4205"/>
      </w:tblGrid>
      <w:tr w:rsidR="00FB250F" w:rsidRPr="004B23F9" w14:paraId="62D27081" w14:textId="77777777" w:rsidTr="00026D18">
        <w:tc>
          <w:tcPr>
            <w:tcW w:w="2660" w:type="dxa"/>
            <w:tcBorders>
              <w:bottom w:val="double" w:sz="4" w:space="0" w:color="auto"/>
            </w:tcBorders>
            <w:vAlign w:val="center"/>
          </w:tcPr>
          <w:p w14:paraId="3BC5E8F4" w14:textId="77777777" w:rsidR="00FB250F" w:rsidRPr="004B23F9" w:rsidRDefault="00FB250F" w:rsidP="00FB250F">
            <w:pPr>
              <w:tabs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Настройка анализатора спектра</w:t>
            </w:r>
          </w:p>
        </w:tc>
        <w:tc>
          <w:tcPr>
            <w:tcW w:w="3261" w:type="dxa"/>
            <w:tcBorders>
              <w:bottom w:val="double" w:sz="4" w:space="0" w:color="auto"/>
            </w:tcBorders>
            <w:vAlign w:val="center"/>
          </w:tcPr>
          <w:p w14:paraId="3286AB96" w14:textId="77777777" w:rsidR="00FB250F" w:rsidRPr="004B23F9" w:rsidRDefault="00FB250F" w:rsidP="00FB250F">
            <w:pPr>
              <w:tabs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Значение</w:t>
            </w:r>
          </w:p>
        </w:tc>
        <w:tc>
          <w:tcPr>
            <w:tcW w:w="4205" w:type="dxa"/>
            <w:tcBorders>
              <w:bottom w:val="double" w:sz="4" w:space="0" w:color="auto"/>
            </w:tcBorders>
            <w:vAlign w:val="center"/>
          </w:tcPr>
          <w:p w14:paraId="73717640" w14:textId="77777777" w:rsidR="00FB250F" w:rsidRPr="004B23F9" w:rsidRDefault="00FB250F" w:rsidP="00FB250F">
            <w:pPr>
              <w:tabs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Примечание</w:t>
            </w:r>
          </w:p>
        </w:tc>
      </w:tr>
      <w:tr w:rsidR="00FB250F" w:rsidRPr="009F621D" w14:paraId="11BCA841" w14:textId="77777777" w:rsidTr="00026D18">
        <w:tc>
          <w:tcPr>
            <w:tcW w:w="2660" w:type="dxa"/>
            <w:tcBorders>
              <w:top w:val="double" w:sz="4" w:space="0" w:color="auto"/>
            </w:tcBorders>
            <w:vAlign w:val="center"/>
          </w:tcPr>
          <w:p w14:paraId="3E32FD6C" w14:textId="77777777" w:rsidR="00FB250F" w:rsidRPr="00510E04" w:rsidRDefault="00FB250F" w:rsidP="00FB250F">
            <w:pPr>
              <w:tabs>
                <w:tab w:val="left" w:pos="1134"/>
              </w:tabs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Centre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frequency</w:t>
            </w:r>
            <w:proofErr w:type="spellEnd"/>
          </w:p>
        </w:tc>
        <w:tc>
          <w:tcPr>
            <w:tcW w:w="3261" w:type="dxa"/>
            <w:tcBorders>
              <w:top w:val="double" w:sz="4" w:space="0" w:color="auto"/>
            </w:tcBorders>
          </w:tcPr>
          <w:p w14:paraId="4530FC0A" w14:textId="77777777" w:rsidR="00FB250F" w:rsidRPr="00510E04" w:rsidRDefault="00FB250F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ц_мин</w:t>
            </w:r>
            <w:proofErr w:type="spellEnd"/>
          </w:p>
        </w:tc>
        <w:tc>
          <w:tcPr>
            <w:tcW w:w="4205" w:type="dxa"/>
            <w:tcBorders>
              <w:top w:val="double" w:sz="4" w:space="0" w:color="auto"/>
            </w:tcBorders>
          </w:tcPr>
          <w:p w14:paraId="0341E361" w14:textId="77777777" w:rsidR="00FB250F" w:rsidRPr="00510E04" w:rsidRDefault="00FB250F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Минимальная рабочая частота в диапазоне</w:t>
            </w:r>
          </w:p>
        </w:tc>
      </w:tr>
      <w:tr w:rsidR="00FB250F" w:rsidRPr="009F621D" w14:paraId="4A61ED14" w14:textId="77777777" w:rsidTr="00FB250F">
        <w:tc>
          <w:tcPr>
            <w:tcW w:w="2660" w:type="dxa"/>
            <w:vAlign w:val="center"/>
          </w:tcPr>
          <w:p w14:paraId="0D8F78F2" w14:textId="77777777" w:rsidR="00FB250F" w:rsidRPr="00510E04" w:rsidRDefault="00FB250F" w:rsidP="00FB250F">
            <w:pPr>
              <w:tabs>
                <w:tab w:val="left" w:pos="1134"/>
              </w:tabs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Span</w:t>
            </w:r>
          </w:p>
        </w:tc>
        <w:tc>
          <w:tcPr>
            <w:tcW w:w="3261" w:type="dxa"/>
          </w:tcPr>
          <w:p w14:paraId="541F904A" w14:textId="77777777" w:rsidR="00FB250F" w:rsidRPr="00510E04" w:rsidRDefault="00FB250F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2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·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(500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кГц +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ц_мин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-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Н</w:t>
            </w:r>
            <w:r w:rsidRPr="00510E04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4205" w:type="dxa"/>
          </w:tcPr>
          <w:p w14:paraId="59EF3F72" w14:textId="77777777" w:rsidR="00FB250F" w:rsidRPr="00510E04" w:rsidRDefault="00FB250F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Необходимо убедиться, что левая крайняя часть маски остается в пределах отображаемого диапазона</w:t>
            </w:r>
          </w:p>
        </w:tc>
      </w:tr>
      <w:tr w:rsidR="00FB250F" w:rsidRPr="009F621D" w14:paraId="4ED3B3C4" w14:textId="77777777" w:rsidTr="00FB250F">
        <w:tc>
          <w:tcPr>
            <w:tcW w:w="10126" w:type="dxa"/>
            <w:gridSpan w:val="3"/>
          </w:tcPr>
          <w:p w14:paraId="29D0EAFD" w14:textId="77777777" w:rsidR="00FB250F" w:rsidRPr="00510E04" w:rsidRDefault="00FB250F" w:rsidP="00FB250F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Примечание – </w:t>
            </w:r>
            <w:r w:rsidRPr="00510E04">
              <w:rPr>
                <w:rFonts w:ascii="Arial" w:hAnsi="Arial" w:cs="Arial"/>
                <w:sz w:val="18"/>
                <w:szCs w:val="20"/>
              </w:rPr>
              <w:t>f</w:t>
            </w:r>
            <w:r w:rsidRPr="00510E04">
              <w:rPr>
                <w:rFonts w:ascii="Arial" w:hAnsi="Arial" w:cs="Arial"/>
                <w:sz w:val="18"/>
                <w:szCs w:val="20"/>
                <w:vertAlign w:val="subscript"/>
                <w:lang w:val="ru-RU"/>
              </w:rPr>
              <w:t xml:space="preserve">Н – 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>нижняя граница диапазона рабочих частот.</w:t>
            </w:r>
          </w:p>
        </w:tc>
      </w:tr>
    </w:tbl>
    <w:p w14:paraId="2AA44776" w14:textId="77777777" w:rsidR="00FB250F" w:rsidRPr="00510E04" w:rsidRDefault="00FB250F" w:rsidP="003877F4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7B564ADD" w14:textId="77777777" w:rsidR="009C7CD0" w:rsidRPr="00510E04" w:rsidRDefault="00FB250F" w:rsidP="00F707FE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Функционирование EUT возобновляется с помощью </w:t>
      </w:r>
      <w:r w:rsidR="000C35D6" w:rsidRPr="00510E04">
        <w:rPr>
          <w:rFonts w:ascii="Arial" w:hAnsi="Arial" w:cs="Arial"/>
          <w:sz w:val="20"/>
          <w:szCs w:val="20"/>
          <w:lang w:val="ru-RU"/>
        </w:rPr>
        <w:t xml:space="preserve">соответствующего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испытательного сигнала на минимальной рабочей частоте, </w:t>
      </w:r>
      <w:r w:rsidR="000C35D6" w:rsidRPr="00510E04">
        <w:rPr>
          <w:rFonts w:ascii="Arial" w:hAnsi="Arial" w:cs="Arial"/>
          <w:sz w:val="20"/>
          <w:szCs w:val="20"/>
          <w:lang w:val="ru-RU"/>
        </w:rPr>
        <w:t>задекларированной заявителем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3882E7B0" w14:textId="77777777" w:rsidR="00FB250F" w:rsidRPr="00510E04" w:rsidRDefault="000C35D6" w:rsidP="00F707FE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Если EUT функционирует только одной рабочей частоте в заданной рабочей полосе частот, измерения должны проводиться на номинальной рабочей частоте.</w:t>
      </w:r>
    </w:p>
    <w:p w14:paraId="10FF17E4" w14:textId="72ED354E" w:rsidR="000C35D6" w:rsidRPr="00510E04" w:rsidRDefault="000C35D6" w:rsidP="000C35D6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Сигнал фиксируется в устойчивом состоянии и должен быть ниже спектральной маски для рабочего канала и маски для диапазона рабочих частот, представленных на рисунке 1 и на рисунке 2 </w:t>
      </w:r>
      <w:r w:rsidR="00DF0A86" w:rsidRPr="00DF0A86">
        <w:rPr>
          <w:rFonts w:ascii="Arial" w:hAnsi="Arial" w:cs="Arial"/>
          <w:sz w:val="20"/>
          <w:szCs w:val="20"/>
          <w:lang w:val="ru-RU"/>
        </w:rPr>
        <w:t>соответственно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25444E36" w14:textId="77777777" w:rsidR="000C35D6" w:rsidRPr="00510E04" w:rsidRDefault="000C35D6" w:rsidP="000C35D6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ШАГ 3</w:t>
      </w:r>
    </w:p>
    <w:p w14:paraId="487932ED" w14:textId="77777777" w:rsidR="000C35D6" w:rsidRPr="00510E04" w:rsidRDefault="000C35D6" w:rsidP="000C35D6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Настройки измерительного оборудования изменяются в соответствии с параметрами, указанными в таблице 4.</w:t>
      </w:r>
    </w:p>
    <w:p w14:paraId="6CA3889C" w14:textId="77777777" w:rsidR="000C35D6" w:rsidRPr="00510E04" w:rsidRDefault="000C35D6" w:rsidP="000C35D6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58BCB2B2" w14:textId="77777777" w:rsidR="000C35D6" w:rsidRPr="00510E04" w:rsidRDefault="000C35D6" w:rsidP="00773408">
      <w:pPr>
        <w:tabs>
          <w:tab w:val="left" w:pos="1134"/>
        </w:tabs>
        <w:spacing w:after="0" w:line="240" w:lineRule="auto"/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Таблица 4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660"/>
        <w:gridCol w:w="3261"/>
        <w:gridCol w:w="4205"/>
      </w:tblGrid>
      <w:tr w:rsidR="000C35D6" w:rsidRPr="004B23F9" w14:paraId="6C99B88D" w14:textId="77777777" w:rsidTr="00026D18">
        <w:tc>
          <w:tcPr>
            <w:tcW w:w="2660" w:type="dxa"/>
            <w:tcBorders>
              <w:bottom w:val="double" w:sz="4" w:space="0" w:color="auto"/>
            </w:tcBorders>
            <w:vAlign w:val="center"/>
          </w:tcPr>
          <w:p w14:paraId="5A203167" w14:textId="77777777" w:rsidR="000C35D6" w:rsidRPr="004B23F9" w:rsidRDefault="000C35D6" w:rsidP="00BD36AE">
            <w:pPr>
              <w:tabs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Настройка анализатора спектра</w:t>
            </w:r>
          </w:p>
        </w:tc>
        <w:tc>
          <w:tcPr>
            <w:tcW w:w="3261" w:type="dxa"/>
            <w:tcBorders>
              <w:bottom w:val="double" w:sz="4" w:space="0" w:color="auto"/>
            </w:tcBorders>
            <w:vAlign w:val="center"/>
          </w:tcPr>
          <w:p w14:paraId="201414FC" w14:textId="77777777" w:rsidR="000C35D6" w:rsidRPr="004B23F9" w:rsidRDefault="000C35D6" w:rsidP="00BD36AE">
            <w:pPr>
              <w:tabs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Значение</w:t>
            </w:r>
          </w:p>
        </w:tc>
        <w:tc>
          <w:tcPr>
            <w:tcW w:w="4205" w:type="dxa"/>
            <w:tcBorders>
              <w:bottom w:val="double" w:sz="4" w:space="0" w:color="auto"/>
            </w:tcBorders>
            <w:vAlign w:val="center"/>
          </w:tcPr>
          <w:p w14:paraId="3D75D5D9" w14:textId="77777777" w:rsidR="000C35D6" w:rsidRPr="004B23F9" w:rsidRDefault="000C35D6" w:rsidP="00BD36AE">
            <w:pPr>
              <w:tabs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Примечание</w:t>
            </w:r>
          </w:p>
        </w:tc>
      </w:tr>
      <w:tr w:rsidR="000C35D6" w:rsidRPr="009F621D" w14:paraId="0A0E7BF6" w14:textId="77777777" w:rsidTr="00026D18">
        <w:tc>
          <w:tcPr>
            <w:tcW w:w="2660" w:type="dxa"/>
            <w:tcBorders>
              <w:top w:val="double" w:sz="4" w:space="0" w:color="auto"/>
            </w:tcBorders>
            <w:vAlign w:val="center"/>
          </w:tcPr>
          <w:p w14:paraId="6049E771" w14:textId="77777777" w:rsidR="000C35D6" w:rsidRPr="00510E04" w:rsidRDefault="000C35D6" w:rsidP="00BD36AE">
            <w:pPr>
              <w:tabs>
                <w:tab w:val="left" w:pos="1134"/>
              </w:tabs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Centre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frequency</w:t>
            </w:r>
            <w:proofErr w:type="spellEnd"/>
          </w:p>
        </w:tc>
        <w:tc>
          <w:tcPr>
            <w:tcW w:w="3261" w:type="dxa"/>
            <w:tcBorders>
              <w:top w:val="double" w:sz="4" w:space="0" w:color="auto"/>
            </w:tcBorders>
          </w:tcPr>
          <w:p w14:paraId="0E40BB63" w14:textId="77777777" w:rsidR="000C35D6" w:rsidRPr="00510E04" w:rsidRDefault="000C35D6" w:rsidP="000C35D6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ц_макс</w:t>
            </w:r>
            <w:proofErr w:type="spellEnd"/>
          </w:p>
        </w:tc>
        <w:tc>
          <w:tcPr>
            <w:tcW w:w="4205" w:type="dxa"/>
            <w:tcBorders>
              <w:top w:val="double" w:sz="4" w:space="0" w:color="auto"/>
            </w:tcBorders>
          </w:tcPr>
          <w:p w14:paraId="64617691" w14:textId="77777777" w:rsidR="000C35D6" w:rsidRPr="00510E04" w:rsidRDefault="000C35D6" w:rsidP="00BD36AE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Максимальная рабочая частота в диапазоне</w:t>
            </w:r>
          </w:p>
        </w:tc>
      </w:tr>
      <w:tr w:rsidR="000C35D6" w:rsidRPr="009F621D" w14:paraId="5BDCE8F5" w14:textId="77777777" w:rsidTr="00BD36AE">
        <w:tc>
          <w:tcPr>
            <w:tcW w:w="2660" w:type="dxa"/>
            <w:vAlign w:val="center"/>
          </w:tcPr>
          <w:p w14:paraId="68B63354" w14:textId="77777777" w:rsidR="000C35D6" w:rsidRPr="00510E04" w:rsidRDefault="000C35D6" w:rsidP="00BD36AE">
            <w:pPr>
              <w:tabs>
                <w:tab w:val="left" w:pos="1134"/>
              </w:tabs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Span</w:t>
            </w:r>
          </w:p>
        </w:tc>
        <w:tc>
          <w:tcPr>
            <w:tcW w:w="3261" w:type="dxa"/>
          </w:tcPr>
          <w:p w14:paraId="30DC08BD" w14:textId="77777777" w:rsidR="000C35D6" w:rsidRPr="00510E04" w:rsidRDefault="000C35D6" w:rsidP="000C35D6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2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·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(500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кГц +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ц_макс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+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В</w:t>
            </w:r>
            <w:r w:rsidRPr="00510E04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4205" w:type="dxa"/>
          </w:tcPr>
          <w:p w14:paraId="044811BB" w14:textId="77777777" w:rsidR="000C35D6" w:rsidRPr="00510E04" w:rsidRDefault="000C35D6" w:rsidP="000C35D6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Необходимо убедиться, что правая крайняя часть маски остается в пределах отображаемого диапазона</w:t>
            </w:r>
          </w:p>
        </w:tc>
      </w:tr>
      <w:tr w:rsidR="000C35D6" w:rsidRPr="009F621D" w14:paraId="27120A9A" w14:textId="77777777" w:rsidTr="00BD36AE">
        <w:tc>
          <w:tcPr>
            <w:tcW w:w="10126" w:type="dxa"/>
            <w:gridSpan w:val="3"/>
          </w:tcPr>
          <w:p w14:paraId="44E1D76B" w14:textId="77777777" w:rsidR="000C35D6" w:rsidRPr="00510E04" w:rsidRDefault="000C35D6" w:rsidP="00BD36AE">
            <w:pPr>
              <w:tabs>
                <w:tab w:val="left" w:pos="1134"/>
              </w:tabs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Примечание – </w:t>
            </w:r>
            <w:r w:rsidRPr="00510E04">
              <w:rPr>
                <w:rFonts w:ascii="Arial" w:hAnsi="Arial" w:cs="Arial"/>
                <w:sz w:val="18"/>
                <w:szCs w:val="20"/>
              </w:rPr>
              <w:t>f</w:t>
            </w:r>
            <w:r w:rsidRPr="00510E04">
              <w:rPr>
                <w:rFonts w:ascii="Arial" w:hAnsi="Arial" w:cs="Arial"/>
                <w:sz w:val="18"/>
                <w:szCs w:val="20"/>
                <w:vertAlign w:val="subscript"/>
                <w:lang w:val="ru-RU"/>
              </w:rPr>
              <w:t>В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 – верхняя граница диапазона рабочих частот.</w:t>
            </w:r>
          </w:p>
        </w:tc>
      </w:tr>
    </w:tbl>
    <w:p w14:paraId="7A2D6A8B" w14:textId="77777777" w:rsidR="000C35D6" w:rsidRPr="00510E04" w:rsidRDefault="000C35D6" w:rsidP="000C35D6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B5D43F8" w14:textId="77777777" w:rsidR="000C35D6" w:rsidRPr="00510E04" w:rsidRDefault="000C35D6" w:rsidP="000C35D6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Функционирование EUT возобновляется с помощью соответствующего испытательного сигнала на максимальной рабочей частоте, задекларированной заявителем.</w:t>
      </w:r>
    </w:p>
    <w:p w14:paraId="0405431C" w14:textId="77777777" w:rsidR="000C35D6" w:rsidRPr="00510E04" w:rsidRDefault="000C35D6" w:rsidP="000C35D6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Если EUT функционирует только одной рабочей частоте в заданной рабочей полосе частот, измерения должны проводиться на номинальной рабочей частоте.</w:t>
      </w:r>
    </w:p>
    <w:p w14:paraId="58EC3D9F" w14:textId="75CB93DC" w:rsidR="000C35D6" w:rsidRPr="00510E04" w:rsidRDefault="000C35D6" w:rsidP="000C35D6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lastRenderedPageBreak/>
        <w:t>Сигнал фиксируется в устойчивом состоянии и должен быть ниже спектральной маски для рабочего канала и маски для диапазона рабочих частот, представленных на рисунке 1 и на рисунке 2 соответс</w:t>
      </w:r>
      <w:r w:rsidR="00DF0A86">
        <w:rPr>
          <w:rFonts w:ascii="Arial" w:hAnsi="Arial" w:cs="Arial"/>
          <w:sz w:val="20"/>
          <w:szCs w:val="20"/>
          <w:lang w:val="ru-RU"/>
        </w:rPr>
        <w:t>т</w:t>
      </w:r>
      <w:r w:rsidRPr="00510E04">
        <w:rPr>
          <w:rFonts w:ascii="Arial" w:hAnsi="Arial" w:cs="Arial"/>
          <w:sz w:val="20"/>
          <w:szCs w:val="20"/>
          <w:lang w:val="ru-RU"/>
        </w:rPr>
        <w:t>венно.</w:t>
      </w:r>
    </w:p>
    <w:p w14:paraId="7A04DC4B" w14:textId="77777777" w:rsidR="000C35D6" w:rsidRPr="00510E04" w:rsidRDefault="000C35D6" w:rsidP="00F707FE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ШАГ 4</w:t>
      </w:r>
    </w:p>
    <w:p w14:paraId="278419CA" w14:textId="4CB8A200" w:rsidR="000C35D6" w:rsidRPr="00510E04" w:rsidRDefault="000C35D6" w:rsidP="00F707FE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F251DB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изменением частоты измерение необходимо повторить в каждом диапазоне рабочих частот.</w:t>
      </w:r>
    </w:p>
    <w:p w14:paraId="11DE2DA2" w14:textId="77777777" w:rsidR="000C35D6" w:rsidRPr="00510E04" w:rsidRDefault="000C35D6" w:rsidP="000C35D6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ШАГ 5</w:t>
      </w:r>
    </w:p>
    <w:p w14:paraId="13894BC3" w14:textId="010CE724" w:rsidR="000C35D6" w:rsidRPr="00510E04" w:rsidRDefault="00DA4C57" w:rsidP="00F707FE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 xml:space="preserve">При необходимости, </w:t>
      </w:r>
      <w:r w:rsidR="000C35D6" w:rsidRPr="00510E04">
        <w:rPr>
          <w:rFonts w:ascii="Arial" w:hAnsi="Arial" w:cs="Arial"/>
          <w:sz w:val="20"/>
          <w:szCs w:val="20"/>
          <w:lang w:val="ru-RU"/>
        </w:rPr>
        <w:t>как указано в 4.2.6.3.1 условие 1, измерения с шага 1 по шаг 5 необходимо повторить в экстремальных условиях испытани</w:t>
      </w:r>
      <w:r w:rsidR="000D6CAD" w:rsidRPr="00510E04">
        <w:rPr>
          <w:rFonts w:ascii="Arial" w:hAnsi="Arial" w:cs="Arial"/>
          <w:sz w:val="20"/>
          <w:szCs w:val="20"/>
          <w:lang w:val="ru-RU"/>
        </w:rPr>
        <w:t>й</w:t>
      </w:r>
      <w:r w:rsidR="000C35D6"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152C3C41" w14:textId="77777777" w:rsidR="000D6CAD" w:rsidRPr="00510E04" w:rsidRDefault="000D6CAD" w:rsidP="000D6CAD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4.2.6.4 </w:t>
      </w:r>
      <w:r w:rsidRPr="00510E04">
        <w:rPr>
          <w:rFonts w:ascii="Arial" w:hAnsi="Arial" w:cs="Arial"/>
          <w:sz w:val="20"/>
          <w:szCs w:val="20"/>
          <w:lang w:val="ru-RU"/>
        </w:rPr>
        <w:t>Пределы</w:t>
      </w:r>
    </w:p>
    <w:p w14:paraId="5D1036DE" w14:textId="77777777" w:rsidR="000D6CAD" w:rsidRPr="00510E04" w:rsidRDefault="000D6CAD" w:rsidP="000D6CAD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Уровень внеполосные излучения передатчика EUT приведен в таблице 5.</w:t>
      </w:r>
    </w:p>
    <w:p w14:paraId="5215D7C3" w14:textId="77777777" w:rsidR="000D6CAD" w:rsidRPr="00510E04" w:rsidRDefault="000D6CAD" w:rsidP="000D6CAD">
      <w:pPr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2B032A02" w14:textId="77777777" w:rsidR="000D6CAD" w:rsidRPr="00510E04" w:rsidRDefault="000D6CAD" w:rsidP="00773408">
      <w:pPr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Таблица 5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951"/>
        <w:gridCol w:w="3402"/>
        <w:gridCol w:w="851"/>
        <w:gridCol w:w="3922"/>
      </w:tblGrid>
      <w:tr w:rsidR="000D6CAD" w:rsidRPr="004B23F9" w14:paraId="638A38AC" w14:textId="77777777" w:rsidTr="00026D18">
        <w:tc>
          <w:tcPr>
            <w:tcW w:w="1951" w:type="dxa"/>
            <w:tcBorders>
              <w:bottom w:val="double" w:sz="4" w:space="0" w:color="auto"/>
            </w:tcBorders>
            <w:vAlign w:val="center"/>
          </w:tcPr>
          <w:p w14:paraId="336F6439" w14:textId="77777777" w:rsidR="000D6CAD" w:rsidRPr="004B23F9" w:rsidRDefault="000D6CAD" w:rsidP="00BD36AE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Маска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vAlign w:val="center"/>
          </w:tcPr>
          <w:p w14:paraId="53649BD9" w14:textId="77777777" w:rsidR="000D6CAD" w:rsidRPr="004B23F9" w:rsidRDefault="000D6CAD" w:rsidP="00BD36AE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Диапазон частот</w:t>
            </w: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14:paraId="55BBB610" w14:textId="77777777" w:rsidR="000D6CAD" w:rsidRPr="004B23F9" w:rsidRDefault="000D6CAD" w:rsidP="00BD36AE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</w:rPr>
              <w:t>RBW</w:t>
            </w:r>
          </w:p>
        </w:tc>
        <w:tc>
          <w:tcPr>
            <w:tcW w:w="3922" w:type="dxa"/>
            <w:tcBorders>
              <w:bottom w:val="double" w:sz="4" w:space="0" w:color="auto"/>
            </w:tcBorders>
            <w:vAlign w:val="center"/>
          </w:tcPr>
          <w:p w14:paraId="1D4462AD" w14:textId="77777777" w:rsidR="000D6CAD" w:rsidRPr="004B23F9" w:rsidRDefault="000D6CAD" w:rsidP="00BD36AE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Максимальная мощность</w:t>
            </w:r>
          </w:p>
        </w:tc>
      </w:tr>
      <w:tr w:rsidR="005C6934" w:rsidRPr="00510E04" w14:paraId="05C927FB" w14:textId="77777777" w:rsidTr="00026D18">
        <w:tc>
          <w:tcPr>
            <w:tcW w:w="1951" w:type="dxa"/>
            <w:vMerge w:val="restart"/>
            <w:tcBorders>
              <w:top w:val="double" w:sz="4" w:space="0" w:color="auto"/>
            </w:tcBorders>
            <w:vAlign w:val="center"/>
          </w:tcPr>
          <w:p w14:paraId="48AD16AB" w14:textId="77777777" w:rsidR="005C6934" w:rsidRPr="00510E04" w:rsidRDefault="005C6934" w:rsidP="00853DF0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Внеполосные излучения для диапазона рабочих частот (см. рисунок </w:t>
            </w:r>
            <w:r w:rsidR="00853DF0" w:rsidRPr="00510E04">
              <w:rPr>
                <w:rFonts w:ascii="Arial" w:hAnsi="Arial" w:cs="Arial"/>
                <w:sz w:val="20"/>
                <w:szCs w:val="20"/>
                <w:lang w:val="ru-RU"/>
              </w:rPr>
              <w:t>2</w:t>
            </w:r>
          </w:p>
        </w:tc>
        <w:tc>
          <w:tcPr>
            <w:tcW w:w="3402" w:type="dxa"/>
            <w:tcBorders>
              <w:top w:val="double" w:sz="4" w:space="0" w:color="auto"/>
            </w:tcBorders>
          </w:tcPr>
          <w:p w14:paraId="334B8573" w14:textId="77777777" w:rsidR="005C6934" w:rsidRPr="00510E04" w:rsidRDefault="005C6934" w:rsidP="000D6CAD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 ≤ 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Н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400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кГц</w:t>
            </w:r>
          </w:p>
        </w:tc>
        <w:tc>
          <w:tcPr>
            <w:tcW w:w="851" w:type="dxa"/>
            <w:tcBorders>
              <w:top w:val="double" w:sz="4" w:space="0" w:color="auto"/>
            </w:tcBorders>
          </w:tcPr>
          <w:p w14:paraId="734B52C2" w14:textId="77777777" w:rsidR="005C6934" w:rsidRPr="00510E04" w:rsidRDefault="005C6934" w:rsidP="000D6CAD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10 кГц</w:t>
            </w:r>
          </w:p>
        </w:tc>
        <w:tc>
          <w:tcPr>
            <w:tcW w:w="3922" w:type="dxa"/>
            <w:tcBorders>
              <w:top w:val="double" w:sz="4" w:space="0" w:color="auto"/>
            </w:tcBorders>
          </w:tcPr>
          <w:p w14:paraId="2BB2CF58" w14:textId="0EF0ABFA" w:rsidR="005C6934" w:rsidRPr="00510E04" w:rsidRDefault="005C6934" w:rsidP="000D6CAD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-36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510E04" w14:paraId="45F69CA7" w14:textId="77777777" w:rsidTr="00895A4A">
        <w:tc>
          <w:tcPr>
            <w:tcW w:w="1951" w:type="dxa"/>
            <w:vMerge/>
          </w:tcPr>
          <w:p w14:paraId="110F86D4" w14:textId="77777777" w:rsidR="005C6934" w:rsidRPr="00510E04" w:rsidRDefault="005C6934" w:rsidP="000D6CAD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402" w:type="dxa"/>
          </w:tcPr>
          <w:p w14:paraId="1BB420CD" w14:textId="77777777" w:rsidR="005C6934" w:rsidRPr="00510E04" w:rsidRDefault="005C6934" w:rsidP="000D6CAD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Н</w:t>
            </w:r>
            <w:r w:rsidRPr="007C35AA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400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кГц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≤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≤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Н</w:t>
            </w:r>
            <w:r w:rsidRPr="007C35AA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200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кГц</w:t>
            </w:r>
          </w:p>
        </w:tc>
        <w:tc>
          <w:tcPr>
            <w:tcW w:w="851" w:type="dxa"/>
          </w:tcPr>
          <w:p w14:paraId="685B0B46" w14:textId="77777777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  <w:tc>
          <w:tcPr>
            <w:tcW w:w="3922" w:type="dxa"/>
          </w:tcPr>
          <w:p w14:paraId="07CC5C1E" w14:textId="6EB6E3C7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-36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510E04" w14:paraId="430DF0E7" w14:textId="77777777" w:rsidTr="00895A4A">
        <w:tc>
          <w:tcPr>
            <w:tcW w:w="1951" w:type="dxa"/>
            <w:vMerge/>
          </w:tcPr>
          <w:p w14:paraId="20E47D86" w14:textId="77777777" w:rsidR="005C6934" w:rsidRPr="00510E04" w:rsidRDefault="005C6934" w:rsidP="000D6CAD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402" w:type="dxa"/>
          </w:tcPr>
          <w:p w14:paraId="78B042C3" w14:textId="77777777" w:rsidR="005C6934" w:rsidRPr="00510E04" w:rsidRDefault="005C6934" w:rsidP="000D6CAD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Н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200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кГц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≤ f &lt; 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Н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</w:p>
        </w:tc>
        <w:tc>
          <w:tcPr>
            <w:tcW w:w="851" w:type="dxa"/>
          </w:tcPr>
          <w:p w14:paraId="1CFE1ED0" w14:textId="77777777" w:rsidR="005C6934" w:rsidRPr="00510E04" w:rsidRDefault="005C6934" w:rsidP="005C6934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  <w:tc>
          <w:tcPr>
            <w:tcW w:w="3922" w:type="dxa"/>
          </w:tcPr>
          <w:p w14:paraId="5BF0E1A9" w14:textId="1F684296" w:rsidR="005C6934" w:rsidRPr="00C212A6" w:rsidRDefault="00C212A6" w:rsidP="00895A4A">
            <w:pPr>
              <w:ind w:left="-108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180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·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(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-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Н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)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510E04" w14:paraId="4597213A" w14:textId="77777777" w:rsidTr="00895A4A">
        <w:tc>
          <w:tcPr>
            <w:tcW w:w="1951" w:type="dxa"/>
            <w:vMerge/>
          </w:tcPr>
          <w:p w14:paraId="08DFA5F6" w14:textId="77777777" w:rsidR="005C6934" w:rsidRPr="00510E04" w:rsidRDefault="005C6934" w:rsidP="000D6CAD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402" w:type="dxa"/>
          </w:tcPr>
          <w:p w14:paraId="06EE9242" w14:textId="77777777" w:rsidR="005C6934" w:rsidRPr="00510E04" w:rsidRDefault="005C6934" w:rsidP="000D6CAD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 = 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Н</w:t>
            </w:r>
          </w:p>
        </w:tc>
        <w:tc>
          <w:tcPr>
            <w:tcW w:w="851" w:type="dxa"/>
          </w:tcPr>
          <w:p w14:paraId="096D90D2" w14:textId="77777777" w:rsidR="005C6934" w:rsidRPr="00510E04" w:rsidRDefault="005C6934" w:rsidP="005C6934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  <w:tc>
          <w:tcPr>
            <w:tcW w:w="3922" w:type="dxa"/>
          </w:tcPr>
          <w:p w14:paraId="4B598D86" w14:textId="20FE8D71" w:rsidR="005C6934" w:rsidRPr="00510E04" w:rsidRDefault="005C6934" w:rsidP="005C6934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0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510E04" w14:paraId="2B2942FF" w14:textId="77777777" w:rsidTr="00895A4A">
        <w:tc>
          <w:tcPr>
            <w:tcW w:w="1951" w:type="dxa"/>
            <w:vMerge/>
          </w:tcPr>
          <w:p w14:paraId="51E275DA" w14:textId="77777777" w:rsidR="005C6934" w:rsidRPr="00510E04" w:rsidRDefault="005C6934" w:rsidP="000D6CAD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402" w:type="dxa"/>
          </w:tcPr>
          <w:p w14:paraId="77D0067B" w14:textId="77777777" w:rsidR="005C6934" w:rsidRPr="00510E04" w:rsidRDefault="005C6934" w:rsidP="000D6CAD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 = 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В</w:t>
            </w:r>
          </w:p>
        </w:tc>
        <w:tc>
          <w:tcPr>
            <w:tcW w:w="851" w:type="dxa"/>
          </w:tcPr>
          <w:p w14:paraId="0295982B" w14:textId="77777777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  <w:tc>
          <w:tcPr>
            <w:tcW w:w="3922" w:type="dxa"/>
          </w:tcPr>
          <w:p w14:paraId="3FFB6A49" w14:textId="68C063D8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0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510E04" w14:paraId="0226D128" w14:textId="77777777" w:rsidTr="00895A4A">
        <w:tc>
          <w:tcPr>
            <w:tcW w:w="1951" w:type="dxa"/>
            <w:vMerge/>
          </w:tcPr>
          <w:p w14:paraId="68FBFE43" w14:textId="77777777" w:rsidR="005C6934" w:rsidRPr="00510E04" w:rsidRDefault="005C6934" w:rsidP="000D6CAD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402" w:type="dxa"/>
          </w:tcPr>
          <w:p w14:paraId="26563113" w14:textId="77777777" w:rsidR="005C6934" w:rsidRPr="00510E04" w:rsidRDefault="005C6934" w:rsidP="005C6934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В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&lt; f ≤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В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+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200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кГц</w:t>
            </w:r>
          </w:p>
        </w:tc>
        <w:tc>
          <w:tcPr>
            <w:tcW w:w="851" w:type="dxa"/>
          </w:tcPr>
          <w:p w14:paraId="53A56C7C" w14:textId="77777777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  <w:tc>
          <w:tcPr>
            <w:tcW w:w="3922" w:type="dxa"/>
          </w:tcPr>
          <w:p w14:paraId="0C3FAEEF" w14:textId="6ED404EE" w:rsidR="005C6934" w:rsidRPr="00510E04" w:rsidRDefault="00C212A6" w:rsidP="00895A4A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-180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·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(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–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В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)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510E04" w14:paraId="79A3BB92" w14:textId="77777777" w:rsidTr="00895A4A">
        <w:tc>
          <w:tcPr>
            <w:tcW w:w="1951" w:type="dxa"/>
            <w:vMerge/>
          </w:tcPr>
          <w:p w14:paraId="2632A634" w14:textId="77777777" w:rsidR="005C6934" w:rsidRPr="00510E04" w:rsidRDefault="005C6934" w:rsidP="000D6CAD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402" w:type="dxa"/>
          </w:tcPr>
          <w:p w14:paraId="001ED4FD" w14:textId="77777777" w:rsidR="005C6934" w:rsidRPr="007C35AA" w:rsidRDefault="005C6934" w:rsidP="005C6934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В</w:t>
            </w:r>
            <w:r w:rsidRPr="007C35AA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+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200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кГц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≤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≤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В</w:t>
            </w:r>
            <w:r w:rsidRPr="007C35AA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+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4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00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кГц</w:t>
            </w:r>
          </w:p>
        </w:tc>
        <w:tc>
          <w:tcPr>
            <w:tcW w:w="851" w:type="dxa"/>
          </w:tcPr>
          <w:p w14:paraId="39DDABF4" w14:textId="77777777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  <w:tc>
          <w:tcPr>
            <w:tcW w:w="3922" w:type="dxa"/>
          </w:tcPr>
          <w:p w14:paraId="081A7268" w14:textId="595354D5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-36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510E04" w14:paraId="320CB3ED" w14:textId="77777777" w:rsidTr="00895A4A">
        <w:tc>
          <w:tcPr>
            <w:tcW w:w="1951" w:type="dxa"/>
            <w:vMerge/>
          </w:tcPr>
          <w:p w14:paraId="195FCE4C" w14:textId="77777777" w:rsidR="005C6934" w:rsidRPr="00510E04" w:rsidRDefault="005C6934" w:rsidP="000D6CAD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402" w:type="dxa"/>
          </w:tcPr>
          <w:p w14:paraId="0B79EFA3" w14:textId="77777777" w:rsidR="005C6934" w:rsidRPr="00510E04" w:rsidRDefault="005C6934" w:rsidP="005C6934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В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+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4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00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кГц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≤ f</w:t>
            </w:r>
          </w:p>
        </w:tc>
        <w:tc>
          <w:tcPr>
            <w:tcW w:w="851" w:type="dxa"/>
          </w:tcPr>
          <w:p w14:paraId="5FEAF244" w14:textId="77777777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10 кГц</w:t>
            </w:r>
          </w:p>
        </w:tc>
        <w:tc>
          <w:tcPr>
            <w:tcW w:w="3922" w:type="dxa"/>
          </w:tcPr>
          <w:p w14:paraId="535D016E" w14:textId="72E53C91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-36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510E04" w14:paraId="58BFF463" w14:textId="77777777" w:rsidTr="00895A4A">
        <w:tc>
          <w:tcPr>
            <w:tcW w:w="1951" w:type="dxa"/>
            <w:vMerge w:val="restart"/>
          </w:tcPr>
          <w:p w14:paraId="2C5F5235" w14:textId="77777777" w:rsidR="005C6934" w:rsidRPr="00510E04" w:rsidRDefault="005C6934" w:rsidP="00853DF0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Внеполосные излучения для рабочего канала (см. рисунок </w:t>
            </w:r>
            <w:r w:rsidR="00853DF0" w:rsidRPr="00510E04">
              <w:rPr>
                <w:rFonts w:ascii="Arial" w:hAnsi="Arial" w:cs="Arial"/>
                <w:sz w:val="20"/>
                <w:szCs w:val="20"/>
                <w:lang w:val="ru-RU"/>
              </w:rPr>
              <w:t>1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)</w:t>
            </w:r>
          </w:p>
        </w:tc>
        <w:tc>
          <w:tcPr>
            <w:tcW w:w="3402" w:type="dxa"/>
          </w:tcPr>
          <w:p w14:paraId="5FE17D30" w14:textId="77777777" w:rsidR="005C6934" w:rsidRPr="00510E04" w:rsidRDefault="005C6934" w:rsidP="005C6934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f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=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2,5 · </w:t>
            </w:r>
            <w:r w:rsidRPr="00510E04">
              <w:rPr>
                <w:rFonts w:ascii="Arial" w:hAnsi="Arial" w:cs="Arial"/>
                <w:sz w:val="20"/>
                <w:szCs w:val="20"/>
              </w:rPr>
              <w:t>OCW</w:t>
            </w:r>
          </w:p>
        </w:tc>
        <w:tc>
          <w:tcPr>
            <w:tcW w:w="851" w:type="dxa"/>
          </w:tcPr>
          <w:p w14:paraId="688C94A5" w14:textId="77777777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  <w:tc>
          <w:tcPr>
            <w:tcW w:w="3922" w:type="dxa"/>
          </w:tcPr>
          <w:p w14:paraId="742F6198" w14:textId="518E6714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-36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9F621D" w14:paraId="78EC51EA" w14:textId="77777777" w:rsidTr="00895A4A">
        <w:tc>
          <w:tcPr>
            <w:tcW w:w="1951" w:type="dxa"/>
            <w:vMerge/>
          </w:tcPr>
          <w:p w14:paraId="570F50A8" w14:textId="77777777" w:rsidR="005C6934" w:rsidRPr="00510E04" w:rsidRDefault="005C6934" w:rsidP="000D6CAD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402" w:type="dxa"/>
          </w:tcPr>
          <w:p w14:paraId="01961CF2" w14:textId="77777777" w:rsidR="005C6934" w:rsidRPr="00510E04" w:rsidRDefault="005C6934" w:rsidP="005C6934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7C35AA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2,5 · </w:t>
            </w:r>
            <w:r w:rsidRPr="00510E04">
              <w:rPr>
                <w:rFonts w:ascii="Arial" w:hAnsi="Arial" w:cs="Arial"/>
                <w:sz w:val="20"/>
                <w:szCs w:val="20"/>
              </w:rPr>
              <w:t>OCW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≤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≤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7C35AA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0,5 · </w:t>
            </w:r>
            <w:r w:rsidRPr="00510E04">
              <w:rPr>
                <w:rFonts w:ascii="Arial" w:hAnsi="Arial" w:cs="Arial"/>
                <w:sz w:val="20"/>
                <w:szCs w:val="20"/>
              </w:rPr>
              <w:t>OCW</w:t>
            </w:r>
          </w:p>
        </w:tc>
        <w:tc>
          <w:tcPr>
            <w:tcW w:w="851" w:type="dxa"/>
          </w:tcPr>
          <w:p w14:paraId="76E11035" w14:textId="77777777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  <w:tc>
          <w:tcPr>
            <w:tcW w:w="3922" w:type="dxa"/>
          </w:tcPr>
          <w:p w14:paraId="3337A61C" w14:textId="1335CDB3" w:rsidR="005C6934" w:rsidRPr="00510E04" w:rsidRDefault="00C212A6" w:rsidP="00895A4A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36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·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(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-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+ 0,5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·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OCW</w:t>
            </w:r>
            <w:r w:rsidR="00895A4A">
              <w:rPr>
                <w:rFonts w:ascii="Arial" w:hAnsi="Arial" w:cs="Arial"/>
                <w:sz w:val="20"/>
                <w:szCs w:val="20"/>
                <w:lang w:val="ru-RU"/>
              </w:rPr>
              <w:t xml:space="preserve"> / (2</w:t>
            </w:r>
            <w:r w:rsidR="00895A4A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· </w:t>
            </w:r>
            <w:r w:rsidR="00895A4A" w:rsidRPr="00510E04">
              <w:rPr>
                <w:rFonts w:ascii="Arial" w:hAnsi="Arial" w:cs="Arial"/>
                <w:sz w:val="20"/>
                <w:szCs w:val="20"/>
              </w:rPr>
              <w:t>OCW</w:t>
            </w:r>
            <w:r w:rsidR="00895A4A">
              <w:rPr>
                <w:rFonts w:ascii="Arial" w:hAnsi="Arial" w:cs="Arial"/>
                <w:sz w:val="20"/>
                <w:szCs w:val="20"/>
                <w:lang w:val="ru-RU"/>
              </w:rPr>
              <w:t>)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>)</w:t>
            </w:r>
            <w:r w:rsidR="00895A4A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proofErr w:type="spellStart"/>
            <w:r w:rsidR="00895A4A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510E04" w14:paraId="4EC9A408" w14:textId="77777777" w:rsidTr="00895A4A">
        <w:tc>
          <w:tcPr>
            <w:tcW w:w="1951" w:type="dxa"/>
            <w:vMerge/>
          </w:tcPr>
          <w:p w14:paraId="1D0F84BB" w14:textId="77777777" w:rsidR="005C6934" w:rsidRPr="00510E04" w:rsidRDefault="005C6934" w:rsidP="000D6CAD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402" w:type="dxa"/>
          </w:tcPr>
          <w:p w14:paraId="7763C42F" w14:textId="77777777" w:rsidR="005C6934" w:rsidRPr="00510E04" w:rsidRDefault="005C6934" w:rsidP="005C6934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=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0,5 · </w:t>
            </w:r>
            <w:r w:rsidRPr="00510E04">
              <w:rPr>
                <w:rFonts w:ascii="Arial" w:hAnsi="Arial" w:cs="Arial"/>
                <w:sz w:val="20"/>
                <w:szCs w:val="20"/>
              </w:rPr>
              <w:t>OCW</w:t>
            </w:r>
          </w:p>
        </w:tc>
        <w:tc>
          <w:tcPr>
            <w:tcW w:w="851" w:type="dxa"/>
          </w:tcPr>
          <w:p w14:paraId="496A3F80" w14:textId="77777777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  <w:tc>
          <w:tcPr>
            <w:tcW w:w="3922" w:type="dxa"/>
          </w:tcPr>
          <w:p w14:paraId="0C12F83B" w14:textId="4C2AC544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0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510E04" w14:paraId="0306CE50" w14:textId="77777777" w:rsidTr="00895A4A">
        <w:tc>
          <w:tcPr>
            <w:tcW w:w="1951" w:type="dxa"/>
            <w:vMerge/>
          </w:tcPr>
          <w:p w14:paraId="28A6B461" w14:textId="77777777" w:rsidR="005C6934" w:rsidRPr="00510E04" w:rsidRDefault="005C6934" w:rsidP="000D6CAD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402" w:type="dxa"/>
          </w:tcPr>
          <w:p w14:paraId="1E62AF2D" w14:textId="77777777" w:rsidR="005C6934" w:rsidRPr="00510E04" w:rsidRDefault="005C6934" w:rsidP="005C6934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=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+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0,5 · </w:t>
            </w:r>
            <w:r w:rsidRPr="00510E04">
              <w:rPr>
                <w:rFonts w:ascii="Arial" w:hAnsi="Arial" w:cs="Arial"/>
                <w:sz w:val="20"/>
                <w:szCs w:val="20"/>
              </w:rPr>
              <w:t>OCW</w:t>
            </w:r>
          </w:p>
        </w:tc>
        <w:tc>
          <w:tcPr>
            <w:tcW w:w="851" w:type="dxa"/>
          </w:tcPr>
          <w:p w14:paraId="4AE72531" w14:textId="77777777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  <w:tc>
          <w:tcPr>
            <w:tcW w:w="3922" w:type="dxa"/>
          </w:tcPr>
          <w:p w14:paraId="208AAC75" w14:textId="5548B953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0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9F621D" w14:paraId="66C57AED" w14:textId="77777777" w:rsidTr="00895A4A">
        <w:tc>
          <w:tcPr>
            <w:tcW w:w="1951" w:type="dxa"/>
            <w:vMerge/>
          </w:tcPr>
          <w:p w14:paraId="37258351" w14:textId="77777777" w:rsidR="005C6934" w:rsidRPr="00510E04" w:rsidRDefault="005C6934" w:rsidP="000D6CAD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402" w:type="dxa"/>
          </w:tcPr>
          <w:p w14:paraId="352B935E" w14:textId="77777777" w:rsidR="005C6934" w:rsidRPr="007C35AA" w:rsidRDefault="005C6934" w:rsidP="005C6934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7C35AA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+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0,5 · </w:t>
            </w:r>
            <w:r w:rsidRPr="00510E04">
              <w:rPr>
                <w:rFonts w:ascii="Arial" w:hAnsi="Arial" w:cs="Arial"/>
                <w:sz w:val="20"/>
                <w:szCs w:val="20"/>
              </w:rPr>
              <w:t>OCW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≤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≤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7C35AA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+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2,5 · </w:t>
            </w:r>
            <w:r w:rsidRPr="00510E04">
              <w:rPr>
                <w:rFonts w:ascii="Arial" w:hAnsi="Arial" w:cs="Arial"/>
                <w:sz w:val="20"/>
                <w:szCs w:val="20"/>
              </w:rPr>
              <w:t>OCW</w:t>
            </w:r>
          </w:p>
        </w:tc>
        <w:tc>
          <w:tcPr>
            <w:tcW w:w="851" w:type="dxa"/>
          </w:tcPr>
          <w:p w14:paraId="63C15EEE" w14:textId="77777777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  <w:tc>
          <w:tcPr>
            <w:tcW w:w="3922" w:type="dxa"/>
          </w:tcPr>
          <w:p w14:paraId="0C63ABE0" w14:textId="393ACA49" w:rsidR="005C6934" w:rsidRPr="00510E04" w:rsidRDefault="00895A4A" w:rsidP="00895A4A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-36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·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(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-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- 0,5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·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OCW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/ (2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· </w:t>
            </w:r>
            <w:r w:rsidRPr="00510E04">
              <w:rPr>
                <w:rFonts w:ascii="Arial" w:hAnsi="Arial" w:cs="Arial"/>
                <w:sz w:val="20"/>
                <w:szCs w:val="20"/>
              </w:rPr>
              <w:t>OCW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))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510E04" w14:paraId="4AA1FD02" w14:textId="77777777" w:rsidTr="00895A4A">
        <w:tc>
          <w:tcPr>
            <w:tcW w:w="1951" w:type="dxa"/>
            <w:vMerge/>
          </w:tcPr>
          <w:p w14:paraId="4109CC09" w14:textId="77777777" w:rsidR="005C6934" w:rsidRPr="00510E04" w:rsidRDefault="005C6934" w:rsidP="000D6CAD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402" w:type="dxa"/>
          </w:tcPr>
          <w:p w14:paraId="2FE54B5D" w14:textId="77777777" w:rsidR="005C6934" w:rsidRPr="00510E04" w:rsidRDefault="005C6934" w:rsidP="005C6934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f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=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+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2,5 · </w:t>
            </w:r>
            <w:r w:rsidRPr="00510E04">
              <w:rPr>
                <w:rFonts w:ascii="Arial" w:hAnsi="Arial" w:cs="Arial"/>
                <w:sz w:val="20"/>
                <w:szCs w:val="20"/>
              </w:rPr>
              <w:t>OCW</w:t>
            </w:r>
          </w:p>
        </w:tc>
        <w:tc>
          <w:tcPr>
            <w:tcW w:w="851" w:type="dxa"/>
          </w:tcPr>
          <w:p w14:paraId="0A88FD50" w14:textId="77777777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  <w:tc>
          <w:tcPr>
            <w:tcW w:w="3922" w:type="dxa"/>
          </w:tcPr>
          <w:p w14:paraId="446AA753" w14:textId="6220255B" w:rsidR="005C6934" w:rsidRPr="00510E04" w:rsidRDefault="005C6934" w:rsidP="00BD36AE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-36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</w:p>
        </w:tc>
      </w:tr>
      <w:tr w:rsidR="005C6934" w:rsidRPr="009F621D" w14:paraId="2E54A5A7" w14:textId="77777777" w:rsidTr="00BD36AE">
        <w:tc>
          <w:tcPr>
            <w:tcW w:w="10126" w:type="dxa"/>
            <w:gridSpan w:val="4"/>
          </w:tcPr>
          <w:p w14:paraId="4374181C" w14:textId="1CF4028D" w:rsidR="005C6934" w:rsidRPr="00510E04" w:rsidRDefault="005C6934" w:rsidP="005C6934">
            <w:pPr>
              <w:ind w:left="0" w:firstLine="0"/>
              <w:jc w:val="left"/>
              <w:rPr>
                <w:rFonts w:ascii="Arial" w:hAnsi="Arial" w:cs="Arial"/>
                <w:sz w:val="18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Примечание: </w:t>
            </w:r>
            <w:r w:rsidRPr="00510E04">
              <w:rPr>
                <w:rFonts w:ascii="Arial" w:hAnsi="Arial" w:cs="Arial"/>
                <w:sz w:val="18"/>
                <w:szCs w:val="20"/>
              </w:rPr>
              <w:t>f</w:t>
            </w:r>
            <w:r w:rsidRPr="007C35AA">
              <w:rPr>
                <w:rFonts w:ascii="Arial" w:hAnsi="Arial" w:cs="Arial"/>
                <w:sz w:val="18"/>
                <w:szCs w:val="20"/>
                <w:lang w:val="ru-RU"/>
              </w:rPr>
              <w:t xml:space="preserve"> – 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>частота измерений</w:t>
            </w:r>
            <w:r w:rsidR="00895A4A">
              <w:rPr>
                <w:rFonts w:ascii="Arial" w:hAnsi="Arial" w:cs="Arial"/>
                <w:sz w:val="18"/>
                <w:szCs w:val="20"/>
                <w:lang w:val="ru-RU"/>
              </w:rPr>
              <w:t xml:space="preserve">, </w:t>
            </w:r>
            <w:r w:rsidR="00895A4A" w:rsidRPr="00895A4A">
              <w:rPr>
                <w:rFonts w:ascii="Arial" w:hAnsi="Arial" w:cs="Arial"/>
                <w:sz w:val="18"/>
                <w:szCs w:val="20"/>
                <w:lang w:val="ru-RU"/>
              </w:rPr>
              <w:t>МГц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>;</w:t>
            </w:r>
          </w:p>
          <w:p w14:paraId="57CDB09A" w14:textId="5D4247B3" w:rsidR="005C6934" w:rsidRPr="00510E04" w:rsidRDefault="005C6934" w:rsidP="00BD36AE">
            <w:pPr>
              <w:ind w:left="0" w:firstLine="1134"/>
              <w:jc w:val="left"/>
              <w:rPr>
                <w:rFonts w:ascii="Arial" w:hAnsi="Arial" w:cs="Arial"/>
                <w:sz w:val="18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</w:rPr>
              <w:t>f</w:t>
            </w:r>
            <w:r w:rsidRPr="00510E04">
              <w:rPr>
                <w:rFonts w:ascii="Arial" w:hAnsi="Arial" w:cs="Arial"/>
                <w:sz w:val="18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 – рабочая частота</w:t>
            </w:r>
            <w:r w:rsidR="00895A4A">
              <w:rPr>
                <w:rFonts w:ascii="Arial" w:hAnsi="Arial" w:cs="Arial"/>
                <w:sz w:val="18"/>
                <w:szCs w:val="20"/>
                <w:lang w:val="ru-RU"/>
              </w:rPr>
              <w:t xml:space="preserve">, </w:t>
            </w:r>
            <w:r w:rsidR="00895A4A" w:rsidRPr="00895A4A">
              <w:rPr>
                <w:rFonts w:ascii="Arial" w:hAnsi="Arial" w:cs="Arial"/>
                <w:sz w:val="18"/>
                <w:szCs w:val="20"/>
                <w:lang w:val="ru-RU"/>
              </w:rPr>
              <w:t>МГц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>;</w:t>
            </w:r>
          </w:p>
          <w:p w14:paraId="08FCFA43" w14:textId="52C590F7" w:rsidR="005C6934" w:rsidRPr="00510E04" w:rsidRDefault="005C6934" w:rsidP="00BD36AE">
            <w:pPr>
              <w:ind w:left="0" w:firstLine="1134"/>
              <w:jc w:val="left"/>
              <w:rPr>
                <w:rFonts w:ascii="Arial" w:hAnsi="Arial" w:cs="Arial"/>
                <w:sz w:val="18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</w:rPr>
              <w:t>f</w:t>
            </w:r>
            <w:r w:rsidRPr="00510E04">
              <w:rPr>
                <w:rFonts w:ascii="Arial" w:hAnsi="Arial" w:cs="Arial"/>
                <w:sz w:val="18"/>
                <w:szCs w:val="20"/>
                <w:vertAlign w:val="subscript"/>
                <w:lang w:val="ru-RU"/>
              </w:rPr>
              <w:t xml:space="preserve">Н 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>– нижняя граница диапазона рабочих частот</w:t>
            </w:r>
            <w:r w:rsidR="00895A4A">
              <w:rPr>
                <w:rFonts w:ascii="Arial" w:hAnsi="Arial" w:cs="Arial"/>
                <w:sz w:val="18"/>
                <w:szCs w:val="20"/>
                <w:lang w:val="ru-RU"/>
              </w:rPr>
              <w:t xml:space="preserve">, </w:t>
            </w:r>
            <w:r w:rsidR="00895A4A" w:rsidRPr="00895A4A">
              <w:rPr>
                <w:rFonts w:ascii="Arial" w:hAnsi="Arial" w:cs="Arial"/>
                <w:sz w:val="18"/>
                <w:szCs w:val="20"/>
                <w:lang w:val="ru-RU"/>
              </w:rPr>
              <w:t>МГц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>;</w:t>
            </w:r>
          </w:p>
          <w:p w14:paraId="6C19888C" w14:textId="29E4ADAA" w:rsidR="005C6934" w:rsidRPr="00510E04" w:rsidRDefault="005C6934" w:rsidP="00BD36AE">
            <w:pPr>
              <w:ind w:left="0" w:firstLine="1134"/>
              <w:jc w:val="left"/>
              <w:rPr>
                <w:rFonts w:ascii="Arial" w:hAnsi="Arial" w:cs="Arial"/>
                <w:sz w:val="18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</w:rPr>
              <w:t>f</w:t>
            </w:r>
            <w:r w:rsidRPr="00510E04">
              <w:rPr>
                <w:rFonts w:ascii="Arial" w:hAnsi="Arial" w:cs="Arial"/>
                <w:sz w:val="18"/>
                <w:szCs w:val="20"/>
                <w:vertAlign w:val="subscript"/>
                <w:lang w:val="ru-RU"/>
              </w:rPr>
              <w:t>В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 – верхняя граница диапазона рабочих частот</w:t>
            </w:r>
            <w:r w:rsidR="00895A4A">
              <w:rPr>
                <w:rFonts w:ascii="Arial" w:hAnsi="Arial" w:cs="Arial"/>
                <w:sz w:val="18"/>
                <w:szCs w:val="20"/>
                <w:lang w:val="ru-RU"/>
              </w:rPr>
              <w:t xml:space="preserve">, </w:t>
            </w:r>
            <w:r w:rsidR="00895A4A" w:rsidRPr="00895A4A">
              <w:rPr>
                <w:rFonts w:ascii="Arial" w:hAnsi="Arial" w:cs="Arial"/>
                <w:sz w:val="18"/>
                <w:szCs w:val="20"/>
                <w:lang w:val="ru-RU"/>
              </w:rPr>
              <w:t>МГц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>;</w:t>
            </w:r>
          </w:p>
          <w:p w14:paraId="2A984325" w14:textId="44E71F8F" w:rsidR="005C6934" w:rsidRPr="00510E04" w:rsidRDefault="005C6934" w:rsidP="00DF0A86">
            <w:pPr>
              <w:ind w:left="0" w:firstLine="1134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</w:rPr>
              <w:t>OCW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 – ширина рабоче</w:t>
            </w:r>
            <w:r w:rsidR="00DF0A86">
              <w:rPr>
                <w:rFonts w:ascii="Arial" w:hAnsi="Arial" w:cs="Arial"/>
                <w:sz w:val="18"/>
                <w:szCs w:val="20"/>
                <w:lang w:val="ru-RU"/>
              </w:rPr>
              <w:t>г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>о канала</w:t>
            </w:r>
            <w:r w:rsidR="00895A4A">
              <w:rPr>
                <w:rFonts w:ascii="Arial" w:hAnsi="Arial" w:cs="Arial"/>
                <w:sz w:val="18"/>
                <w:szCs w:val="20"/>
                <w:lang w:val="ru-RU"/>
              </w:rPr>
              <w:t xml:space="preserve">, </w:t>
            </w:r>
            <w:r w:rsidR="00895A4A" w:rsidRPr="00895A4A">
              <w:rPr>
                <w:rFonts w:ascii="Arial" w:hAnsi="Arial" w:cs="Arial"/>
                <w:sz w:val="18"/>
                <w:szCs w:val="20"/>
                <w:lang w:val="ru-RU"/>
              </w:rPr>
              <w:t>МГц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>.</w:t>
            </w:r>
          </w:p>
        </w:tc>
      </w:tr>
    </w:tbl>
    <w:p w14:paraId="0063CEE4" w14:textId="77777777" w:rsidR="000D6CAD" w:rsidRPr="00510E04" w:rsidRDefault="000D6CAD" w:rsidP="000D6CAD">
      <w:pPr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10049E6E" w14:textId="77777777" w:rsidR="000D6CAD" w:rsidRPr="00510E04" w:rsidRDefault="000D6CAD" w:rsidP="000D6CAD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4.2.6.5 </w:t>
      </w:r>
      <w:r w:rsidRPr="00510E04">
        <w:rPr>
          <w:rFonts w:ascii="Arial" w:hAnsi="Arial" w:cs="Arial"/>
          <w:sz w:val="20"/>
          <w:szCs w:val="20"/>
          <w:lang w:val="ru-RU"/>
        </w:rPr>
        <w:t>Критерий соответствия</w:t>
      </w:r>
    </w:p>
    <w:p w14:paraId="1C3E8BC6" w14:textId="77777777" w:rsidR="00FB250F" w:rsidRPr="00510E04" w:rsidRDefault="000D6CAD" w:rsidP="00F707FE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Уровень эмиссии EUT в области внеполосные излучения для рабочего канала и диапазона рабочих частот должен быть ниже или равен спектральной маске согласно таблице 5.</w:t>
      </w:r>
    </w:p>
    <w:p w14:paraId="2684FA69" w14:textId="77777777" w:rsidR="00FB250F" w:rsidRPr="00510E04" w:rsidRDefault="00FB250F" w:rsidP="00F707FE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56876523" w14:textId="77777777" w:rsidR="00217D95" w:rsidRPr="00510E04" w:rsidRDefault="00217D95" w:rsidP="00217D95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4.2.7 Побочные излучения </w:t>
      </w:r>
    </w:p>
    <w:p w14:paraId="233FC523" w14:textId="77777777" w:rsidR="00217D95" w:rsidRPr="00510E04" w:rsidRDefault="00217D95" w:rsidP="00217D95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4.2.7.1 </w:t>
      </w:r>
      <w:r w:rsidRPr="00510E04">
        <w:rPr>
          <w:rFonts w:ascii="Arial" w:hAnsi="Arial" w:cs="Arial"/>
          <w:sz w:val="20"/>
          <w:szCs w:val="20"/>
          <w:lang w:val="ru-RU"/>
        </w:rPr>
        <w:t>Применимость</w:t>
      </w:r>
    </w:p>
    <w:p w14:paraId="607A85E3" w14:textId="77777777" w:rsidR="00217D95" w:rsidRPr="00510E04" w:rsidRDefault="00217D95" w:rsidP="00217D95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Требования к побочным излучениям применяются ко всем</w:t>
      </w:r>
      <w:r w:rsidR="00853DF0" w:rsidRPr="00510E04">
        <w:rPr>
          <w:rFonts w:ascii="Arial" w:hAnsi="Arial" w:cs="Arial"/>
          <w:sz w:val="20"/>
          <w:szCs w:val="20"/>
          <w:lang w:val="ru-RU"/>
        </w:rPr>
        <w:t xml:space="preserve"> EUT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576F3BD1" w14:textId="77777777" w:rsidR="00217D95" w:rsidRPr="00510E04" w:rsidRDefault="00217D95" w:rsidP="00217D95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4.2.7.2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Описание</w:t>
      </w:r>
    </w:p>
    <w:p w14:paraId="61569F69" w14:textId="77777777" w:rsidR="00853DF0" w:rsidRPr="00510E04" w:rsidRDefault="00853DF0" w:rsidP="009C7CD0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4.2.7.2.1 Побочные излучения в режиме передачи</w:t>
      </w:r>
    </w:p>
    <w:p w14:paraId="532E5ADB" w14:textId="77777777" w:rsidR="005C6934" w:rsidRPr="00510E04" w:rsidRDefault="00217D95" w:rsidP="009C7CD0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Побочные излучения – это нежелательные излучения в области помех на частотах, отличных от частот рабочего канала и его внеполосной области. На рисунке </w:t>
      </w:r>
      <w:r w:rsidR="00853DF0" w:rsidRPr="00510E04">
        <w:rPr>
          <w:rFonts w:ascii="Arial" w:hAnsi="Arial" w:cs="Arial"/>
          <w:sz w:val="20"/>
          <w:szCs w:val="20"/>
          <w:lang w:val="ru-RU"/>
        </w:rPr>
        <w:t>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показана соответствующая область помех.</w:t>
      </w:r>
    </w:p>
    <w:p w14:paraId="346069FD" w14:textId="77777777" w:rsidR="005C6934" w:rsidRPr="00510E04" w:rsidRDefault="005C6934" w:rsidP="009C7CD0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71CECDFF" w14:textId="77777777" w:rsidR="005C6934" w:rsidRPr="00510E04" w:rsidRDefault="005C6934" w:rsidP="009C7CD0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25C1AD98" w14:textId="77777777" w:rsidR="005C6934" w:rsidRPr="00510E04" w:rsidRDefault="005C6934" w:rsidP="009C7CD0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122D60BC" w14:textId="77777777" w:rsidR="00853DF0" w:rsidRPr="00510E04" w:rsidRDefault="00E14C96" w:rsidP="00853DF0">
      <w:pPr>
        <w:spacing w:after="0" w:line="240" w:lineRule="auto"/>
        <w:ind w:left="0" w:firstLine="0"/>
        <w:jc w:val="center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object w:dxaOrig="10441" w:dyaOrig="5800" w14:anchorId="5FAD4EA4">
          <v:shape id="_x0000_i1027" type="#_x0000_t75" style="width:495.75pt;height:275.65pt" o:ole="">
            <v:imagedata r:id="rId23" o:title=""/>
          </v:shape>
          <o:OLEObject Type="Embed" ProgID="Visio.Drawing.11" ShapeID="_x0000_i1027" DrawAspect="Content" ObjectID="_1821254200" r:id="rId24"/>
        </w:object>
      </w:r>
    </w:p>
    <w:p w14:paraId="71E4CED5" w14:textId="77777777" w:rsidR="00853DF0" w:rsidRPr="00510E04" w:rsidRDefault="00853DF0" w:rsidP="00853DF0">
      <w:pPr>
        <w:spacing w:after="0" w:line="240" w:lineRule="auto"/>
        <w:ind w:left="0" w:firstLine="0"/>
        <w:jc w:val="center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Рисунок 3 – Спектральная маска для нежелательных излучений в области побочных излучений с эталонным BW</w:t>
      </w:r>
    </w:p>
    <w:p w14:paraId="71DFA69B" w14:textId="77777777" w:rsidR="00853DF0" w:rsidRPr="00510E04" w:rsidRDefault="00853DF0" w:rsidP="00853DF0">
      <w:pPr>
        <w:spacing w:after="0" w:line="240" w:lineRule="auto"/>
        <w:ind w:left="0" w:firstLine="0"/>
        <w:jc w:val="center"/>
        <w:rPr>
          <w:rFonts w:ascii="Arial" w:hAnsi="Arial" w:cs="Arial"/>
          <w:sz w:val="20"/>
          <w:szCs w:val="20"/>
          <w:lang w:val="ru-RU"/>
        </w:rPr>
      </w:pPr>
    </w:p>
    <w:p w14:paraId="2C07716F" w14:textId="77777777" w:rsidR="00853DF0" w:rsidRPr="00510E04" w:rsidRDefault="00853DF0" w:rsidP="00853DF0">
      <w:pPr>
        <w:spacing w:after="0" w:line="240" w:lineRule="auto"/>
        <w:ind w:left="0" w:firstLine="567"/>
        <w:jc w:val="left"/>
        <w:rPr>
          <w:rFonts w:ascii="Arial" w:hAnsi="Arial" w:cs="Arial"/>
          <w:sz w:val="20"/>
          <w:szCs w:val="20"/>
          <w:lang w:val="ru-RU"/>
        </w:rPr>
      </w:pPr>
    </w:p>
    <w:p w14:paraId="3497832C" w14:textId="77777777" w:rsidR="00853DF0" w:rsidRPr="00510E04" w:rsidRDefault="00853DF0" w:rsidP="004140A8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4.2.7.2.2 Побочные излучения в иных режимах</w:t>
      </w:r>
    </w:p>
    <w:p w14:paraId="338FEC47" w14:textId="31886DB0" w:rsidR="00853DF0" w:rsidRPr="00510E04" w:rsidRDefault="00853DF0" w:rsidP="004140A8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К побочным излучениям от EUT относятся компоненты, излучаемые от корпуса </w:t>
      </w:r>
      <w:r w:rsidR="00F251DB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и антенны на любой частоте.</w:t>
      </w:r>
    </w:p>
    <w:p w14:paraId="33682999" w14:textId="443B9B67" w:rsidR="00853DF0" w:rsidRPr="00510E04" w:rsidRDefault="00853DF0" w:rsidP="004140A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4.2.7.3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Метод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</w:p>
    <w:p w14:paraId="3E10A933" w14:textId="77777777" w:rsidR="00853DF0" w:rsidRPr="00510E04" w:rsidRDefault="00853DF0" w:rsidP="004140A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4.2.7.3.1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Условия испытаний</w:t>
      </w:r>
    </w:p>
    <w:p w14:paraId="2037E278" w14:textId="77777777" w:rsidR="004140A8" w:rsidRPr="00510E04" w:rsidRDefault="004140A8" w:rsidP="004140A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4.2.7.3.1.1 </w:t>
      </w:r>
      <w:r w:rsidRPr="00510E04">
        <w:rPr>
          <w:rFonts w:ascii="Arial" w:hAnsi="Arial" w:cs="Arial"/>
          <w:sz w:val="20"/>
          <w:szCs w:val="20"/>
          <w:lang w:val="ru-RU"/>
        </w:rPr>
        <w:t>Условия испытаний в режиме передачи</w:t>
      </w:r>
    </w:p>
    <w:p w14:paraId="1AF7E060" w14:textId="77777777" w:rsidR="004140A8" w:rsidRPr="00510E04" w:rsidRDefault="004140A8" w:rsidP="004140A8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EUT функционирует в режиме, соответствующем нормальной эксплуатации.</w:t>
      </w:r>
    </w:p>
    <w:p w14:paraId="326780FE" w14:textId="503FB804" w:rsidR="004140A8" w:rsidRPr="00510E04" w:rsidRDefault="004140A8" w:rsidP="00BD0B76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EUT без внешнего коаксиального антенного разъема 50 </w:t>
      </w:r>
      <w:r w:rsidR="00E14C96">
        <w:rPr>
          <w:rFonts w:ascii="Arial" w:hAnsi="Arial" w:cs="Arial"/>
          <w:sz w:val="20"/>
          <w:szCs w:val="20"/>
          <w:lang w:val="ru-RU"/>
        </w:rPr>
        <w:t>Ом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уровни побочных излучений должны быть измерены с помощью </w:t>
      </w:r>
      <w:r w:rsidR="008C6BBD">
        <w:rPr>
          <w:rFonts w:ascii="Arial" w:hAnsi="Arial" w:cs="Arial"/>
          <w:sz w:val="20"/>
          <w:lang w:val="ru-RU"/>
        </w:rPr>
        <w:t>п</w:t>
      </w:r>
      <w:r w:rsidR="008C6BBD" w:rsidRPr="00510E04">
        <w:rPr>
          <w:rFonts w:ascii="Arial" w:hAnsi="Arial" w:cs="Arial"/>
          <w:sz w:val="20"/>
          <w:lang w:val="ru-RU"/>
        </w:rPr>
        <w:t>оряд</w:t>
      </w:r>
      <w:r w:rsidR="008C6BBD">
        <w:rPr>
          <w:rFonts w:ascii="Arial" w:hAnsi="Arial" w:cs="Arial"/>
          <w:sz w:val="20"/>
          <w:lang w:val="ru-RU"/>
        </w:rPr>
        <w:t>ка</w:t>
      </w:r>
      <w:r w:rsidR="008C6BBD" w:rsidRPr="00510E04">
        <w:rPr>
          <w:rFonts w:ascii="Arial" w:hAnsi="Arial" w:cs="Arial"/>
          <w:sz w:val="20"/>
          <w:lang w:val="ru-RU"/>
        </w:rPr>
        <w:t xml:space="preserve"> проведения измерений</w:t>
      </w:r>
      <w:r w:rsidR="008C6BBD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описанно</w:t>
      </w:r>
      <w:r w:rsidR="008C6BBD">
        <w:rPr>
          <w:rFonts w:ascii="Arial" w:hAnsi="Arial" w:cs="Arial"/>
          <w:sz w:val="20"/>
          <w:szCs w:val="20"/>
          <w:lang w:val="ru-RU"/>
        </w:rPr>
        <w:t>го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в 4.2.7.3.2.2.</w:t>
      </w:r>
    </w:p>
    <w:p w14:paraId="47CC5A01" w14:textId="0727D763" w:rsidR="00853DF0" w:rsidRPr="00510E04" w:rsidRDefault="004140A8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всех других EUT уровни побочных излучений должны </w:t>
      </w:r>
      <w:r w:rsidR="00DF0A86" w:rsidRPr="00DF0A86">
        <w:rPr>
          <w:rFonts w:ascii="Arial" w:hAnsi="Arial" w:cs="Arial"/>
          <w:sz w:val="20"/>
          <w:szCs w:val="20"/>
          <w:lang w:val="ru-RU"/>
        </w:rPr>
        <w:t xml:space="preserve">измеряться </w:t>
      </w:r>
      <w:r w:rsidRPr="00510E04">
        <w:rPr>
          <w:rFonts w:ascii="Arial" w:hAnsi="Arial" w:cs="Arial"/>
          <w:sz w:val="20"/>
          <w:szCs w:val="20"/>
          <w:lang w:val="ru-RU"/>
        </w:rPr>
        <w:t>как:</w:t>
      </w:r>
    </w:p>
    <w:p w14:paraId="05A5A804" w14:textId="517E60F1" w:rsidR="004140A8" w:rsidRPr="00510E04" w:rsidRDefault="004140A8" w:rsidP="00DF4205">
      <w:pPr>
        <w:pStyle w:val="a7"/>
        <w:numPr>
          <w:ilvl w:val="0"/>
          <w:numId w:val="31"/>
        </w:num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кондуктивные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излучения, как описано в 4.2.7.3.2.1, и</w:t>
      </w:r>
    </w:p>
    <w:p w14:paraId="3F2B5827" w14:textId="6DBEB5E1" w:rsidR="004140A8" w:rsidRPr="00510E04" w:rsidRDefault="004140A8" w:rsidP="00DF4205">
      <w:pPr>
        <w:pStyle w:val="a7"/>
        <w:numPr>
          <w:ilvl w:val="0"/>
          <w:numId w:val="31"/>
        </w:num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излучаемые помехи в соответствии с 4.2.7.3.2.2, при этом антенный порт должен быть подключен к </w:t>
      </w:r>
      <w:r w:rsidR="00DF4205" w:rsidRPr="00DF4205">
        <w:rPr>
          <w:rFonts w:ascii="Arial" w:hAnsi="Arial" w:cs="Arial"/>
          <w:sz w:val="20"/>
          <w:szCs w:val="20"/>
          <w:lang w:val="ru-RU"/>
        </w:rPr>
        <w:t>эквивалент</w:t>
      </w:r>
      <w:r w:rsidR="00DF4205">
        <w:rPr>
          <w:rFonts w:ascii="Arial" w:hAnsi="Arial" w:cs="Arial"/>
          <w:sz w:val="20"/>
          <w:szCs w:val="20"/>
          <w:lang w:val="ru-RU"/>
        </w:rPr>
        <w:t>у</w:t>
      </w:r>
      <w:r w:rsidR="00DF4205" w:rsidRPr="00DF4205">
        <w:rPr>
          <w:rFonts w:ascii="Arial" w:hAnsi="Arial" w:cs="Arial"/>
          <w:sz w:val="20"/>
          <w:szCs w:val="20"/>
          <w:lang w:val="ru-RU"/>
        </w:rPr>
        <w:t xml:space="preserve"> анте</w:t>
      </w:r>
      <w:r w:rsidR="00DF0A86">
        <w:rPr>
          <w:rFonts w:ascii="Arial" w:hAnsi="Arial" w:cs="Arial"/>
          <w:sz w:val="20"/>
          <w:szCs w:val="20"/>
          <w:lang w:val="ru-RU"/>
        </w:rPr>
        <w:t>н</w:t>
      </w:r>
      <w:r w:rsidR="00DF4205" w:rsidRPr="00DF4205">
        <w:rPr>
          <w:rFonts w:ascii="Arial" w:hAnsi="Arial" w:cs="Arial"/>
          <w:sz w:val="20"/>
          <w:szCs w:val="20"/>
          <w:lang w:val="ru-RU"/>
        </w:rPr>
        <w:t>ны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7CE19A92" w14:textId="77777777" w:rsidR="00410043" w:rsidRPr="00510E04" w:rsidRDefault="00410043" w:rsidP="00410043">
      <w:pPr>
        <w:pStyle w:val="a7"/>
        <w:spacing w:after="0" w:line="240" w:lineRule="auto"/>
        <w:ind w:left="567" w:firstLine="0"/>
        <w:rPr>
          <w:rFonts w:ascii="Arial" w:hAnsi="Arial" w:cs="Arial"/>
          <w:sz w:val="20"/>
          <w:szCs w:val="20"/>
          <w:lang w:val="ru-RU"/>
        </w:rPr>
      </w:pPr>
    </w:p>
    <w:p w14:paraId="75F3BB09" w14:textId="77777777" w:rsidR="00410043" w:rsidRPr="00510E04" w:rsidRDefault="00410043" w:rsidP="00410043">
      <w:pPr>
        <w:pStyle w:val="a7"/>
        <w:spacing w:after="0" w:line="240" w:lineRule="auto"/>
        <w:ind w:left="0" w:firstLine="567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 xml:space="preserve">Примечание – Если в EUT используется пассивная антенна, допускается измерять только </w:t>
      </w:r>
      <w:proofErr w:type="spellStart"/>
      <w:r w:rsidRPr="00510E04">
        <w:rPr>
          <w:rFonts w:ascii="Arial" w:hAnsi="Arial" w:cs="Arial"/>
          <w:sz w:val="18"/>
          <w:szCs w:val="20"/>
          <w:lang w:val="ru-RU"/>
        </w:rPr>
        <w:t>кондуктивные</w:t>
      </w:r>
      <w:proofErr w:type="spellEnd"/>
      <w:r w:rsidRPr="00510E04">
        <w:rPr>
          <w:rFonts w:ascii="Arial" w:hAnsi="Arial" w:cs="Arial"/>
          <w:sz w:val="18"/>
          <w:szCs w:val="20"/>
          <w:lang w:val="ru-RU"/>
        </w:rPr>
        <w:t xml:space="preserve"> побочные излучения. Данная информация должна быть отражена в протоколе испытаний.</w:t>
      </w:r>
    </w:p>
    <w:p w14:paraId="225B4CF8" w14:textId="77777777" w:rsidR="00410043" w:rsidRPr="00510E04" w:rsidRDefault="00410043" w:rsidP="00410043">
      <w:pPr>
        <w:spacing w:after="0" w:line="240" w:lineRule="auto"/>
        <w:rPr>
          <w:rFonts w:ascii="Arial" w:hAnsi="Arial" w:cs="Arial"/>
          <w:sz w:val="20"/>
          <w:szCs w:val="20"/>
          <w:lang w:val="ru-RU"/>
        </w:rPr>
      </w:pPr>
    </w:p>
    <w:p w14:paraId="23A493F2" w14:textId="02847CD6" w:rsidR="00853DF0" w:rsidRPr="00510E04" w:rsidRDefault="004140A8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1) Измерения проводиться на минимальной и максимальной рабочей частоте, задекларированной заявителем. Дополнительно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="00D142F0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могут проводиться на других частотах.</w:t>
      </w:r>
    </w:p>
    <w:p w14:paraId="7BCC7A2F" w14:textId="77777777" w:rsidR="00BD0B76" w:rsidRPr="00510E04" w:rsidRDefault="00BD0B76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2) Измерения проводятся при работе EUT в режиме максимальной выходной мощности, задекларированной заявителем, а также в режиме ожидания с включенным питанием.</w:t>
      </w:r>
    </w:p>
    <w:p w14:paraId="6E786404" w14:textId="77777777" w:rsidR="00BD0B76" w:rsidRPr="00510E04" w:rsidRDefault="00BD0B76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3) </w:t>
      </w:r>
      <w:r w:rsidR="007E604B" w:rsidRPr="00510E04">
        <w:rPr>
          <w:rFonts w:ascii="Arial" w:hAnsi="Arial" w:cs="Arial"/>
          <w:sz w:val="20"/>
          <w:szCs w:val="20"/>
          <w:lang w:val="ru-RU"/>
        </w:rPr>
        <w:t xml:space="preserve">Значения </w:t>
      </w:r>
      <w:r w:rsidRPr="00510E04">
        <w:rPr>
          <w:rFonts w:ascii="Arial" w:hAnsi="Arial" w:cs="Arial"/>
          <w:sz w:val="20"/>
          <w:szCs w:val="20"/>
          <w:lang w:val="ru-RU"/>
        </w:rPr>
        <w:t>RBW измерительного приемника установлены в таблице 6.</w:t>
      </w:r>
    </w:p>
    <w:p w14:paraId="1BA1F2E7" w14:textId="77777777" w:rsidR="00BD0B76" w:rsidRPr="007C35AA" w:rsidRDefault="00BD0B76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59758BD6" w14:textId="77777777" w:rsidR="00773408" w:rsidRDefault="00773408" w:rsidP="00BD0B76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0D82687D" w14:textId="77777777" w:rsidR="00773408" w:rsidRDefault="00773408" w:rsidP="00BD0B76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5EEF2B6C" w14:textId="77777777" w:rsidR="00773408" w:rsidRDefault="00773408" w:rsidP="00BD0B76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1861A7ED" w14:textId="77777777" w:rsidR="00773408" w:rsidRDefault="00773408" w:rsidP="00BD0B76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7573F2D4" w14:textId="77777777" w:rsidR="00773408" w:rsidRDefault="00773408" w:rsidP="00BD0B76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7C37B702" w14:textId="77777777" w:rsidR="00773408" w:rsidRDefault="00773408" w:rsidP="00BD0B76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0074BBA5" w14:textId="77777777" w:rsidR="00773408" w:rsidRDefault="00773408" w:rsidP="00BD0B76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2EF04EBA" w14:textId="77777777" w:rsidR="00BD0B76" w:rsidRPr="00510E04" w:rsidRDefault="00BD0B76" w:rsidP="00773408">
      <w:pPr>
        <w:spacing w:after="0" w:line="240" w:lineRule="auto"/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lastRenderedPageBreak/>
        <w:t xml:space="preserve">Таблица 6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375"/>
        <w:gridCol w:w="3375"/>
        <w:gridCol w:w="3376"/>
      </w:tblGrid>
      <w:tr w:rsidR="00BD0B76" w:rsidRPr="004B23F9" w14:paraId="5F937C81" w14:textId="77777777" w:rsidTr="00026D18">
        <w:trPr>
          <w:tblHeader/>
        </w:trPr>
        <w:tc>
          <w:tcPr>
            <w:tcW w:w="3375" w:type="dxa"/>
            <w:tcBorders>
              <w:bottom w:val="double" w:sz="4" w:space="0" w:color="auto"/>
            </w:tcBorders>
            <w:vAlign w:val="center"/>
          </w:tcPr>
          <w:p w14:paraId="540901FF" w14:textId="77777777" w:rsidR="00BD0B76" w:rsidRPr="004B23F9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Режим работы</w:t>
            </w:r>
          </w:p>
        </w:tc>
        <w:tc>
          <w:tcPr>
            <w:tcW w:w="3375" w:type="dxa"/>
            <w:tcBorders>
              <w:bottom w:val="double" w:sz="4" w:space="0" w:color="auto"/>
            </w:tcBorders>
            <w:vAlign w:val="center"/>
          </w:tcPr>
          <w:p w14:paraId="789E77F6" w14:textId="77777777" w:rsidR="00BD0B76" w:rsidRPr="004B23F9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Диапазон частот</w:t>
            </w:r>
          </w:p>
        </w:tc>
        <w:tc>
          <w:tcPr>
            <w:tcW w:w="3376" w:type="dxa"/>
            <w:tcBorders>
              <w:bottom w:val="double" w:sz="4" w:space="0" w:color="auto"/>
            </w:tcBorders>
            <w:vAlign w:val="center"/>
          </w:tcPr>
          <w:p w14:paraId="726D20E2" w14:textId="77777777" w:rsidR="00BD0B76" w:rsidRPr="004B23F9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4B23F9">
              <w:rPr>
                <w:rFonts w:ascii="Arial" w:hAnsi="Arial" w:cs="Arial"/>
                <w:bCs/>
                <w:sz w:val="18"/>
                <w:szCs w:val="18"/>
              </w:rPr>
              <w:t>RBW (</w:t>
            </w:r>
            <w:r w:rsidRPr="004B23F9">
              <w:rPr>
                <w:rFonts w:ascii="Arial" w:hAnsi="Arial" w:cs="Arial"/>
                <w:bCs/>
                <w:sz w:val="18"/>
                <w:szCs w:val="18"/>
                <w:lang w:val="ru-RU"/>
              </w:rPr>
              <w:t>см. примечание 2</w:t>
            </w:r>
            <w:r w:rsidRPr="004B23F9">
              <w:rPr>
                <w:rFonts w:ascii="Arial" w:hAnsi="Arial" w:cs="Arial"/>
                <w:bCs/>
                <w:sz w:val="18"/>
                <w:szCs w:val="18"/>
              </w:rPr>
              <w:t>)</w:t>
            </w:r>
          </w:p>
        </w:tc>
      </w:tr>
      <w:tr w:rsidR="00BD36AE" w:rsidRPr="00510E04" w14:paraId="2487EDBA" w14:textId="77777777" w:rsidTr="00026D18">
        <w:tc>
          <w:tcPr>
            <w:tcW w:w="3375" w:type="dxa"/>
            <w:vMerge w:val="restart"/>
            <w:tcBorders>
              <w:top w:val="double" w:sz="4" w:space="0" w:color="auto"/>
            </w:tcBorders>
            <w:vAlign w:val="center"/>
          </w:tcPr>
          <w:p w14:paraId="381C4B30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Режим передачи</w:t>
            </w:r>
          </w:p>
        </w:tc>
        <w:tc>
          <w:tcPr>
            <w:tcW w:w="3375" w:type="dxa"/>
            <w:tcBorders>
              <w:top w:val="double" w:sz="4" w:space="0" w:color="auto"/>
            </w:tcBorders>
          </w:tcPr>
          <w:p w14:paraId="307D409D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9 кГц ≤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f &lt; 150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кГц</w:t>
            </w:r>
          </w:p>
        </w:tc>
        <w:tc>
          <w:tcPr>
            <w:tcW w:w="3376" w:type="dxa"/>
            <w:tcBorders>
              <w:top w:val="double" w:sz="4" w:space="0" w:color="auto"/>
            </w:tcBorders>
          </w:tcPr>
          <w:p w14:paraId="50248826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</w:tr>
      <w:tr w:rsidR="00BD36AE" w:rsidRPr="00510E04" w14:paraId="59D72541" w14:textId="77777777" w:rsidTr="00BD36AE">
        <w:tc>
          <w:tcPr>
            <w:tcW w:w="3375" w:type="dxa"/>
            <w:vMerge/>
          </w:tcPr>
          <w:p w14:paraId="0DB7BCD5" w14:textId="77777777" w:rsidR="00BD36AE" w:rsidRPr="00510E04" w:rsidRDefault="00BD36AE" w:rsidP="00BD0B76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375" w:type="dxa"/>
          </w:tcPr>
          <w:p w14:paraId="5CD3FD10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150 кГц ≤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f &lt;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30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МГц</w:t>
            </w:r>
          </w:p>
        </w:tc>
        <w:tc>
          <w:tcPr>
            <w:tcW w:w="3376" w:type="dxa"/>
          </w:tcPr>
          <w:p w14:paraId="4BA025CE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10 кГц</w:t>
            </w:r>
          </w:p>
        </w:tc>
      </w:tr>
      <w:tr w:rsidR="00BD36AE" w:rsidRPr="00510E04" w14:paraId="47D04D2A" w14:textId="77777777" w:rsidTr="00BD36AE">
        <w:tc>
          <w:tcPr>
            <w:tcW w:w="3375" w:type="dxa"/>
            <w:vMerge/>
          </w:tcPr>
          <w:p w14:paraId="2DBD0B27" w14:textId="77777777" w:rsidR="00BD36AE" w:rsidRPr="00510E04" w:rsidRDefault="00BD36AE" w:rsidP="00BD0B76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375" w:type="dxa"/>
          </w:tcPr>
          <w:p w14:paraId="48619728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30 МГц ≤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f </w:t>
            </w:r>
            <w:proofErr w:type="gramStart"/>
            <w:r w:rsidRPr="00510E04">
              <w:rPr>
                <w:rFonts w:ascii="Arial" w:hAnsi="Arial" w:cs="Arial"/>
                <w:sz w:val="20"/>
                <w:szCs w:val="20"/>
              </w:rPr>
              <w:t>&lt; f</w:t>
            </w:r>
            <w:proofErr w:type="gramEnd"/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- m</w:t>
            </w:r>
          </w:p>
        </w:tc>
        <w:tc>
          <w:tcPr>
            <w:tcW w:w="3376" w:type="dxa"/>
          </w:tcPr>
          <w:p w14:paraId="62F0B804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100 кГц</w:t>
            </w:r>
          </w:p>
        </w:tc>
      </w:tr>
      <w:tr w:rsidR="00BD36AE" w:rsidRPr="00510E04" w14:paraId="4C41FC27" w14:textId="77777777" w:rsidTr="00BD36AE">
        <w:tc>
          <w:tcPr>
            <w:tcW w:w="3375" w:type="dxa"/>
            <w:vMerge/>
          </w:tcPr>
          <w:p w14:paraId="1D2D2AB0" w14:textId="77777777" w:rsidR="00BD36AE" w:rsidRPr="00510E04" w:rsidRDefault="00BD36AE" w:rsidP="00BD0B76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375" w:type="dxa"/>
          </w:tcPr>
          <w:p w14:paraId="68CB6106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- m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≤ </w:t>
            </w:r>
            <w:r w:rsidRPr="00510E04">
              <w:rPr>
                <w:rFonts w:ascii="Arial" w:hAnsi="Arial" w:cs="Arial"/>
                <w:sz w:val="20"/>
                <w:szCs w:val="20"/>
              </w:rPr>
              <w:t>f &lt; 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- n</w:t>
            </w:r>
          </w:p>
        </w:tc>
        <w:tc>
          <w:tcPr>
            <w:tcW w:w="3376" w:type="dxa"/>
          </w:tcPr>
          <w:p w14:paraId="5D562122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10 кГц</w:t>
            </w:r>
          </w:p>
        </w:tc>
      </w:tr>
      <w:tr w:rsidR="00BD36AE" w:rsidRPr="00510E04" w14:paraId="7AB6D789" w14:textId="77777777" w:rsidTr="00BD36AE">
        <w:tc>
          <w:tcPr>
            <w:tcW w:w="3375" w:type="dxa"/>
            <w:vMerge/>
          </w:tcPr>
          <w:p w14:paraId="1A73461A" w14:textId="77777777" w:rsidR="00BD36AE" w:rsidRPr="00510E04" w:rsidRDefault="00BD36AE" w:rsidP="00BD0B76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375" w:type="dxa"/>
          </w:tcPr>
          <w:p w14:paraId="5355166E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- n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≤ </w:t>
            </w:r>
            <w:r w:rsidRPr="00510E04">
              <w:rPr>
                <w:rFonts w:ascii="Arial" w:hAnsi="Arial" w:cs="Arial"/>
                <w:sz w:val="20"/>
                <w:szCs w:val="20"/>
              </w:rPr>
              <w:t>f &lt; 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- p</w:t>
            </w:r>
          </w:p>
        </w:tc>
        <w:tc>
          <w:tcPr>
            <w:tcW w:w="3376" w:type="dxa"/>
          </w:tcPr>
          <w:p w14:paraId="024A62A4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</w:tr>
      <w:tr w:rsidR="00BD36AE" w:rsidRPr="00510E04" w14:paraId="5194D1B3" w14:textId="77777777" w:rsidTr="00BD36AE">
        <w:tc>
          <w:tcPr>
            <w:tcW w:w="3375" w:type="dxa"/>
            <w:vMerge/>
          </w:tcPr>
          <w:p w14:paraId="5377982F" w14:textId="77777777" w:rsidR="00BD36AE" w:rsidRPr="00510E04" w:rsidRDefault="00BD36AE" w:rsidP="00BD0B76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375" w:type="dxa"/>
          </w:tcPr>
          <w:p w14:paraId="2E1625C2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+ p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&lt;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f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≤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+ n</w:t>
            </w:r>
          </w:p>
        </w:tc>
        <w:tc>
          <w:tcPr>
            <w:tcW w:w="3376" w:type="dxa"/>
          </w:tcPr>
          <w:p w14:paraId="22B33F6C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кГц</w:t>
            </w:r>
          </w:p>
        </w:tc>
      </w:tr>
      <w:tr w:rsidR="00BD36AE" w:rsidRPr="00510E04" w14:paraId="5C9C8D52" w14:textId="77777777" w:rsidTr="00BD36AE">
        <w:tc>
          <w:tcPr>
            <w:tcW w:w="3375" w:type="dxa"/>
            <w:vMerge/>
          </w:tcPr>
          <w:p w14:paraId="553D9419" w14:textId="77777777" w:rsidR="00BD36AE" w:rsidRPr="00510E04" w:rsidRDefault="00BD36AE" w:rsidP="00BD0B76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375" w:type="dxa"/>
          </w:tcPr>
          <w:p w14:paraId="36675547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+ n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&lt;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f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≤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+ m</w:t>
            </w:r>
          </w:p>
        </w:tc>
        <w:tc>
          <w:tcPr>
            <w:tcW w:w="3376" w:type="dxa"/>
          </w:tcPr>
          <w:p w14:paraId="353F6899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10 кГц</w:t>
            </w:r>
          </w:p>
        </w:tc>
      </w:tr>
      <w:tr w:rsidR="00BD36AE" w:rsidRPr="00510E04" w14:paraId="43C52B69" w14:textId="77777777" w:rsidTr="00BD36AE">
        <w:tc>
          <w:tcPr>
            <w:tcW w:w="3375" w:type="dxa"/>
            <w:vMerge/>
          </w:tcPr>
          <w:p w14:paraId="7CE67786" w14:textId="77777777" w:rsidR="00BD36AE" w:rsidRPr="00510E04" w:rsidRDefault="00BD36AE" w:rsidP="00BD0B76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375" w:type="dxa"/>
          </w:tcPr>
          <w:p w14:paraId="30844FBC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+ m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&lt;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f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≤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1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ГГц</w:t>
            </w:r>
          </w:p>
        </w:tc>
        <w:tc>
          <w:tcPr>
            <w:tcW w:w="3376" w:type="dxa"/>
          </w:tcPr>
          <w:p w14:paraId="5EF3A31B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100 кГц</w:t>
            </w:r>
          </w:p>
        </w:tc>
      </w:tr>
      <w:tr w:rsidR="00BD36AE" w:rsidRPr="00510E04" w14:paraId="5452F7A7" w14:textId="77777777" w:rsidTr="00BD36AE">
        <w:tc>
          <w:tcPr>
            <w:tcW w:w="3375" w:type="dxa"/>
            <w:tcBorders>
              <w:top w:val="nil"/>
            </w:tcBorders>
          </w:tcPr>
          <w:p w14:paraId="7E1F247F" w14:textId="77777777" w:rsidR="00BD36AE" w:rsidRPr="00510E04" w:rsidRDefault="00BD36AE" w:rsidP="007E604B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375" w:type="dxa"/>
          </w:tcPr>
          <w:p w14:paraId="0BC815AD" w14:textId="77777777" w:rsidR="00BD36AE" w:rsidRPr="00510E04" w:rsidRDefault="00BD36AE" w:rsidP="00BD36AE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1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ГГц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&lt;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f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≤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6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ГГц</w:t>
            </w:r>
          </w:p>
        </w:tc>
        <w:tc>
          <w:tcPr>
            <w:tcW w:w="3376" w:type="dxa"/>
          </w:tcPr>
          <w:p w14:paraId="15F432F1" w14:textId="2E652683" w:rsidR="00BD36AE" w:rsidRPr="00510E04" w:rsidRDefault="00BD36AE" w:rsidP="00184CFD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М</w:t>
            </w:r>
            <w:r w:rsidR="00184CFD">
              <w:rPr>
                <w:rFonts w:ascii="Arial" w:hAnsi="Arial" w:cs="Arial"/>
                <w:sz w:val="20"/>
                <w:szCs w:val="20"/>
                <w:lang w:val="ru-RU"/>
              </w:rPr>
              <w:t>Г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ц</w:t>
            </w:r>
          </w:p>
        </w:tc>
      </w:tr>
      <w:tr w:rsidR="00BD36AE" w:rsidRPr="009F621D" w14:paraId="2D815C39" w14:textId="77777777" w:rsidTr="00BD36AE">
        <w:tc>
          <w:tcPr>
            <w:tcW w:w="10126" w:type="dxa"/>
            <w:gridSpan w:val="3"/>
          </w:tcPr>
          <w:p w14:paraId="0DF3B30A" w14:textId="77777777" w:rsidR="00BD36AE" w:rsidRPr="00510E04" w:rsidRDefault="00BD36AE" w:rsidP="007E604B">
            <w:pPr>
              <w:ind w:left="0" w:firstLine="0"/>
              <w:rPr>
                <w:rFonts w:ascii="Arial" w:hAnsi="Arial" w:cs="Arial"/>
                <w:sz w:val="18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Примечание 1: </w:t>
            </w:r>
            <w:r w:rsidRPr="00510E04">
              <w:rPr>
                <w:rFonts w:ascii="Arial" w:hAnsi="Arial" w:cs="Arial"/>
                <w:sz w:val="18"/>
                <w:szCs w:val="20"/>
              </w:rPr>
              <w:t>f</w:t>
            </w:r>
            <w:r w:rsidRPr="007C35AA">
              <w:rPr>
                <w:rFonts w:ascii="Arial" w:hAnsi="Arial" w:cs="Arial"/>
                <w:sz w:val="18"/>
                <w:szCs w:val="20"/>
                <w:lang w:val="ru-RU"/>
              </w:rPr>
              <w:t xml:space="preserve"> – 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>частота измерений;</w:t>
            </w:r>
          </w:p>
          <w:p w14:paraId="5928334A" w14:textId="77777777" w:rsidR="00BD36AE" w:rsidRPr="00510E04" w:rsidRDefault="00BD36AE" w:rsidP="007E604B">
            <w:pPr>
              <w:ind w:left="0" w:firstLine="1276"/>
              <w:rPr>
                <w:rFonts w:ascii="Arial" w:hAnsi="Arial" w:cs="Arial"/>
                <w:sz w:val="18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</w:rPr>
              <w:t>f</w:t>
            </w:r>
            <w:r w:rsidRPr="00510E04">
              <w:rPr>
                <w:rFonts w:ascii="Arial" w:hAnsi="Arial" w:cs="Arial"/>
                <w:sz w:val="18"/>
                <w:szCs w:val="20"/>
                <w:vertAlign w:val="subscript"/>
                <w:lang w:val="ru-RU"/>
              </w:rPr>
              <w:t>ц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 – рабочая частота;</w:t>
            </w:r>
          </w:p>
          <w:p w14:paraId="7644819C" w14:textId="77777777" w:rsidR="00BD36AE" w:rsidRPr="00510E04" w:rsidRDefault="00BD36AE" w:rsidP="007E604B">
            <w:pPr>
              <w:ind w:left="0" w:firstLine="1276"/>
              <w:rPr>
                <w:rFonts w:ascii="Arial" w:hAnsi="Arial" w:cs="Arial"/>
                <w:sz w:val="18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</w:rPr>
              <w:t>m</w:t>
            </w:r>
            <w:r w:rsidRPr="007C35AA">
              <w:rPr>
                <w:rFonts w:ascii="Arial" w:hAnsi="Arial" w:cs="Arial"/>
                <w:sz w:val="18"/>
                <w:szCs w:val="20"/>
                <w:lang w:val="ru-RU"/>
              </w:rPr>
              <w:t xml:space="preserve"> = 10 · </w:t>
            </w:r>
            <w:r w:rsidRPr="00510E04">
              <w:rPr>
                <w:rFonts w:ascii="Arial" w:hAnsi="Arial" w:cs="Arial"/>
                <w:sz w:val="18"/>
                <w:szCs w:val="20"/>
              </w:rPr>
              <w:t>OCW</w:t>
            </w:r>
            <w:r w:rsidRPr="007C35AA">
              <w:rPr>
                <w:rFonts w:ascii="Arial" w:hAnsi="Arial" w:cs="Arial"/>
                <w:sz w:val="18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>или 500 кГц, в зависимости от того что больше;</w:t>
            </w:r>
          </w:p>
          <w:p w14:paraId="3D2D34CF" w14:textId="77777777" w:rsidR="00BD36AE" w:rsidRPr="007C35AA" w:rsidRDefault="00BD36AE" w:rsidP="007E604B">
            <w:pPr>
              <w:ind w:left="0" w:firstLine="1276"/>
              <w:rPr>
                <w:rFonts w:ascii="Arial" w:hAnsi="Arial" w:cs="Arial"/>
                <w:sz w:val="18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</w:rPr>
              <w:t>n</w:t>
            </w:r>
            <w:r w:rsidRPr="007C35AA">
              <w:rPr>
                <w:rFonts w:ascii="Arial" w:hAnsi="Arial" w:cs="Arial"/>
                <w:sz w:val="18"/>
                <w:szCs w:val="20"/>
                <w:lang w:val="ru-RU"/>
              </w:rPr>
              <w:t xml:space="preserve"> = 4 · </w:t>
            </w:r>
            <w:r w:rsidRPr="00510E04">
              <w:rPr>
                <w:rFonts w:ascii="Arial" w:hAnsi="Arial" w:cs="Arial"/>
                <w:sz w:val="18"/>
                <w:szCs w:val="20"/>
              </w:rPr>
              <w:t>OCW</w:t>
            </w:r>
            <w:r w:rsidRPr="007C35AA">
              <w:rPr>
                <w:rFonts w:ascii="Arial" w:hAnsi="Arial" w:cs="Arial"/>
                <w:sz w:val="18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или </w:t>
            </w:r>
            <w:r w:rsidRPr="007C35AA">
              <w:rPr>
                <w:rFonts w:ascii="Arial" w:hAnsi="Arial" w:cs="Arial"/>
                <w:sz w:val="18"/>
                <w:szCs w:val="20"/>
                <w:lang w:val="ru-RU"/>
              </w:rPr>
              <w:t>100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 кГц, в зависимости от того что больше;</w:t>
            </w:r>
          </w:p>
          <w:p w14:paraId="0A4FBBD9" w14:textId="77777777" w:rsidR="00BD36AE" w:rsidRPr="00510E04" w:rsidRDefault="00BD36AE" w:rsidP="007E604B">
            <w:pPr>
              <w:ind w:left="0" w:firstLine="1276"/>
              <w:rPr>
                <w:rFonts w:ascii="Arial" w:hAnsi="Arial" w:cs="Arial"/>
                <w:sz w:val="18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</w:rPr>
              <w:t>p</w:t>
            </w:r>
            <w:r w:rsidRPr="007C35AA">
              <w:rPr>
                <w:rFonts w:ascii="Arial" w:hAnsi="Arial" w:cs="Arial"/>
                <w:sz w:val="18"/>
                <w:szCs w:val="20"/>
                <w:lang w:val="ru-RU"/>
              </w:rPr>
              <w:t xml:space="preserve"> = 2.5 · </w:t>
            </w:r>
            <w:r w:rsidRPr="00510E04">
              <w:rPr>
                <w:rFonts w:ascii="Arial" w:hAnsi="Arial" w:cs="Arial"/>
                <w:sz w:val="18"/>
                <w:szCs w:val="20"/>
              </w:rPr>
              <w:t>OCW</w:t>
            </w: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>;</w:t>
            </w:r>
          </w:p>
          <w:p w14:paraId="2FE634B9" w14:textId="02E24533" w:rsidR="00BD36AE" w:rsidRPr="007C35AA" w:rsidRDefault="00BD36AE" w:rsidP="00184CFD">
            <w:pPr>
              <w:spacing w:after="0" w:line="240" w:lineRule="auto"/>
              <w:ind w:left="1418" w:hanging="1418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Примечание </w:t>
            </w:r>
            <w:r w:rsidRPr="007C35AA">
              <w:rPr>
                <w:rFonts w:ascii="Arial" w:hAnsi="Arial" w:cs="Arial"/>
                <w:sz w:val="18"/>
                <w:szCs w:val="20"/>
                <w:lang w:val="ru-RU"/>
              </w:rPr>
              <w:t>2</w:t>
            </w:r>
            <w:proofErr w:type="gramStart"/>
            <w:r w:rsidRPr="00510E04">
              <w:rPr>
                <w:rFonts w:ascii="Arial" w:hAnsi="Arial" w:cs="Arial"/>
                <w:sz w:val="18"/>
                <w:szCs w:val="20"/>
                <w:lang w:val="ru-RU"/>
              </w:rPr>
              <w:t>:</w:t>
            </w:r>
            <w:r w:rsidRPr="007C35AA">
              <w:rPr>
                <w:rFonts w:ascii="Arial" w:hAnsi="Arial" w:cs="Arial"/>
                <w:sz w:val="18"/>
                <w:szCs w:val="20"/>
                <w:lang w:val="ru-RU"/>
              </w:rPr>
              <w:t xml:space="preserve"> </w:t>
            </w:r>
            <w:r w:rsidR="007E604B" w:rsidRPr="00510E04">
              <w:rPr>
                <w:rFonts w:ascii="Arial" w:hAnsi="Arial" w:cs="Arial"/>
                <w:sz w:val="18"/>
                <w:szCs w:val="20"/>
                <w:lang w:val="ru-RU"/>
              </w:rPr>
              <w:t>Если</w:t>
            </w:r>
            <w:proofErr w:type="gramEnd"/>
            <w:r w:rsidR="007E604B"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 используемое значение RBW отличается от установленного в таблице 5, необходи</w:t>
            </w:r>
            <w:r w:rsidR="00184CFD">
              <w:rPr>
                <w:rFonts w:ascii="Arial" w:hAnsi="Arial" w:cs="Arial"/>
                <w:sz w:val="18"/>
                <w:szCs w:val="20"/>
                <w:lang w:val="ru-RU"/>
              </w:rPr>
              <w:t>мо</w:t>
            </w:r>
            <w:r w:rsidR="007E604B" w:rsidRPr="00510E04">
              <w:rPr>
                <w:rFonts w:ascii="Arial" w:hAnsi="Arial" w:cs="Arial"/>
                <w:sz w:val="18"/>
                <w:szCs w:val="20"/>
                <w:lang w:val="ru-RU"/>
              </w:rPr>
              <w:t xml:space="preserve"> использовать коррекцию полосы пропускания, как</w:t>
            </w:r>
            <w:r w:rsidR="00DA4C57">
              <w:rPr>
                <w:rFonts w:ascii="Arial" w:hAnsi="Arial" w:cs="Arial"/>
                <w:sz w:val="18"/>
                <w:szCs w:val="20"/>
                <w:lang w:val="ru-RU"/>
              </w:rPr>
              <w:t xml:space="preserve"> </w:t>
            </w:r>
            <w:r w:rsidR="007E604B" w:rsidRPr="00510E04">
              <w:rPr>
                <w:rFonts w:ascii="Arial" w:hAnsi="Arial" w:cs="Arial"/>
                <w:sz w:val="18"/>
                <w:szCs w:val="20"/>
                <w:lang w:val="ru-RU"/>
              </w:rPr>
              <w:t>описано в 5.8.5.</w:t>
            </w:r>
          </w:p>
        </w:tc>
      </w:tr>
    </w:tbl>
    <w:p w14:paraId="56BBC754" w14:textId="77777777" w:rsidR="00BD0B76" w:rsidRPr="00510E04" w:rsidRDefault="00BD0B76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7CDACC6F" w14:textId="77777777" w:rsidR="007E604B" w:rsidRPr="00510E04" w:rsidRDefault="007E604B" w:rsidP="007E604B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4.2.7.3.1.</w:t>
      </w:r>
      <w:r w:rsidR="00A96541" w:rsidRPr="00510E04">
        <w:rPr>
          <w:rFonts w:ascii="Arial" w:hAnsi="Arial" w:cs="Arial"/>
          <w:b/>
          <w:sz w:val="20"/>
          <w:szCs w:val="20"/>
          <w:lang w:val="ru-RU"/>
        </w:rPr>
        <w:t>2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Условия испытаний</w:t>
      </w:r>
      <w:r w:rsidR="00A96541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236EE6" w:rsidRPr="00510E04">
        <w:rPr>
          <w:rFonts w:ascii="Arial" w:hAnsi="Arial" w:cs="Arial"/>
          <w:sz w:val="20"/>
          <w:szCs w:val="20"/>
          <w:lang w:val="ru-RU"/>
        </w:rPr>
        <w:t>для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иных режим</w:t>
      </w:r>
      <w:r w:rsidR="00236EE6" w:rsidRPr="00510E04">
        <w:rPr>
          <w:rFonts w:ascii="Arial" w:hAnsi="Arial" w:cs="Arial"/>
          <w:sz w:val="20"/>
          <w:szCs w:val="20"/>
          <w:lang w:val="ru-RU"/>
        </w:rPr>
        <w:t>ов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работы</w:t>
      </w:r>
    </w:p>
    <w:p w14:paraId="70E1C63E" w14:textId="77777777" w:rsidR="00236EE6" w:rsidRPr="00510E04" w:rsidRDefault="00236EE6" w:rsidP="00236EE6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EUT функционирует в режиме, соответствующем нормальной эксплуатации.</w:t>
      </w:r>
    </w:p>
    <w:p w14:paraId="207F258C" w14:textId="66084FC7" w:rsidR="00236EE6" w:rsidRPr="00510E04" w:rsidRDefault="00236EE6" w:rsidP="00236EE6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EUT без внешнего коаксиального антенного разъема 50 </w:t>
      </w:r>
      <w:r w:rsidR="00E14C96">
        <w:rPr>
          <w:rFonts w:ascii="Arial" w:hAnsi="Arial" w:cs="Arial"/>
          <w:sz w:val="20"/>
          <w:szCs w:val="20"/>
          <w:lang w:val="ru-RU"/>
        </w:rPr>
        <w:t>Ом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уровни побочных излучений должны быть измерены с помощью </w:t>
      </w:r>
      <w:r w:rsidR="008C6BBD">
        <w:rPr>
          <w:rFonts w:ascii="Arial" w:hAnsi="Arial" w:cs="Arial"/>
          <w:sz w:val="20"/>
          <w:lang w:val="ru-RU"/>
        </w:rPr>
        <w:t>п</w:t>
      </w:r>
      <w:r w:rsidR="008C6BBD" w:rsidRPr="00510E04">
        <w:rPr>
          <w:rFonts w:ascii="Arial" w:hAnsi="Arial" w:cs="Arial"/>
          <w:sz w:val="20"/>
          <w:lang w:val="ru-RU"/>
        </w:rPr>
        <w:t>оряд</w:t>
      </w:r>
      <w:r w:rsidR="008C6BBD">
        <w:rPr>
          <w:rFonts w:ascii="Arial" w:hAnsi="Arial" w:cs="Arial"/>
          <w:sz w:val="20"/>
          <w:lang w:val="ru-RU"/>
        </w:rPr>
        <w:t>ка</w:t>
      </w:r>
      <w:r w:rsidR="008C6BBD" w:rsidRPr="00510E04">
        <w:rPr>
          <w:rFonts w:ascii="Arial" w:hAnsi="Arial" w:cs="Arial"/>
          <w:sz w:val="20"/>
          <w:lang w:val="ru-RU"/>
        </w:rPr>
        <w:t xml:space="preserve"> проведения измерений</w:t>
      </w:r>
      <w:r w:rsidR="008C6BBD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описанно</w:t>
      </w:r>
      <w:r w:rsidR="008C6BBD">
        <w:rPr>
          <w:rFonts w:ascii="Arial" w:hAnsi="Arial" w:cs="Arial"/>
          <w:sz w:val="20"/>
          <w:szCs w:val="20"/>
          <w:lang w:val="ru-RU"/>
        </w:rPr>
        <w:t>го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в 4.2.7.3.2.2.</w:t>
      </w:r>
    </w:p>
    <w:p w14:paraId="48D02A6D" w14:textId="18F345D5" w:rsidR="00236EE6" w:rsidRPr="00510E04" w:rsidRDefault="00236EE6" w:rsidP="00236EE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Для всех других EUT уровни побочных излучений должны измерят</w:t>
      </w:r>
      <w:r w:rsidR="00DF0A86">
        <w:rPr>
          <w:rFonts w:ascii="Arial" w:hAnsi="Arial" w:cs="Arial"/>
          <w:sz w:val="20"/>
          <w:szCs w:val="20"/>
          <w:lang w:val="ru-RU"/>
        </w:rPr>
        <w:t>ь</w:t>
      </w:r>
      <w:r w:rsidRPr="00510E04">
        <w:rPr>
          <w:rFonts w:ascii="Arial" w:hAnsi="Arial" w:cs="Arial"/>
          <w:sz w:val="20"/>
          <w:szCs w:val="20"/>
          <w:lang w:val="ru-RU"/>
        </w:rPr>
        <w:t>ся как:</w:t>
      </w:r>
    </w:p>
    <w:p w14:paraId="74F864C5" w14:textId="7A3D23A8" w:rsidR="00236EE6" w:rsidRPr="00510E04" w:rsidRDefault="00236EE6" w:rsidP="00236EE6">
      <w:pPr>
        <w:pStyle w:val="a7"/>
        <w:numPr>
          <w:ilvl w:val="0"/>
          <w:numId w:val="31"/>
        </w:num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кондуктивные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излучения, как описано в 4.2.7.3.2.1, и</w:t>
      </w:r>
    </w:p>
    <w:p w14:paraId="783EDD36" w14:textId="06BF236D" w:rsidR="00236EE6" w:rsidRPr="00510E04" w:rsidRDefault="00236EE6" w:rsidP="00236EE6">
      <w:pPr>
        <w:pStyle w:val="a7"/>
        <w:numPr>
          <w:ilvl w:val="0"/>
          <w:numId w:val="31"/>
        </w:num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излучаемые помехи в соответствии с 4.2.7.3.2.2, при этом антенный порт должен быть подключен к </w:t>
      </w:r>
      <w:r w:rsidR="00DF4205" w:rsidRPr="00DF4205">
        <w:rPr>
          <w:rFonts w:ascii="Arial" w:hAnsi="Arial" w:cs="Arial"/>
          <w:sz w:val="20"/>
          <w:szCs w:val="20"/>
          <w:lang w:val="ru-RU"/>
        </w:rPr>
        <w:t>эквивалент</w:t>
      </w:r>
      <w:r w:rsidR="00DF4205">
        <w:rPr>
          <w:rFonts w:ascii="Arial" w:hAnsi="Arial" w:cs="Arial"/>
          <w:sz w:val="20"/>
          <w:szCs w:val="20"/>
          <w:lang w:val="ru-RU"/>
        </w:rPr>
        <w:t>у</w:t>
      </w:r>
      <w:r w:rsidR="00DF4205" w:rsidRPr="00DF4205">
        <w:rPr>
          <w:rFonts w:ascii="Arial" w:hAnsi="Arial" w:cs="Arial"/>
          <w:sz w:val="20"/>
          <w:szCs w:val="20"/>
          <w:lang w:val="ru-RU"/>
        </w:rPr>
        <w:t xml:space="preserve"> анте</w:t>
      </w:r>
      <w:r w:rsidR="00DF0A86">
        <w:rPr>
          <w:rFonts w:ascii="Arial" w:hAnsi="Arial" w:cs="Arial"/>
          <w:sz w:val="20"/>
          <w:szCs w:val="20"/>
          <w:lang w:val="ru-RU"/>
        </w:rPr>
        <w:t>н</w:t>
      </w:r>
      <w:r w:rsidR="00DF4205" w:rsidRPr="00DF4205">
        <w:rPr>
          <w:rFonts w:ascii="Arial" w:hAnsi="Arial" w:cs="Arial"/>
          <w:sz w:val="20"/>
          <w:szCs w:val="20"/>
          <w:lang w:val="ru-RU"/>
        </w:rPr>
        <w:t>ны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1EB9665E" w14:textId="77777777" w:rsidR="00A05B6F" w:rsidRPr="00510E04" w:rsidRDefault="00A05B6F" w:rsidP="00A05B6F">
      <w:pPr>
        <w:pStyle w:val="a7"/>
        <w:spacing w:after="0" w:line="240" w:lineRule="auto"/>
        <w:ind w:left="567" w:firstLine="0"/>
        <w:rPr>
          <w:rFonts w:ascii="Arial" w:hAnsi="Arial" w:cs="Arial"/>
          <w:sz w:val="20"/>
          <w:szCs w:val="20"/>
          <w:lang w:val="ru-RU"/>
        </w:rPr>
      </w:pPr>
    </w:p>
    <w:p w14:paraId="4998E077" w14:textId="77777777" w:rsidR="00A05B6F" w:rsidRPr="00510E04" w:rsidRDefault="00A05B6F" w:rsidP="00410043">
      <w:pPr>
        <w:pStyle w:val="a7"/>
        <w:spacing w:after="0" w:line="240" w:lineRule="auto"/>
        <w:ind w:left="0" w:firstLine="567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 xml:space="preserve">Примечание – Если в </w:t>
      </w:r>
      <w:r w:rsidR="00410043" w:rsidRPr="00510E04">
        <w:rPr>
          <w:rFonts w:ascii="Arial" w:hAnsi="Arial" w:cs="Arial"/>
          <w:sz w:val="18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18"/>
          <w:szCs w:val="20"/>
          <w:lang w:val="ru-RU"/>
        </w:rPr>
        <w:t>используется пассивная антенна</w:t>
      </w:r>
      <w:r w:rsidR="00410043" w:rsidRPr="00510E04">
        <w:rPr>
          <w:rFonts w:ascii="Arial" w:hAnsi="Arial" w:cs="Arial"/>
          <w:sz w:val="18"/>
          <w:szCs w:val="20"/>
          <w:lang w:val="ru-RU"/>
        </w:rPr>
        <w:t>,</w:t>
      </w:r>
      <w:r w:rsidRPr="00510E04">
        <w:rPr>
          <w:rFonts w:ascii="Arial" w:hAnsi="Arial" w:cs="Arial"/>
          <w:sz w:val="18"/>
          <w:szCs w:val="20"/>
          <w:lang w:val="ru-RU"/>
        </w:rPr>
        <w:t xml:space="preserve"> допускается измерять только </w:t>
      </w:r>
      <w:proofErr w:type="spellStart"/>
      <w:r w:rsidR="00410043" w:rsidRPr="00510E04">
        <w:rPr>
          <w:rFonts w:ascii="Arial" w:hAnsi="Arial" w:cs="Arial"/>
          <w:sz w:val="18"/>
          <w:szCs w:val="20"/>
          <w:lang w:val="ru-RU"/>
        </w:rPr>
        <w:t>кондуктивные</w:t>
      </w:r>
      <w:proofErr w:type="spellEnd"/>
      <w:r w:rsidR="00410043" w:rsidRPr="00510E04">
        <w:rPr>
          <w:rFonts w:ascii="Arial" w:hAnsi="Arial" w:cs="Arial"/>
          <w:sz w:val="18"/>
          <w:szCs w:val="20"/>
          <w:lang w:val="ru-RU"/>
        </w:rPr>
        <w:t xml:space="preserve"> побочные излучения. Данная информация должна быть отражена в протоколе испытаний.</w:t>
      </w:r>
    </w:p>
    <w:p w14:paraId="08E8178A" w14:textId="77777777" w:rsidR="00A05B6F" w:rsidRPr="00510E04" w:rsidRDefault="00A05B6F" w:rsidP="00A05B6F">
      <w:pPr>
        <w:pStyle w:val="a7"/>
        <w:spacing w:after="0" w:line="240" w:lineRule="auto"/>
        <w:ind w:left="567" w:firstLine="0"/>
        <w:rPr>
          <w:rFonts w:ascii="Arial" w:hAnsi="Arial" w:cs="Arial"/>
          <w:sz w:val="20"/>
          <w:szCs w:val="20"/>
          <w:lang w:val="ru-RU"/>
        </w:rPr>
      </w:pPr>
    </w:p>
    <w:p w14:paraId="4ADBC899" w14:textId="7F0A6BFC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4.2.7.3.2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8C6BBD" w:rsidRPr="00510E04">
        <w:rPr>
          <w:rFonts w:ascii="Arial" w:hAnsi="Arial" w:cs="Arial"/>
          <w:sz w:val="20"/>
          <w:lang w:val="ru-RU"/>
        </w:rPr>
        <w:t>Порядок проведения измерений</w:t>
      </w:r>
    </w:p>
    <w:p w14:paraId="6CAB69A6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4.2.7.3.2.1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Кондуктивные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измерения</w:t>
      </w:r>
    </w:p>
    <w:p w14:paraId="0700FDDE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Антенный разъем EUT подключается к эквивалентной нагрузке, а выход эквивалентной нагрузки подключается к измерительному приемнику.</w:t>
      </w:r>
    </w:p>
    <w:p w14:paraId="4C17EB2A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Необходимо запустить EUT.</w:t>
      </w:r>
    </w:p>
    <w:p w14:paraId="4CA588F7" w14:textId="5B4EB0FE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Для режима передачи применяется 4.2.7.3.1.1.</w:t>
      </w:r>
    </w:p>
    <w:p w14:paraId="05845C5A" w14:textId="23512CF6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Измерения проводятся в диапазоне ча</w:t>
      </w:r>
      <w:r w:rsidR="00DF0A86">
        <w:rPr>
          <w:rFonts w:ascii="Arial" w:hAnsi="Arial" w:cs="Arial"/>
          <w:sz w:val="20"/>
          <w:szCs w:val="20"/>
          <w:lang w:val="ru-RU"/>
        </w:rPr>
        <w:t>с</w:t>
      </w:r>
      <w:r w:rsidRPr="00510E04">
        <w:rPr>
          <w:rFonts w:ascii="Arial" w:hAnsi="Arial" w:cs="Arial"/>
          <w:sz w:val="20"/>
          <w:szCs w:val="20"/>
          <w:lang w:val="ru-RU"/>
        </w:rPr>
        <w:t>тот от 9 кГц до 6 ГГц.</w:t>
      </w:r>
    </w:p>
    <w:p w14:paraId="41D79C65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797B546" w14:textId="357E697E" w:rsidR="00533D87" w:rsidRPr="00350A2D" w:rsidRDefault="00533D87" w:rsidP="00533D87">
      <w:pPr>
        <w:spacing w:after="0" w:line="240" w:lineRule="auto"/>
        <w:ind w:left="0" w:firstLine="567"/>
        <w:rPr>
          <w:rFonts w:ascii="Arial" w:hAnsi="Arial" w:cs="Arial"/>
          <w:sz w:val="18"/>
          <w:szCs w:val="18"/>
          <w:lang w:val="ru-RU"/>
        </w:rPr>
      </w:pPr>
      <w:r w:rsidRPr="00350A2D">
        <w:rPr>
          <w:rFonts w:ascii="Arial" w:hAnsi="Arial" w:cs="Arial"/>
          <w:sz w:val="18"/>
          <w:szCs w:val="18"/>
          <w:lang w:val="ru-RU"/>
        </w:rPr>
        <w:t xml:space="preserve">Примечание – измерения в диапазоне частот от 4 ГГц до 6 ГГц проводятся только в случае, если в диапазоне частот от 1,5 ГГц до 4 ГГц обнаружено побочное излучение с уровнем менее чем на 10 </w:t>
      </w:r>
      <w:r w:rsidR="00E14C96" w:rsidRPr="00350A2D">
        <w:rPr>
          <w:rFonts w:ascii="Arial" w:hAnsi="Arial" w:cs="Arial"/>
          <w:sz w:val="18"/>
          <w:szCs w:val="18"/>
          <w:lang w:val="ru-RU"/>
        </w:rPr>
        <w:t>дБ</w:t>
      </w:r>
      <w:r w:rsidRPr="007C35AA">
        <w:rPr>
          <w:rFonts w:ascii="Arial" w:hAnsi="Arial" w:cs="Arial"/>
          <w:sz w:val="18"/>
          <w:szCs w:val="18"/>
          <w:lang w:val="ru-RU"/>
        </w:rPr>
        <w:t xml:space="preserve"> </w:t>
      </w:r>
      <w:r w:rsidRPr="00350A2D">
        <w:rPr>
          <w:rFonts w:ascii="Arial" w:hAnsi="Arial" w:cs="Arial"/>
          <w:sz w:val="18"/>
          <w:szCs w:val="18"/>
          <w:lang w:val="ru-RU"/>
        </w:rPr>
        <w:t>ниже придела, установленного в таблице 7.</w:t>
      </w:r>
    </w:p>
    <w:p w14:paraId="6211E517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638E9911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Для каждого обнаруженного побочного излучения необходимо оценить и зафиксировать уровень мощности. Частота, на которой зафиксировано побочное излучение и его уровень должны быть отражены в протоколе испытаний.</w:t>
      </w:r>
    </w:p>
    <w:p w14:paraId="709308B9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4.2.7.3.2.2 </w:t>
      </w:r>
      <w:r w:rsidRPr="00510E04">
        <w:rPr>
          <w:rFonts w:ascii="Arial" w:hAnsi="Arial" w:cs="Arial"/>
          <w:sz w:val="20"/>
          <w:szCs w:val="20"/>
          <w:lang w:val="ru-RU"/>
        </w:rPr>
        <w:t>Измерения по эфиру</w:t>
      </w:r>
    </w:p>
    <w:p w14:paraId="53C2A275" w14:textId="20DB093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При измерениях должна использоваться любая испытательная площадка, описанная в  В.1.</w:t>
      </w:r>
    </w:p>
    <w:p w14:paraId="6CDF4914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EUT подключается к штатной рабочей антенне.</w:t>
      </w:r>
    </w:p>
    <w:p w14:paraId="4D0377A8" w14:textId="47D3E485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Выход измерительной антенны подключается к измерительному приемнику. Измерения, указанные в настоящем, производятся с использованием соответствующих методов измерения и с учетом требований установленных в В.5. Необходимо запустить EUT.</w:t>
      </w:r>
    </w:p>
    <w:p w14:paraId="19123762" w14:textId="74E8E739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Для режима передачи применяется 4.2.7.3.1.1.</w:t>
      </w:r>
    </w:p>
    <w:p w14:paraId="6AE36BC9" w14:textId="7419F822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Измерения проводятся в диапазоне ча</w:t>
      </w:r>
      <w:r w:rsidR="00DF0A86">
        <w:rPr>
          <w:rFonts w:ascii="Arial" w:hAnsi="Arial" w:cs="Arial"/>
          <w:sz w:val="20"/>
          <w:szCs w:val="20"/>
          <w:lang w:val="ru-RU"/>
        </w:rPr>
        <w:t>с</w:t>
      </w:r>
      <w:r w:rsidRPr="00510E04">
        <w:rPr>
          <w:rFonts w:ascii="Arial" w:hAnsi="Arial" w:cs="Arial"/>
          <w:sz w:val="20"/>
          <w:szCs w:val="20"/>
          <w:lang w:val="ru-RU"/>
        </w:rPr>
        <w:t>тот от 25 МГц до 6 ГГц.</w:t>
      </w:r>
    </w:p>
    <w:p w14:paraId="31AAFF46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80FE0A6" w14:textId="5740EC8D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 xml:space="preserve">Примечание – измерения в диапазоне частот от 4 ГГц до 6 ГГц проводятся только в случае, если в диапазоне частот от 1,5 ГГц до 4 ГГц обнаружено побочное излучение с уровнем менее чем на 10 </w:t>
      </w:r>
      <w:r w:rsidR="00E14C96">
        <w:rPr>
          <w:rFonts w:ascii="Arial" w:hAnsi="Arial" w:cs="Arial"/>
          <w:sz w:val="20"/>
          <w:szCs w:val="20"/>
          <w:lang w:val="ru-RU"/>
        </w:rPr>
        <w:t>дБ</w:t>
      </w:r>
      <w:r w:rsidRPr="007C35AA">
        <w:rPr>
          <w:rFonts w:ascii="Arial" w:hAnsi="Arial" w:cs="Arial"/>
          <w:sz w:val="18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18"/>
          <w:szCs w:val="20"/>
          <w:lang w:val="ru-RU"/>
        </w:rPr>
        <w:t>ниже пр</w:t>
      </w:r>
      <w:r w:rsidR="00DF4205">
        <w:rPr>
          <w:rFonts w:ascii="Arial" w:hAnsi="Arial" w:cs="Arial"/>
          <w:sz w:val="18"/>
          <w:szCs w:val="20"/>
          <w:lang w:val="ru-RU"/>
        </w:rPr>
        <w:t>е</w:t>
      </w:r>
      <w:r w:rsidRPr="00510E04">
        <w:rPr>
          <w:rFonts w:ascii="Arial" w:hAnsi="Arial" w:cs="Arial"/>
          <w:sz w:val="18"/>
          <w:szCs w:val="20"/>
          <w:lang w:val="ru-RU"/>
        </w:rPr>
        <w:t>дела, установленного в таблице 7.</w:t>
      </w:r>
    </w:p>
    <w:p w14:paraId="6429E6F7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68E8772" w14:textId="25FB6594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lastRenderedPageBreak/>
        <w:t>Для каждого обнаруженного побочного излучения, с учетом требований установленных в В.5, необходимо оценить и зафиксировать уровень мощности. Частота, на которой зафиксировано побочное излучение и его уровень должны быть отражены в протоколе испытаний.</w:t>
      </w:r>
    </w:p>
    <w:p w14:paraId="14EEE19B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Измерения проводятся в вертикальной и горизонтальной поляризации.</w:t>
      </w:r>
    </w:p>
    <w:p w14:paraId="2B51ABD6" w14:textId="7777777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4.2.7.4 </w:t>
      </w:r>
      <w:r w:rsidRPr="00510E04">
        <w:rPr>
          <w:rFonts w:ascii="Arial" w:hAnsi="Arial" w:cs="Arial"/>
          <w:sz w:val="20"/>
          <w:szCs w:val="20"/>
          <w:lang w:val="ru-RU"/>
        </w:rPr>
        <w:t>Пределы</w:t>
      </w:r>
    </w:p>
    <w:p w14:paraId="7739F0E1" w14:textId="7777777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Уровень побочных излучений передатчика EUT приведен в таблице 7.</w:t>
      </w:r>
    </w:p>
    <w:p w14:paraId="04DAD42A" w14:textId="77777777" w:rsidR="005302EF" w:rsidRPr="00510E04" w:rsidRDefault="005302EF" w:rsidP="00533D87">
      <w:pPr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5A09FC70" w14:textId="77777777" w:rsidR="00533D87" w:rsidRPr="00510E04" w:rsidRDefault="00533D87" w:rsidP="00773408">
      <w:pPr>
        <w:ind w:left="0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Таблица 7 </w:t>
      </w:r>
    </w:p>
    <w:tbl>
      <w:tblPr>
        <w:tblStyle w:val="a8"/>
        <w:tblW w:w="5000" w:type="pct"/>
        <w:tblLook w:val="04A0" w:firstRow="1" w:lastRow="0" w:firstColumn="1" w:lastColumn="0" w:noHBand="0" w:noVBand="1"/>
      </w:tblPr>
      <w:tblGrid>
        <w:gridCol w:w="2531"/>
        <w:gridCol w:w="2531"/>
        <w:gridCol w:w="2532"/>
        <w:gridCol w:w="2532"/>
      </w:tblGrid>
      <w:tr w:rsidR="00533D87" w:rsidRPr="004B23F9" w14:paraId="280B866D" w14:textId="77777777" w:rsidTr="00026D18">
        <w:trPr>
          <w:trHeight w:val="511"/>
        </w:trPr>
        <w:tc>
          <w:tcPr>
            <w:tcW w:w="1250" w:type="pct"/>
            <w:tcBorders>
              <w:bottom w:val="double" w:sz="4" w:space="0" w:color="auto"/>
              <w:tl2br w:val="single" w:sz="4" w:space="0" w:color="auto"/>
            </w:tcBorders>
          </w:tcPr>
          <w:p w14:paraId="4C2642D5" w14:textId="77777777" w:rsidR="00533D87" w:rsidRPr="004B23F9" w:rsidRDefault="00533D87" w:rsidP="002C584C">
            <w:pPr>
              <w:ind w:left="0" w:firstLine="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 xml:space="preserve">               </w:t>
            </w:r>
          </w:p>
          <w:p w14:paraId="72DEBFAA" w14:textId="77777777" w:rsidR="00533D87" w:rsidRPr="004B23F9" w:rsidRDefault="00533D87" w:rsidP="002C584C">
            <w:pPr>
              <w:ind w:left="0" w:firstLine="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 xml:space="preserve">              </w:t>
            </w:r>
            <w:r w:rsidRPr="004B23F9">
              <w:rPr>
                <w:rFonts w:ascii="Arial" w:hAnsi="Arial" w:cs="Arial"/>
                <w:sz w:val="18"/>
                <w:szCs w:val="18"/>
              </w:rPr>
              <w:t xml:space="preserve">       </w:t>
            </w: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>Частота</w:t>
            </w:r>
          </w:p>
          <w:p w14:paraId="666BD83D" w14:textId="77777777" w:rsidR="00533D87" w:rsidRPr="004B23F9" w:rsidRDefault="00533D87" w:rsidP="002C584C">
            <w:pPr>
              <w:ind w:left="0" w:firstLine="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>Режим</w:t>
            </w:r>
          </w:p>
          <w:p w14:paraId="52538330" w14:textId="77777777" w:rsidR="00533D87" w:rsidRPr="004B23F9" w:rsidRDefault="00533D87" w:rsidP="002C584C">
            <w:pPr>
              <w:ind w:left="0" w:firstLine="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>работы</w:t>
            </w:r>
          </w:p>
        </w:tc>
        <w:tc>
          <w:tcPr>
            <w:tcW w:w="1250" w:type="pct"/>
            <w:tcBorders>
              <w:bottom w:val="double" w:sz="4" w:space="0" w:color="auto"/>
            </w:tcBorders>
            <w:vAlign w:val="center"/>
          </w:tcPr>
          <w:p w14:paraId="68DC98E9" w14:textId="77777777" w:rsidR="00533D87" w:rsidRPr="004B23F9" w:rsidRDefault="00533D87" w:rsidP="002C584C">
            <w:pPr>
              <w:ind w:left="0" w:firstLine="0"/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>47 – 74 МГц</w:t>
            </w:r>
          </w:p>
          <w:p w14:paraId="71E2FFA1" w14:textId="77777777" w:rsidR="00533D87" w:rsidRPr="004B23F9" w:rsidRDefault="00533D87" w:rsidP="002C584C">
            <w:pPr>
              <w:ind w:left="0" w:firstLine="0"/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>87,5 – 108 МГц</w:t>
            </w:r>
          </w:p>
          <w:p w14:paraId="2C75AD4A" w14:textId="77777777" w:rsidR="00533D87" w:rsidRPr="004B23F9" w:rsidRDefault="00533D87" w:rsidP="002C584C">
            <w:pPr>
              <w:ind w:left="0" w:firstLine="0"/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>174 – 230 МГц</w:t>
            </w:r>
          </w:p>
          <w:p w14:paraId="3985B5A4" w14:textId="77777777" w:rsidR="00533D87" w:rsidRPr="004B23F9" w:rsidRDefault="00533D87" w:rsidP="002C584C">
            <w:pPr>
              <w:ind w:left="0" w:firstLine="0"/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>470 – 862 МГц</w:t>
            </w:r>
          </w:p>
        </w:tc>
        <w:tc>
          <w:tcPr>
            <w:tcW w:w="1250" w:type="pct"/>
            <w:tcBorders>
              <w:bottom w:val="double" w:sz="4" w:space="0" w:color="auto"/>
            </w:tcBorders>
            <w:vAlign w:val="center"/>
          </w:tcPr>
          <w:p w14:paraId="59963289" w14:textId="77777777" w:rsidR="00533D87" w:rsidRPr="004B23F9" w:rsidRDefault="00533D87" w:rsidP="002C584C">
            <w:pPr>
              <w:ind w:left="0" w:firstLine="0"/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 xml:space="preserve">Иные частоты </w:t>
            </w:r>
          </w:p>
          <w:p w14:paraId="721DA96D" w14:textId="77777777" w:rsidR="00533D87" w:rsidRPr="004B23F9" w:rsidRDefault="00533D87" w:rsidP="002C584C">
            <w:pPr>
              <w:ind w:left="0" w:firstLine="0"/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>≤</w:t>
            </w:r>
            <w:r w:rsidRPr="004B23F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>1000 МГц</w:t>
            </w:r>
          </w:p>
        </w:tc>
        <w:tc>
          <w:tcPr>
            <w:tcW w:w="1250" w:type="pct"/>
            <w:tcBorders>
              <w:bottom w:val="double" w:sz="4" w:space="0" w:color="auto"/>
            </w:tcBorders>
            <w:vAlign w:val="center"/>
          </w:tcPr>
          <w:p w14:paraId="76F9BDDE" w14:textId="77777777" w:rsidR="00533D87" w:rsidRPr="004B23F9" w:rsidRDefault="00533D87" w:rsidP="002C584C">
            <w:pPr>
              <w:ind w:left="0" w:firstLine="0"/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 xml:space="preserve">Частоты </w:t>
            </w:r>
          </w:p>
          <w:p w14:paraId="65F5F6D7" w14:textId="77777777" w:rsidR="00533D87" w:rsidRPr="004B23F9" w:rsidRDefault="00533D87" w:rsidP="002C584C">
            <w:pPr>
              <w:ind w:left="0" w:firstLine="0"/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</w:rPr>
              <w:t xml:space="preserve">&gt; </w:t>
            </w: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>1000 МГц</w:t>
            </w:r>
          </w:p>
        </w:tc>
      </w:tr>
      <w:tr w:rsidR="00533D87" w:rsidRPr="00510E04" w14:paraId="367AB7FA" w14:textId="77777777" w:rsidTr="00026D18">
        <w:tc>
          <w:tcPr>
            <w:tcW w:w="1250" w:type="pct"/>
            <w:tcBorders>
              <w:top w:val="double" w:sz="4" w:space="0" w:color="auto"/>
            </w:tcBorders>
            <w:vAlign w:val="center"/>
          </w:tcPr>
          <w:p w14:paraId="5D30C1C9" w14:textId="77777777" w:rsidR="00533D87" w:rsidRPr="00510E04" w:rsidRDefault="00533D87" w:rsidP="002C584C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Режим передачи</w:t>
            </w:r>
          </w:p>
        </w:tc>
        <w:tc>
          <w:tcPr>
            <w:tcW w:w="1250" w:type="pct"/>
            <w:tcBorders>
              <w:top w:val="double" w:sz="4" w:space="0" w:color="auto"/>
            </w:tcBorders>
            <w:vAlign w:val="center"/>
          </w:tcPr>
          <w:p w14:paraId="32873315" w14:textId="48986A9E" w:rsidR="00533D87" w:rsidRPr="00510E04" w:rsidRDefault="00533D87" w:rsidP="002C584C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4 нВт (-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54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)</w:t>
            </w:r>
          </w:p>
        </w:tc>
        <w:tc>
          <w:tcPr>
            <w:tcW w:w="1250" w:type="pct"/>
            <w:tcBorders>
              <w:top w:val="double" w:sz="4" w:space="0" w:color="auto"/>
            </w:tcBorders>
            <w:vAlign w:val="center"/>
          </w:tcPr>
          <w:p w14:paraId="07BF7829" w14:textId="7E274847" w:rsidR="00533D87" w:rsidRPr="00510E04" w:rsidRDefault="00533D87" w:rsidP="002C584C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250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нВт (-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36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)</w:t>
            </w:r>
          </w:p>
        </w:tc>
        <w:tc>
          <w:tcPr>
            <w:tcW w:w="1250" w:type="pct"/>
            <w:tcBorders>
              <w:top w:val="double" w:sz="4" w:space="0" w:color="auto"/>
            </w:tcBorders>
            <w:vAlign w:val="center"/>
          </w:tcPr>
          <w:p w14:paraId="577173F7" w14:textId="3AE67CC8" w:rsidR="00533D87" w:rsidRPr="00510E04" w:rsidRDefault="00533D87" w:rsidP="002C584C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мкВт (-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30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)</w:t>
            </w:r>
          </w:p>
        </w:tc>
      </w:tr>
      <w:tr w:rsidR="00533D87" w:rsidRPr="00510E04" w14:paraId="0A7338F1" w14:textId="77777777" w:rsidTr="002C584C">
        <w:tc>
          <w:tcPr>
            <w:tcW w:w="1250" w:type="pct"/>
            <w:vAlign w:val="center"/>
          </w:tcPr>
          <w:p w14:paraId="1CF0C538" w14:textId="77777777" w:rsidR="00533D87" w:rsidRPr="00510E04" w:rsidRDefault="00533D87" w:rsidP="002C584C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Режим «ожидания»</w:t>
            </w:r>
          </w:p>
        </w:tc>
        <w:tc>
          <w:tcPr>
            <w:tcW w:w="1250" w:type="pct"/>
            <w:vAlign w:val="center"/>
          </w:tcPr>
          <w:p w14:paraId="5BCAAF30" w14:textId="3DB18A19" w:rsidR="00533D87" w:rsidRPr="00510E04" w:rsidRDefault="00533D87" w:rsidP="002C584C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2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нВт (-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57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)</w:t>
            </w:r>
          </w:p>
        </w:tc>
        <w:tc>
          <w:tcPr>
            <w:tcW w:w="1250" w:type="pct"/>
            <w:vAlign w:val="center"/>
          </w:tcPr>
          <w:p w14:paraId="09AFA6F9" w14:textId="60B859C6" w:rsidR="00533D87" w:rsidRPr="00510E04" w:rsidRDefault="00533D87" w:rsidP="002C584C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2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нВт (-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57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)</w:t>
            </w:r>
          </w:p>
        </w:tc>
        <w:tc>
          <w:tcPr>
            <w:tcW w:w="1250" w:type="pct"/>
            <w:vAlign w:val="center"/>
          </w:tcPr>
          <w:p w14:paraId="32A54C77" w14:textId="3E8ABE2C" w:rsidR="00533D87" w:rsidRPr="00510E04" w:rsidRDefault="00533D87" w:rsidP="002C584C">
            <w:pPr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2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0 нВт (-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47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)</w:t>
            </w:r>
          </w:p>
        </w:tc>
      </w:tr>
    </w:tbl>
    <w:p w14:paraId="015C2283" w14:textId="7777777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46A4AE77" w14:textId="7777777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4.2.7.5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Критерий соответствия</w:t>
      </w:r>
    </w:p>
    <w:p w14:paraId="36C5F1E2" w14:textId="0DB35043" w:rsidR="00533D87" w:rsidRPr="00510E04" w:rsidRDefault="00DF0A86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Уров</w:t>
      </w:r>
      <w:r w:rsidR="00533D87" w:rsidRPr="00510E04">
        <w:rPr>
          <w:rFonts w:ascii="Arial" w:hAnsi="Arial" w:cs="Arial"/>
          <w:sz w:val="20"/>
          <w:szCs w:val="20"/>
          <w:lang w:val="ru-RU"/>
        </w:rPr>
        <w:t>ень побочных излучений передатчика</w:t>
      </w:r>
      <w:r w:rsidR="00311C2B"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 должен измеряться, в соответствии с 4.2.6.3, и не превышать пределов, установленных в 4.2.6.4.</w:t>
      </w:r>
    </w:p>
    <w:p w14:paraId="62DD4A8F" w14:textId="77777777" w:rsidR="00A05B6F" w:rsidRPr="00510E04" w:rsidRDefault="00A05B6F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5E823986" w14:textId="77777777" w:rsidR="002C584C" w:rsidRPr="00510E04" w:rsidRDefault="002C584C" w:rsidP="002C584C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</w:t>
      </w:r>
      <w:r w:rsidR="00467830" w:rsidRPr="00510E04">
        <w:rPr>
          <w:rFonts w:ascii="Arial" w:hAnsi="Arial" w:cs="Arial"/>
          <w:b/>
          <w:sz w:val="20"/>
          <w:szCs w:val="20"/>
          <w:lang w:val="ru-RU"/>
        </w:rPr>
        <w:t>8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467830" w:rsidRPr="00510E04">
        <w:rPr>
          <w:rFonts w:ascii="Arial" w:hAnsi="Arial" w:cs="Arial"/>
          <w:b/>
          <w:sz w:val="20"/>
          <w:szCs w:val="20"/>
          <w:lang w:val="ru-RU"/>
        </w:rPr>
        <w:t>Адаптивное управление мощностью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467830" w:rsidRPr="00510E04">
        <w:rPr>
          <w:rFonts w:ascii="Arial" w:hAnsi="Arial" w:cs="Arial"/>
          <w:b/>
          <w:sz w:val="20"/>
          <w:szCs w:val="20"/>
          <w:lang w:val="ru-RU"/>
        </w:rPr>
        <w:t>(АРС)</w:t>
      </w:r>
    </w:p>
    <w:p w14:paraId="44E5A0E5" w14:textId="77777777" w:rsidR="002C584C" w:rsidRPr="00510E04" w:rsidRDefault="002C584C" w:rsidP="002C584C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</w:t>
      </w:r>
      <w:r w:rsidR="00467830" w:rsidRPr="00510E04">
        <w:rPr>
          <w:rFonts w:ascii="Arial" w:hAnsi="Arial" w:cs="Arial"/>
          <w:b/>
          <w:sz w:val="20"/>
          <w:szCs w:val="20"/>
          <w:lang w:val="ru-RU"/>
        </w:rPr>
        <w:t>8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.1 </w:t>
      </w:r>
      <w:r w:rsidRPr="00510E04">
        <w:rPr>
          <w:rFonts w:ascii="Arial" w:hAnsi="Arial" w:cs="Arial"/>
          <w:sz w:val="20"/>
          <w:szCs w:val="20"/>
          <w:lang w:val="ru-RU"/>
        </w:rPr>
        <w:t>Применимость</w:t>
      </w:r>
    </w:p>
    <w:p w14:paraId="385A5B84" w14:textId="28414D93" w:rsidR="002C584C" w:rsidRPr="00510E04" w:rsidRDefault="002C584C" w:rsidP="00467830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Требования к </w:t>
      </w:r>
      <w:r w:rsidR="00467830" w:rsidRPr="00510E04">
        <w:rPr>
          <w:rFonts w:ascii="Arial" w:hAnsi="Arial" w:cs="Arial"/>
          <w:sz w:val="20"/>
          <w:szCs w:val="20"/>
          <w:lang w:val="ru-RU"/>
        </w:rPr>
        <w:t>адаптивному управлению мощностью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применяются к EUT</w:t>
      </w:r>
      <w:r w:rsidR="00467830" w:rsidRPr="00510E04">
        <w:rPr>
          <w:rFonts w:ascii="Arial" w:hAnsi="Arial" w:cs="Arial"/>
          <w:sz w:val="20"/>
          <w:szCs w:val="20"/>
          <w:lang w:val="ru-RU"/>
        </w:rPr>
        <w:t xml:space="preserve">, для которых, в </w:t>
      </w:r>
      <w:r w:rsidR="00DF0A86" w:rsidRPr="00DF0A86">
        <w:rPr>
          <w:rFonts w:ascii="Arial" w:hAnsi="Arial" w:cs="Arial"/>
          <w:sz w:val="20"/>
          <w:szCs w:val="20"/>
          <w:lang w:val="ru-RU"/>
        </w:rPr>
        <w:t xml:space="preserve">соответствии </w:t>
      </w:r>
      <w:r w:rsidR="00467830" w:rsidRPr="00510E04">
        <w:rPr>
          <w:rFonts w:ascii="Arial" w:hAnsi="Arial" w:cs="Arial"/>
          <w:sz w:val="20"/>
          <w:szCs w:val="20"/>
          <w:lang w:val="ru-RU"/>
        </w:rPr>
        <w:t>с приложением Б, установл</w:t>
      </w:r>
      <w:r w:rsidR="00DF0A86">
        <w:rPr>
          <w:rFonts w:ascii="Arial" w:hAnsi="Arial" w:cs="Arial"/>
          <w:sz w:val="20"/>
          <w:szCs w:val="20"/>
          <w:lang w:val="ru-RU"/>
        </w:rPr>
        <w:t>е</w:t>
      </w:r>
      <w:r w:rsidR="00467830" w:rsidRPr="00510E04">
        <w:rPr>
          <w:rFonts w:ascii="Arial" w:hAnsi="Arial" w:cs="Arial"/>
          <w:sz w:val="20"/>
          <w:szCs w:val="20"/>
          <w:lang w:val="ru-RU"/>
        </w:rPr>
        <w:t>ны требования к наличию АРС в части доступа к спектру и требовани</w:t>
      </w:r>
      <w:r w:rsidR="00DD3D04">
        <w:rPr>
          <w:rFonts w:ascii="Arial" w:hAnsi="Arial" w:cs="Arial"/>
          <w:sz w:val="20"/>
          <w:szCs w:val="20"/>
          <w:lang w:val="ru-RU"/>
        </w:rPr>
        <w:t>я</w:t>
      </w:r>
      <w:r w:rsidR="00467830" w:rsidRPr="00510E04">
        <w:rPr>
          <w:rFonts w:ascii="Arial" w:hAnsi="Arial" w:cs="Arial"/>
          <w:sz w:val="20"/>
          <w:szCs w:val="20"/>
          <w:lang w:val="ru-RU"/>
        </w:rPr>
        <w:t xml:space="preserve"> к снижению уровня помехи.</w:t>
      </w:r>
    </w:p>
    <w:p w14:paraId="7D75A71F" w14:textId="77777777" w:rsidR="002C584C" w:rsidRPr="00510E04" w:rsidRDefault="002C584C" w:rsidP="002C584C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</w:t>
      </w:r>
      <w:r w:rsidR="00467830" w:rsidRPr="00510E04">
        <w:rPr>
          <w:rFonts w:ascii="Arial" w:hAnsi="Arial" w:cs="Arial"/>
          <w:b/>
          <w:sz w:val="20"/>
          <w:szCs w:val="20"/>
          <w:lang w:val="ru-RU"/>
        </w:rPr>
        <w:t>8</w:t>
      </w:r>
      <w:r w:rsidRPr="00510E04">
        <w:rPr>
          <w:rFonts w:ascii="Arial" w:hAnsi="Arial" w:cs="Arial"/>
          <w:b/>
          <w:sz w:val="20"/>
          <w:szCs w:val="20"/>
          <w:lang w:val="ru-RU"/>
        </w:rPr>
        <w:t>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Описание</w:t>
      </w:r>
    </w:p>
    <w:p w14:paraId="25995E1A" w14:textId="77777777" w:rsidR="002C584C" w:rsidRPr="00510E04" w:rsidRDefault="00467830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Автоматическое/адаптивное управление мощностью (APC) изменяет мощность, излучаемую устройством при обмене информацией с соседним устройством. APC требует двухсторонней связи для обмена информацией, которая используется для управления уровнем выходной мощности. Обмен такой информацией выходит из сферы применения настоящего документа.</w:t>
      </w:r>
    </w:p>
    <w:p w14:paraId="07BBDF72" w14:textId="6220FA1E" w:rsidR="00467830" w:rsidRPr="00510E04" w:rsidRDefault="00467830" w:rsidP="00467830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4.2.8.3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Метод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</w:p>
    <w:p w14:paraId="4D77BD47" w14:textId="77777777" w:rsidR="00467830" w:rsidRPr="00510E04" w:rsidRDefault="00467830" w:rsidP="00467830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4.2.8.3.1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Условия испытаний</w:t>
      </w:r>
    </w:p>
    <w:p w14:paraId="05A534B9" w14:textId="708E2252" w:rsidR="00467830" w:rsidRPr="00510E04" w:rsidRDefault="00467830" w:rsidP="00467830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1)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="00D142F0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должны проводиться на частоте, задекларированной заявителем. Данная частота должна соответствовать номинальной центральной частоте канала, и соответствовать максимальной или минимальной частотам, задекларированной заявителем.</w:t>
      </w:r>
    </w:p>
    <w:p w14:paraId="2DE44E36" w14:textId="77777777" w:rsidR="00467830" w:rsidRPr="00510E04" w:rsidRDefault="00467830" w:rsidP="00467830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2)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Измерение проводится при работе EUT в режиме передачи с максимальной выходной мощностью.</w:t>
      </w:r>
    </w:p>
    <w:p w14:paraId="2A993F84" w14:textId="77777777" w:rsidR="00467830" w:rsidRPr="00510E04" w:rsidRDefault="00467830" w:rsidP="00467830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3)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EUT и вспомогательное устройство должны работать в обычном режиме.</w:t>
      </w:r>
    </w:p>
    <w:p w14:paraId="542672E2" w14:textId="77777777" w:rsidR="00467830" w:rsidRPr="00510E04" w:rsidRDefault="00467830" w:rsidP="00467830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4)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Измерения должны проводиться в течение интервала времени срабатывания APC, задекларированного заявителем.</w:t>
      </w:r>
    </w:p>
    <w:p w14:paraId="6ED4D364" w14:textId="77777777" w:rsidR="00467830" w:rsidRPr="00510E04" w:rsidRDefault="00467830" w:rsidP="00467830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>Примечание – Для работы механизма APC может быть предусмотрен испытательный режим, который будет обеспечива</w:t>
      </w:r>
      <w:r w:rsidR="005302EF" w:rsidRPr="00510E04">
        <w:rPr>
          <w:rFonts w:ascii="Arial" w:hAnsi="Arial" w:cs="Arial"/>
          <w:sz w:val="18"/>
          <w:szCs w:val="20"/>
          <w:lang w:val="ru-RU"/>
        </w:rPr>
        <w:t>ть</w:t>
      </w:r>
      <w:r w:rsidRPr="00510E04">
        <w:rPr>
          <w:rFonts w:ascii="Arial" w:hAnsi="Arial" w:cs="Arial"/>
          <w:sz w:val="18"/>
          <w:szCs w:val="20"/>
          <w:lang w:val="ru-RU"/>
        </w:rPr>
        <w:t xml:space="preserve"> достаточн</w:t>
      </w:r>
      <w:r w:rsidR="005302EF" w:rsidRPr="00510E04">
        <w:rPr>
          <w:rFonts w:ascii="Arial" w:hAnsi="Arial" w:cs="Arial"/>
          <w:sz w:val="18"/>
          <w:szCs w:val="20"/>
          <w:lang w:val="ru-RU"/>
        </w:rPr>
        <w:t>ый</w:t>
      </w:r>
      <w:r w:rsidRPr="00510E04">
        <w:rPr>
          <w:rFonts w:ascii="Arial" w:hAnsi="Arial" w:cs="Arial"/>
          <w:sz w:val="18"/>
          <w:szCs w:val="20"/>
          <w:lang w:val="ru-RU"/>
        </w:rPr>
        <w:t xml:space="preserve"> трафик.</w:t>
      </w:r>
    </w:p>
    <w:p w14:paraId="29EB5451" w14:textId="4289AED7" w:rsidR="00467830" w:rsidRPr="00510E04" w:rsidRDefault="005302EF" w:rsidP="00467830">
      <w:pPr>
        <w:tabs>
          <w:tab w:val="left" w:pos="1134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5) EUT без постоянного или временного антенного разъема испытывается в соответствии с 4.2.8.3.3.</w:t>
      </w:r>
    </w:p>
    <w:p w14:paraId="76DBD4EA" w14:textId="77777777" w:rsidR="00467830" w:rsidRPr="00510E04" w:rsidRDefault="005302EF" w:rsidP="001E38DE">
      <w:pPr>
        <w:spacing w:after="0" w:line="240" w:lineRule="auto"/>
        <w:ind w:left="567" w:firstLine="0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>Примечание – Затухание в тракте между EUT и устройством-компаньоном может обеспечиваться за счет изменения расстояния между ними в пространстве или другими способами, позволяющими получить конфигурацию, аналогичную показанной на рисунке 4.</w:t>
      </w:r>
    </w:p>
    <w:p w14:paraId="65152E0E" w14:textId="26F28F1F" w:rsidR="005302EF" w:rsidRPr="00510E04" w:rsidRDefault="005302EF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6) EUT с постоянным или временным антенным разъемом испытывается в соответствии с 4.2.8.3.2.</w:t>
      </w:r>
    </w:p>
    <w:p w14:paraId="7894C851" w14:textId="77777777" w:rsidR="005302EF" w:rsidRPr="00510E04" w:rsidRDefault="005302EF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4.2.8.3.2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Кондуктивные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измерения</w:t>
      </w:r>
    </w:p>
    <w:p w14:paraId="7ED5C794" w14:textId="77777777" w:rsidR="002C584C" w:rsidRPr="00510E04" w:rsidRDefault="005302EF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EUT подключается к эквиваленту антенны, которая соединяется с измерительным оборудованием через необходимый аттенюатор.</w:t>
      </w:r>
    </w:p>
    <w:p w14:paraId="6A567837" w14:textId="6EDA809F" w:rsidR="005302EF" w:rsidRPr="00510E04" w:rsidRDefault="008C6BBD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Порядок проведения измерений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5302EF" w:rsidRPr="00510E04">
        <w:rPr>
          <w:rFonts w:ascii="Arial" w:hAnsi="Arial" w:cs="Arial"/>
          <w:sz w:val="20"/>
          <w:szCs w:val="20"/>
          <w:lang w:val="ru-RU"/>
        </w:rPr>
        <w:t>приведен в 4.2.8.3.4.</w:t>
      </w:r>
    </w:p>
    <w:p w14:paraId="124ED523" w14:textId="77777777" w:rsidR="005302EF" w:rsidRPr="00510E04" w:rsidRDefault="005302EF" w:rsidP="005302EF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4.2.8.3.3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Измерения по эфиру</w:t>
      </w:r>
    </w:p>
    <w:p w14:paraId="75535C8E" w14:textId="6227D4DA" w:rsidR="005302EF" w:rsidRPr="00510E04" w:rsidRDefault="005302EF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Измерения должны проводиться в соответствии с </w:t>
      </w:r>
      <w:r w:rsidR="008C6BBD">
        <w:rPr>
          <w:rFonts w:ascii="Arial" w:hAnsi="Arial" w:cs="Arial"/>
          <w:sz w:val="20"/>
          <w:lang w:val="ru-RU"/>
        </w:rPr>
        <w:t>порядком</w:t>
      </w:r>
      <w:r w:rsidR="008C6BBD" w:rsidRPr="00510E04">
        <w:rPr>
          <w:rFonts w:ascii="Arial" w:hAnsi="Arial" w:cs="Arial"/>
          <w:sz w:val="20"/>
          <w:lang w:val="ru-RU"/>
        </w:rPr>
        <w:t xml:space="preserve"> проведения измерений</w:t>
      </w:r>
      <w:r w:rsidRPr="00510E04">
        <w:rPr>
          <w:rFonts w:ascii="Arial" w:hAnsi="Arial" w:cs="Arial"/>
          <w:sz w:val="20"/>
          <w:szCs w:val="20"/>
          <w:lang w:val="ru-RU"/>
        </w:rPr>
        <w:t>, изложенн</w:t>
      </w:r>
      <w:r w:rsidR="008C6BBD">
        <w:rPr>
          <w:rFonts w:ascii="Arial" w:hAnsi="Arial" w:cs="Arial"/>
          <w:sz w:val="20"/>
          <w:szCs w:val="20"/>
          <w:lang w:val="ru-RU"/>
        </w:rPr>
        <w:t>ым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в 4.2.8.3.4, при измерениях должна использоваться любая испыт</w:t>
      </w:r>
      <w:r w:rsidR="00DA4C57">
        <w:rPr>
          <w:rFonts w:ascii="Arial" w:hAnsi="Arial" w:cs="Arial"/>
          <w:sz w:val="20"/>
          <w:szCs w:val="20"/>
          <w:lang w:val="ru-RU"/>
        </w:rPr>
        <w:t xml:space="preserve">ательная площадка, описанная в </w:t>
      </w:r>
      <w:r w:rsidRPr="00510E04">
        <w:rPr>
          <w:rFonts w:ascii="Arial" w:hAnsi="Arial" w:cs="Arial"/>
          <w:sz w:val="20"/>
          <w:szCs w:val="20"/>
          <w:lang w:val="ru-RU"/>
        </w:rPr>
        <w:t>В.1, с учетом требований установленных в В.5.</w:t>
      </w:r>
    </w:p>
    <w:p w14:paraId="1A12A04F" w14:textId="613E8E84" w:rsidR="005302EF" w:rsidRPr="00510E04" w:rsidRDefault="005302EF" w:rsidP="005302EF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4.2.8.3.4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8C6BBD" w:rsidRPr="00510E04">
        <w:rPr>
          <w:rFonts w:ascii="Arial" w:hAnsi="Arial" w:cs="Arial"/>
          <w:sz w:val="20"/>
          <w:lang w:val="ru-RU"/>
        </w:rPr>
        <w:t>Порядок проведения измерений</w:t>
      </w:r>
    </w:p>
    <w:p w14:paraId="579CBFC1" w14:textId="77777777" w:rsidR="005302EF" w:rsidRPr="00510E04" w:rsidRDefault="005D4B63" w:rsidP="00BD0B76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ШАГ 1</w:t>
      </w:r>
    </w:p>
    <w:p w14:paraId="33752CC6" w14:textId="77777777" w:rsidR="005D4B63" w:rsidRPr="00510E04" w:rsidRDefault="005D4B63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lastRenderedPageBreak/>
        <w:t>Два EUT соединяются между собой, как показано на рисунке 4. С помощью соответствующего метода измеряется и фиксируется затухание между точками «А» и «В», показанными на рисунке 4.</w:t>
      </w:r>
    </w:p>
    <w:p w14:paraId="314383B8" w14:textId="77777777" w:rsidR="005302EF" w:rsidRPr="00510E04" w:rsidRDefault="005302EF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620F0E1" w14:textId="77777777" w:rsidR="005302EF" w:rsidRPr="00510E04" w:rsidRDefault="00726FEC" w:rsidP="00763D45">
      <w:pPr>
        <w:spacing w:after="0" w:line="240" w:lineRule="auto"/>
        <w:ind w:left="0" w:firstLine="0"/>
        <w:jc w:val="center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object w:dxaOrig="7024" w:dyaOrig="3580" w14:anchorId="16AECAEA">
          <v:shape id="_x0000_i1028" type="#_x0000_t75" style="width:351.35pt;height:179.8pt" o:ole="">
            <v:imagedata r:id="rId25" o:title=""/>
          </v:shape>
          <o:OLEObject Type="Embed" ProgID="Visio.Drawing.11" ShapeID="_x0000_i1028" DrawAspect="Content" ObjectID="_1821254201" r:id="rId26"/>
        </w:object>
      </w:r>
    </w:p>
    <w:p w14:paraId="38C5A2B5" w14:textId="77777777" w:rsidR="005302EF" w:rsidRPr="00510E04" w:rsidRDefault="005302EF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10FFD1B9" w14:textId="77777777" w:rsidR="00763D45" w:rsidRPr="00510E04" w:rsidRDefault="00763D45" w:rsidP="00763D45">
      <w:pPr>
        <w:spacing w:after="0" w:line="240" w:lineRule="auto"/>
        <w:ind w:left="0" w:firstLine="0"/>
        <w:jc w:val="center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Рисунок 4 – </w:t>
      </w:r>
      <w:r w:rsidR="006E6A6C" w:rsidRPr="00510E04">
        <w:rPr>
          <w:rFonts w:ascii="Arial" w:hAnsi="Arial" w:cs="Arial"/>
          <w:b/>
          <w:sz w:val="20"/>
          <w:szCs w:val="20"/>
          <w:lang w:val="ru-RU"/>
        </w:rPr>
        <w:t>Схема подключения для измерения А</w:t>
      </w:r>
      <w:r w:rsidR="006D7441" w:rsidRPr="00510E04">
        <w:rPr>
          <w:rFonts w:ascii="Arial" w:hAnsi="Arial" w:cs="Arial"/>
          <w:b/>
          <w:sz w:val="20"/>
          <w:szCs w:val="20"/>
          <w:lang w:val="ru-RU"/>
        </w:rPr>
        <w:t>Р</w:t>
      </w:r>
      <w:r w:rsidR="006E6A6C" w:rsidRPr="00510E04">
        <w:rPr>
          <w:rFonts w:ascii="Arial" w:hAnsi="Arial" w:cs="Arial"/>
          <w:b/>
          <w:sz w:val="20"/>
          <w:szCs w:val="20"/>
          <w:lang w:val="ru-RU"/>
        </w:rPr>
        <w:t>С</w:t>
      </w:r>
    </w:p>
    <w:p w14:paraId="411D6320" w14:textId="77777777" w:rsidR="006E6A6C" w:rsidRPr="00510E04" w:rsidRDefault="006E6A6C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1F708FF4" w14:textId="77777777" w:rsidR="006E6A6C" w:rsidRPr="00510E04" w:rsidRDefault="006E6A6C" w:rsidP="00BD0B76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ШАГ 2</w:t>
      </w:r>
    </w:p>
    <w:p w14:paraId="3C4F4880" w14:textId="77777777" w:rsidR="006E6A6C" w:rsidRPr="00510E04" w:rsidRDefault="006E6A6C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Переменный аттенюатор должен быть отрегулирован таким образом, чтобы затухание между точками A и B составляло 75 дБ.</w:t>
      </w:r>
    </w:p>
    <w:p w14:paraId="489D2D91" w14:textId="77777777" w:rsidR="006E6A6C" w:rsidRPr="00510E04" w:rsidRDefault="006E6A6C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EUT должны быть настроены на взаимодействие друг с другом в течение времени, как минимум, равного времени срабатывания APC.</w:t>
      </w:r>
    </w:p>
    <w:p w14:paraId="50E9F010" w14:textId="77777777" w:rsidR="006E6A6C" w:rsidRPr="00510E04" w:rsidRDefault="006E6A6C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Измерительное оборудование должно измерять мощность в течение не менее 60 секунд.</w:t>
      </w:r>
    </w:p>
    <w:p w14:paraId="00B08DCD" w14:textId="77777777" w:rsidR="006E6A6C" w:rsidRPr="00510E04" w:rsidRDefault="006E6A6C" w:rsidP="001E38DE">
      <w:pPr>
        <w:spacing w:after="0" w:line="240" w:lineRule="auto"/>
        <w:ind w:left="567" w:firstLine="0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>Примечание – Интервал измерения мощности должен быть достаточным, чтобы зафиксировать передачи сообщений между EUT.</w:t>
      </w:r>
    </w:p>
    <w:p w14:paraId="01BBEE04" w14:textId="77777777" w:rsidR="006E6A6C" w:rsidRPr="00510E04" w:rsidRDefault="006E6A6C" w:rsidP="006E6A6C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4.2.8.4 </w:t>
      </w:r>
      <w:r w:rsidRPr="00510E04">
        <w:rPr>
          <w:rFonts w:ascii="Arial" w:hAnsi="Arial" w:cs="Arial"/>
          <w:sz w:val="20"/>
          <w:szCs w:val="20"/>
          <w:lang w:val="ru-RU"/>
        </w:rPr>
        <w:t>Пределы</w:t>
      </w:r>
    </w:p>
    <w:p w14:paraId="21A6B688" w14:textId="2076BCF9" w:rsidR="006E6A6C" w:rsidRPr="007C35AA" w:rsidRDefault="006E6A6C" w:rsidP="006E6A6C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Максимальная мощность, измеренная при активной функции APC при минимальной настройке, не должна превышать 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5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мВт (+7 </w:t>
      </w:r>
      <w:proofErr w:type="spellStart"/>
      <w:r w:rsidR="00E14C96">
        <w:rPr>
          <w:rFonts w:ascii="Arial" w:hAnsi="Arial" w:cs="Arial"/>
          <w:sz w:val="20"/>
          <w:szCs w:val="20"/>
          <w:lang w:val="ru-RU"/>
        </w:rPr>
        <w:t>дБм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>)</w:t>
      </w:r>
      <w:r w:rsidRPr="007C35AA">
        <w:rPr>
          <w:rFonts w:ascii="Arial" w:hAnsi="Arial" w:cs="Arial"/>
          <w:sz w:val="20"/>
          <w:szCs w:val="20"/>
          <w:lang w:val="ru-RU"/>
        </w:rPr>
        <w:t>.</w:t>
      </w:r>
    </w:p>
    <w:p w14:paraId="13B53B8B" w14:textId="77777777" w:rsidR="00153EA6" w:rsidRPr="00510E04" w:rsidRDefault="00153EA6" w:rsidP="00BD0B7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2AB9F1D7" w14:textId="77777777" w:rsidR="008F0D84" w:rsidRPr="00510E04" w:rsidRDefault="008F0D84" w:rsidP="008F0D84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25" w:name="_Toc207100588"/>
      <w:r w:rsidRPr="00510E04">
        <w:rPr>
          <w:rFonts w:ascii="Arial" w:hAnsi="Arial" w:cs="Arial"/>
          <w:b/>
          <w:sz w:val="20"/>
          <w:szCs w:val="20"/>
          <w:lang w:val="ru-RU"/>
        </w:rPr>
        <w:t>4.3 Требования к приемнику</w:t>
      </w:r>
      <w:bookmarkEnd w:id="25"/>
    </w:p>
    <w:p w14:paraId="3A7F98FD" w14:textId="77777777" w:rsidR="00B10446" w:rsidRPr="00510E04" w:rsidRDefault="00B10446" w:rsidP="00B10446">
      <w:pPr>
        <w:ind w:firstLine="340"/>
        <w:rPr>
          <w:rFonts w:ascii="Arial" w:hAnsi="Arial" w:cs="Arial"/>
          <w:sz w:val="20"/>
          <w:szCs w:val="20"/>
          <w:lang w:val="ru-RU"/>
        </w:rPr>
      </w:pPr>
    </w:p>
    <w:p w14:paraId="4C1CF5DE" w14:textId="0874CEEF" w:rsidR="0067581E" w:rsidRPr="00510E04" w:rsidRDefault="008F0D84" w:rsidP="00882894">
      <w:pPr>
        <w:ind w:firstLine="340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4.3.1 Категории приемников</w:t>
      </w:r>
      <w:r w:rsidR="007F32AF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7F32AF" w:rsidRPr="007F32AF">
        <w:rPr>
          <w:rFonts w:ascii="Arial" w:hAnsi="Arial" w:cs="Arial"/>
          <w:b/>
          <w:sz w:val="20"/>
          <w:szCs w:val="20"/>
          <w:lang w:val="ru-RU"/>
        </w:rPr>
        <w:t>EUT</w:t>
      </w:r>
    </w:p>
    <w:p w14:paraId="0E11209D" w14:textId="3D84F503" w:rsidR="0067581E" w:rsidRPr="00510E04" w:rsidRDefault="00882894" w:rsidP="001B7A50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t>SRD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делятся на три категории приемников</w:t>
      </w:r>
      <w:r w:rsidR="007F32AF">
        <w:rPr>
          <w:rFonts w:ascii="Arial" w:hAnsi="Arial" w:cs="Arial"/>
          <w:sz w:val="20"/>
          <w:szCs w:val="20"/>
          <w:lang w:val="ru-RU"/>
        </w:rPr>
        <w:t xml:space="preserve"> </w:t>
      </w:r>
      <w:r w:rsidR="007F32AF" w:rsidRPr="007F32AF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, как установлено в таблице 3, каждая из которых имеет набор соответствующих требований и минимальные критерии производительности. Набор требований к приемнику</w:t>
      </w:r>
      <w:r w:rsidR="00323ACF" w:rsidRPr="007C35AA">
        <w:rPr>
          <w:lang w:val="ru-RU"/>
        </w:rPr>
        <w:t xml:space="preserve"> </w:t>
      </w:r>
      <w:r w:rsidR="00323ACF" w:rsidRPr="00323ACF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зависит от выбора категории приемника </w:t>
      </w:r>
      <w:r w:rsidR="00323ACF" w:rsidRPr="00510E04">
        <w:rPr>
          <w:rFonts w:ascii="Arial" w:hAnsi="Arial" w:cs="Arial"/>
          <w:sz w:val="20"/>
          <w:lang w:val="ru-RU"/>
        </w:rPr>
        <w:t xml:space="preserve">EUT </w:t>
      </w:r>
      <w:r w:rsidR="00E14C96" w:rsidRPr="00E14C96">
        <w:rPr>
          <w:rFonts w:ascii="Arial" w:hAnsi="Arial" w:cs="Arial"/>
          <w:sz w:val="20"/>
          <w:szCs w:val="20"/>
          <w:lang w:val="ru-RU"/>
        </w:rPr>
        <w:t>изготовител</w:t>
      </w:r>
      <w:r w:rsidR="00E14C96">
        <w:rPr>
          <w:rFonts w:ascii="Arial" w:hAnsi="Arial" w:cs="Arial"/>
          <w:sz w:val="20"/>
          <w:szCs w:val="20"/>
          <w:lang w:val="ru-RU"/>
        </w:rPr>
        <w:t>ем</w:t>
      </w:r>
      <w:r w:rsidR="00E14C96" w:rsidRPr="00E14C96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(заявителем).</w:t>
      </w:r>
    </w:p>
    <w:p w14:paraId="421CEE24" w14:textId="256B73B9" w:rsidR="0067581E" w:rsidRPr="00510E04" w:rsidRDefault="00E14C96" w:rsidP="001B7A50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И</w:t>
      </w:r>
      <w:r w:rsidRPr="00E14C96">
        <w:rPr>
          <w:rFonts w:ascii="Arial" w:hAnsi="Arial" w:cs="Arial"/>
          <w:sz w:val="20"/>
          <w:szCs w:val="20"/>
          <w:lang w:val="ru-RU"/>
        </w:rPr>
        <w:t xml:space="preserve">зготовитель </w:t>
      </w:r>
      <w:r w:rsidR="00882894" w:rsidRPr="00510E04">
        <w:rPr>
          <w:rFonts w:ascii="Arial" w:hAnsi="Arial" w:cs="Arial"/>
          <w:sz w:val="20"/>
          <w:szCs w:val="20"/>
          <w:lang w:val="ru-RU"/>
        </w:rPr>
        <w:t>(заявитель) устанавливает категорию приемника</w:t>
      </w:r>
      <w:r w:rsidR="00323ACF" w:rsidRPr="00323ACF">
        <w:rPr>
          <w:rFonts w:ascii="Arial" w:hAnsi="Arial" w:cs="Arial"/>
          <w:sz w:val="20"/>
          <w:lang w:val="ru-RU"/>
        </w:rPr>
        <w:t xml:space="preserve"> </w:t>
      </w:r>
      <w:r w:rsidR="00323ACF" w:rsidRPr="00510E04">
        <w:rPr>
          <w:rFonts w:ascii="Arial" w:hAnsi="Arial" w:cs="Arial"/>
          <w:sz w:val="20"/>
          <w:lang w:val="ru-RU"/>
        </w:rPr>
        <w:t>EUT</w:t>
      </w:r>
      <w:r w:rsidR="00882894" w:rsidRPr="00510E04">
        <w:rPr>
          <w:rFonts w:ascii="Arial" w:hAnsi="Arial" w:cs="Arial"/>
          <w:sz w:val="20"/>
          <w:szCs w:val="20"/>
          <w:lang w:val="ru-RU"/>
        </w:rPr>
        <w:t xml:space="preserve"> по своему выбору. В частности, </w:t>
      </w:r>
      <w:r w:rsidRPr="00E14C96">
        <w:rPr>
          <w:rFonts w:ascii="Arial" w:hAnsi="Arial" w:cs="Arial"/>
          <w:sz w:val="20"/>
          <w:szCs w:val="20"/>
          <w:lang w:val="ru-RU"/>
        </w:rPr>
        <w:t>изготовител</w:t>
      </w:r>
      <w:r>
        <w:rPr>
          <w:rFonts w:ascii="Arial" w:hAnsi="Arial" w:cs="Arial"/>
          <w:sz w:val="20"/>
          <w:szCs w:val="20"/>
          <w:lang w:val="ru-RU"/>
        </w:rPr>
        <w:t>и</w:t>
      </w:r>
      <w:r w:rsidRPr="00E14C96">
        <w:rPr>
          <w:rFonts w:ascii="Arial" w:hAnsi="Arial" w:cs="Arial"/>
          <w:sz w:val="20"/>
          <w:szCs w:val="20"/>
          <w:lang w:val="ru-RU"/>
        </w:rPr>
        <w:t xml:space="preserve"> </w:t>
      </w:r>
      <w:r w:rsidR="00882894" w:rsidRPr="00510E04">
        <w:rPr>
          <w:rFonts w:ascii="Arial" w:hAnsi="Arial" w:cs="Arial"/>
          <w:sz w:val="20"/>
          <w:szCs w:val="20"/>
          <w:lang w:val="ru-RU"/>
        </w:rPr>
        <w:t>и пользователи должны обращать особое внимание на возможность возникновения помех со стороны других систем, работающих в том же или соседних диапазонах частот для любого SRD, нарушение функционирования которых могут иметь последствия для человеческой жизни.</w:t>
      </w:r>
    </w:p>
    <w:p w14:paraId="6AE8C360" w14:textId="389B950E" w:rsidR="00882894" w:rsidRPr="00510E04" w:rsidRDefault="00882894" w:rsidP="001B7A50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Категории приемников</w:t>
      </w:r>
      <w:r w:rsidR="00323ACF" w:rsidRPr="00323ACF">
        <w:rPr>
          <w:rFonts w:ascii="Arial" w:hAnsi="Arial" w:cs="Arial"/>
          <w:sz w:val="20"/>
          <w:lang w:val="ru-RU"/>
        </w:rPr>
        <w:t xml:space="preserve"> </w:t>
      </w:r>
      <w:r w:rsidR="00323ACF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определены в таблице </w:t>
      </w:r>
      <w:r w:rsidR="00A96541" w:rsidRPr="00510E04">
        <w:rPr>
          <w:rFonts w:ascii="Arial" w:hAnsi="Arial" w:cs="Arial"/>
          <w:sz w:val="20"/>
          <w:szCs w:val="20"/>
          <w:lang w:val="ru-RU"/>
        </w:rPr>
        <w:t>8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4986ED5C" w14:textId="77777777" w:rsidR="00882894" w:rsidRPr="00510E04" w:rsidRDefault="00882894" w:rsidP="00773408">
      <w:pPr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Таблица </w:t>
      </w:r>
      <w:r w:rsidR="00A96541" w:rsidRPr="00510E04">
        <w:rPr>
          <w:rFonts w:ascii="Arial" w:hAnsi="Arial" w:cs="Arial"/>
          <w:b/>
          <w:sz w:val="20"/>
          <w:szCs w:val="20"/>
          <w:lang w:val="ru-RU"/>
        </w:rPr>
        <w:t>8</w:t>
      </w:r>
    </w:p>
    <w:tbl>
      <w:tblPr>
        <w:tblStyle w:val="a8"/>
        <w:tblW w:w="5000" w:type="pct"/>
        <w:tblLook w:val="04A0" w:firstRow="1" w:lastRow="0" w:firstColumn="1" w:lastColumn="0" w:noHBand="0" w:noVBand="1"/>
      </w:tblPr>
      <w:tblGrid>
        <w:gridCol w:w="3366"/>
        <w:gridCol w:w="6760"/>
      </w:tblGrid>
      <w:tr w:rsidR="00882894" w:rsidRPr="004B23F9" w14:paraId="650D3199" w14:textId="77777777" w:rsidTr="009F621D">
        <w:tc>
          <w:tcPr>
            <w:tcW w:w="1662" w:type="pct"/>
            <w:tcBorders>
              <w:bottom w:val="double" w:sz="4" w:space="0" w:color="auto"/>
            </w:tcBorders>
          </w:tcPr>
          <w:p w14:paraId="584CB345" w14:textId="1EE1BD3C" w:rsidR="00882894" w:rsidRPr="004B23F9" w:rsidRDefault="00882894" w:rsidP="00882894">
            <w:pPr>
              <w:ind w:left="0" w:firstLine="0"/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>Категория приемника</w:t>
            </w:r>
            <w:r w:rsidR="00323ACF" w:rsidRPr="004B23F9">
              <w:rPr>
                <w:rFonts w:ascii="Arial" w:hAnsi="Arial" w:cs="Arial"/>
                <w:sz w:val="18"/>
                <w:szCs w:val="18"/>
                <w:lang w:val="ru-RU"/>
              </w:rPr>
              <w:t xml:space="preserve"> EUT</w:t>
            </w:r>
          </w:p>
        </w:tc>
        <w:tc>
          <w:tcPr>
            <w:tcW w:w="3338" w:type="pct"/>
            <w:tcBorders>
              <w:bottom w:val="double" w:sz="4" w:space="0" w:color="auto"/>
            </w:tcBorders>
          </w:tcPr>
          <w:p w14:paraId="11863789" w14:textId="14BD2456" w:rsidR="00882894" w:rsidRPr="004B23F9" w:rsidRDefault="00882894" w:rsidP="00882894">
            <w:pPr>
              <w:ind w:left="0" w:firstLine="0"/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 xml:space="preserve">Оценка рисков </w:t>
            </w:r>
            <w:r w:rsidR="003A1F27" w:rsidRPr="004B23F9">
              <w:rPr>
                <w:rFonts w:ascii="Arial" w:hAnsi="Arial" w:cs="Arial"/>
                <w:sz w:val="18"/>
                <w:szCs w:val="18"/>
                <w:lang w:val="ru-RU"/>
              </w:rPr>
              <w:t xml:space="preserve">нарушения </w:t>
            </w:r>
            <w:r w:rsidRPr="004B23F9">
              <w:rPr>
                <w:rFonts w:ascii="Arial" w:hAnsi="Arial" w:cs="Arial"/>
                <w:sz w:val="18"/>
                <w:szCs w:val="18"/>
                <w:lang w:val="ru-RU"/>
              </w:rPr>
              <w:t>работы приемника</w:t>
            </w:r>
            <w:r w:rsidR="00323ACF" w:rsidRPr="004B23F9">
              <w:rPr>
                <w:rFonts w:ascii="Arial" w:hAnsi="Arial" w:cs="Arial"/>
                <w:sz w:val="18"/>
                <w:szCs w:val="18"/>
                <w:lang w:val="ru-RU"/>
              </w:rPr>
              <w:t xml:space="preserve"> EUT</w:t>
            </w:r>
          </w:p>
        </w:tc>
      </w:tr>
      <w:tr w:rsidR="00882894" w:rsidRPr="009F621D" w14:paraId="255CC868" w14:textId="77777777" w:rsidTr="009F621D">
        <w:tc>
          <w:tcPr>
            <w:tcW w:w="1662" w:type="pct"/>
            <w:tcBorders>
              <w:top w:val="double" w:sz="4" w:space="0" w:color="auto"/>
            </w:tcBorders>
            <w:vAlign w:val="center"/>
          </w:tcPr>
          <w:p w14:paraId="4634A894" w14:textId="77777777" w:rsidR="00882894" w:rsidRPr="00510E04" w:rsidRDefault="00882894" w:rsidP="00882894">
            <w:pPr>
              <w:ind w:left="0" w:firstLine="0"/>
              <w:jc w:val="center"/>
              <w:rPr>
                <w:rFonts w:ascii="Arial" w:hAnsi="Arial" w:cs="Arial"/>
                <w:b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b/>
                <w:sz w:val="20"/>
                <w:szCs w:val="20"/>
                <w:lang w:val="ru-RU"/>
              </w:rPr>
              <w:t>1</w:t>
            </w:r>
          </w:p>
        </w:tc>
        <w:tc>
          <w:tcPr>
            <w:tcW w:w="3338" w:type="pct"/>
            <w:tcBorders>
              <w:top w:val="double" w:sz="4" w:space="0" w:color="auto"/>
            </w:tcBorders>
          </w:tcPr>
          <w:p w14:paraId="6D34021D" w14:textId="313359F5" w:rsidR="00173033" w:rsidRPr="00510E04" w:rsidRDefault="00173033" w:rsidP="003A1F27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Приемник </w:t>
            </w:r>
            <w:r w:rsidR="00323ACF" w:rsidRPr="00510E04">
              <w:rPr>
                <w:rFonts w:ascii="Arial" w:hAnsi="Arial" w:cs="Arial"/>
                <w:sz w:val="20"/>
                <w:lang w:val="ru-RU"/>
              </w:rPr>
              <w:t xml:space="preserve">EUT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с высок</w:t>
            </w:r>
            <w:r w:rsidR="00BD229C">
              <w:rPr>
                <w:rFonts w:ascii="Arial" w:hAnsi="Arial" w:cs="Arial"/>
                <w:sz w:val="20"/>
                <w:szCs w:val="20"/>
                <w:lang w:val="ru-RU"/>
              </w:rPr>
              <w:t>ой эффективностью работы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.</w:t>
            </w:r>
          </w:p>
          <w:p w14:paraId="7F421641" w14:textId="77777777" w:rsidR="00882894" w:rsidRPr="00510E04" w:rsidRDefault="00A1265A" w:rsidP="00173033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Используются в системах</w:t>
            </w:r>
            <w:r w:rsidR="00173033" w:rsidRPr="00510E04">
              <w:rPr>
                <w:rFonts w:ascii="Arial" w:hAnsi="Arial" w:cs="Arial"/>
                <w:sz w:val="20"/>
                <w:szCs w:val="20"/>
                <w:lang w:val="ru-RU"/>
              </w:rPr>
              <w:t>,</w:t>
            </w:r>
            <w:r w:rsidR="003A1F27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нарушение функционирования которых может привести к </w:t>
            </w:r>
            <w:r w:rsidR="00173033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возникновению </w:t>
            </w:r>
            <w:r w:rsidR="003A1F27" w:rsidRPr="00510E04">
              <w:rPr>
                <w:rFonts w:ascii="Arial" w:hAnsi="Arial" w:cs="Arial"/>
                <w:sz w:val="20"/>
                <w:szCs w:val="20"/>
                <w:lang w:val="ru-RU"/>
              </w:rPr>
              <w:t>риск</w:t>
            </w:r>
            <w:r w:rsidR="00173033" w:rsidRPr="00510E04">
              <w:rPr>
                <w:rFonts w:ascii="Arial" w:hAnsi="Arial" w:cs="Arial"/>
                <w:sz w:val="20"/>
                <w:szCs w:val="20"/>
                <w:lang w:val="ru-RU"/>
              </w:rPr>
              <w:t>а для безопасности</w:t>
            </w:r>
            <w:r w:rsidR="003A1F27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человека.</w:t>
            </w:r>
          </w:p>
        </w:tc>
      </w:tr>
      <w:tr w:rsidR="00882894" w:rsidRPr="009F621D" w14:paraId="35563ACA" w14:textId="77777777" w:rsidTr="00882894">
        <w:tc>
          <w:tcPr>
            <w:tcW w:w="1662" w:type="pct"/>
            <w:vAlign w:val="center"/>
          </w:tcPr>
          <w:p w14:paraId="7380FCF1" w14:textId="77777777" w:rsidR="00882894" w:rsidRPr="00510E04" w:rsidRDefault="00882894" w:rsidP="00882894">
            <w:pPr>
              <w:ind w:left="0" w:firstLine="0"/>
              <w:jc w:val="center"/>
              <w:rPr>
                <w:rFonts w:ascii="Arial" w:hAnsi="Arial" w:cs="Arial"/>
                <w:b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b/>
                <w:sz w:val="20"/>
                <w:szCs w:val="20"/>
                <w:lang w:val="ru-RU"/>
              </w:rPr>
              <w:t>2</w:t>
            </w:r>
          </w:p>
        </w:tc>
        <w:tc>
          <w:tcPr>
            <w:tcW w:w="3338" w:type="pct"/>
          </w:tcPr>
          <w:p w14:paraId="3674AE79" w14:textId="715A9505" w:rsidR="00882894" w:rsidRPr="00510E04" w:rsidRDefault="00173033" w:rsidP="00BD229C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Стандартный</w:t>
            </w:r>
            <w:r w:rsidR="00A1265A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уровень </w:t>
            </w:r>
            <w:r w:rsidR="00BD229C">
              <w:rPr>
                <w:rFonts w:ascii="Arial" w:hAnsi="Arial" w:cs="Arial"/>
                <w:sz w:val="20"/>
                <w:szCs w:val="20"/>
                <w:lang w:val="ru-RU"/>
              </w:rPr>
              <w:t>эффективности работы</w:t>
            </w:r>
            <w:r w:rsidR="00BD229C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="00A1265A" w:rsidRPr="00510E04">
              <w:rPr>
                <w:rFonts w:ascii="Arial" w:hAnsi="Arial" w:cs="Arial"/>
                <w:sz w:val="20"/>
                <w:szCs w:val="20"/>
                <w:lang w:val="ru-RU"/>
              </w:rPr>
              <w:t>приемника</w:t>
            </w:r>
            <w:r w:rsidR="00323ACF"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</w:p>
        </w:tc>
      </w:tr>
      <w:tr w:rsidR="00882894" w:rsidRPr="009F621D" w14:paraId="34A0FE86" w14:textId="77777777" w:rsidTr="00882894">
        <w:tc>
          <w:tcPr>
            <w:tcW w:w="1662" w:type="pct"/>
            <w:vAlign w:val="center"/>
          </w:tcPr>
          <w:p w14:paraId="481A2143" w14:textId="77777777" w:rsidR="00882894" w:rsidRPr="00510E04" w:rsidRDefault="00882894" w:rsidP="00882894">
            <w:pPr>
              <w:ind w:left="0" w:firstLine="0"/>
              <w:jc w:val="center"/>
              <w:rPr>
                <w:rFonts w:ascii="Arial" w:hAnsi="Arial" w:cs="Arial"/>
                <w:b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b/>
                <w:sz w:val="20"/>
                <w:szCs w:val="20"/>
                <w:lang w:val="ru-RU"/>
              </w:rPr>
              <w:t>3</w:t>
            </w:r>
          </w:p>
        </w:tc>
        <w:tc>
          <w:tcPr>
            <w:tcW w:w="3338" w:type="pct"/>
          </w:tcPr>
          <w:p w14:paraId="2D7AE4ED" w14:textId="7A01383A" w:rsidR="00A1265A" w:rsidRPr="00510E04" w:rsidRDefault="00A1265A" w:rsidP="00A1265A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Приемник</w:t>
            </w:r>
            <w:r w:rsidR="00323ACF"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с низк</w:t>
            </w:r>
            <w:r w:rsidR="00BD229C">
              <w:rPr>
                <w:rFonts w:ascii="Arial" w:hAnsi="Arial" w:cs="Arial"/>
                <w:sz w:val="20"/>
                <w:szCs w:val="20"/>
                <w:lang w:val="ru-RU"/>
              </w:rPr>
              <w:t>ой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="00BD229C">
              <w:rPr>
                <w:rFonts w:ascii="Arial" w:hAnsi="Arial" w:cs="Arial"/>
                <w:sz w:val="20"/>
                <w:szCs w:val="20"/>
                <w:lang w:val="ru-RU"/>
              </w:rPr>
              <w:t>эффективностью работы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.</w:t>
            </w:r>
          </w:p>
          <w:p w14:paraId="5EAD2CEA" w14:textId="27AA9381" w:rsidR="00882894" w:rsidRPr="00510E04" w:rsidRDefault="00E14C96" w:rsidP="00E14C9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И</w:t>
            </w:r>
            <w:r w:rsidRPr="00E14C96">
              <w:rPr>
                <w:rFonts w:ascii="Arial" w:hAnsi="Arial" w:cs="Arial"/>
                <w:sz w:val="20"/>
                <w:szCs w:val="20"/>
                <w:lang w:val="ru-RU"/>
              </w:rPr>
              <w:t>зготовител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>и</w:t>
            </w:r>
            <w:r w:rsidRPr="00E14C96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="00323ACF">
              <w:rPr>
                <w:rFonts w:ascii="Arial" w:hAnsi="Arial" w:cs="Arial"/>
                <w:sz w:val="20"/>
                <w:szCs w:val="20"/>
                <w:lang w:val="ru-RU"/>
              </w:rPr>
              <w:t>(заявители)</w:t>
            </w:r>
            <w:r w:rsidR="00A1265A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должны учитывать, что приемники</w:t>
            </w:r>
            <w:r w:rsidR="00323ACF"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  <w:r w:rsidR="00A1265A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категории 3 не могут работать должным образом в случае совместного использования с некоторыми службами, например, со службой подвижной радиосвязи в смежных диапазонах. 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>И</w:t>
            </w:r>
            <w:r w:rsidRPr="00E14C96">
              <w:rPr>
                <w:rFonts w:ascii="Arial" w:hAnsi="Arial" w:cs="Arial"/>
                <w:sz w:val="20"/>
                <w:szCs w:val="20"/>
                <w:lang w:val="ru-RU"/>
              </w:rPr>
              <w:t xml:space="preserve">зготовитель </w:t>
            </w:r>
            <w:r w:rsidR="00323ACF">
              <w:rPr>
                <w:rFonts w:ascii="Arial" w:hAnsi="Arial" w:cs="Arial"/>
                <w:sz w:val="20"/>
                <w:szCs w:val="20"/>
                <w:lang w:val="ru-RU"/>
              </w:rPr>
              <w:t>(заявитель)</w:t>
            </w:r>
            <w:r w:rsidR="00A1265A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должен предусмотреть другой способ устранения проблемы слабости радиосвязи или признать неудачу.</w:t>
            </w:r>
          </w:p>
        </w:tc>
      </w:tr>
    </w:tbl>
    <w:p w14:paraId="1F513BA4" w14:textId="77777777" w:rsidR="00882894" w:rsidRPr="00510E04" w:rsidRDefault="00882894" w:rsidP="001B7A50">
      <w:pPr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A69B7B5" w14:textId="77777777" w:rsidR="00236EE6" w:rsidRPr="00510E04" w:rsidRDefault="00236EE6" w:rsidP="001B7A50">
      <w:pPr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14B945EA" w14:textId="472E864A" w:rsidR="001414D7" w:rsidRPr="00510E04" w:rsidRDefault="001414D7" w:rsidP="001B7A50">
      <w:pPr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4.3.2 Побочные излучения</w:t>
      </w:r>
      <w:r w:rsidR="006E07DE" w:rsidRPr="00510E04">
        <w:rPr>
          <w:rFonts w:ascii="Arial" w:hAnsi="Arial" w:cs="Arial"/>
          <w:b/>
          <w:sz w:val="20"/>
          <w:szCs w:val="20"/>
          <w:lang w:val="ru-RU"/>
        </w:rPr>
        <w:t xml:space="preserve"> приемника</w:t>
      </w:r>
      <w:r w:rsidR="00323ACF" w:rsidRPr="007C35AA">
        <w:rPr>
          <w:lang w:val="ru-RU"/>
        </w:rPr>
        <w:t xml:space="preserve"> </w:t>
      </w:r>
      <w:r w:rsidR="00323ACF" w:rsidRPr="00323ACF">
        <w:rPr>
          <w:rFonts w:ascii="Arial" w:hAnsi="Arial" w:cs="Arial"/>
          <w:b/>
          <w:sz w:val="20"/>
          <w:szCs w:val="20"/>
          <w:lang w:val="ru-RU"/>
        </w:rPr>
        <w:t>EUT</w:t>
      </w:r>
    </w:p>
    <w:p w14:paraId="22BBED76" w14:textId="77777777" w:rsidR="001414D7" w:rsidRPr="00510E04" w:rsidRDefault="001414D7" w:rsidP="001B7A50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4.3.2.1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Применимость</w:t>
      </w:r>
    </w:p>
    <w:p w14:paraId="1E919E56" w14:textId="5E121D99" w:rsidR="001414D7" w:rsidRPr="00510E04" w:rsidRDefault="001414D7" w:rsidP="001B7A50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Данные требования распространяется на все приемники</w:t>
      </w:r>
      <w:r w:rsidR="00311C2B"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за исключением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</w:t>
      </w:r>
      <w:r w:rsidR="00311C2B">
        <w:rPr>
          <w:rFonts w:ascii="Arial" w:hAnsi="Arial" w:cs="Arial"/>
          <w:sz w:val="20"/>
          <w:szCs w:val="20"/>
          <w:lang w:val="ru-RU"/>
        </w:rPr>
        <w:t xml:space="preserve">в </w:t>
      </w:r>
      <w:r w:rsidRPr="00510E04">
        <w:rPr>
          <w:rFonts w:ascii="Arial" w:hAnsi="Arial" w:cs="Arial"/>
          <w:sz w:val="20"/>
          <w:szCs w:val="20"/>
          <w:lang w:val="ru-RU"/>
        </w:rPr>
        <w:t>которы</w:t>
      </w:r>
      <w:r w:rsidR="00311C2B">
        <w:rPr>
          <w:rFonts w:ascii="Arial" w:hAnsi="Arial" w:cs="Arial"/>
          <w:sz w:val="20"/>
          <w:szCs w:val="20"/>
          <w:lang w:val="ru-RU"/>
        </w:rPr>
        <w:t>х приемник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DF0A86" w:rsidRPr="00DF0A86">
        <w:rPr>
          <w:rFonts w:ascii="Arial" w:hAnsi="Arial" w:cs="Arial"/>
          <w:sz w:val="20"/>
          <w:szCs w:val="20"/>
          <w:lang w:val="ru-RU"/>
        </w:rPr>
        <w:t xml:space="preserve">совмещён </w:t>
      </w:r>
      <w:r w:rsidRPr="00510E04">
        <w:rPr>
          <w:rFonts w:ascii="Arial" w:hAnsi="Arial" w:cs="Arial"/>
          <w:sz w:val="20"/>
          <w:szCs w:val="20"/>
          <w:lang w:val="ru-RU"/>
        </w:rPr>
        <w:t>с непрерывно передающим передатчик</w:t>
      </w:r>
      <w:r w:rsidR="00311C2B">
        <w:rPr>
          <w:rFonts w:ascii="Arial" w:hAnsi="Arial" w:cs="Arial"/>
          <w:sz w:val="20"/>
          <w:szCs w:val="20"/>
          <w:lang w:val="ru-RU"/>
        </w:rPr>
        <w:t>ом</w:t>
      </w:r>
      <w:r w:rsidRPr="00510E04">
        <w:rPr>
          <w:rFonts w:ascii="Arial" w:hAnsi="Arial" w:cs="Arial"/>
          <w:sz w:val="20"/>
          <w:szCs w:val="20"/>
          <w:lang w:val="ru-RU"/>
        </w:rPr>
        <w:t>. Совмещенным считается приемник</w:t>
      </w:r>
      <w:r w:rsidR="00311C2B">
        <w:rPr>
          <w:rFonts w:ascii="Arial" w:hAnsi="Arial" w:cs="Arial"/>
          <w:sz w:val="20"/>
          <w:szCs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, эксплуатируемый на расстоянии &lt; 3 м от передатчика</w:t>
      </w:r>
      <w:r w:rsidR="00311C2B">
        <w:rPr>
          <w:rFonts w:ascii="Arial" w:hAnsi="Arial" w:cs="Arial"/>
          <w:sz w:val="20"/>
          <w:szCs w:val="20"/>
          <w:lang w:val="ru-RU"/>
        </w:rPr>
        <w:t xml:space="preserve"> </w:t>
      </w:r>
      <w:r w:rsidR="00311C2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. В таких случаях приемники </w:t>
      </w:r>
      <w:r w:rsidR="00046B3C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будут испытываться вместе с передатчиком в рабочем режиме.</w:t>
      </w:r>
    </w:p>
    <w:p w14:paraId="5374143F" w14:textId="77777777" w:rsidR="006E07DE" w:rsidRPr="00510E04" w:rsidRDefault="006E07DE" w:rsidP="001B7A50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4.3.2.2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Описание</w:t>
      </w:r>
    </w:p>
    <w:p w14:paraId="273987E9" w14:textId="1A9242D8" w:rsidR="006E07DE" w:rsidRPr="00510E04" w:rsidRDefault="006E07DE" w:rsidP="001B7A50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Побочные излучения приемника</w:t>
      </w:r>
      <w:r w:rsidR="00323ACF" w:rsidRPr="00323ACF">
        <w:rPr>
          <w:rFonts w:ascii="Arial" w:hAnsi="Arial" w:cs="Arial"/>
          <w:sz w:val="20"/>
          <w:lang w:val="ru-RU"/>
        </w:rPr>
        <w:t xml:space="preserve"> </w:t>
      </w:r>
      <w:r w:rsidR="00323ACF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– это компоненты на любой частоте, излучаемые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и/или антенной.</w:t>
      </w:r>
    </w:p>
    <w:p w14:paraId="651FB302" w14:textId="2A33B62C" w:rsidR="0067581E" w:rsidRPr="00510E04" w:rsidRDefault="006E07DE" w:rsidP="001B7A50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4.3.2.3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Мето</w:t>
      </w:r>
      <w:r w:rsidR="00DF0A86">
        <w:rPr>
          <w:rFonts w:ascii="Arial" w:hAnsi="Arial" w:cs="Arial"/>
          <w:sz w:val="20"/>
          <w:szCs w:val="20"/>
          <w:lang w:val="ru-RU"/>
        </w:rPr>
        <w:t>д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</w:p>
    <w:p w14:paraId="0C234ADE" w14:textId="5BD94E4E" w:rsidR="00A96541" w:rsidRPr="00510E04" w:rsidRDefault="00A96541" w:rsidP="005F0DEF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Условия измерений побочных излучений приемника</w:t>
      </w:r>
      <w:r w:rsidR="00323ACF" w:rsidRPr="00323ACF">
        <w:rPr>
          <w:rFonts w:ascii="Arial" w:hAnsi="Arial" w:cs="Arial"/>
          <w:sz w:val="20"/>
          <w:lang w:val="ru-RU"/>
        </w:rPr>
        <w:t xml:space="preserve"> </w:t>
      </w:r>
      <w:r w:rsidR="00323ACF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описаны в 4.2.7.3.1.2, а </w:t>
      </w:r>
      <w:r w:rsidR="008C6BBD">
        <w:rPr>
          <w:rFonts w:ascii="Arial" w:hAnsi="Arial" w:cs="Arial"/>
          <w:sz w:val="20"/>
          <w:lang w:val="ru-RU"/>
        </w:rPr>
        <w:t>п</w:t>
      </w:r>
      <w:r w:rsidR="008C6BBD" w:rsidRPr="00510E04">
        <w:rPr>
          <w:rFonts w:ascii="Arial" w:hAnsi="Arial" w:cs="Arial"/>
          <w:sz w:val="20"/>
          <w:lang w:val="ru-RU"/>
        </w:rPr>
        <w:t>орядок проведения измерений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в соответствии с 4.2.7.3.2.</w:t>
      </w:r>
    </w:p>
    <w:p w14:paraId="40FBD2C8" w14:textId="77777777" w:rsidR="004D0AD7" w:rsidRPr="00510E04" w:rsidRDefault="004D0AD7" w:rsidP="005F0DEF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4.3.2.4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Пределы</w:t>
      </w:r>
    </w:p>
    <w:p w14:paraId="17D21BF9" w14:textId="19ED2A2A" w:rsidR="004D0AD7" w:rsidRPr="00510E04" w:rsidRDefault="004D0AD7" w:rsidP="005F0DEF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Уровень любого побочного излучения не должен превышать 2 нВт (-57 </w:t>
      </w:r>
      <w:proofErr w:type="spellStart"/>
      <w:r w:rsidR="00E14C96">
        <w:rPr>
          <w:rFonts w:ascii="Arial" w:hAnsi="Arial" w:cs="Arial"/>
          <w:sz w:val="20"/>
          <w:szCs w:val="20"/>
          <w:lang w:val="ru-RU"/>
        </w:rPr>
        <w:t>дБм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) в диапазоне частот от 25 МГц до 1 ГГц,  и не должен превышать 20 нВт (-47 </w:t>
      </w:r>
      <w:proofErr w:type="spellStart"/>
      <w:r w:rsidR="00E14C96">
        <w:rPr>
          <w:rFonts w:ascii="Arial" w:hAnsi="Arial" w:cs="Arial"/>
          <w:sz w:val="20"/>
          <w:szCs w:val="20"/>
          <w:lang w:val="ru-RU"/>
        </w:rPr>
        <w:t>дБм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>) на частотах выше 1 ГГц.</w:t>
      </w:r>
    </w:p>
    <w:p w14:paraId="7287E6B6" w14:textId="77777777" w:rsidR="004D0AD7" w:rsidRPr="00510E04" w:rsidRDefault="004D0AD7" w:rsidP="005F0DEF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4.3.2.5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Критерий соответствия</w:t>
      </w:r>
    </w:p>
    <w:p w14:paraId="62AACA5A" w14:textId="71B37EAE" w:rsidR="004D0AD7" w:rsidRPr="00510E04" w:rsidRDefault="004D0AD7" w:rsidP="005F0DEF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Уровень побочных излучений приемника</w:t>
      </w:r>
      <w:r w:rsidR="00323ACF" w:rsidRPr="00323ACF">
        <w:rPr>
          <w:rFonts w:ascii="Arial" w:hAnsi="Arial" w:cs="Arial"/>
          <w:sz w:val="20"/>
          <w:lang w:val="ru-RU"/>
        </w:rPr>
        <w:t xml:space="preserve"> </w:t>
      </w:r>
      <w:r w:rsidR="00323ACF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должен измеряться, в соответствии с 4.3.2.3, и не превышать пределов, установленных в 4.</w:t>
      </w:r>
      <w:r w:rsidR="00C2376A" w:rsidRPr="00510E04">
        <w:rPr>
          <w:rFonts w:ascii="Arial" w:hAnsi="Arial" w:cs="Arial"/>
          <w:sz w:val="20"/>
          <w:szCs w:val="20"/>
          <w:lang w:val="ru-RU"/>
        </w:rPr>
        <w:t>3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  <w:r w:rsidR="00C2376A" w:rsidRPr="00510E04">
        <w:rPr>
          <w:rFonts w:ascii="Arial" w:hAnsi="Arial" w:cs="Arial"/>
          <w:sz w:val="20"/>
          <w:szCs w:val="20"/>
          <w:lang w:val="ru-RU"/>
        </w:rPr>
        <w:t>2</w:t>
      </w:r>
      <w:r w:rsidRPr="00510E04">
        <w:rPr>
          <w:rFonts w:ascii="Arial" w:hAnsi="Arial" w:cs="Arial"/>
          <w:sz w:val="20"/>
          <w:szCs w:val="20"/>
          <w:lang w:val="ru-RU"/>
        </w:rPr>
        <w:t>.4.</w:t>
      </w:r>
    </w:p>
    <w:p w14:paraId="4D21D0D0" w14:textId="77777777" w:rsidR="00DA1B61" w:rsidRPr="00510E04" w:rsidRDefault="00DA1B61" w:rsidP="005F0DEF">
      <w:pPr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2554878B" w14:textId="77777777" w:rsidR="00DA1B61" w:rsidRPr="00510E04" w:rsidRDefault="00DA1B61" w:rsidP="00DA1B61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26" w:name="_Toc207100589"/>
      <w:r w:rsidRPr="00510E04">
        <w:rPr>
          <w:rFonts w:ascii="Arial" w:hAnsi="Arial" w:cs="Arial"/>
          <w:b/>
          <w:sz w:val="20"/>
          <w:szCs w:val="20"/>
          <w:lang w:val="ru-RU"/>
        </w:rPr>
        <w:t>4.4 Методы доступа к спектру</w:t>
      </w:r>
      <w:bookmarkEnd w:id="26"/>
    </w:p>
    <w:p w14:paraId="36E09A04" w14:textId="77777777" w:rsidR="00DA1B61" w:rsidRPr="00510E04" w:rsidRDefault="00DA1B61" w:rsidP="005F0DEF">
      <w:pPr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61815FF8" w14:textId="77777777" w:rsidR="00DA1B61" w:rsidRPr="00510E04" w:rsidRDefault="00DA1B61" w:rsidP="00DA1B61">
      <w:pPr>
        <w:ind w:firstLine="340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4.4.1 </w:t>
      </w:r>
      <w:r w:rsidRPr="00510E04">
        <w:rPr>
          <w:rFonts w:ascii="Arial" w:hAnsi="Arial" w:cs="Arial"/>
          <w:sz w:val="20"/>
          <w:szCs w:val="20"/>
          <w:lang w:val="ru-RU"/>
        </w:rPr>
        <w:t>Применимость</w:t>
      </w:r>
    </w:p>
    <w:p w14:paraId="3B4BA91A" w14:textId="769E0DF8" w:rsidR="00DA1B61" w:rsidRPr="00510E04" w:rsidRDefault="00DA1B61" w:rsidP="005F0DEF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 настоящем документе определены следующие метод доступа к спектру:</w:t>
      </w:r>
    </w:p>
    <w:p w14:paraId="60A31586" w14:textId="77777777" w:rsidR="00DA1B61" w:rsidRPr="00026D18" w:rsidRDefault="00DA1B61" w:rsidP="00DA1B61">
      <w:pPr>
        <w:pStyle w:val="a7"/>
        <w:numPr>
          <w:ilvl w:val="0"/>
          <w:numId w:val="18"/>
        </w:numPr>
        <w:ind w:left="0" w:firstLine="567"/>
        <w:rPr>
          <w:rFonts w:ascii="Arial" w:hAnsi="Arial" w:cs="Arial"/>
          <w:color w:val="FF0000"/>
          <w:sz w:val="20"/>
          <w:szCs w:val="20"/>
          <w:lang w:val="ru-RU"/>
        </w:rPr>
      </w:pPr>
      <w:r w:rsidRPr="00026D18">
        <w:rPr>
          <w:rFonts w:ascii="Arial" w:hAnsi="Arial" w:cs="Arial"/>
          <w:color w:val="FF0000"/>
          <w:sz w:val="20"/>
          <w:szCs w:val="20"/>
          <w:lang w:val="ru-RU"/>
        </w:rPr>
        <w:t>«прослушивание перед передачей» (LBT), используемый для совместного использования спектра между приемопередатчиком SRD с аналогичной мощностью и полосой пропускания;</w:t>
      </w:r>
    </w:p>
    <w:p w14:paraId="6B7D8FAB" w14:textId="4229E5E8" w:rsidR="00DA1B61" w:rsidRPr="00510E04" w:rsidRDefault="00DA1B61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всего </w:t>
      </w:r>
      <w:r w:rsidR="00046B3C" w:rsidRPr="00510E04">
        <w:rPr>
          <w:rFonts w:ascii="Arial" w:hAnsi="Arial" w:cs="Arial"/>
          <w:sz w:val="20"/>
          <w:lang w:val="ru-RU"/>
        </w:rPr>
        <w:t>EUT</w:t>
      </w:r>
      <w:r w:rsidR="00EF340F" w:rsidRPr="00510E04">
        <w:rPr>
          <w:rFonts w:ascii="Arial" w:hAnsi="Arial" w:cs="Arial"/>
          <w:sz w:val="20"/>
          <w:szCs w:val="20"/>
          <w:lang w:val="ru-RU"/>
        </w:rPr>
        <w:t>, использующего LBT,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должен использоваться приемник </w:t>
      </w:r>
      <w:r w:rsidR="00323ACF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категории 2 или выше.</w:t>
      </w:r>
    </w:p>
    <w:p w14:paraId="4AFD72BB" w14:textId="012C1779" w:rsidR="004F4026" w:rsidRPr="00510E04" w:rsidRDefault="004F4026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Требования к DC указанные в 4.2.</w:t>
      </w:r>
      <w:r w:rsidR="007E40D0" w:rsidRPr="00510E04">
        <w:rPr>
          <w:rFonts w:ascii="Arial" w:hAnsi="Arial" w:cs="Arial"/>
          <w:sz w:val="20"/>
          <w:szCs w:val="20"/>
          <w:lang w:val="ru-RU"/>
        </w:rPr>
        <w:t>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не применимы к </w:t>
      </w:r>
      <w:r w:rsidR="009E1FC8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, использующему LBT.</w:t>
      </w:r>
    </w:p>
    <w:p w14:paraId="78274114" w14:textId="10289D6D" w:rsidR="004F4026" w:rsidRPr="00510E04" w:rsidRDefault="004F4026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систем с расширением спектра, если могут быть соблюдены требуемые временные и пороговые ограничения может использоваться метод LBT; в противном случае применяется требование к </w:t>
      </w:r>
      <w:r w:rsidRPr="00510E04">
        <w:rPr>
          <w:rFonts w:ascii="Arial" w:hAnsi="Arial" w:cs="Arial"/>
          <w:sz w:val="20"/>
          <w:szCs w:val="20"/>
        </w:rPr>
        <w:t>DC</w:t>
      </w:r>
      <w:r w:rsidRPr="00510E04">
        <w:rPr>
          <w:rFonts w:ascii="Arial" w:hAnsi="Arial" w:cs="Arial"/>
          <w:sz w:val="20"/>
          <w:szCs w:val="20"/>
          <w:lang w:val="ru-RU"/>
        </w:rPr>
        <w:t>, в соответствии с 4.2.</w:t>
      </w:r>
      <w:r w:rsidR="007E40D0" w:rsidRPr="00510E04">
        <w:rPr>
          <w:rFonts w:ascii="Arial" w:hAnsi="Arial" w:cs="Arial"/>
          <w:sz w:val="20"/>
          <w:szCs w:val="20"/>
          <w:lang w:val="ru-RU"/>
        </w:rPr>
        <w:t>3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14F8919B" w14:textId="77777777" w:rsidR="00DA1B61" w:rsidRPr="00510E04" w:rsidRDefault="004F4026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4.4.2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«Прослушивание перед передачей» (LBT)</w:t>
      </w:r>
    </w:p>
    <w:p w14:paraId="1EF6AC2C" w14:textId="77777777" w:rsidR="004F4026" w:rsidRPr="00510E04" w:rsidRDefault="004F4026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4.4.2.0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Общий</w:t>
      </w:r>
    </w:p>
    <w:p w14:paraId="7837C4AF" w14:textId="0318EA59" w:rsidR="004F4026" w:rsidRPr="00510E04" w:rsidRDefault="004F4026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С целью максимального использования доступных каналов, интеллектуальное или «вежливое» оборудование может использовать протокол «прослушивание перед передачей» (LBT) с предпочтительной опцией </w:t>
      </w:r>
      <w:r w:rsidR="00CE4409">
        <w:rPr>
          <w:rFonts w:ascii="Arial" w:hAnsi="Arial" w:cs="Arial"/>
          <w:sz w:val="20"/>
          <w:szCs w:val="20"/>
          <w:lang w:val="ru-RU"/>
        </w:rPr>
        <w:t>А</w:t>
      </w:r>
      <w:r w:rsidR="00CE4409" w:rsidRPr="00CE4409">
        <w:rPr>
          <w:rFonts w:ascii="Arial" w:hAnsi="Arial" w:cs="Arial"/>
          <w:sz w:val="20"/>
          <w:szCs w:val="20"/>
          <w:lang w:val="ru-RU"/>
        </w:rPr>
        <w:t>даптивн</w:t>
      </w:r>
      <w:r w:rsidR="00CE4409">
        <w:rPr>
          <w:rFonts w:ascii="Arial" w:hAnsi="Arial" w:cs="Arial"/>
          <w:sz w:val="20"/>
          <w:szCs w:val="20"/>
          <w:lang w:val="ru-RU"/>
        </w:rPr>
        <w:t>ой</w:t>
      </w:r>
      <w:r w:rsidR="00CE4409" w:rsidRPr="00CE4409">
        <w:rPr>
          <w:rFonts w:ascii="Arial" w:hAnsi="Arial" w:cs="Arial"/>
          <w:sz w:val="20"/>
          <w:szCs w:val="20"/>
          <w:lang w:val="ru-RU"/>
        </w:rPr>
        <w:t xml:space="preserve"> перестройк</w:t>
      </w:r>
      <w:r w:rsidR="00CE4409">
        <w:rPr>
          <w:rFonts w:ascii="Arial" w:hAnsi="Arial" w:cs="Arial"/>
          <w:sz w:val="20"/>
          <w:szCs w:val="20"/>
          <w:lang w:val="ru-RU"/>
        </w:rPr>
        <w:t>и</w:t>
      </w:r>
      <w:r w:rsidR="00CE4409" w:rsidRPr="00CE4409">
        <w:rPr>
          <w:rFonts w:ascii="Arial" w:hAnsi="Arial" w:cs="Arial"/>
          <w:sz w:val="20"/>
          <w:szCs w:val="20"/>
          <w:lang w:val="ru-RU"/>
        </w:rPr>
        <w:t xml:space="preserve"> частоты </w:t>
      </w:r>
      <w:r w:rsidRPr="00510E04">
        <w:rPr>
          <w:rFonts w:ascii="Arial" w:hAnsi="Arial" w:cs="Arial"/>
          <w:sz w:val="20"/>
          <w:szCs w:val="20"/>
          <w:lang w:val="ru-RU"/>
        </w:rPr>
        <w:t>(AFA). AFA – это способность оборудования динамически для правильной работы менять канал в пределах доступных частот.</w:t>
      </w:r>
    </w:p>
    <w:p w14:paraId="0E817054" w14:textId="77777777" w:rsidR="004F4026" w:rsidRPr="00510E04" w:rsidRDefault="004F4026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Оборудования с LBT перед передачей должно прослушивать следующую предполагаемую частоту. Если предполагается перейти на другой канал, то этот канал необходимо контролировать, продолжая передачу в первоначальном канале. Если оборудование не предназначено для перехода на другие каналы, его следует рассматривать как одночастотное устройство, ожидающее освобождения канала.</w:t>
      </w:r>
    </w:p>
    <w:p w14:paraId="16BEF8A5" w14:textId="77777777" w:rsidR="003A3710" w:rsidRPr="00510E04" w:rsidRDefault="00B93378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Временные характеристики занятия канала относятся к максимальному времени, в течение которого устройство может осуществлять передачу по каналу в любой период времени, и минимальному периоду «прослушивания», после которого устройство может осуществлять повторную передачу либо по тому же каналу, либо, для оборудования с изменяемой частотой, по другому каналу.</w:t>
      </w:r>
    </w:p>
    <w:p w14:paraId="37559946" w14:textId="01F085C9" w:rsidR="00B93378" w:rsidRPr="00510E04" w:rsidRDefault="00600499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4.4.2.1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Мето</w:t>
      </w:r>
      <w:r w:rsidR="00DF0A86">
        <w:rPr>
          <w:rFonts w:ascii="Arial" w:hAnsi="Arial" w:cs="Arial"/>
          <w:sz w:val="20"/>
          <w:szCs w:val="20"/>
          <w:lang w:val="ru-RU"/>
        </w:rPr>
        <w:t>д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</w:p>
    <w:p w14:paraId="69E5E945" w14:textId="5F010675" w:rsidR="00600499" w:rsidRPr="00DF4205" w:rsidRDefault="00600499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Метод измерений на соответс</w:t>
      </w:r>
      <w:r w:rsidR="00DF0A86">
        <w:rPr>
          <w:rFonts w:ascii="Arial" w:hAnsi="Arial" w:cs="Arial"/>
          <w:sz w:val="20"/>
          <w:szCs w:val="20"/>
          <w:lang w:val="ru-RU"/>
        </w:rPr>
        <w:t>т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вие требованиям настоящего пункта </w:t>
      </w:r>
      <w:r w:rsidR="00DF0A86">
        <w:rPr>
          <w:rFonts w:ascii="Arial" w:hAnsi="Arial" w:cs="Arial"/>
          <w:sz w:val="20"/>
          <w:szCs w:val="20"/>
          <w:lang w:val="ru-RU"/>
        </w:rPr>
        <w:t>в соответствии с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4.4.2.1</w:t>
      </w:r>
      <w:r w:rsidR="00DF4205">
        <w:rPr>
          <w:rFonts w:ascii="Arial" w:hAnsi="Arial" w:cs="Arial"/>
          <w:sz w:val="20"/>
          <w:szCs w:val="20"/>
          <w:lang w:val="ru-RU"/>
        </w:rPr>
        <w:t xml:space="preserve"> </w:t>
      </w:r>
      <w:r w:rsidR="00DF4205" w:rsidRPr="007C35AA">
        <w:rPr>
          <w:rFonts w:ascii="Arial" w:hAnsi="Arial" w:cs="Arial"/>
          <w:sz w:val="20"/>
          <w:szCs w:val="20"/>
          <w:lang w:val="ru-RU"/>
        </w:rPr>
        <w:t>[</w:t>
      </w:r>
      <w:r w:rsidR="00DF4205" w:rsidRPr="00510E04">
        <w:rPr>
          <w:rFonts w:ascii="Arial" w:hAnsi="Arial" w:cs="Arial"/>
          <w:sz w:val="20"/>
          <w:szCs w:val="20"/>
          <w:lang w:val="ru-RU"/>
        </w:rPr>
        <w:t>1</w:t>
      </w:r>
      <w:r w:rsidR="00DF4205" w:rsidRPr="007C35AA">
        <w:rPr>
          <w:rFonts w:ascii="Arial" w:hAnsi="Arial" w:cs="Arial"/>
          <w:sz w:val="20"/>
          <w:szCs w:val="20"/>
          <w:lang w:val="ru-RU"/>
        </w:rPr>
        <w:t>]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 4.4.2.2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[</w:t>
      </w:r>
      <w:r w:rsidR="004F3BB6" w:rsidRPr="00510E04">
        <w:rPr>
          <w:rFonts w:ascii="Arial" w:hAnsi="Arial" w:cs="Arial"/>
          <w:sz w:val="20"/>
          <w:szCs w:val="20"/>
          <w:lang w:val="ru-RU"/>
        </w:rPr>
        <w:t>1</w:t>
      </w:r>
      <w:r w:rsidRPr="007C35AA">
        <w:rPr>
          <w:rFonts w:ascii="Arial" w:hAnsi="Arial" w:cs="Arial"/>
          <w:sz w:val="20"/>
          <w:szCs w:val="20"/>
          <w:lang w:val="ru-RU"/>
        </w:rPr>
        <w:t>]</w:t>
      </w:r>
      <w:r w:rsidR="00DF4205">
        <w:rPr>
          <w:rFonts w:ascii="Arial" w:hAnsi="Arial" w:cs="Arial"/>
          <w:sz w:val="20"/>
          <w:szCs w:val="20"/>
          <w:lang w:val="ru-RU"/>
        </w:rPr>
        <w:t>.</w:t>
      </w:r>
    </w:p>
    <w:p w14:paraId="3432E9EA" w14:textId="77777777" w:rsidR="00600499" w:rsidRPr="00510E04" w:rsidRDefault="00600499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4.4.2.2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Критерий соответствия</w:t>
      </w:r>
    </w:p>
    <w:p w14:paraId="2044746D" w14:textId="2FCC4AE3" w:rsidR="00600499" w:rsidRPr="00510E04" w:rsidRDefault="00600499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Заявитель может использовать любые сведения для подтверждения </w:t>
      </w:r>
      <w:r w:rsidR="00DF0A86" w:rsidRPr="00DF0A86">
        <w:rPr>
          <w:rFonts w:ascii="Arial" w:hAnsi="Arial" w:cs="Arial"/>
          <w:sz w:val="20"/>
          <w:szCs w:val="20"/>
          <w:lang w:val="ru-RU"/>
        </w:rPr>
        <w:t xml:space="preserve">соответствия </w:t>
      </w:r>
      <w:r w:rsidRPr="00510E04">
        <w:rPr>
          <w:rFonts w:ascii="Arial" w:hAnsi="Arial" w:cs="Arial"/>
          <w:sz w:val="20"/>
          <w:szCs w:val="20"/>
          <w:lang w:val="ru-RU"/>
        </w:rPr>
        <w:t>требованиям настоящего пункта.</w:t>
      </w:r>
    </w:p>
    <w:p w14:paraId="7D3338D5" w14:textId="77777777" w:rsidR="00600499" w:rsidRPr="00510E04" w:rsidRDefault="00600499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4.4.3 </w:t>
      </w:r>
      <w:r w:rsidRPr="00510E04">
        <w:rPr>
          <w:rFonts w:ascii="Arial" w:hAnsi="Arial" w:cs="Arial"/>
          <w:sz w:val="20"/>
          <w:szCs w:val="20"/>
          <w:lang w:val="ru-RU"/>
        </w:rPr>
        <w:t>Адаптивная перестройка частоты (AFA)</w:t>
      </w:r>
    </w:p>
    <w:p w14:paraId="31184F45" w14:textId="77777777" w:rsidR="00600499" w:rsidRPr="00510E04" w:rsidRDefault="00600499" w:rsidP="00600499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Оборудование SRD с LBT может также использовать функцию AFA м целью:</w:t>
      </w:r>
    </w:p>
    <w:p w14:paraId="0CA5E8B4" w14:textId="77777777" w:rsidR="00600499" w:rsidRPr="00510E04" w:rsidRDefault="00600499" w:rsidP="00600499">
      <w:pPr>
        <w:pStyle w:val="a7"/>
        <w:numPr>
          <w:ilvl w:val="0"/>
          <w:numId w:val="18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предотвращения совместной работы с другими системами после обнаружения помех от этих самых систем;</w:t>
      </w:r>
    </w:p>
    <w:p w14:paraId="53DD04AD" w14:textId="77777777" w:rsidR="00600499" w:rsidRPr="00510E04" w:rsidRDefault="00600499" w:rsidP="00600499">
      <w:pPr>
        <w:pStyle w:val="a7"/>
        <w:numPr>
          <w:ilvl w:val="0"/>
          <w:numId w:val="18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когда возможно, обеспечения в совокупности равномерную загрузку спектра для всех устройств.</w:t>
      </w:r>
    </w:p>
    <w:p w14:paraId="61093F08" w14:textId="77777777" w:rsidR="00600499" w:rsidRPr="00510E04" w:rsidRDefault="00600499" w:rsidP="00600499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Оборудование должно использовать только каналы, предназначенные для данного устройства.</w:t>
      </w:r>
    </w:p>
    <w:p w14:paraId="3AC3FC1C" w14:textId="03A6D796" w:rsidR="00600499" w:rsidRPr="00510E04" w:rsidRDefault="00600499" w:rsidP="00600499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lastRenderedPageBreak/>
        <w:t>Кроме того, оборудование должно соблюдать ограничения для LBT, приведенные в 4.4.2</w:t>
      </w:r>
      <w:r w:rsidR="00042DCF"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0BAB8EB9" w14:textId="77777777" w:rsidR="003A3710" w:rsidRPr="00510E04" w:rsidRDefault="003A3710" w:rsidP="00DA1B61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4F8F0CCC" w14:textId="50E56F1D" w:rsidR="00533D87" w:rsidRPr="007C35AA" w:rsidRDefault="00533D87" w:rsidP="00533D87">
      <w:pPr>
        <w:pStyle w:val="1"/>
        <w:ind w:left="0" w:firstLine="567"/>
        <w:rPr>
          <w:rFonts w:ascii="Arial" w:hAnsi="Arial" w:cs="Arial"/>
          <w:b/>
          <w:sz w:val="22"/>
          <w:szCs w:val="20"/>
          <w:lang w:val="ru-RU"/>
        </w:rPr>
      </w:pPr>
      <w:bookmarkStart w:id="27" w:name="_Toc207100590"/>
      <w:r w:rsidRPr="00E62C52">
        <w:rPr>
          <w:rFonts w:ascii="Arial" w:hAnsi="Arial" w:cs="Arial"/>
          <w:b/>
          <w:sz w:val="22"/>
          <w:szCs w:val="20"/>
          <w:lang w:val="ru-RU"/>
        </w:rPr>
        <w:t>5 Испытания на соответствие установленным требованиям</w:t>
      </w:r>
      <w:bookmarkEnd w:id="27"/>
    </w:p>
    <w:p w14:paraId="3DEAD3CA" w14:textId="77777777" w:rsidR="00533D87" w:rsidRPr="007C35AA" w:rsidRDefault="00533D87" w:rsidP="00533D87">
      <w:pPr>
        <w:rPr>
          <w:rFonts w:ascii="Arial" w:hAnsi="Arial" w:cs="Arial"/>
          <w:sz w:val="20"/>
          <w:szCs w:val="20"/>
          <w:lang w:val="ru-RU"/>
        </w:rPr>
      </w:pPr>
    </w:p>
    <w:p w14:paraId="74CBB283" w14:textId="77777777" w:rsidR="00533D87" w:rsidRPr="00510E04" w:rsidRDefault="00533D87" w:rsidP="00533D87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28" w:name="_Toc207100591"/>
      <w:r w:rsidRPr="00510E04">
        <w:rPr>
          <w:rFonts w:ascii="Arial" w:hAnsi="Arial" w:cs="Arial"/>
          <w:b/>
          <w:sz w:val="20"/>
          <w:szCs w:val="20"/>
          <w:lang w:val="ru-RU"/>
        </w:rPr>
        <w:t>5.1 Выбор условий окружающей среды</w:t>
      </w:r>
      <w:bookmarkEnd w:id="28"/>
    </w:p>
    <w:p w14:paraId="458C4C64" w14:textId="77777777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Испытания, определенные в настоящем стандарте, проводятся в условиях окружающей среды, находящихся в пределах, задекларированных заявителем. </w:t>
      </w:r>
    </w:p>
    <w:p w14:paraId="325B7B76" w14:textId="34566C5F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Если технические характеристики</w:t>
      </w:r>
      <w:r w:rsidR="00DD3D04">
        <w:rPr>
          <w:rFonts w:ascii="Arial" w:hAnsi="Arial" w:cs="Arial"/>
          <w:sz w:val="20"/>
          <w:szCs w:val="20"/>
          <w:lang w:val="ru-RU"/>
        </w:rPr>
        <w:t xml:space="preserve"> </w:t>
      </w:r>
      <w:r w:rsidR="00DD3D04">
        <w:rPr>
          <w:rFonts w:ascii="Arial" w:hAnsi="Arial" w:cs="Arial"/>
          <w:sz w:val="20"/>
          <w:szCs w:val="20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меняются в зависимости от условий окружающей среды, испытания необходимо проводит</w:t>
      </w:r>
      <w:r w:rsidR="00DD3D04">
        <w:rPr>
          <w:rFonts w:ascii="Arial" w:hAnsi="Arial" w:cs="Arial"/>
          <w:sz w:val="20"/>
          <w:szCs w:val="20"/>
          <w:lang w:val="ru-RU"/>
        </w:rPr>
        <w:t>ь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при достаточном разнообразии условий окружающей среды (в пределах, задекларированных заявителем), для обеспечения уверенности в соответствии установленным требованиям.</w:t>
      </w:r>
    </w:p>
    <w:p w14:paraId="7A9C1D41" w14:textId="77777777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521B3A14" w14:textId="77777777" w:rsidR="00533D87" w:rsidRPr="00510E04" w:rsidRDefault="00533D87" w:rsidP="00533D87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29" w:name="_Toc207100592"/>
      <w:r w:rsidRPr="00510E04">
        <w:rPr>
          <w:rFonts w:ascii="Arial" w:hAnsi="Arial" w:cs="Arial"/>
          <w:b/>
          <w:sz w:val="20"/>
          <w:szCs w:val="20"/>
          <w:lang w:val="ru-RU"/>
        </w:rPr>
        <w:t>5.2 Предоставление оборудования для испытаний</w:t>
      </w:r>
      <w:bookmarkEnd w:id="29"/>
    </w:p>
    <w:p w14:paraId="798FE7A8" w14:textId="77777777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5.2.0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Общий</w:t>
      </w:r>
    </w:p>
    <w:p w14:paraId="20B7026F" w14:textId="3AEDDBFE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Для проведения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должны быть предоставлены техническая документация и руководство по эксплуатации, достаточные для проведения измерений.</w:t>
      </w:r>
    </w:p>
    <w:p w14:paraId="27E50D1B" w14:textId="1FBEBD2D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интегрированной антенной до</w:t>
      </w:r>
      <w:r w:rsidR="00DF0A86">
        <w:rPr>
          <w:rFonts w:ascii="Arial" w:hAnsi="Arial" w:cs="Arial"/>
          <w:sz w:val="20"/>
          <w:szCs w:val="20"/>
          <w:lang w:val="ru-RU"/>
        </w:rPr>
        <w:t>л</w:t>
      </w:r>
      <w:r w:rsidRPr="00510E04">
        <w:rPr>
          <w:rFonts w:ascii="Arial" w:hAnsi="Arial" w:cs="Arial"/>
          <w:sz w:val="20"/>
          <w:szCs w:val="20"/>
          <w:lang w:val="ru-RU"/>
        </w:rPr>
        <w:t>жно быть предоставлено испытательное приспособление (см. 5.8.3).</w:t>
      </w:r>
    </w:p>
    <w:p w14:paraId="193481CE" w14:textId="5B285B38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С целью обеспечения прослеживаемости результатов измерений и упрощения </w:t>
      </w:r>
      <w:r w:rsidR="008C6BBD" w:rsidRPr="00510E04">
        <w:rPr>
          <w:rFonts w:ascii="Arial" w:hAnsi="Arial" w:cs="Arial"/>
          <w:sz w:val="20"/>
          <w:lang w:val="ru-RU"/>
        </w:rPr>
        <w:t>Порядок проведения измерений</w:t>
      </w:r>
      <w:r w:rsidR="008C6BBD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в различных испытательных лабораториях, измерения следует проводить в соответс</w:t>
      </w:r>
      <w:r w:rsidR="00DF0A86">
        <w:rPr>
          <w:rFonts w:ascii="Arial" w:hAnsi="Arial" w:cs="Arial"/>
          <w:sz w:val="20"/>
          <w:szCs w:val="20"/>
          <w:lang w:val="ru-RU"/>
        </w:rPr>
        <w:t>т</w:t>
      </w:r>
      <w:r w:rsidRPr="00510E04">
        <w:rPr>
          <w:rFonts w:ascii="Arial" w:hAnsi="Arial" w:cs="Arial"/>
          <w:sz w:val="20"/>
          <w:szCs w:val="20"/>
          <w:lang w:val="ru-RU"/>
        </w:rPr>
        <w:t>вии с настоящим стандартом на образцах оборудования, определенных в 5.2.1 – 5.2.3.2.</w:t>
      </w:r>
    </w:p>
    <w:p w14:paraId="0E6469C5" w14:textId="77777777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Целью данных пунктов является обеспечение уверенности в том, что соответствие требования, изложенным в настоящем стандарте, обеспечивается без необходимости проведения измерений на всех частотах.</w:t>
      </w:r>
    </w:p>
    <w:p w14:paraId="3D3A6B4E" w14:textId="3CFB3785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5.2.1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Выбор испытуемого образца</w:t>
      </w:r>
      <w:r w:rsidR="009E1FC8">
        <w:rPr>
          <w:rFonts w:ascii="Arial" w:hAnsi="Arial" w:cs="Arial"/>
          <w:sz w:val="20"/>
          <w:szCs w:val="20"/>
          <w:lang w:val="ru-RU"/>
        </w:rPr>
        <w:t xml:space="preserve"> (</w:t>
      </w:r>
      <w:r w:rsidR="009E1FC8" w:rsidRPr="009E1FC8">
        <w:rPr>
          <w:rFonts w:ascii="Arial" w:hAnsi="Arial" w:cs="Arial"/>
          <w:sz w:val="20"/>
          <w:szCs w:val="20"/>
          <w:lang w:val="ru-RU"/>
        </w:rPr>
        <w:t>EUT</w:t>
      </w:r>
      <w:r w:rsidR="009E1FC8">
        <w:rPr>
          <w:rFonts w:ascii="Arial" w:hAnsi="Arial" w:cs="Arial"/>
          <w:sz w:val="20"/>
          <w:szCs w:val="20"/>
          <w:lang w:val="ru-RU"/>
        </w:rPr>
        <w:t>)</w:t>
      </w:r>
    </w:p>
    <w:p w14:paraId="053366C8" w14:textId="372B3431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 зависимости от обстоятельств должны быть испытаны один или несколько образцов оборудования</w:t>
      </w:r>
      <w:r w:rsidR="009E1FC8">
        <w:rPr>
          <w:rFonts w:ascii="Arial" w:hAnsi="Arial" w:cs="Arial"/>
          <w:sz w:val="20"/>
          <w:szCs w:val="20"/>
          <w:lang w:val="ru-RU"/>
        </w:rPr>
        <w:t xml:space="preserve"> (</w:t>
      </w:r>
      <w:r w:rsidR="009E1FC8" w:rsidRPr="00510E04">
        <w:rPr>
          <w:rFonts w:ascii="Arial" w:hAnsi="Arial" w:cs="Arial"/>
          <w:sz w:val="20"/>
          <w:szCs w:val="20"/>
          <w:lang w:val="ru-RU"/>
        </w:rPr>
        <w:t>EUT</w:t>
      </w:r>
      <w:r w:rsidR="009E1FC8">
        <w:rPr>
          <w:rFonts w:ascii="Arial" w:hAnsi="Arial" w:cs="Arial"/>
          <w:sz w:val="20"/>
          <w:szCs w:val="20"/>
          <w:lang w:val="ru-RU"/>
        </w:rPr>
        <w:t>)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1FFAB929" w14:textId="70F16598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Автономное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испытывается в комплекте со всем вспомогательным оборудованием, которое необходимо для проведения измерений.</w:t>
      </w:r>
    </w:p>
    <w:p w14:paraId="709E1DB4" w14:textId="337C8C5B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Если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имеет дополнительные функции, которые, как предполагается, не влияют на </w:t>
      </w:r>
      <w:r w:rsidRPr="00510E04">
        <w:rPr>
          <w:rFonts w:ascii="Arial" w:hAnsi="Arial" w:cs="Arial"/>
          <w:sz w:val="20"/>
          <w:szCs w:val="20"/>
        </w:rPr>
        <w:t>RF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-параметры, испытания необходимо проводить только на </w:t>
      </w:r>
      <w:r w:rsidR="009E1FC8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сконфигурированном с той комбинацией функций, которая считается наиболее сложной. Там, где это практически возможно, </w:t>
      </w:r>
      <w:r w:rsidR="009E1FC8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предлагаемое для измерения </w:t>
      </w:r>
      <w:r w:rsidRPr="00510E04">
        <w:rPr>
          <w:rFonts w:ascii="Arial" w:hAnsi="Arial" w:cs="Arial"/>
          <w:sz w:val="20"/>
          <w:szCs w:val="20"/>
        </w:rPr>
        <w:t>RF</w:t>
      </w:r>
      <w:r w:rsidRPr="00510E04">
        <w:rPr>
          <w:rFonts w:ascii="Arial" w:hAnsi="Arial" w:cs="Arial"/>
          <w:sz w:val="20"/>
          <w:szCs w:val="20"/>
          <w:lang w:val="ru-RU"/>
        </w:rPr>
        <w:t>-мощности, должно иметь 50 Ом разъем.</w:t>
      </w:r>
    </w:p>
    <w:p w14:paraId="7CE66AFD" w14:textId="32A95050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 случае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с интегрированной антенной и не имеющего внутреннего постоянного 50 Ом разъема, допускается, для облегчения испытаний (см. 5.2.3), предоставлять второй образец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временным антенным 50 Ом разъемом.</w:t>
      </w:r>
    </w:p>
    <w:p w14:paraId="2EA35BA1" w14:textId="78C8AAAE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5.2.2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Испытания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различными уровнями мощности</w:t>
      </w:r>
    </w:p>
    <w:p w14:paraId="4BFF02BC" w14:textId="5ED75105" w:rsidR="00533D87" w:rsidRPr="00510E04" w:rsidRDefault="00DF0A86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Заявитель д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олжен указать (отметить), что семейство оборудования выпускается с различными уровнями выходной мощности, которые обеспечиваются использованием отдельных силовых модулей или дополнительных каскадов, или использует различные частотные диапазоны. Каждый силовой модуль или дополнительный каскад должен быть испытан в сочетании с </w:t>
      </w:r>
      <w:r w:rsidR="009E1FC8" w:rsidRPr="00510E04">
        <w:rPr>
          <w:rFonts w:ascii="Arial" w:hAnsi="Arial" w:cs="Arial"/>
          <w:sz w:val="20"/>
          <w:szCs w:val="20"/>
          <w:lang w:val="ru-RU"/>
        </w:rPr>
        <w:t>EUT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. Необходимые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и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="00D142F0" w:rsidRPr="00510E04">
        <w:rPr>
          <w:rFonts w:ascii="Arial" w:hAnsi="Arial" w:cs="Arial"/>
          <w:sz w:val="20"/>
          <w:lang w:val="ru-RU"/>
        </w:rPr>
        <w:t xml:space="preserve"> 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должны быть основаны на требованиях 5.2. </w:t>
      </w:r>
    </w:p>
    <w:p w14:paraId="1118B892" w14:textId="67F6B8BD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С целью </w:t>
      </w:r>
      <w:r w:rsidR="00DF0A86" w:rsidRPr="00DF0A86">
        <w:rPr>
          <w:rFonts w:ascii="Arial" w:hAnsi="Arial" w:cs="Arial"/>
          <w:sz w:val="20"/>
          <w:szCs w:val="20"/>
          <w:lang w:val="ru-RU"/>
        </w:rPr>
        <w:t xml:space="preserve">соответствия </w:t>
      </w:r>
      <w:r w:rsidRPr="00510E04">
        <w:rPr>
          <w:rFonts w:ascii="Arial" w:hAnsi="Arial" w:cs="Arial"/>
          <w:sz w:val="20"/>
          <w:szCs w:val="20"/>
          <w:lang w:val="ru-RU"/>
        </w:rPr>
        <w:t>требованиям настоящего стандарта как минимум измерение ЭИМ и побочных излучений должны проводиться для каждой комбинации</w:t>
      </w:r>
      <w:r w:rsidR="009E1FC8">
        <w:rPr>
          <w:rFonts w:ascii="Arial" w:hAnsi="Arial" w:cs="Arial"/>
          <w:sz w:val="20"/>
          <w:szCs w:val="20"/>
          <w:lang w:val="ru-RU"/>
        </w:rPr>
        <w:t xml:space="preserve"> </w:t>
      </w:r>
      <w:r w:rsidR="009E1FC8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описанной выше. Данная информация об испытанной  комбинации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должна быть отражена в протоколе испытаний.</w:t>
      </w:r>
    </w:p>
    <w:p w14:paraId="7C6D7D72" w14:textId="66809A8E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5.2.3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Испытания </w:t>
      </w:r>
      <w:r w:rsidR="009E1FC8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не имеющего внешнего 50-омного </w:t>
      </w:r>
      <w:r w:rsidRPr="00510E04">
        <w:rPr>
          <w:rFonts w:ascii="Arial" w:hAnsi="Arial" w:cs="Arial"/>
          <w:sz w:val="20"/>
          <w:szCs w:val="20"/>
        </w:rPr>
        <w:t>RF</w:t>
      </w:r>
      <w:r w:rsidRPr="00510E04">
        <w:rPr>
          <w:rFonts w:ascii="Arial" w:hAnsi="Arial" w:cs="Arial"/>
          <w:sz w:val="20"/>
          <w:szCs w:val="20"/>
          <w:lang w:val="ru-RU"/>
        </w:rPr>
        <w:t>-разъема (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интегрированной антенной)</w:t>
      </w:r>
    </w:p>
    <w:p w14:paraId="0F727867" w14:textId="40695B5E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5.2.3.1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внутренним постоянным или временным разъемом для антенны или с использованием специального испытательного приспособления.</w:t>
      </w:r>
    </w:p>
    <w:p w14:paraId="3581AFCE" w14:textId="77777777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Средство доступа и/или установки внутреннего постоянного или временного антенного разъема должны быть описаны с помощью схемы. В качестве альтернативы заявитель может предоставить подходящее испытательное приспособление. Тот факт, что для облегчения измерений использовалось внутреннее антенное соединение, или временное соединение, или подходящее испытательное приспособление предоставленное заявителем, должен быть зафиксирован в протоколе испытаний.</w:t>
      </w:r>
    </w:p>
    <w:p w14:paraId="4B424801" w14:textId="6853F413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Дополнительная информация об испытательном приспособлении приведена в 5.8.3.</w:t>
      </w:r>
    </w:p>
    <w:p w14:paraId="48D123DB" w14:textId="7A660E00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5.2.3.2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временным антенным разъемом</w:t>
      </w:r>
    </w:p>
    <w:p w14:paraId="1A596C11" w14:textId="44ECB3F2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проведения измерений по эфиру может быть испытан один комплект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подключенной обычной(типовой) антенной. Заявитель, по завершении измерений по эфиру, должен самостоятельно отключить антенну и установить временный разъем. Персоналу испытательной лаборатории запрещается подключать или отключать какой-либо временный антенный разъем.</w:t>
      </w:r>
    </w:p>
    <w:p w14:paraId="7393840A" w14:textId="3B81729C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lastRenderedPageBreak/>
        <w:t xml:space="preserve">В качестве альтернативы допускается передача в испытательную лабораторию двух комплектов </w:t>
      </w:r>
      <w:r w:rsidR="009E1FC8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: один оснащен временным антенным разъемом с отсоединенной антенной, а другой – с подключенной антенной. Каждый комплект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должен быть использован для проведения соответствующих испытаний. При этом заявитель должен  гарантировать, что оба комплекта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идентичны во всех аспектах, за исключением антенного разъема.</w:t>
      </w:r>
    </w:p>
    <w:p w14:paraId="7D3D78DA" w14:textId="0B83BF28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5.2.4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Испытания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использ</w:t>
      </w:r>
      <w:r w:rsidR="000A551A" w:rsidRPr="00510E04">
        <w:rPr>
          <w:rFonts w:ascii="Arial" w:hAnsi="Arial" w:cs="Arial"/>
          <w:sz w:val="20"/>
          <w:szCs w:val="20"/>
          <w:lang w:val="ru-RU"/>
        </w:rPr>
        <w:t>у</w:t>
      </w:r>
      <w:r w:rsidRPr="00510E04">
        <w:rPr>
          <w:rFonts w:ascii="Arial" w:hAnsi="Arial" w:cs="Arial"/>
          <w:sz w:val="20"/>
          <w:szCs w:val="20"/>
          <w:lang w:val="ru-RU"/>
        </w:rPr>
        <w:t>ющего рабочий цикл</w:t>
      </w:r>
    </w:p>
    <w:p w14:paraId="3A5241E6" w14:textId="1EFF3D20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При проведении испытаний передатчика в </w:t>
      </w:r>
      <w:r w:rsidR="00046B3C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, которое предназначено для прерывистой работы, не допускается превышение максимального рабочего цикла. Фактический и</w:t>
      </w:r>
      <w:r w:rsidR="00DF0A86">
        <w:rPr>
          <w:rFonts w:ascii="Arial" w:hAnsi="Arial" w:cs="Arial"/>
          <w:sz w:val="20"/>
          <w:szCs w:val="20"/>
          <w:lang w:val="ru-RU"/>
        </w:rPr>
        <w:t>с</w:t>
      </w:r>
      <w:r w:rsidRPr="00510E04">
        <w:rPr>
          <w:rFonts w:ascii="Arial" w:hAnsi="Arial" w:cs="Arial"/>
          <w:sz w:val="20"/>
          <w:szCs w:val="20"/>
          <w:lang w:val="ru-RU"/>
        </w:rPr>
        <w:t>пользуемый рабочий цикл должен быть зафиксирован и указан в протоколе испытаний.</w:t>
      </w:r>
    </w:p>
    <w:p w14:paraId="00B6F464" w14:textId="77777777" w:rsidR="000A551A" w:rsidRPr="00510E04" w:rsidRDefault="000A551A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5CA6005" w14:textId="7C20237F" w:rsidR="00533D87" w:rsidRPr="009E1FC8" w:rsidRDefault="00533D87" w:rsidP="00533D87">
      <w:pPr>
        <w:pStyle w:val="a7"/>
        <w:ind w:left="0" w:firstLine="567"/>
        <w:rPr>
          <w:rFonts w:ascii="Arial" w:hAnsi="Arial" w:cs="Arial"/>
          <w:sz w:val="18"/>
          <w:szCs w:val="18"/>
          <w:lang w:val="ru-RU"/>
        </w:rPr>
      </w:pPr>
      <w:r w:rsidRPr="009E1FC8">
        <w:rPr>
          <w:rFonts w:ascii="Arial" w:hAnsi="Arial" w:cs="Arial"/>
          <w:sz w:val="18"/>
          <w:szCs w:val="18"/>
          <w:lang w:val="ru-RU"/>
        </w:rPr>
        <w:t>Примечание – Не следует путать максимальный рабочий цикл испытуемого передатчика</w:t>
      </w:r>
      <w:r w:rsidR="00046B3C" w:rsidRPr="009E1FC8">
        <w:rPr>
          <w:rFonts w:ascii="Arial" w:hAnsi="Arial" w:cs="Arial"/>
          <w:sz w:val="18"/>
          <w:szCs w:val="18"/>
          <w:lang w:val="ru-RU"/>
        </w:rPr>
        <w:t xml:space="preserve"> EUT</w:t>
      </w:r>
      <w:r w:rsidRPr="009E1FC8">
        <w:rPr>
          <w:rFonts w:ascii="Arial" w:hAnsi="Arial" w:cs="Arial"/>
          <w:sz w:val="18"/>
          <w:szCs w:val="18"/>
          <w:lang w:val="ru-RU"/>
        </w:rPr>
        <w:t xml:space="preserve"> с рабочим циклом </w:t>
      </w:r>
      <w:r w:rsidR="00046B3C" w:rsidRPr="009E1FC8">
        <w:rPr>
          <w:rFonts w:ascii="Arial" w:hAnsi="Arial" w:cs="Arial"/>
          <w:sz w:val="18"/>
          <w:szCs w:val="18"/>
          <w:lang w:val="ru-RU"/>
        </w:rPr>
        <w:t xml:space="preserve">EUT </w:t>
      </w:r>
      <w:r w:rsidRPr="009E1FC8">
        <w:rPr>
          <w:rFonts w:ascii="Arial" w:hAnsi="Arial" w:cs="Arial"/>
          <w:sz w:val="18"/>
          <w:szCs w:val="18"/>
          <w:lang w:val="ru-RU"/>
        </w:rPr>
        <w:t>в нормальных условиях эксплуатации.</w:t>
      </w:r>
    </w:p>
    <w:p w14:paraId="3FD2626E" w14:textId="77777777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516E74B" w14:textId="02DF9EFE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При проведении испытаний передатчиков </w:t>
      </w:r>
      <w:r w:rsidR="00046B3C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которое предназначено для прерывистой работы, может возникнуть необходимость превысить рабочий цикл, соответствующий нормальной работе. В этом случае следует принять меры предосторожности, чтобы избежать отрицательного воздействия на </w:t>
      </w:r>
      <w:r w:rsidR="00046B3C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и измеряемые параметры, оказываемого нагревом. Испытательная лаборатория,  где это применимо,  может устанавливать максимальное время включения на передачу. Максимальное время включения на передачу не должно превышаться, а подробности использования данного режима должны быть указаны в протоколе испытаний.</w:t>
      </w:r>
    </w:p>
    <w:p w14:paraId="5AB3EDDA" w14:textId="77777777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43B8BA95" w14:textId="77777777" w:rsidR="00533D87" w:rsidRPr="00510E04" w:rsidRDefault="00533D87" w:rsidP="00533D87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30" w:name="_Toc207100593"/>
      <w:r w:rsidRPr="00510E04">
        <w:rPr>
          <w:rFonts w:ascii="Arial" w:hAnsi="Arial" w:cs="Arial"/>
          <w:b/>
          <w:sz w:val="20"/>
          <w:szCs w:val="20"/>
          <w:lang w:val="ru-RU"/>
        </w:rPr>
        <w:t>5.3 Конструктивное исполнение</w:t>
      </w:r>
      <w:bookmarkEnd w:id="30"/>
    </w:p>
    <w:p w14:paraId="20DABFAC" w14:textId="77777777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5.3.1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Общий</w:t>
      </w:r>
    </w:p>
    <w:p w14:paraId="02F7DF49" w14:textId="06D87D59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Передатчики и приемники </w:t>
      </w:r>
      <w:r w:rsidR="00046B3C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могут быт</w:t>
      </w:r>
      <w:r w:rsidR="00046B3C">
        <w:rPr>
          <w:rFonts w:ascii="Arial" w:hAnsi="Arial" w:cs="Arial"/>
          <w:sz w:val="20"/>
          <w:szCs w:val="20"/>
          <w:lang w:val="ru-RU"/>
        </w:rPr>
        <w:t xml:space="preserve">ь как отдельными устройствами, </w:t>
      </w:r>
      <w:r w:rsidRPr="00510E04">
        <w:rPr>
          <w:rFonts w:ascii="Arial" w:hAnsi="Arial" w:cs="Arial"/>
          <w:sz w:val="20"/>
          <w:szCs w:val="20"/>
          <w:lang w:val="ru-RU"/>
        </w:rPr>
        <w:t>так и комбинированными.</w:t>
      </w:r>
    </w:p>
    <w:p w14:paraId="7A3DB707" w14:textId="491796EA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5.3.2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Функция отключения передатчика</w:t>
      </w:r>
      <w:r w:rsidR="00046B3C">
        <w:rPr>
          <w:rFonts w:ascii="Arial" w:hAnsi="Arial" w:cs="Arial"/>
          <w:sz w:val="20"/>
          <w:szCs w:val="20"/>
          <w:lang w:val="ru-RU"/>
        </w:rPr>
        <w:t xml:space="preserve"> </w:t>
      </w:r>
      <w:r w:rsidR="00046B3C" w:rsidRPr="00510E04">
        <w:rPr>
          <w:rFonts w:ascii="Arial" w:hAnsi="Arial" w:cs="Arial"/>
          <w:sz w:val="20"/>
          <w:lang w:val="ru-RU"/>
        </w:rPr>
        <w:t>EUT</w:t>
      </w:r>
    </w:p>
    <w:p w14:paraId="2CA37AA3" w14:textId="33481F3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Если передатчик </w:t>
      </w:r>
      <w:r w:rsidR="00046B3C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оснащен функцией автоматического отключения передачи, то данная функция на время </w:t>
      </w:r>
      <w:r w:rsidR="00D142F0">
        <w:rPr>
          <w:rFonts w:ascii="Arial" w:hAnsi="Arial" w:cs="Arial"/>
          <w:sz w:val="20"/>
          <w:lang w:val="ru-RU"/>
        </w:rPr>
        <w:t>измерений</w:t>
      </w:r>
      <w:r w:rsidR="00D142F0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должна быть отключена. В случае если это невозможно, используемый метод </w:t>
      </w:r>
      <w:r w:rsidR="00D142F0">
        <w:rPr>
          <w:rFonts w:ascii="Arial" w:hAnsi="Arial" w:cs="Arial"/>
          <w:sz w:val="20"/>
          <w:lang w:val="ru-RU"/>
        </w:rPr>
        <w:t>измерений</w:t>
      </w:r>
      <w:r w:rsidR="00D142F0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должен быть описан и задокументирован.</w:t>
      </w:r>
    </w:p>
    <w:p w14:paraId="16A489C5" w14:textId="0A811A1C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5.3.3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Отключение звука или шумоподавления в приемнике</w:t>
      </w:r>
      <w:r w:rsidR="00046B3C">
        <w:rPr>
          <w:rFonts w:ascii="Arial" w:hAnsi="Arial" w:cs="Arial"/>
          <w:sz w:val="20"/>
          <w:szCs w:val="20"/>
          <w:lang w:val="ru-RU"/>
        </w:rPr>
        <w:t xml:space="preserve"> </w:t>
      </w:r>
      <w:r w:rsidR="00046B3C" w:rsidRPr="00510E04">
        <w:rPr>
          <w:rFonts w:ascii="Arial" w:hAnsi="Arial" w:cs="Arial"/>
          <w:sz w:val="20"/>
          <w:lang w:val="ru-RU"/>
        </w:rPr>
        <w:t>EUT</w:t>
      </w:r>
    </w:p>
    <w:p w14:paraId="41461A24" w14:textId="36727F95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Если приемник </w:t>
      </w:r>
      <w:r w:rsidR="00046B3C" w:rsidRPr="00510E04">
        <w:rPr>
          <w:rFonts w:ascii="Arial" w:hAnsi="Arial" w:cs="Arial"/>
          <w:sz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оборудован функцией отключения звука,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шумоподавителя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или функцией экономии заряда батареи, то на время испытаний данную функцию следует отключить. В случае если это невозможно, используемый метод </w:t>
      </w:r>
      <w:r w:rsidR="00D142F0">
        <w:rPr>
          <w:rFonts w:ascii="Arial" w:hAnsi="Arial" w:cs="Arial"/>
          <w:sz w:val="20"/>
          <w:lang w:val="ru-RU"/>
        </w:rPr>
        <w:t>измерений</w:t>
      </w:r>
      <w:r w:rsidR="00D142F0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должен быть описан и задокументирован.</w:t>
      </w:r>
    </w:p>
    <w:p w14:paraId="3965AD2C" w14:textId="77777777" w:rsidR="00533D87" w:rsidRPr="00510E04" w:rsidRDefault="00533D87" w:rsidP="00533D87">
      <w:pPr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0CB13F83" w14:textId="77777777" w:rsidR="00533D87" w:rsidRPr="00510E04" w:rsidRDefault="00533D87" w:rsidP="00533D87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31" w:name="_Toc207100594"/>
      <w:r w:rsidRPr="00510E04">
        <w:rPr>
          <w:rFonts w:ascii="Arial" w:hAnsi="Arial" w:cs="Arial"/>
          <w:b/>
          <w:sz w:val="20"/>
          <w:szCs w:val="20"/>
          <w:lang w:val="ru-RU"/>
        </w:rPr>
        <w:t>5.4 Вспомогательное испытательное оборудование</w:t>
      </w:r>
      <w:bookmarkEnd w:id="31"/>
    </w:p>
    <w:p w14:paraId="06DE45DB" w14:textId="71E0379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Вся информация о специальных источниках тестовых сигналов и настройках должна прилагаться заявителем к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="00D142F0">
        <w:rPr>
          <w:rFonts w:ascii="Arial" w:hAnsi="Arial" w:cs="Arial"/>
          <w:sz w:val="20"/>
          <w:szCs w:val="20"/>
          <w:lang w:val="ru-RU"/>
        </w:rPr>
        <w:t xml:space="preserve">при его предоставлении </w:t>
      </w:r>
      <w:r w:rsidRPr="00510E04">
        <w:rPr>
          <w:rFonts w:ascii="Arial" w:hAnsi="Arial" w:cs="Arial"/>
          <w:sz w:val="20"/>
          <w:szCs w:val="20"/>
          <w:lang w:val="ru-RU"/>
        </w:rPr>
        <w:t>на испытания.</w:t>
      </w:r>
    </w:p>
    <w:p w14:paraId="182A9E0E" w14:textId="0B1DF975" w:rsidR="00533D87" w:rsidRPr="00510E04" w:rsidRDefault="00067A12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Если в испытуемой системе испо</w:t>
      </w:r>
      <w:r w:rsidR="00DF0A86">
        <w:rPr>
          <w:rFonts w:ascii="Arial" w:hAnsi="Arial" w:cs="Arial"/>
          <w:sz w:val="20"/>
          <w:szCs w:val="20"/>
          <w:lang w:val="ru-RU"/>
        </w:rPr>
        <w:t>льзуются транспондеры, то они и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спытываются совместно с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запросчиком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35FE3B1B" w14:textId="77777777" w:rsidR="00067A12" w:rsidRPr="00510E04" w:rsidRDefault="00067A12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752E413D" w14:textId="77777777" w:rsidR="00533D87" w:rsidRPr="00510E04" w:rsidRDefault="00533D87" w:rsidP="00533D87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32" w:name="_Toc207100595"/>
      <w:r w:rsidRPr="00510E04">
        <w:rPr>
          <w:rFonts w:ascii="Arial" w:hAnsi="Arial" w:cs="Arial"/>
          <w:b/>
          <w:sz w:val="20"/>
          <w:szCs w:val="20"/>
          <w:lang w:val="ru-RU"/>
        </w:rPr>
        <w:t>5.5 Испытательный источник питания</w:t>
      </w:r>
      <w:bookmarkEnd w:id="32"/>
    </w:p>
    <w:p w14:paraId="0A89B77A" w14:textId="77777777" w:rsidR="00533D87" w:rsidRPr="00510E04" w:rsidRDefault="00533D87" w:rsidP="00533D87">
      <w:pPr>
        <w:pStyle w:val="a7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5.5.0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Общий</w:t>
      </w:r>
    </w:p>
    <w:p w14:paraId="60506F9A" w14:textId="7BAD763D" w:rsidR="00533D87" w:rsidRPr="00510E04" w:rsidRDefault="00D142F0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lang w:val="ru-RU"/>
        </w:rPr>
        <w:t>Измерения</w:t>
      </w:r>
      <w:r w:rsidRPr="00510E04">
        <w:rPr>
          <w:rFonts w:ascii="Arial" w:hAnsi="Arial" w:cs="Arial"/>
          <w:sz w:val="20"/>
          <w:lang w:val="ru-RU"/>
        </w:rPr>
        <w:t xml:space="preserve"> 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проводят с использованием соответствующего испытательного источника питания, как указано в 5.5.1 или 5.5.2. Если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может питаться как от внешнего, так и от внутреннего источника питания, то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должно быть испытано с использованием внешнего источника питания, как указано в 5.5.1, а затем </w:t>
      </w:r>
      <w:r>
        <w:rPr>
          <w:rFonts w:ascii="Arial" w:hAnsi="Arial" w:cs="Arial"/>
          <w:sz w:val="20"/>
          <w:lang w:val="ru-RU"/>
        </w:rPr>
        <w:t>Измерения</w:t>
      </w:r>
      <w:r w:rsidRPr="00510E04">
        <w:rPr>
          <w:rFonts w:ascii="Arial" w:hAnsi="Arial" w:cs="Arial"/>
          <w:sz w:val="20"/>
          <w:lang w:val="ru-RU"/>
        </w:rPr>
        <w:t xml:space="preserve"> </w:t>
      </w:r>
      <w:r w:rsidR="00533D87" w:rsidRPr="00510E04">
        <w:rPr>
          <w:rFonts w:ascii="Arial" w:hAnsi="Arial" w:cs="Arial"/>
          <w:sz w:val="20"/>
          <w:szCs w:val="20"/>
          <w:lang w:val="ru-RU"/>
        </w:rPr>
        <w:t>повторяют с использованием внутреннего источника питания, как указано в 5.5.2.</w:t>
      </w:r>
    </w:p>
    <w:p w14:paraId="08D64E33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Использованный для испытаний источник питания должен быть указан в протоколе испытаний.</w:t>
      </w:r>
    </w:p>
    <w:p w14:paraId="2082B98B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5.5.1 </w:t>
      </w:r>
      <w:r w:rsidRPr="00510E04">
        <w:rPr>
          <w:rFonts w:ascii="Arial" w:hAnsi="Arial" w:cs="Arial"/>
          <w:sz w:val="20"/>
          <w:szCs w:val="20"/>
          <w:lang w:val="ru-RU"/>
        </w:rPr>
        <w:t>Внешний источник питания для испытаний</w:t>
      </w:r>
    </w:p>
    <w:p w14:paraId="5214DA1E" w14:textId="3D7637DC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При </w:t>
      </w:r>
      <w:r w:rsidR="00D142F0">
        <w:rPr>
          <w:rFonts w:ascii="Arial" w:hAnsi="Arial" w:cs="Arial"/>
          <w:sz w:val="20"/>
          <w:lang w:val="ru-RU"/>
        </w:rPr>
        <w:t>измерениях</w:t>
      </w:r>
      <w:r w:rsidR="00D142F0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источник питания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должен быть заменен внешним испытательным источником питания, способным выдавать нормальное и экстремальное испытательное напряжение, как указано в 5.6.2 и 5.7.2. Внутреннее сопротивление внешнего источника испытательного питания должно быть достаточно низким, чтобы его влияние на результаты испытаний было незначительным. При </w:t>
      </w:r>
      <w:r w:rsidR="00D142F0">
        <w:rPr>
          <w:rFonts w:ascii="Arial" w:hAnsi="Arial" w:cs="Arial"/>
          <w:sz w:val="20"/>
          <w:lang w:val="ru-RU"/>
        </w:rPr>
        <w:t xml:space="preserve">измерениях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напряжение внешнего источника испытательного питания должно контролироваться на входных зажимах </w:t>
      </w:r>
      <w:r w:rsidR="009E1FC8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. Внешний источник испытательный питания должен быть соответствующим образом развязан и приложен как можно ближе к клеммам батареи </w:t>
      </w:r>
      <w:r w:rsidR="009E1FC8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. Для измерений по эфиру любые внешние силовые провода должны быть расположены так, чтобы </w:t>
      </w:r>
      <w:r w:rsidR="00204953">
        <w:rPr>
          <w:rFonts w:ascii="Arial" w:hAnsi="Arial" w:cs="Arial"/>
          <w:sz w:val="20"/>
          <w:szCs w:val="20"/>
          <w:lang w:val="ru-RU"/>
        </w:rPr>
        <w:t xml:space="preserve">не </w:t>
      </w:r>
      <w:r w:rsidRPr="00510E04">
        <w:rPr>
          <w:rFonts w:ascii="Arial" w:hAnsi="Arial" w:cs="Arial"/>
          <w:sz w:val="20"/>
          <w:szCs w:val="20"/>
          <w:lang w:val="ru-RU"/>
        </w:rPr>
        <w:t>оказывать влияние на</w:t>
      </w:r>
      <w:r w:rsidR="00DF0A86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результаты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05009BD3" w14:textId="7E6A8B51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При проведении каждого </w:t>
      </w:r>
      <w:r w:rsidR="00D142F0">
        <w:rPr>
          <w:rFonts w:ascii="Arial" w:hAnsi="Arial" w:cs="Arial"/>
          <w:sz w:val="20"/>
          <w:lang w:val="ru-RU"/>
        </w:rPr>
        <w:t xml:space="preserve">измерения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отклонение напряжение испытательного источника питания должно быть менее  ±1 % относительно напряжения в начале данного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. Значение отклонения  </w:t>
      </w:r>
      <w:r w:rsidRPr="00510E04">
        <w:rPr>
          <w:rFonts w:ascii="Arial" w:hAnsi="Arial" w:cs="Arial"/>
          <w:sz w:val="20"/>
          <w:szCs w:val="20"/>
          <w:lang w:val="ru-RU"/>
        </w:rPr>
        <w:lastRenderedPageBreak/>
        <w:t>может иметь решающее значение для некоторых измерений. Использование испытательного источника питания с наименьшего отклонени</w:t>
      </w:r>
      <w:r w:rsidR="007674CB">
        <w:rPr>
          <w:rFonts w:ascii="Arial" w:hAnsi="Arial" w:cs="Arial"/>
          <w:sz w:val="20"/>
          <w:szCs w:val="20"/>
          <w:lang w:val="ru-RU"/>
        </w:rPr>
        <w:t>ем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напряжения позволит получить лучшее значение неопределенности для данных измерений.</w:t>
      </w:r>
    </w:p>
    <w:p w14:paraId="0366A8DA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5.5.2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Внутренний источник питания для испытаний</w:t>
      </w:r>
    </w:p>
    <w:p w14:paraId="14685358" w14:textId="47311783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При измерениях по эфиру для портативного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со встроенной антенной следует использовать полностью заряженные внутренние батареи. Должны использоваться поставляемые (комплектные) батареи или рекомендованные </w:t>
      </w:r>
      <w:r w:rsidR="00E14C96">
        <w:rPr>
          <w:rFonts w:ascii="Arial" w:hAnsi="Arial" w:cs="Arial"/>
          <w:sz w:val="20"/>
          <w:szCs w:val="20"/>
          <w:lang w:val="ru-RU"/>
        </w:rPr>
        <w:t>изготовителем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. Если при </w:t>
      </w:r>
      <w:r w:rsidR="00D142F0">
        <w:rPr>
          <w:rFonts w:ascii="Arial" w:hAnsi="Arial" w:cs="Arial"/>
          <w:sz w:val="20"/>
          <w:lang w:val="ru-RU"/>
        </w:rPr>
        <w:t xml:space="preserve">измерениях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используются внутренние батареи, то в конце каждого </w:t>
      </w:r>
      <w:r w:rsidR="00D142F0">
        <w:rPr>
          <w:rFonts w:ascii="Arial" w:hAnsi="Arial" w:cs="Arial"/>
          <w:sz w:val="20"/>
          <w:lang w:val="ru-RU"/>
        </w:rPr>
        <w:t xml:space="preserve">измерения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отклонение напряжения должно быть менее  ±5 % по отношению к напряжению в начале данного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Pr="00510E04">
        <w:rPr>
          <w:rFonts w:ascii="Arial" w:hAnsi="Arial" w:cs="Arial"/>
          <w:sz w:val="20"/>
          <w:szCs w:val="20"/>
          <w:lang w:val="ru-RU"/>
        </w:rPr>
        <w:t>. Если это нецелесообразно, то в протоколе испытаний должно быть отражено соответствующее примечание.</w:t>
      </w:r>
    </w:p>
    <w:p w14:paraId="01520787" w14:textId="0AC589C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Если это необходимо, при выполнении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кондуктивных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измерений или при использовании испытательного приспособления, внешний источник питания с соотве</w:t>
      </w:r>
      <w:r w:rsidR="00DF0A86">
        <w:rPr>
          <w:rFonts w:ascii="Arial" w:hAnsi="Arial" w:cs="Arial"/>
          <w:sz w:val="20"/>
          <w:szCs w:val="20"/>
          <w:lang w:val="ru-RU"/>
        </w:rPr>
        <w:t>т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ствующим напряжением может использоваться взамен поставляемых (комплектных) или рекомендованных </w:t>
      </w:r>
      <w:r w:rsidR="00E14C96">
        <w:rPr>
          <w:rFonts w:ascii="Arial" w:hAnsi="Arial" w:cs="Arial"/>
          <w:sz w:val="20"/>
          <w:szCs w:val="20"/>
          <w:lang w:val="ru-RU"/>
        </w:rPr>
        <w:t xml:space="preserve">изготовителем </w:t>
      </w:r>
      <w:r w:rsidRPr="00510E04">
        <w:rPr>
          <w:rFonts w:ascii="Arial" w:hAnsi="Arial" w:cs="Arial"/>
          <w:sz w:val="20"/>
          <w:szCs w:val="20"/>
          <w:lang w:val="ru-RU"/>
        </w:rPr>
        <w:t>батарей. Данная информация должна быть указана в протоколе испытаний.</w:t>
      </w:r>
    </w:p>
    <w:p w14:paraId="42F76E21" w14:textId="77777777" w:rsidR="00533D87" w:rsidRPr="00510E04" w:rsidRDefault="00533D87" w:rsidP="00533D87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33" w:name="_Toc207100596"/>
      <w:r w:rsidRPr="00510E04">
        <w:rPr>
          <w:rFonts w:ascii="Arial" w:hAnsi="Arial" w:cs="Arial"/>
          <w:b/>
          <w:sz w:val="20"/>
          <w:szCs w:val="20"/>
          <w:lang w:val="ru-RU"/>
        </w:rPr>
        <w:t>5.6 Нормальные условия испытаний</w:t>
      </w:r>
      <w:bookmarkEnd w:id="33"/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</w:p>
    <w:p w14:paraId="2948C8A6" w14:textId="5E143083" w:rsidR="00533D87" w:rsidRPr="009F621D" w:rsidRDefault="00533D87" w:rsidP="009F621D">
      <w:pPr>
        <w:pStyle w:val="a7"/>
        <w:numPr>
          <w:ilvl w:val="2"/>
          <w:numId w:val="37"/>
        </w:numPr>
        <w:spacing w:after="0" w:line="240" w:lineRule="auto"/>
        <w:rPr>
          <w:rFonts w:ascii="Arial" w:hAnsi="Arial" w:cs="Arial"/>
          <w:sz w:val="20"/>
          <w:szCs w:val="20"/>
          <w:lang w:val="ru-RU"/>
        </w:rPr>
      </w:pPr>
      <w:r w:rsidRPr="009F621D">
        <w:rPr>
          <w:rFonts w:ascii="Arial" w:hAnsi="Arial" w:cs="Arial"/>
          <w:sz w:val="20"/>
          <w:szCs w:val="20"/>
          <w:lang w:val="ru-RU"/>
        </w:rPr>
        <w:t>Температура и влажность</w:t>
      </w:r>
    </w:p>
    <w:p w14:paraId="68465361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Температура и влажность при проведении испытаний должны находиться в следующих диапазонах:</w:t>
      </w:r>
    </w:p>
    <w:p w14:paraId="6CF9B097" w14:textId="59A1F316" w:rsidR="00533D87" w:rsidRPr="009F621D" w:rsidRDefault="00184CFD" w:rsidP="009F621D">
      <w:pPr>
        <w:pStyle w:val="a7"/>
        <w:numPr>
          <w:ilvl w:val="0"/>
          <w:numId w:val="36"/>
        </w:numPr>
        <w:spacing w:after="0" w:line="240" w:lineRule="auto"/>
        <w:ind w:left="851" w:hanging="284"/>
        <w:rPr>
          <w:rFonts w:ascii="Arial" w:hAnsi="Arial" w:cs="Arial"/>
          <w:sz w:val="20"/>
          <w:szCs w:val="20"/>
          <w:lang w:val="ru-RU"/>
        </w:rPr>
      </w:pPr>
      <w:r w:rsidRPr="009F621D">
        <w:rPr>
          <w:rFonts w:ascii="Arial" w:hAnsi="Arial" w:cs="Arial"/>
          <w:sz w:val="20"/>
          <w:szCs w:val="20"/>
          <w:lang w:val="ru-RU"/>
        </w:rPr>
        <w:t>температура:</w:t>
      </w:r>
      <w:r w:rsidRPr="009F621D">
        <w:rPr>
          <w:rFonts w:ascii="Arial" w:hAnsi="Arial" w:cs="Arial"/>
          <w:sz w:val="20"/>
          <w:szCs w:val="20"/>
          <w:lang w:val="ru-RU"/>
        </w:rPr>
        <w:tab/>
      </w:r>
      <w:r w:rsidRPr="009F621D">
        <w:rPr>
          <w:rFonts w:ascii="Arial" w:hAnsi="Arial" w:cs="Arial"/>
          <w:sz w:val="20"/>
          <w:szCs w:val="20"/>
          <w:lang w:val="ru-RU"/>
        </w:rPr>
        <w:tab/>
        <w:t xml:space="preserve">от 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15 </w:t>
      </w:r>
      <w:proofErr w:type="spellStart"/>
      <w:r w:rsidR="00533D87" w:rsidRPr="009F621D">
        <w:rPr>
          <w:rFonts w:ascii="Arial" w:hAnsi="Arial" w:cs="Arial"/>
          <w:sz w:val="20"/>
          <w:szCs w:val="20"/>
          <w:vertAlign w:val="superscript"/>
          <w:lang w:val="ru-RU"/>
        </w:rPr>
        <w:t>о</w:t>
      </w:r>
      <w:r w:rsidRPr="009F621D">
        <w:rPr>
          <w:rFonts w:ascii="Arial" w:hAnsi="Arial" w:cs="Arial"/>
          <w:sz w:val="20"/>
          <w:szCs w:val="20"/>
          <w:lang w:val="ru-RU"/>
        </w:rPr>
        <w:t>С</w:t>
      </w:r>
      <w:proofErr w:type="spellEnd"/>
      <w:r w:rsidRPr="009F621D">
        <w:rPr>
          <w:rFonts w:ascii="Arial" w:hAnsi="Arial" w:cs="Arial"/>
          <w:sz w:val="20"/>
          <w:szCs w:val="20"/>
          <w:lang w:val="ru-RU"/>
        </w:rPr>
        <w:t xml:space="preserve"> до 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35 </w:t>
      </w:r>
      <w:proofErr w:type="spellStart"/>
      <w:r w:rsidR="00533D87" w:rsidRPr="009F621D">
        <w:rPr>
          <w:rFonts w:ascii="Arial" w:hAnsi="Arial" w:cs="Arial"/>
          <w:sz w:val="20"/>
          <w:szCs w:val="20"/>
          <w:vertAlign w:val="superscript"/>
          <w:lang w:val="ru-RU"/>
        </w:rPr>
        <w:t>о</w:t>
      </w:r>
      <w:r w:rsidR="00533D87" w:rsidRPr="009F621D">
        <w:rPr>
          <w:rFonts w:ascii="Arial" w:hAnsi="Arial" w:cs="Arial"/>
          <w:sz w:val="20"/>
          <w:szCs w:val="20"/>
          <w:lang w:val="ru-RU"/>
        </w:rPr>
        <w:t>С</w:t>
      </w:r>
      <w:proofErr w:type="spellEnd"/>
      <w:r w:rsidR="00533D87" w:rsidRPr="009F621D">
        <w:rPr>
          <w:rFonts w:ascii="Arial" w:hAnsi="Arial" w:cs="Arial"/>
          <w:sz w:val="20"/>
          <w:szCs w:val="20"/>
          <w:lang w:val="ru-RU"/>
        </w:rPr>
        <w:t>;</w:t>
      </w:r>
    </w:p>
    <w:p w14:paraId="41F87077" w14:textId="55DD83C4" w:rsidR="00533D87" w:rsidRPr="00510E04" w:rsidRDefault="00533D87" w:rsidP="009F621D">
      <w:pPr>
        <w:pStyle w:val="a7"/>
        <w:numPr>
          <w:ilvl w:val="0"/>
          <w:numId w:val="36"/>
        </w:numPr>
        <w:spacing w:after="0" w:line="240" w:lineRule="auto"/>
        <w:ind w:left="851" w:hanging="284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влажность:</w:t>
      </w:r>
      <w:r w:rsidRPr="00510E04">
        <w:rPr>
          <w:rFonts w:ascii="Arial" w:hAnsi="Arial" w:cs="Arial"/>
          <w:sz w:val="20"/>
          <w:szCs w:val="20"/>
          <w:lang w:val="ru-RU"/>
        </w:rPr>
        <w:tab/>
      </w:r>
      <w:r w:rsidRPr="00510E04">
        <w:rPr>
          <w:rFonts w:ascii="Arial" w:hAnsi="Arial" w:cs="Arial"/>
          <w:sz w:val="20"/>
          <w:szCs w:val="20"/>
          <w:lang w:val="ru-RU"/>
        </w:rPr>
        <w:tab/>
        <w:t>от 20 % до 75</w:t>
      </w:r>
      <w:r w:rsidR="00184CFD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%.</w:t>
      </w:r>
    </w:p>
    <w:p w14:paraId="72FF5660" w14:textId="13AF5746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Если проведение испытаний в заданных условиях не представляется возможным, то в протоколе испытани</w:t>
      </w:r>
      <w:r w:rsidR="00D142F0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де</w:t>
      </w:r>
      <w:r w:rsidR="00DF0A86">
        <w:rPr>
          <w:rFonts w:ascii="Arial" w:hAnsi="Arial" w:cs="Arial"/>
          <w:sz w:val="20"/>
          <w:szCs w:val="20"/>
          <w:lang w:val="ru-RU"/>
        </w:rPr>
        <w:t>л</w:t>
      </w:r>
      <w:r w:rsidRPr="00510E04">
        <w:rPr>
          <w:rFonts w:ascii="Arial" w:hAnsi="Arial" w:cs="Arial"/>
          <w:sz w:val="20"/>
          <w:szCs w:val="20"/>
          <w:lang w:val="ru-RU"/>
        </w:rPr>
        <w:t>ается отметка об этом с указанием значений температуры окружающей среды и относительной влажности во время испытаний.</w:t>
      </w:r>
    </w:p>
    <w:p w14:paraId="48A19636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5.6.2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Источник питания для испытаний</w:t>
      </w:r>
    </w:p>
    <w:p w14:paraId="7A0C80D6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5.2.6.1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Питание от сети переменного тока</w:t>
      </w:r>
    </w:p>
    <w:p w14:paraId="4CB78F2C" w14:textId="465061E8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Нормальным испытательным напряжением для </w:t>
      </w:r>
      <w:r w:rsidR="009E1FC8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подключаемого к сети питания переменного тока, является номинальное сетевое напряжение. Для целей настоящего стандарта номинальным напряжением питания является заявленное напряжение или любое из заявленных напряжений, для которых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было спроектировано.</w:t>
      </w:r>
    </w:p>
    <w:p w14:paraId="38FC6786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Частота источника испытательного питания, соответствующего сети переменного тока, должна находиться в пределах от 49 до 51 Гц.</w:t>
      </w:r>
    </w:p>
    <w:p w14:paraId="461C3FAB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5.2.6.2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Аккумуляторные источники питания</w:t>
      </w:r>
    </w:p>
    <w:p w14:paraId="44C3619B" w14:textId="67216D45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Если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предназначено для работы с аккумуляторными источниками питания обычного типа, нормальное испытательное напряжение равняется номинальному напряжению аккумулятора (например, 6 В, 12 В и т. д.) умноженному на 1,1.</w:t>
      </w:r>
    </w:p>
    <w:p w14:paraId="16845306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5.2.6.3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Иные источники питания</w:t>
      </w:r>
    </w:p>
    <w:p w14:paraId="6D71CD3E" w14:textId="1965DEA2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9E1FC8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, работающего от иных источников питания или батарей (первичных или вторичных), нормальное испы</w:t>
      </w:r>
      <w:r w:rsidR="00DF0A86">
        <w:rPr>
          <w:rFonts w:ascii="Arial" w:hAnsi="Arial" w:cs="Arial"/>
          <w:sz w:val="20"/>
          <w:szCs w:val="20"/>
          <w:lang w:val="ru-RU"/>
        </w:rPr>
        <w:t xml:space="preserve">тательное напряжение </w:t>
      </w:r>
      <w:r w:rsidR="00DF0A86" w:rsidRPr="00DF0A86">
        <w:rPr>
          <w:rFonts w:ascii="Arial" w:hAnsi="Arial" w:cs="Arial"/>
          <w:sz w:val="20"/>
          <w:szCs w:val="20"/>
          <w:lang w:val="ru-RU"/>
        </w:rPr>
        <w:t xml:space="preserve">соответствует </w:t>
      </w:r>
      <w:r w:rsidRPr="00510E04">
        <w:rPr>
          <w:rFonts w:ascii="Arial" w:hAnsi="Arial" w:cs="Arial"/>
          <w:sz w:val="20"/>
          <w:szCs w:val="20"/>
          <w:lang w:val="ru-RU"/>
        </w:rPr>
        <w:t>заявлен</w:t>
      </w:r>
      <w:r w:rsidR="00DF0A86">
        <w:rPr>
          <w:rFonts w:ascii="Arial" w:hAnsi="Arial" w:cs="Arial"/>
          <w:sz w:val="20"/>
          <w:szCs w:val="20"/>
          <w:lang w:val="ru-RU"/>
        </w:rPr>
        <w:t>н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ому изготовителем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и согласованное с аккредитованной испытательной лабораторией. Такие значения должны быть указаны в протоколе испытаний.</w:t>
      </w:r>
    </w:p>
    <w:p w14:paraId="41DBA8FA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22EE5690" w14:textId="77777777" w:rsidR="00533D87" w:rsidRPr="00510E04" w:rsidRDefault="00533D87" w:rsidP="00533D87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34" w:name="_Toc207100597"/>
      <w:r w:rsidRPr="00510E04">
        <w:rPr>
          <w:rFonts w:ascii="Arial" w:hAnsi="Arial" w:cs="Arial"/>
          <w:b/>
          <w:sz w:val="20"/>
          <w:szCs w:val="20"/>
          <w:lang w:val="ru-RU"/>
        </w:rPr>
        <w:t>5.7 Экстремальные условия испытаний</w:t>
      </w:r>
      <w:bookmarkEnd w:id="34"/>
    </w:p>
    <w:p w14:paraId="2C7BA0B0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5.7.1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Экстремальные температуры</w:t>
      </w:r>
    </w:p>
    <w:p w14:paraId="1DD059A1" w14:textId="005C6ADD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5.7.1.1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8C6BBD" w:rsidRPr="00510E04">
        <w:rPr>
          <w:rFonts w:ascii="Arial" w:hAnsi="Arial" w:cs="Arial"/>
          <w:sz w:val="20"/>
          <w:lang w:val="ru-RU"/>
        </w:rPr>
        <w:t>Порядок проведения измерений</w:t>
      </w:r>
      <w:r w:rsidR="008C6BBD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при экстремальных температурах</w:t>
      </w:r>
    </w:p>
    <w:p w14:paraId="5D0B3939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5.7.1.1.0 Общий</w:t>
      </w:r>
    </w:p>
    <w:p w14:paraId="129F2157" w14:textId="3FF746B8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Перед проведением измерений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должно достичь теплового равновесия в испытательной камере. На время стабилизации температуры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должно быть выключено.</w:t>
      </w:r>
    </w:p>
    <w:p w14:paraId="7DCED414" w14:textId="003D1EE0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 случае </w:t>
      </w:r>
      <w:r w:rsidR="009E1FC8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содержащего цепи стабилизации температуры, предназначенные для непрерывной работы, цепи стабилизации температуры должны быть включены на 15 мин после достижения теплового баланса, после чего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должно соответствовать установленным требованиям.</w:t>
      </w:r>
    </w:p>
    <w:p w14:paraId="02AAFC6E" w14:textId="5F6A32D5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Если установка теплового баланса не контролируется измерениями, допускается использовать период стабилизации температуры продолжительностью </w:t>
      </w:r>
      <w:r w:rsidR="00184CFD">
        <w:rPr>
          <w:rFonts w:ascii="Arial" w:hAnsi="Arial" w:cs="Arial"/>
          <w:sz w:val="20"/>
          <w:szCs w:val="20"/>
          <w:lang w:val="ru-RU"/>
        </w:rPr>
        <w:t>от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184CFD">
        <w:rPr>
          <w:rFonts w:ascii="Arial" w:hAnsi="Arial" w:cs="Arial"/>
          <w:sz w:val="20"/>
          <w:szCs w:val="20"/>
          <w:lang w:val="ru-RU"/>
        </w:rPr>
        <w:t>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ч или иной период, который определит аккредитованная испытательная лаборатория. При проведении испытаний необходимо выбрать последовательность измерений и осуществлять контроль влажности в испытательной камере, которая не допустит возникновения чрезмерной конденсации.</w:t>
      </w:r>
    </w:p>
    <w:p w14:paraId="74A2B07F" w14:textId="1A35855B" w:rsidR="00533D87" w:rsidRPr="009F621D" w:rsidRDefault="008C6BBD" w:rsidP="009F621D">
      <w:pPr>
        <w:pStyle w:val="a7"/>
        <w:numPr>
          <w:ilvl w:val="4"/>
          <w:numId w:val="38"/>
        </w:numPr>
        <w:spacing w:after="0" w:line="240" w:lineRule="auto"/>
        <w:rPr>
          <w:rFonts w:ascii="Arial" w:hAnsi="Arial" w:cs="Arial"/>
          <w:sz w:val="20"/>
          <w:szCs w:val="20"/>
          <w:lang w:val="ru-RU"/>
        </w:rPr>
      </w:pPr>
      <w:r w:rsidRPr="009F621D">
        <w:rPr>
          <w:rFonts w:ascii="Arial" w:hAnsi="Arial" w:cs="Arial"/>
          <w:sz w:val="20"/>
          <w:lang w:val="ru-RU"/>
        </w:rPr>
        <w:t>Порядок проведения измерений</w:t>
      </w:r>
      <w:r w:rsidRPr="009F621D">
        <w:rPr>
          <w:rFonts w:ascii="Arial" w:hAnsi="Arial" w:cs="Arial"/>
          <w:sz w:val="20"/>
          <w:szCs w:val="20"/>
          <w:lang w:val="ru-RU"/>
        </w:rPr>
        <w:t xml:space="preserve"> 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9E1FC8" w:rsidRPr="009F621D">
        <w:rPr>
          <w:rFonts w:ascii="Arial" w:hAnsi="Arial" w:cs="Arial"/>
          <w:sz w:val="20"/>
          <w:szCs w:val="20"/>
          <w:lang w:val="ru-RU"/>
        </w:rPr>
        <w:t>EUT</w:t>
      </w:r>
      <w:r w:rsidR="00533D87" w:rsidRPr="009F621D">
        <w:rPr>
          <w:rFonts w:ascii="Arial" w:hAnsi="Arial" w:cs="Arial"/>
          <w:sz w:val="20"/>
          <w:szCs w:val="20"/>
          <w:lang w:val="ru-RU"/>
        </w:rPr>
        <w:t>, предназначенного для непрерывной работы</w:t>
      </w:r>
    </w:p>
    <w:p w14:paraId="2059DC3F" w14:textId="23A85421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Если заявитель декларирует, что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предна</w:t>
      </w:r>
      <w:r w:rsidR="008C6BBD">
        <w:rPr>
          <w:rFonts w:ascii="Arial" w:hAnsi="Arial" w:cs="Arial"/>
          <w:sz w:val="20"/>
          <w:szCs w:val="20"/>
          <w:lang w:val="ru-RU"/>
        </w:rPr>
        <w:t xml:space="preserve">значено для непрерывной работы, </w:t>
      </w:r>
      <w:r w:rsidR="008C6BBD">
        <w:rPr>
          <w:rFonts w:ascii="Arial" w:hAnsi="Arial" w:cs="Arial"/>
          <w:sz w:val="20"/>
          <w:lang w:val="ru-RU"/>
        </w:rPr>
        <w:t>п</w:t>
      </w:r>
      <w:r w:rsidR="008C6BBD" w:rsidRPr="00510E04">
        <w:rPr>
          <w:rFonts w:ascii="Arial" w:hAnsi="Arial" w:cs="Arial"/>
          <w:sz w:val="20"/>
          <w:lang w:val="ru-RU"/>
        </w:rPr>
        <w:t>орядок проведения измерений</w:t>
      </w:r>
      <w:r w:rsidR="008C6BBD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долж</w:t>
      </w:r>
      <w:r w:rsidR="008C6BBD">
        <w:rPr>
          <w:rFonts w:ascii="Arial" w:hAnsi="Arial" w:cs="Arial"/>
          <w:sz w:val="20"/>
          <w:szCs w:val="20"/>
          <w:lang w:val="ru-RU"/>
        </w:rPr>
        <w:t>ен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быть следующ</w:t>
      </w:r>
      <w:r w:rsidR="008C6BBD">
        <w:rPr>
          <w:rFonts w:ascii="Arial" w:hAnsi="Arial" w:cs="Arial"/>
          <w:sz w:val="20"/>
          <w:szCs w:val="20"/>
          <w:lang w:val="ru-RU"/>
        </w:rPr>
        <w:t>им</w:t>
      </w:r>
      <w:r w:rsidRPr="00510E04">
        <w:rPr>
          <w:rFonts w:ascii="Arial" w:hAnsi="Arial" w:cs="Arial"/>
          <w:sz w:val="20"/>
          <w:szCs w:val="20"/>
          <w:lang w:val="ru-RU"/>
        </w:rPr>
        <w:t>:</w:t>
      </w:r>
    </w:p>
    <w:p w14:paraId="32631ADB" w14:textId="7128491A" w:rsidR="00533D87" w:rsidRPr="009F621D" w:rsidRDefault="009F621D" w:rsidP="009F621D">
      <w:pPr>
        <w:spacing w:after="0" w:line="240" w:lineRule="auto"/>
        <w:ind w:left="0" w:firstLine="633"/>
        <w:rPr>
          <w:rFonts w:ascii="Arial" w:hAnsi="Arial" w:cs="Arial"/>
          <w:sz w:val="20"/>
          <w:szCs w:val="20"/>
          <w:lang w:val="ru-RU"/>
        </w:rPr>
      </w:pPr>
      <w:bookmarkStart w:id="35" w:name="_Hlk210640443"/>
      <w:r>
        <w:rPr>
          <w:rFonts w:ascii="Arial" w:hAnsi="Arial" w:cs="Arial"/>
          <w:sz w:val="20"/>
          <w:szCs w:val="20"/>
          <w:highlight w:val="lightGray"/>
          <w:lang w:val="ru-RU"/>
        </w:rPr>
        <w:lastRenderedPageBreak/>
        <w:sym w:font="Symbol" w:char="F02D"/>
      </w:r>
      <w:bookmarkEnd w:id="35"/>
      <w:r w:rsidRPr="009F621D">
        <w:rPr>
          <w:rFonts w:ascii="Arial" w:hAnsi="Arial" w:cs="Arial"/>
          <w:sz w:val="20"/>
          <w:szCs w:val="20"/>
          <w:lang w:val="ru-RU"/>
        </w:rPr>
        <w:t xml:space="preserve"> 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перед </w:t>
      </w:r>
      <w:r w:rsidR="00D142F0" w:rsidRPr="009F621D">
        <w:rPr>
          <w:rFonts w:ascii="Arial" w:hAnsi="Arial" w:cs="Arial"/>
          <w:sz w:val="20"/>
          <w:lang w:val="ru-RU"/>
        </w:rPr>
        <w:t xml:space="preserve">измерениями 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на верхней предельной температуре </w:t>
      </w:r>
      <w:r w:rsidR="009E1FC8" w:rsidRPr="009F621D">
        <w:rPr>
          <w:rFonts w:ascii="Arial" w:hAnsi="Arial" w:cs="Arial"/>
          <w:sz w:val="20"/>
          <w:szCs w:val="20"/>
          <w:lang w:val="ru-RU"/>
        </w:rPr>
        <w:t xml:space="preserve">EUT 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должно быть помещено в испытательную камеру и оставлено до достижения теплового баланса. Затем </w:t>
      </w:r>
      <w:r w:rsidR="009E1FC8" w:rsidRPr="009F621D">
        <w:rPr>
          <w:rFonts w:ascii="Arial" w:hAnsi="Arial" w:cs="Arial"/>
          <w:sz w:val="20"/>
          <w:szCs w:val="20"/>
          <w:lang w:val="ru-RU"/>
        </w:rPr>
        <w:t xml:space="preserve">EUT 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включается в режим передачи на </w:t>
      </w:r>
      <w:r w:rsidR="00184CFD" w:rsidRPr="009F621D">
        <w:rPr>
          <w:rFonts w:ascii="Arial" w:hAnsi="Arial" w:cs="Arial"/>
          <w:sz w:val="20"/>
          <w:szCs w:val="20"/>
          <w:lang w:val="ru-RU"/>
        </w:rPr>
        <w:t>30 мин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, после чего </w:t>
      </w:r>
      <w:r w:rsidR="009E1FC8" w:rsidRPr="009F621D">
        <w:rPr>
          <w:rFonts w:ascii="Arial" w:hAnsi="Arial" w:cs="Arial"/>
          <w:sz w:val="20"/>
          <w:szCs w:val="20"/>
          <w:lang w:val="ru-RU"/>
        </w:rPr>
        <w:t xml:space="preserve">EUT </w:t>
      </w:r>
      <w:r w:rsidR="00533D87" w:rsidRPr="009F621D">
        <w:rPr>
          <w:rFonts w:ascii="Arial" w:hAnsi="Arial" w:cs="Arial"/>
          <w:sz w:val="20"/>
          <w:szCs w:val="20"/>
          <w:lang w:val="ru-RU"/>
        </w:rPr>
        <w:t>должно соответствовать установленным требованиям;</w:t>
      </w:r>
    </w:p>
    <w:p w14:paraId="1F09FF5B" w14:textId="1489F0F7" w:rsidR="00533D87" w:rsidRPr="00510E04" w:rsidRDefault="009F621D" w:rsidP="009F621D">
      <w:pPr>
        <w:pStyle w:val="a7"/>
        <w:tabs>
          <w:tab w:val="left" w:pos="709"/>
        </w:tabs>
        <w:spacing w:after="0" w:line="240" w:lineRule="auto"/>
        <w:ind w:left="0" w:firstLine="633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sym w:font="Symbol" w:char="F02D"/>
      </w:r>
      <w:r w:rsidRPr="009F621D">
        <w:rPr>
          <w:rFonts w:ascii="Arial" w:hAnsi="Arial" w:cs="Arial"/>
          <w:sz w:val="20"/>
          <w:szCs w:val="20"/>
          <w:lang w:val="ru-RU"/>
        </w:rPr>
        <w:t xml:space="preserve"> 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при </w:t>
      </w:r>
      <w:proofErr w:type="spellStart"/>
      <w:r w:rsidR="00D142F0">
        <w:rPr>
          <w:rFonts w:ascii="Arial" w:hAnsi="Arial" w:cs="Arial"/>
          <w:sz w:val="20"/>
          <w:lang w:val="ru-RU"/>
        </w:rPr>
        <w:t>измерениях</w:t>
      </w:r>
      <w:r w:rsidR="00533D87" w:rsidRPr="00510E04">
        <w:rPr>
          <w:rFonts w:ascii="Arial" w:hAnsi="Arial" w:cs="Arial"/>
          <w:sz w:val="20"/>
          <w:szCs w:val="20"/>
          <w:lang w:val="ru-RU"/>
        </w:rPr>
        <w:t>на</w:t>
      </w:r>
      <w:proofErr w:type="spellEnd"/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 нижней предельной температуре </w:t>
      </w:r>
      <w:r w:rsidR="009E1FC8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должно быть оставлено в испытательной камере до достижения теплового баланса, затем включено на </w:t>
      </w:r>
      <w:r w:rsidR="00184CFD">
        <w:rPr>
          <w:rFonts w:ascii="Arial" w:hAnsi="Arial" w:cs="Arial"/>
          <w:sz w:val="20"/>
          <w:szCs w:val="20"/>
          <w:lang w:val="ru-RU"/>
        </w:rPr>
        <w:t>1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 мин, после чего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="00533D87" w:rsidRPr="00510E04">
        <w:rPr>
          <w:rFonts w:ascii="Arial" w:hAnsi="Arial" w:cs="Arial"/>
          <w:sz w:val="20"/>
          <w:szCs w:val="20"/>
          <w:lang w:val="ru-RU"/>
        </w:rPr>
        <w:t>должно соответствовать установленным требованиям.</w:t>
      </w:r>
    </w:p>
    <w:p w14:paraId="5D95F796" w14:textId="0030F0E9" w:rsidR="00533D87" w:rsidRPr="009F621D" w:rsidRDefault="008C6BBD" w:rsidP="009F621D">
      <w:pPr>
        <w:pStyle w:val="a7"/>
        <w:numPr>
          <w:ilvl w:val="4"/>
          <w:numId w:val="38"/>
        </w:numPr>
        <w:spacing w:after="0" w:line="240" w:lineRule="auto"/>
        <w:rPr>
          <w:rFonts w:ascii="Arial" w:hAnsi="Arial" w:cs="Arial"/>
          <w:sz w:val="20"/>
          <w:szCs w:val="20"/>
          <w:lang w:val="ru-RU"/>
        </w:rPr>
      </w:pPr>
      <w:r w:rsidRPr="009F621D">
        <w:rPr>
          <w:rFonts w:ascii="Arial" w:hAnsi="Arial" w:cs="Arial"/>
          <w:sz w:val="20"/>
          <w:lang w:val="ru-RU"/>
        </w:rPr>
        <w:t>Порядок проведения измерений</w:t>
      </w:r>
      <w:r w:rsidRPr="009F621D">
        <w:rPr>
          <w:rFonts w:ascii="Arial" w:hAnsi="Arial" w:cs="Arial"/>
          <w:sz w:val="20"/>
          <w:szCs w:val="20"/>
          <w:lang w:val="ru-RU"/>
        </w:rPr>
        <w:t xml:space="preserve"> 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CA5FE6" w:rsidRPr="009F621D">
        <w:rPr>
          <w:rFonts w:ascii="Arial" w:hAnsi="Arial" w:cs="Arial"/>
          <w:sz w:val="20"/>
          <w:szCs w:val="20"/>
          <w:lang w:val="ru-RU"/>
        </w:rPr>
        <w:t>EUT</w:t>
      </w:r>
      <w:r w:rsidR="00533D87" w:rsidRPr="009F621D">
        <w:rPr>
          <w:rFonts w:ascii="Arial" w:hAnsi="Arial" w:cs="Arial"/>
          <w:sz w:val="20"/>
          <w:szCs w:val="20"/>
          <w:lang w:val="ru-RU"/>
        </w:rPr>
        <w:t>, предназначенного для прерывистой работы</w:t>
      </w:r>
    </w:p>
    <w:p w14:paraId="5D4811CD" w14:textId="7DFE423E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Если заявитель декларирует, что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рассчитано на прерывистый режим работы, </w:t>
      </w:r>
      <w:r w:rsidR="008C6BBD" w:rsidRPr="00510E04">
        <w:rPr>
          <w:rFonts w:ascii="Arial" w:hAnsi="Arial" w:cs="Arial"/>
          <w:sz w:val="20"/>
          <w:lang w:val="ru-RU"/>
        </w:rPr>
        <w:t>Порядок проведения измерений</w:t>
      </w:r>
      <w:r w:rsidR="008C6BBD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долж</w:t>
      </w:r>
      <w:r w:rsidR="008C6BBD">
        <w:rPr>
          <w:rFonts w:ascii="Arial" w:hAnsi="Arial" w:cs="Arial"/>
          <w:sz w:val="20"/>
          <w:szCs w:val="20"/>
          <w:lang w:val="ru-RU"/>
        </w:rPr>
        <w:t>ен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быть следующ</w:t>
      </w:r>
      <w:r w:rsidR="008C6BBD">
        <w:rPr>
          <w:rFonts w:ascii="Arial" w:hAnsi="Arial" w:cs="Arial"/>
          <w:sz w:val="20"/>
          <w:szCs w:val="20"/>
          <w:lang w:val="ru-RU"/>
        </w:rPr>
        <w:t>им</w:t>
      </w:r>
      <w:r w:rsidRPr="00510E04">
        <w:rPr>
          <w:rFonts w:ascii="Arial" w:hAnsi="Arial" w:cs="Arial"/>
          <w:sz w:val="20"/>
          <w:szCs w:val="20"/>
          <w:lang w:val="ru-RU"/>
        </w:rPr>
        <w:t>:</w:t>
      </w:r>
    </w:p>
    <w:p w14:paraId="30DFDD49" w14:textId="6268ADE5" w:rsidR="00533D87" w:rsidRPr="009F621D" w:rsidRDefault="009F621D" w:rsidP="009F621D">
      <w:pPr>
        <w:pStyle w:val="a7"/>
        <w:tabs>
          <w:tab w:val="left" w:pos="851"/>
        </w:tabs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sym w:font="Symbol" w:char="F02D"/>
      </w:r>
      <w:r>
        <w:rPr>
          <w:rFonts w:ascii="Arial" w:hAnsi="Arial" w:cs="Arial"/>
          <w:sz w:val="20"/>
          <w:szCs w:val="20"/>
          <w:lang w:val="ru-RU"/>
        </w:rPr>
        <w:tab/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перед </w:t>
      </w:r>
      <w:r w:rsidR="00D142F0" w:rsidRPr="009F621D">
        <w:rPr>
          <w:rFonts w:ascii="Arial" w:hAnsi="Arial" w:cs="Arial"/>
          <w:sz w:val="20"/>
          <w:lang w:val="ru-RU"/>
        </w:rPr>
        <w:t>измерения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ми на верхней предельной температуре </w:t>
      </w:r>
      <w:r w:rsidR="00CA5FE6" w:rsidRPr="009F621D">
        <w:rPr>
          <w:rFonts w:ascii="Arial" w:hAnsi="Arial" w:cs="Arial"/>
          <w:sz w:val="20"/>
          <w:szCs w:val="20"/>
          <w:lang w:val="ru-RU"/>
        </w:rPr>
        <w:t xml:space="preserve">EUT 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должно быть помещено в испытательную камеру и оставлено до достижения теплового баланса. Далее </w:t>
      </w:r>
      <w:r w:rsidR="00CA5FE6" w:rsidRPr="009F621D">
        <w:rPr>
          <w:rFonts w:ascii="Arial" w:hAnsi="Arial" w:cs="Arial"/>
          <w:sz w:val="20"/>
          <w:szCs w:val="20"/>
          <w:lang w:val="ru-RU"/>
        </w:rPr>
        <w:t xml:space="preserve">EUT 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должно: или осуществлять передачу в соответствии с задекларированным заявителем рабочим циклом в течение </w:t>
      </w:r>
      <w:r w:rsidR="00184CFD" w:rsidRPr="009F621D">
        <w:rPr>
          <w:rFonts w:ascii="Arial" w:hAnsi="Arial" w:cs="Arial"/>
          <w:sz w:val="20"/>
          <w:szCs w:val="20"/>
          <w:lang w:val="ru-RU"/>
        </w:rPr>
        <w:t xml:space="preserve">    5 мин</w:t>
      </w:r>
      <w:r w:rsidR="00533D87" w:rsidRPr="009F621D">
        <w:rPr>
          <w:rFonts w:ascii="Arial" w:hAnsi="Arial" w:cs="Arial"/>
          <w:sz w:val="20"/>
          <w:szCs w:val="20"/>
          <w:lang w:val="ru-RU"/>
        </w:rPr>
        <w:t>; или</w:t>
      </w:r>
      <w:r w:rsidR="00CA5FE6" w:rsidRPr="009F621D">
        <w:rPr>
          <w:rFonts w:ascii="Arial" w:hAnsi="Arial" w:cs="Arial"/>
          <w:sz w:val="20"/>
          <w:szCs w:val="20"/>
          <w:lang w:val="ru-RU"/>
        </w:rPr>
        <w:t>,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 если задекларированный период передачи превышает </w:t>
      </w:r>
      <w:r w:rsidR="00184CFD" w:rsidRPr="009F621D">
        <w:rPr>
          <w:rFonts w:ascii="Arial" w:hAnsi="Arial" w:cs="Arial"/>
          <w:sz w:val="20"/>
          <w:szCs w:val="20"/>
          <w:lang w:val="ru-RU"/>
        </w:rPr>
        <w:t>1 мин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, то осуществлять передачу в течение периода, не превышающего </w:t>
      </w:r>
      <w:r w:rsidR="00184CFD" w:rsidRPr="009F621D">
        <w:rPr>
          <w:rFonts w:ascii="Arial" w:hAnsi="Arial" w:cs="Arial"/>
          <w:sz w:val="20"/>
          <w:szCs w:val="20"/>
          <w:lang w:val="ru-RU"/>
        </w:rPr>
        <w:t>1 мин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, затем в течение </w:t>
      </w:r>
      <w:r w:rsidR="00184CFD" w:rsidRPr="009F621D">
        <w:rPr>
          <w:rFonts w:ascii="Arial" w:hAnsi="Arial" w:cs="Arial"/>
          <w:sz w:val="20"/>
          <w:szCs w:val="20"/>
          <w:lang w:val="ru-RU"/>
        </w:rPr>
        <w:t>4</w:t>
      </w:r>
      <w:r w:rsidR="00533D87" w:rsidRPr="009F621D">
        <w:rPr>
          <w:rFonts w:ascii="Arial" w:hAnsi="Arial" w:cs="Arial"/>
          <w:sz w:val="20"/>
          <w:szCs w:val="20"/>
          <w:lang w:val="ru-RU"/>
        </w:rPr>
        <w:t xml:space="preserve"> мин остановить передачу или перейти в ждущий режим. После чего </w:t>
      </w:r>
      <w:r w:rsidR="00CA5FE6" w:rsidRPr="009F621D">
        <w:rPr>
          <w:rFonts w:ascii="Arial" w:hAnsi="Arial" w:cs="Arial"/>
          <w:sz w:val="20"/>
          <w:szCs w:val="20"/>
          <w:lang w:val="ru-RU"/>
        </w:rPr>
        <w:t xml:space="preserve">EUT </w:t>
      </w:r>
      <w:r w:rsidR="00533D87" w:rsidRPr="009F621D">
        <w:rPr>
          <w:rFonts w:ascii="Arial" w:hAnsi="Arial" w:cs="Arial"/>
          <w:sz w:val="20"/>
          <w:szCs w:val="20"/>
          <w:lang w:val="ru-RU"/>
        </w:rPr>
        <w:t>должно соответствовать установленным требованиям.</w:t>
      </w:r>
    </w:p>
    <w:p w14:paraId="1738FE02" w14:textId="7E7A39F6" w:rsidR="00533D87" w:rsidRPr="00510E04" w:rsidRDefault="00533D87" w:rsidP="009F621D">
      <w:pPr>
        <w:pStyle w:val="a7"/>
        <w:numPr>
          <w:ilvl w:val="0"/>
          <w:numId w:val="38"/>
        </w:num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При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х на нижней предельной температуре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должно быть оставлено в испытательной камере до достижения теплового баланса, затем переведено в режим ожидания или приема на </w:t>
      </w:r>
      <w:r w:rsidR="00184CFD">
        <w:rPr>
          <w:rFonts w:ascii="Arial" w:hAnsi="Arial" w:cs="Arial"/>
          <w:sz w:val="20"/>
          <w:szCs w:val="20"/>
          <w:lang w:val="ru-RU"/>
        </w:rPr>
        <w:t>1 мин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после чего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должно соответствовать установленным требованиям.</w:t>
      </w:r>
    </w:p>
    <w:p w14:paraId="007546F5" w14:textId="7777777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5.7.1.2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Применимость испытаний в условиях экстремальных температур</w:t>
      </w:r>
    </w:p>
    <w:p w14:paraId="2E2FC945" w14:textId="1C0C188E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Испытания в условиях экстремальных температур </w:t>
      </w:r>
      <w:r w:rsidR="00EA48E2">
        <w:rPr>
          <w:rFonts w:ascii="Arial" w:hAnsi="Arial" w:cs="Arial"/>
          <w:sz w:val="20"/>
          <w:szCs w:val="20"/>
          <w:lang w:val="ru-RU"/>
        </w:rPr>
        <w:t>применяются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EA48E2">
        <w:rPr>
          <w:rFonts w:ascii="Arial" w:hAnsi="Arial" w:cs="Arial"/>
          <w:sz w:val="20"/>
          <w:szCs w:val="20"/>
          <w:lang w:val="ru-RU"/>
        </w:rPr>
        <w:t>только к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CA5FE6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, у которого задекларированный заявителем рабочий диапазон частот выходит за</w:t>
      </w:r>
      <w:r w:rsidR="004F3BB6" w:rsidRPr="00510E04">
        <w:rPr>
          <w:rFonts w:ascii="Arial" w:hAnsi="Arial" w:cs="Arial"/>
          <w:sz w:val="20"/>
          <w:szCs w:val="20"/>
          <w:lang w:val="ru-RU"/>
        </w:rPr>
        <w:t xml:space="preserve"> следующие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пределы:</w:t>
      </w:r>
    </w:p>
    <w:p w14:paraId="7A49329B" w14:textId="3D1224D2" w:rsidR="00533D87" w:rsidRPr="00D33041" w:rsidRDefault="0008407E" w:rsidP="009F621D">
      <w:pPr>
        <w:pStyle w:val="a7"/>
        <w:numPr>
          <w:ilvl w:val="0"/>
          <w:numId w:val="38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о</w:t>
      </w:r>
      <w:r w:rsidR="00D33041">
        <w:rPr>
          <w:rFonts w:ascii="Arial" w:hAnsi="Arial" w:cs="Arial"/>
          <w:sz w:val="20"/>
          <w:szCs w:val="20"/>
          <w:lang w:val="ru-RU"/>
        </w:rPr>
        <w:t>борудование</w:t>
      </w:r>
      <w:r>
        <w:rPr>
          <w:rFonts w:ascii="Arial" w:hAnsi="Arial" w:cs="Arial"/>
          <w:sz w:val="20"/>
          <w:szCs w:val="20"/>
          <w:lang w:val="ru-RU"/>
        </w:rPr>
        <w:t>,</w:t>
      </w:r>
      <w:r w:rsidR="00D33041">
        <w:rPr>
          <w:rFonts w:ascii="Arial" w:hAnsi="Arial" w:cs="Arial"/>
          <w:sz w:val="20"/>
          <w:szCs w:val="20"/>
          <w:lang w:val="ru-RU"/>
        </w:rPr>
        <w:t xml:space="preserve"> используемое внутри помещений</w:t>
      </w:r>
      <w:r w:rsidR="00533D87" w:rsidRPr="00510E04">
        <w:rPr>
          <w:rFonts w:ascii="Arial" w:hAnsi="Arial" w:cs="Arial"/>
          <w:sz w:val="20"/>
          <w:szCs w:val="20"/>
          <w:lang w:val="ru-RU"/>
        </w:rPr>
        <w:t>:</w:t>
      </w:r>
      <w:r w:rsidR="00D33041">
        <w:rPr>
          <w:rFonts w:ascii="Arial" w:hAnsi="Arial" w:cs="Arial"/>
          <w:sz w:val="20"/>
          <w:szCs w:val="20"/>
          <w:lang w:val="ru-RU"/>
        </w:rPr>
        <w:tab/>
      </w:r>
      <w:r w:rsidR="00D33041">
        <w:rPr>
          <w:rFonts w:ascii="Arial" w:hAnsi="Arial" w:cs="Arial"/>
          <w:sz w:val="20"/>
          <w:szCs w:val="20"/>
          <w:lang w:val="ru-RU"/>
        </w:rPr>
        <w:tab/>
      </w:r>
      <w:r w:rsidR="00D33041">
        <w:rPr>
          <w:rFonts w:ascii="Arial" w:hAnsi="Arial" w:cs="Arial"/>
          <w:sz w:val="20"/>
          <w:szCs w:val="20"/>
          <w:lang w:val="ru-RU"/>
        </w:rPr>
        <w:tab/>
        <w:t>от 0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533D87" w:rsidRPr="00510E04">
        <w:rPr>
          <w:rFonts w:ascii="Arial" w:hAnsi="Arial" w:cs="Arial"/>
          <w:sz w:val="20"/>
          <w:szCs w:val="20"/>
          <w:vertAlign w:val="superscript"/>
          <w:lang w:val="ru-RU"/>
        </w:rPr>
        <w:t>о</w:t>
      </w:r>
      <w:r w:rsidR="00184CFD">
        <w:rPr>
          <w:rFonts w:ascii="Arial" w:hAnsi="Arial" w:cs="Arial"/>
          <w:sz w:val="20"/>
          <w:szCs w:val="20"/>
          <w:lang w:val="ru-RU"/>
        </w:rPr>
        <w:t>С</w:t>
      </w:r>
      <w:proofErr w:type="spellEnd"/>
      <w:r w:rsidR="00184CFD">
        <w:rPr>
          <w:rFonts w:ascii="Arial" w:hAnsi="Arial" w:cs="Arial"/>
          <w:sz w:val="20"/>
          <w:szCs w:val="20"/>
          <w:lang w:val="ru-RU"/>
        </w:rPr>
        <w:t xml:space="preserve"> до </w:t>
      </w:r>
      <w:r w:rsidR="00D33041">
        <w:rPr>
          <w:rFonts w:ascii="Arial" w:hAnsi="Arial" w:cs="Arial"/>
          <w:sz w:val="20"/>
          <w:szCs w:val="20"/>
          <w:lang w:val="ru-RU"/>
        </w:rPr>
        <w:t>45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533D87" w:rsidRPr="00510E04">
        <w:rPr>
          <w:rFonts w:ascii="Arial" w:hAnsi="Arial" w:cs="Arial"/>
          <w:sz w:val="20"/>
          <w:szCs w:val="20"/>
          <w:vertAlign w:val="superscript"/>
          <w:lang w:val="ru-RU"/>
        </w:rPr>
        <w:t>о</w:t>
      </w:r>
      <w:r w:rsidR="00533D87" w:rsidRPr="00510E04">
        <w:rPr>
          <w:rFonts w:ascii="Arial" w:hAnsi="Arial" w:cs="Arial"/>
          <w:sz w:val="20"/>
          <w:szCs w:val="20"/>
          <w:lang w:val="ru-RU"/>
        </w:rPr>
        <w:t>С</w:t>
      </w:r>
      <w:proofErr w:type="spellEnd"/>
      <w:r w:rsidR="00533D87" w:rsidRPr="00510E04">
        <w:rPr>
          <w:rFonts w:ascii="Arial" w:hAnsi="Arial" w:cs="Arial"/>
          <w:sz w:val="20"/>
          <w:szCs w:val="20"/>
          <w:lang w:val="ru-RU"/>
        </w:rPr>
        <w:t>;</w:t>
      </w:r>
    </w:p>
    <w:p w14:paraId="56BFB92D" w14:textId="7C1B7051" w:rsidR="00D33041" w:rsidRPr="00510E04" w:rsidRDefault="00D33041" w:rsidP="009F621D">
      <w:pPr>
        <w:pStyle w:val="a7"/>
        <w:numPr>
          <w:ilvl w:val="0"/>
          <w:numId w:val="38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оборудование</w:t>
      </w:r>
      <w:r w:rsidR="0008407E">
        <w:rPr>
          <w:rFonts w:ascii="Arial" w:hAnsi="Arial" w:cs="Arial"/>
          <w:sz w:val="20"/>
          <w:szCs w:val="20"/>
          <w:lang w:val="ru-RU"/>
        </w:rPr>
        <w:t>,</w:t>
      </w:r>
      <w:r>
        <w:rPr>
          <w:rFonts w:ascii="Arial" w:hAnsi="Arial" w:cs="Arial"/>
          <w:sz w:val="20"/>
          <w:szCs w:val="20"/>
          <w:lang w:val="ru-RU"/>
        </w:rPr>
        <w:t xml:space="preserve"> используемое вне помещений: </w:t>
      </w:r>
      <w:r>
        <w:rPr>
          <w:rFonts w:ascii="Arial" w:hAnsi="Arial" w:cs="Arial"/>
          <w:sz w:val="20"/>
          <w:szCs w:val="20"/>
          <w:lang w:val="ru-RU"/>
        </w:rPr>
        <w:tab/>
      </w:r>
      <w:r>
        <w:rPr>
          <w:rFonts w:ascii="Arial" w:hAnsi="Arial" w:cs="Arial"/>
          <w:sz w:val="20"/>
          <w:szCs w:val="20"/>
          <w:lang w:val="ru-RU"/>
        </w:rPr>
        <w:tab/>
      </w:r>
      <w:r>
        <w:rPr>
          <w:rFonts w:ascii="Arial" w:hAnsi="Arial" w:cs="Arial"/>
          <w:sz w:val="20"/>
          <w:szCs w:val="20"/>
          <w:lang w:val="ru-RU"/>
        </w:rPr>
        <w:tab/>
      </w:r>
      <w:r w:rsidRPr="00510E04">
        <w:rPr>
          <w:rFonts w:ascii="Arial" w:hAnsi="Arial" w:cs="Arial"/>
          <w:sz w:val="20"/>
          <w:szCs w:val="20"/>
          <w:lang w:val="ru-RU"/>
        </w:rPr>
        <w:t>от -</w:t>
      </w:r>
      <w:r>
        <w:rPr>
          <w:rFonts w:ascii="Arial" w:hAnsi="Arial" w:cs="Arial"/>
          <w:sz w:val="20"/>
          <w:szCs w:val="20"/>
          <w:lang w:val="ru-RU"/>
        </w:rPr>
        <w:t>20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510E04">
        <w:rPr>
          <w:rFonts w:ascii="Arial" w:hAnsi="Arial" w:cs="Arial"/>
          <w:sz w:val="20"/>
          <w:szCs w:val="20"/>
          <w:vertAlign w:val="superscript"/>
          <w:lang w:val="ru-RU"/>
        </w:rPr>
        <w:t>о</w:t>
      </w:r>
      <w:r>
        <w:rPr>
          <w:rFonts w:ascii="Arial" w:hAnsi="Arial" w:cs="Arial"/>
          <w:sz w:val="20"/>
          <w:szCs w:val="20"/>
          <w:lang w:val="ru-RU"/>
        </w:rPr>
        <w:t>С</w:t>
      </w:r>
      <w:proofErr w:type="spellEnd"/>
      <w:r>
        <w:rPr>
          <w:rFonts w:ascii="Arial" w:hAnsi="Arial" w:cs="Arial"/>
          <w:sz w:val="20"/>
          <w:szCs w:val="20"/>
          <w:lang w:val="ru-RU"/>
        </w:rPr>
        <w:t xml:space="preserve"> до 70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510E04">
        <w:rPr>
          <w:rFonts w:ascii="Arial" w:hAnsi="Arial" w:cs="Arial"/>
          <w:sz w:val="20"/>
          <w:szCs w:val="20"/>
          <w:vertAlign w:val="superscript"/>
          <w:lang w:val="ru-RU"/>
        </w:rPr>
        <w:t>о</w:t>
      </w:r>
      <w:r w:rsidRPr="00510E04">
        <w:rPr>
          <w:rFonts w:ascii="Arial" w:hAnsi="Arial" w:cs="Arial"/>
          <w:sz w:val="20"/>
          <w:szCs w:val="20"/>
          <w:lang w:val="ru-RU"/>
        </w:rPr>
        <w:t>С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>;</w:t>
      </w:r>
    </w:p>
    <w:p w14:paraId="65276825" w14:textId="267D61B3" w:rsidR="00533D87" w:rsidRPr="00510E04" w:rsidRDefault="00D33041" w:rsidP="009F621D">
      <w:pPr>
        <w:pStyle w:val="a7"/>
        <w:numPr>
          <w:ilvl w:val="0"/>
          <w:numId w:val="38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автомобильное оборудование</w:t>
      </w:r>
      <w:r w:rsidR="004F3BB6" w:rsidRPr="00510E04">
        <w:rPr>
          <w:rFonts w:ascii="Arial" w:hAnsi="Arial" w:cs="Arial"/>
          <w:sz w:val="20"/>
          <w:szCs w:val="20"/>
          <w:lang w:val="ru-RU"/>
        </w:rPr>
        <w:t>:</w:t>
      </w:r>
      <w:r w:rsidR="004F3BB6" w:rsidRPr="00510E04">
        <w:rPr>
          <w:rFonts w:ascii="Arial" w:hAnsi="Arial" w:cs="Arial"/>
          <w:sz w:val="20"/>
          <w:szCs w:val="20"/>
          <w:lang w:val="ru-RU"/>
        </w:rPr>
        <w:tab/>
      </w:r>
      <w:r w:rsidR="004F3BB6" w:rsidRPr="00510E04">
        <w:rPr>
          <w:rFonts w:ascii="Arial" w:hAnsi="Arial" w:cs="Arial"/>
          <w:sz w:val="20"/>
          <w:szCs w:val="20"/>
          <w:lang w:val="ru-RU"/>
        </w:rPr>
        <w:tab/>
      </w:r>
      <w:r w:rsidR="004F3BB6" w:rsidRPr="00510E04">
        <w:rPr>
          <w:rFonts w:ascii="Arial" w:hAnsi="Arial" w:cs="Arial"/>
          <w:sz w:val="20"/>
          <w:szCs w:val="20"/>
          <w:lang w:val="ru-RU"/>
        </w:rPr>
        <w:tab/>
      </w:r>
      <w:r w:rsidR="004F3BB6" w:rsidRPr="00510E04">
        <w:rPr>
          <w:rFonts w:ascii="Arial" w:hAnsi="Arial" w:cs="Arial"/>
          <w:sz w:val="20"/>
          <w:szCs w:val="20"/>
          <w:lang w:val="ru-RU"/>
        </w:rPr>
        <w:tab/>
      </w:r>
      <w:r w:rsidR="00EA48E2">
        <w:rPr>
          <w:rFonts w:ascii="Arial" w:hAnsi="Arial" w:cs="Arial"/>
          <w:sz w:val="20"/>
          <w:szCs w:val="20"/>
          <w:lang w:val="ru-RU"/>
        </w:rPr>
        <w:tab/>
      </w:r>
      <w:r w:rsidR="00533D87" w:rsidRPr="00510E04">
        <w:rPr>
          <w:rFonts w:ascii="Arial" w:hAnsi="Arial" w:cs="Arial"/>
          <w:sz w:val="20"/>
          <w:szCs w:val="20"/>
          <w:lang w:val="ru-RU"/>
        </w:rPr>
        <w:t>от -</w:t>
      </w:r>
      <w:r>
        <w:rPr>
          <w:rFonts w:ascii="Arial" w:hAnsi="Arial" w:cs="Arial"/>
          <w:sz w:val="20"/>
          <w:szCs w:val="20"/>
          <w:lang w:val="ru-RU"/>
        </w:rPr>
        <w:t>4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0 </w:t>
      </w:r>
      <w:proofErr w:type="spellStart"/>
      <w:r w:rsidR="00533D87" w:rsidRPr="00510E04">
        <w:rPr>
          <w:rFonts w:ascii="Arial" w:hAnsi="Arial" w:cs="Arial"/>
          <w:sz w:val="20"/>
          <w:szCs w:val="20"/>
          <w:vertAlign w:val="superscript"/>
          <w:lang w:val="ru-RU"/>
        </w:rPr>
        <w:t>о</w:t>
      </w:r>
      <w:r w:rsidR="00184CFD">
        <w:rPr>
          <w:rFonts w:ascii="Arial" w:hAnsi="Arial" w:cs="Arial"/>
          <w:sz w:val="20"/>
          <w:szCs w:val="20"/>
          <w:lang w:val="ru-RU"/>
        </w:rPr>
        <w:t>С</w:t>
      </w:r>
      <w:proofErr w:type="spellEnd"/>
      <w:r w:rsidR="00184CFD">
        <w:rPr>
          <w:rFonts w:ascii="Arial" w:hAnsi="Arial" w:cs="Arial"/>
          <w:sz w:val="20"/>
          <w:szCs w:val="20"/>
          <w:lang w:val="ru-RU"/>
        </w:rPr>
        <w:t xml:space="preserve"> до </w:t>
      </w:r>
      <w:r>
        <w:rPr>
          <w:rFonts w:ascii="Arial" w:hAnsi="Arial" w:cs="Arial"/>
          <w:sz w:val="20"/>
          <w:szCs w:val="20"/>
          <w:lang w:val="ru-RU"/>
        </w:rPr>
        <w:t>125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533D87" w:rsidRPr="00510E04">
        <w:rPr>
          <w:rFonts w:ascii="Arial" w:hAnsi="Arial" w:cs="Arial"/>
          <w:sz w:val="20"/>
          <w:szCs w:val="20"/>
          <w:vertAlign w:val="superscript"/>
          <w:lang w:val="ru-RU"/>
        </w:rPr>
        <w:t>о</w:t>
      </w:r>
      <w:r w:rsidR="00533D87" w:rsidRPr="00510E04">
        <w:rPr>
          <w:rFonts w:ascii="Arial" w:hAnsi="Arial" w:cs="Arial"/>
          <w:sz w:val="20"/>
          <w:szCs w:val="20"/>
          <w:lang w:val="ru-RU"/>
        </w:rPr>
        <w:t>С</w:t>
      </w:r>
      <w:proofErr w:type="spellEnd"/>
      <w:r w:rsidR="00533D87" w:rsidRPr="00510E04">
        <w:rPr>
          <w:rFonts w:ascii="Arial" w:hAnsi="Arial" w:cs="Arial"/>
          <w:sz w:val="20"/>
          <w:szCs w:val="20"/>
          <w:lang w:val="ru-RU"/>
        </w:rPr>
        <w:t>;</w:t>
      </w:r>
    </w:p>
    <w:p w14:paraId="480CAE5D" w14:textId="7777777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Верхняя и/или нижняя предельные температуры для испытаний в условиях экстремальных температур принимаются равными границам заявленного (задекларированного) заказчиком диапазона рабочих температур, если они выходят за указанные выше пределы.</w:t>
      </w:r>
    </w:p>
    <w:p w14:paraId="2989F0F1" w14:textId="7777777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Использованный при испытаниях диапазон температур должен быть отражен в протоколе испытаний.</w:t>
      </w:r>
    </w:p>
    <w:p w14:paraId="2BED0825" w14:textId="7777777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5.7.2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Экстремальные испытательные напряжения</w:t>
      </w:r>
    </w:p>
    <w:p w14:paraId="3F5E4EEE" w14:textId="7777777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5.7.2.1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Питание от сети переменного тока </w:t>
      </w:r>
    </w:p>
    <w:p w14:paraId="2006D1FC" w14:textId="0B126F5E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Экстремальные испытательные напряжения для </w:t>
      </w:r>
      <w:r w:rsidR="00CA5FE6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подключаемого к источнику питания переменного тока, равняется номинальному напряжению сети ±10%. Для </w:t>
      </w:r>
      <w:r w:rsidR="00CA5FE6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, работающего в диапазоне напряжений, примен</w:t>
      </w:r>
      <w:r w:rsidR="00DA4C57">
        <w:rPr>
          <w:rFonts w:ascii="Arial" w:hAnsi="Arial" w:cs="Arial"/>
          <w:sz w:val="20"/>
          <w:szCs w:val="20"/>
          <w:lang w:val="ru-RU"/>
        </w:rPr>
        <w:t xml:space="preserve">яется требование, установленное </w:t>
      </w:r>
      <w:r w:rsidRPr="00510E04">
        <w:rPr>
          <w:rFonts w:ascii="Arial" w:hAnsi="Arial" w:cs="Arial"/>
          <w:sz w:val="20"/>
          <w:szCs w:val="20"/>
          <w:lang w:val="ru-RU"/>
        </w:rPr>
        <w:t>в 5.7.2.4.</w:t>
      </w:r>
    </w:p>
    <w:p w14:paraId="40B27C00" w14:textId="7777777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5.7.2.2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Аккумуляторные источники питания</w:t>
      </w:r>
    </w:p>
    <w:p w14:paraId="1A4BE278" w14:textId="57A36175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Если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предназначено для работы от обычных источников питания типа батарей, то экстремальные испытательные напряжения должны быть равны 1,3 и 0,9, от номинального напряжения батареи.</w:t>
      </w:r>
    </w:p>
    <w:p w14:paraId="6C3BE098" w14:textId="6773650F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плавающим зарядом, использующего батареи типа «</w:t>
      </w:r>
      <w:r w:rsidR="00DF0A86" w:rsidRPr="00DF0A86">
        <w:rPr>
          <w:rFonts w:ascii="Arial" w:hAnsi="Arial" w:cs="Arial"/>
          <w:sz w:val="20"/>
          <w:szCs w:val="20"/>
          <w:lang w:val="ru-RU"/>
        </w:rPr>
        <w:t xml:space="preserve">гелиевый </w:t>
      </w:r>
      <w:r w:rsidRPr="00510E04">
        <w:rPr>
          <w:rFonts w:ascii="Arial" w:hAnsi="Arial" w:cs="Arial"/>
          <w:sz w:val="20"/>
          <w:szCs w:val="20"/>
          <w:lang w:val="ru-RU"/>
        </w:rPr>
        <w:t>элемент», экстремальное напряжение должно составлять 1,15 и 0,85, от номинального напряжения заявленной батареи.</w:t>
      </w:r>
    </w:p>
    <w:p w14:paraId="5024209A" w14:textId="7777777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5.7.2.3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Питание с использованием других типов батарей</w:t>
      </w:r>
    </w:p>
    <w:p w14:paraId="150397AE" w14:textId="35FA331C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Нижние пределы экстремального испытательного напряжения для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источниками питания, использующими батареи, должны быть следующими:</w:t>
      </w:r>
    </w:p>
    <w:p w14:paraId="45DE989F" w14:textId="62350AEB" w:rsidR="00533D87" w:rsidRPr="00510E04" w:rsidRDefault="00533D87" w:rsidP="009F621D">
      <w:pPr>
        <w:pStyle w:val="a7"/>
        <w:numPr>
          <w:ilvl w:val="0"/>
          <w:numId w:val="38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индикатором заряда батареи – минимальное заявленное напряжение батареи;</w:t>
      </w:r>
    </w:p>
    <w:p w14:paraId="0791DE43" w14:textId="42DE63BF" w:rsidR="00533D87" w:rsidRPr="00510E04" w:rsidRDefault="00533D87" w:rsidP="009F621D">
      <w:pPr>
        <w:pStyle w:val="a7"/>
        <w:numPr>
          <w:ilvl w:val="0"/>
          <w:numId w:val="38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без индикатора заряда батареи должны использоваться следующие конечные напряжения:</w:t>
      </w:r>
    </w:p>
    <w:p w14:paraId="0208634C" w14:textId="4F8AFEE0" w:rsidR="00533D87" w:rsidRPr="00510E04" w:rsidRDefault="00533D87" w:rsidP="009F621D">
      <w:pPr>
        <w:pStyle w:val="a7"/>
        <w:numPr>
          <w:ilvl w:val="1"/>
          <w:numId w:val="21"/>
        </w:numPr>
        <w:tabs>
          <w:tab w:val="left" w:pos="851"/>
          <w:tab w:val="left" w:pos="1134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BD229C">
        <w:rPr>
          <w:rFonts w:ascii="Arial" w:hAnsi="Arial" w:cs="Arial"/>
          <w:sz w:val="20"/>
          <w:szCs w:val="20"/>
          <w:lang w:val="ru-RU"/>
        </w:rPr>
        <w:t>марганцево-цинковых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или литиевых</w:t>
      </w:r>
      <w:r w:rsidR="00BD229C">
        <w:rPr>
          <w:rFonts w:ascii="Arial" w:hAnsi="Arial" w:cs="Arial"/>
          <w:sz w:val="20"/>
          <w:szCs w:val="20"/>
          <w:lang w:val="ru-RU"/>
        </w:rPr>
        <w:t xml:space="preserve"> батарей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– 0,85 от номинального напряжения батареи;</w:t>
      </w:r>
    </w:p>
    <w:p w14:paraId="16D5FB81" w14:textId="77777777" w:rsidR="00533D87" w:rsidRPr="00510E04" w:rsidRDefault="00533D87" w:rsidP="009F621D">
      <w:pPr>
        <w:pStyle w:val="a7"/>
        <w:numPr>
          <w:ilvl w:val="1"/>
          <w:numId w:val="21"/>
        </w:numPr>
        <w:tabs>
          <w:tab w:val="left" w:pos="851"/>
          <w:tab w:val="left" w:pos="1134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для никель-кадмиевых аккумуляторов – 0,9 от номинального напряжения батареи.</w:t>
      </w:r>
    </w:p>
    <w:p w14:paraId="2A1E53BE" w14:textId="058E8E7C" w:rsidR="00533D87" w:rsidRPr="00510E04" w:rsidRDefault="009F621D" w:rsidP="009F621D">
      <w:pPr>
        <w:pStyle w:val="a7"/>
        <w:tabs>
          <w:tab w:val="left" w:pos="851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sym w:font="Symbol" w:char="F02D"/>
      </w:r>
      <w:r>
        <w:rPr>
          <w:rFonts w:ascii="Arial" w:hAnsi="Arial" w:cs="Arial"/>
          <w:sz w:val="20"/>
          <w:szCs w:val="20"/>
          <w:lang w:val="ru-RU"/>
        </w:rPr>
        <w:tab/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для других типов батарей или </w:t>
      </w:r>
      <w:r w:rsidR="00CA5FE6" w:rsidRPr="00510E04">
        <w:rPr>
          <w:rFonts w:ascii="Arial" w:hAnsi="Arial" w:cs="Arial"/>
          <w:sz w:val="20"/>
          <w:szCs w:val="20"/>
          <w:lang w:val="ru-RU"/>
        </w:rPr>
        <w:t>EUT</w:t>
      </w:r>
      <w:r w:rsidR="00533D87" w:rsidRPr="00510E04">
        <w:rPr>
          <w:rFonts w:ascii="Arial" w:hAnsi="Arial" w:cs="Arial"/>
          <w:sz w:val="20"/>
          <w:szCs w:val="20"/>
          <w:lang w:val="ru-RU"/>
        </w:rPr>
        <w:t>, нижнее экстремальное испытательное напряжение для разряженного состояния должно быть задекларировано заявителем.</w:t>
      </w:r>
    </w:p>
    <w:p w14:paraId="687F5C43" w14:textId="67B50D9D" w:rsidR="00533D87" w:rsidRPr="00510E04" w:rsidRDefault="00533D87" w:rsidP="00533D87">
      <w:pPr>
        <w:ind w:left="0" w:firstLine="592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питанием источников питания, описанных в данном пункте, верхним экстремальным испытательным напряжением считается номинальное напряжение батареи.</w:t>
      </w:r>
    </w:p>
    <w:p w14:paraId="7903780A" w14:textId="43B0C012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5.7.2.4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Иные источники питания</w:t>
      </w:r>
    </w:p>
    <w:p w14:paraId="15210196" w14:textId="711D1F2F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которое питается от иных источников питания или способного работать от различных источников питания, экстремальные испытательные напряжения должны быть согласованы между заявителем и испытательной лабораторией. Уровни напряжения питания, на которых проводились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Pr="00510E04">
        <w:rPr>
          <w:rFonts w:ascii="Arial" w:hAnsi="Arial" w:cs="Arial"/>
          <w:sz w:val="20"/>
          <w:szCs w:val="20"/>
          <w:lang w:val="ru-RU"/>
        </w:rPr>
        <w:t>, должны быть отражены в протоколе испытаний.</w:t>
      </w:r>
    </w:p>
    <w:p w14:paraId="2E4684FA" w14:textId="77777777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6268281C" w14:textId="77777777" w:rsidR="00533D87" w:rsidRPr="00510E04" w:rsidRDefault="00533D87" w:rsidP="00533D87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36" w:name="_Toc207100598"/>
      <w:r w:rsidRPr="00510E04">
        <w:rPr>
          <w:rFonts w:ascii="Arial" w:hAnsi="Arial" w:cs="Arial"/>
          <w:b/>
          <w:sz w:val="20"/>
          <w:szCs w:val="20"/>
          <w:lang w:val="ru-RU"/>
        </w:rPr>
        <w:t>5.8 Общие условия</w:t>
      </w:r>
      <w:bookmarkEnd w:id="36"/>
    </w:p>
    <w:p w14:paraId="50D7AA57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5.8.1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Нормальные испытательные сигналы и испытательная модуляция</w:t>
      </w:r>
    </w:p>
    <w:p w14:paraId="7CAEA238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5.8.1.0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Общий</w:t>
      </w:r>
    </w:p>
    <w:p w14:paraId="52923DA5" w14:textId="33AC2183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Испытательный модулирующий сигнал – это </w:t>
      </w:r>
      <w:proofErr w:type="gramStart"/>
      <w:r w:rsidRPr="00510E04">
        <w:rPr>
          <w:rFonts w:ascii="Arial" w:hAnsi="Arial" w:cs="Arial"/>
          <w:sz w:val="20"/>
          <w:szCs w:val="20"/>
          <w:lang w:val="ru-RU"/>
        </w:rPr>
        <w:t>сигнал</w:t>
      </w:r>
      <w:proofErr w:type="gramEnd"/>
      <w:r w:rsidRPr="00510E04">
        <w:rPr>
          <w:rFonts w:ascii="Arial" w:hAnsi="Arial" w:cs="Arial"/>
          <w:sz w:val="20"/>
          <w:szCs w:val="20"/>
          <w:lang w:val="ru-RU"/>
        </w:rPr>
        <w:t xml:space="preserve"> который модулирует несу</w:t>
      </w:r>
      <w:r w:rsidR="00CA5FE6">
        <w:rPr>
          <w:rFonts w:ascii="Arial" w:hAnsi="Arial" w:cs="Arial"/>
          <w:sz w:val="20"/>
          <w:szCs w:val="20"/>
          <w:lang w:val="ru-RU"/>
        </w:rPr>
        <w:t xml:space="preserve">щую, он зависит от типа </w:t>
      </w:r>
      <w:r w:rsidR="00CA5FE6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, а также от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которое необходимо выполнить. Испытательные модулирующие сигналы применяются только к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разъемом для внешнего модулирования.</w:t>
      </w:r>
    </w:p>
    <w:p w14:paraId="4F53D428" w14:textId="6618306C" w:rsidR="00533D87" w:rsidRPr="00510E04" w:rsidRDefault="00533D87" w:rsidP="00533D87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Испытательные сигналы получаются путем подачи тестовых сигналов основной полосы частот на разъем для внешнего модулирования устройства или генерироваться внутри устройства. Работа в тестовом режиме может предполагать соответствующие временные внутренние модификации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или использование специального программного обеспечения. Подробная информация об используемом методе должна быть задекларирована заявителем и зафиксирована в </w:t>
      </w:r>
      <w:r w:rsidR="00D142F0">
        <w:rPr>
          <w:rFonts w:ascii="Arial" w:hAnsi="Arial" w:cs="Arial"/>
          <w:sz w:val="20"/>
          <w:szCs w:val="20"/>
          <w:lang w:val="ru-RU"/>
        </w:rPr>
        <w:t>протоколе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испытани</w:t>
      </w:r>
      <w:r w:rsidR="00D142F0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5DFEEDFA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Если это применимо, должен использоваться испытательный сигнал, со следующими параметрами:</w:t>
      </w:r>
    </w:p>
    <w:p w14:paraId="17FC7BCB" w14:textId="38FB9479" w:rsidR="00533D87" w:rsidRPr="009F621D" w:rsidRDefault="009F621D" w:rsidP="009F621D">
      <w:pPr>
        <w:tabs>
          <w:tab w:val="left" w:pos="851"/>
        </w:tabs>
        <w:spacing w:after="0" w:line="240" w:lineRule="auto"/>
        <w:ind w:left="592" w:firstLine="0"/>
        <w:rPr>
          <w:rFonts w:ascii="Arial" w:hAnsi="Arial" w:cs="Arial"/>
          <w:sz w:val="20"/>
          <w:szCs w:val="20"/>
          <w:lang w:val="ru-RU"/>
        </w:rPr>
      </w:pPr>
      <w:bookmarkStart w:id="37" w:name="_Hlk210640534"/>
      <w:r w:rsidRPr="009F621D">
        <w:rPr>
          <w:rFonts w:ascii="Symbol" w:hAnsi="Symbol" w:cs="Arial"/>
          <w:sz w:val="20"/>
          <w:szCs w:val="20"/>
          <w:lang w:val="ru-RU"/>
        </w:rPr>
        <w:t></w:t>
      </w:r>
      <w:bookmarkEnd w:id="37"/>
      <w:r>
        <w:rPr>
          <w:rFonts w:ascii="Symbol" w:hAnsi="Symbol" w:cs="Arial"/>
          <w:sz w:val="20"/>
          <w:szCs w:val="20"/>
          <w:lang w:val="ru-RU"/>
        </w:rPr>
        <w:tab/>
      </w:r>
      <w:r w:rsidR="00533D87" w:rsidRPr="009F621D">
        <w:rPr>
          <w:rFonts w:ascii="Arial" w:hAnsi="Arial" w:cs="Arial"/>
          <w:sz w:val="20"/>
          <w:szCs w:val="20"/>
          <w:lang w:val="ru-RU"/>
        </w:rPr>
        <w:t>репрезентативный для нормал</w:t>
      </w:r>
      <w:r w:rsidR="000A551A" w:rsidRPr="009F621D">
        <w:rPr>
          <w:rFonts w:ascii="Arial" w:hAnsi="Arial" w:cs="Arial"/>
          <w:sz w:val="20"/>
          <w:szCs w:val="20"/>
          <w:lang w:val="ru-RU"/>
        </w:rPr>
        <w:t>ь</w:t>
      </w:r>
      <w:r w:rsidR="00533D87" w:rsidRPr="009F621D">
        <w:rPr>
          <w:rFonts w:ascii="Arial" w:hAnsi="Arial" w:cs="Arial"/>
          <w:sz w:val="20"/>
          <w:szCs w:val="20"/>
          <w:lang w:val="ru-RU"/>
        </w:rPr>
        <w:t>ной работы;</w:t>
      </w:r>
    </w:p>
    <w:p w14:paraId="4C25EAC5" w14:textId="267BB59C" w:rsidR="00533D87" w:rsidRPr="00510E04" w:rsidRDefault="009F621D" w:rsidP="009F621D">
      <w:pPr>
        <w:pStyle w:val="a7"/>
        <w:tabs>
          <w:tab w:val="left" w:pos="851"/>
        </w:tabs>
        <w:spacing w:after="0" w:line="240" w:lineRule="auto"/>
        <w:ind w:left="592" w:firstLine="0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sym w:font="Symbol" w:char="F02D"/>
      </w:r>
      <w:r>
        <w:rPr>
          <w:rFonts w:ascii="Arial" w:hAnsi="Arial" w:cs="Arial"/>
          <w:sz w:val="20"/>
          <w:szCs w:val="20"/>
          <w:lang w:val="ru-RU"/>
        </w:rPr>
        <w:tab/>
      </w:r>
      <w:r w:rsidR="00533D87" w:rsidRPr="00510E04">
        <w:rPr>
          <w:rFonts w:ascii="Arial" w:hAnsi="Arial" w:cs="Arial"/>
          <w:sz w:val="20"/>
          <w:szCs w:val="20"/>
          <w:lang w:val="ru-RU"/>
        </w:rPr>
        <w:t>обеспечивающий наибольшую занимаемую ширину полосы частот.</w:t>
      </w:r>
    </w:p>
    <w:p w14:paraId="65AC611B" w14:textId="327479D9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CA5FE6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, в котором используется прерывистая передача, используемый испытательный сигнал должен обеспечивать, чтобы:</w:t>
      </w:r>
    </w:p>
    <w:p w14:paraId="211624F9" w14:textId="396C1EDB" w:rsidR="00533D87" w:rsidRPr="009F621D" w:rsidRDefault="009F621D" w:rsidP="009F621D">
      <w:pPr>
        <w:tabs>
          <w:tab w:val="left" w:pos="851"/>
        </w:tabs>
        <w:spacing w:after="0" w:line="240" w:lineRule="auto"/>
        <w:ind w:left="927" w:hanging="360"/>
        <w:rPr>
          <w:rFonts w:ascii="Arial" w:hAnsi="Arial" w:cs="Arial"/>
          <w:sz w:val="20"/>
          <w:szCs w:val="20"/>
          <w:lang w:val="ru-RU"/>
        </w:rPr>
      </w:pPr>
      <w:r>
        <w:rPr>
          <w:rFonts w:ascii="Symbol" w:hAnsi="Symbol" w:cs="Arial"/>
          <w:sz w:val="20"/>
          <w:szCs w:val="20"/>
          <w:highlight w:val="lightGray"/>
          <w:lang w:val="ru-RU"/>
        </w:rPr>
        <w:sym w:font="Symbol" w:char="F02D"/>
      </w:r>
      <w:r>
        <w:rPr>
          <w:rFonts w:ascii="Symbol" w:hAnsi="Symbol" w:cs="Arial"/>
          <w:sz w:val="20"/>
          <w:szCs w:val="20"/>
          <w:lang w:val="ru-RU"/>
        </w:rPr>
        <w:tab/>
      </w:r>
      <w:r w:rsidR="00533D87" w:rsidRPr="009F621D">
        <w:rPr>
          <w:rFonts w:ascii="Arial" w:hAnsi="Arial" w:cs="Arial"/>
          <w:sz w:val="20"/>
          <w:szCs w:val="20"/>
          <w:lang w:val="ru-RU"/>
        </w:rPr>
        <w:t>сформированный RF-сигнал одинаков для каждой из передач;</w:t>
      </w:r>
    </w:p>
    <w:p w14:paraId="699527F7" w14:textId="03E89AEB" w:rsidR="00533D87" w:rsidRPr="009F621D" w:rsidRDefault="009F621D" w:rsidP="009F621D">
      <w:pPr>
        <w:tabs>
          <w:tab w:val="left" w:pos="851"/>
        </w:tabs>
        <w:spacing w:after="0" w:line="240" w:lineRule="auto"/>
        <w:ind w:left="927" w:hanging="360"/>
        <w:rPr>
          <w:rFonts w:ascii="Arial" w:hAnsi="Arial" w:cs="Arial"/>
          <w:sz w:val="20"/>
          <w:szCs w:val="20"/>
          <w:lang w:val="ru-RU"/>
        </w:rPr>
      </w:pPr>
      <w:r>
        <w:rPr>
          <w:rFonts w:ascii="Symbol" w:hAnsi="Symbol" w:cs="Arial"/>
          <w:sz w:val="20"/>
          <w:szCs w:val="20"/>
          <w:highlight w:val="lightGray"/>
          <w:lang w:val="ru-RU"/>
        </w:rPr>
        <w:sym w:font="Symbol" w:char="F02D"/>
      </w:r>
      <w:r>
        <w:rPr>
          <w:rFonts w:ascii="Symbol" w:hAnsi="Symbol" w:cs="Arial"/>
          <w:sz w:val="20"/>
          <w:szCs w:val="20"/>
          <w:lang w:val="ru-RU"/>
        </w:rPr>
        <w:tab/>
      </w:r>
      <w:r w:rsidR="00533D87" w:rsidRPr="009F621D">
        <w:rPr>
          <w:rFonts w:ascii="Arial" w:hAnsi="Arial" w:cs="Arial"/>
          <w:sz w:val="20"/>
          <w:szCs w:val="20"/>
          <w:lang w:val="ru-RU"/>
        </w:rPr>
        <w:t>передача происходит с постоянной периодичностью;</w:t>
      </w:r>
    </w:p>
    <w:p w14:paraId="1A2B21D3" w14:textId="6A80A98D" w:rsidR="00533D87" w:rsidRPr="009F621D" w:rsidRDefault="009F621D" w:rsidP="009F621D">
      <w:pPr>
        <w:tabs>
          <w:tab w:val="left" w:pos="851"/>
        </w:tabs>
        <w:spacing w:after="0" w:line="240" w:lineRule="auto"/>
        <w:ind w:left="927" w:hanging="360"/>
        <w:rPr>
          <w:rFonts w:ascii="Arial" w:hAnsi="Arial" w:cs="Arial"/>
          <w:sz w:val="20"/>
          <w:szCs w:val="20"/>
          <w:lang w:val="ru-RU"/>
        </w:rPr>
      </w:pPr>
      <w:r>
        <w:rPr>
          <w:rFonts w:ascii="Symbol" w:hAnsi="Symbol" w:cs="Arial"/>
          <w:sz w:val="20"/>
          <w:szCs w:val="20"/>
          <w:highlight w:val="lightGray"/>
          <w:lang w:val="ru-RU"/>
        </w:rPr>
        <w:sym w:font="Symbol" w:char="F02D"/>
      </w:r>
      <w:r>
        <w:rPr>
          <w:rFonts w:ascii="Symbol" w:hAnsi="Symbol" w:cs="Arial"/>
          <w:sz w:val="20"/>
          <w:szCs w:val="20"/>
          <w:lang w:val="ru-RU"/>
        </w:rPr>
        <w:tab/>
      </w:r>
      <w:r w:rsidR="00533D87" w:rsidRPr="009F621D">
        <w:rPr>
          <w:rFonts w:ascii="Arial" w:hAnsi="Arial" w:cs="Arial"/>
          <w:sz w:val="20"/>
          <w:szCs w:val="20"/>
          <w:lang w:val="ru-RU"/>
        </w:rPr>
        <w:t>последовательность передач может быть точно воспроизведена.</w:t>
      </w:r>
    </w:p>
    <w:p w14:paraId="03BD4F22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Информация об испытательном сигнале должна быть отражена в протоколе испытаний.</w:t>
      </w:r>
    </w:p>
    <w:p w14:paraId="109176AA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Если внешняя испытательная модуляция не предусматривается, то используется обычная рабочая модуляция. Для передачи речи в узкой полосе частот (≤ 120 кГц) должен использоваться немодулированный сигнал.</w:t>
      </w:r>
    </w:p>
    <w:p w14:paraId="37820AC9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5.8.1.1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Стандартные испытательные сигналы при передаче данных</w:t>
      </w:r>
    </w:p>
    <w:p w14:paraId="12E48F3F" w14:textId="7B149CAB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Если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имеет внешнее подключение для получения общих данных для модуляции, нормальные испытательные сигналы определяются следующим образом:</w:t>
      </w:r>
    </w:p>
    <w:p w14:paraId="65582FA3" w14:textId="77777777" w:rsidR="006D7441" w:rsidRPr="00510E04" w:rsidRDefault="006D7441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tbl>
      <w:tblPr>
        <w:tblStyle w:val="a8"/>
        <w:tblW w:w="0" w:type="auto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"/>
        <w:gridCol w:w="8175"/>
      </w:tblGrid>
      <w:tr w:rsidR="00533D87" w:rsidRPr="009F621D" w14:paraId="6D62DA1D" w14:textId="77777777" w:rsidTr="00153EA6">
        <w:tc>
          <w:tcPr>
            <w:tcW w:w="1276" w:type="dxa"/>
          </w:tcPr>
          <w:p w14:paraId="0328728F" w14:textId="77777777" w:rsidR="00533D87" w:rsidRPr="00510E04" w:rsidRDefault="006D7441" w:rsidP="006D7441">
            <w:pPr>
              <w:spacing w:after="0" w:line="240" w:lineRule="auto"/>
              <w:ind w:left="0"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510E04">
              <w:rPr>
                <w:rFonts w:ascii="Arial" w:hAnsi="Arial" w:cs="Arial"/>
                <w:b/>
                <w:sz w:val="20"/>
                <w:szCs w:val="20"/>
              </w:rPr>
              <w:t>D-M</w:t>
            </w:r>
            <w:r w:rsidRPr="00510E04">
              <w:rPr>
                <w:rFonts w:ascii="Arial" w:hAnsi="Arial" w:cs="Arial"/>
                <w:b/>
                <w:sz w:val="20"/>
                <w:szCs w:val="20"/>
                <w:lang w:val="ru-RU"/>
              </w:rPr>
              <w:t>1:</w:t>
            </w:r>
          </w:p>
        </w:tc>
        <w:tc>
          <w:tcPr>
            <w:tcW w:w="8175" w:type="dxa"/>
          </w:tcPr>
          <w:p w14:paraId="41BF9278" w14:textId="1C2853FE" w:rsidR="00533D87" w:rsidRPr="007C35AA" w:rsidRDefault="006D7441" w:rsidP="002C584C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и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спытательный сигнал, представляющий собой немодулированную несущую. Этот испытательный сигнал является опциональным, но помогает упростить некоторые </w:t>
            </w:r>
            <w:r w:rsidR="00D142F0">
              <w:rPr>
                <w:rFonts w:ascii="Arial" w:hAnsi="Arial" w:cs="Arial"/>
                <w:sz w:val="20"/>
                <w:lang w:val="ru-RU"/>
              </w:rPr>
              <w:t>измерения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.</w:t>
            </w:r>
          </w:p>
        </w:tc>
      </w:tr>
      <w:tr w:rsidR="006D7441" w:rsidRPr="009F621D" w14:paraId="6873CE8B" w14:textId="77777777" w:rsidTr="00153EA6">
        <w:tc>
          <w:tcPr>
            <w:tcW w:w="1276" w:type="dxa"/>
          </w:tcPr>
          <w:p w14:paraId="0456772F" w14:textId="77777777" w:rsidR="006D7441" w:rsidRPr="00510E04" w:rsidRDefault="006D7441" w:rsidP="006D7441">
            <w:pPr>
              <w:spacing w:after="0" w:line="240" w:lineRule="auto"/>
              <w:ind w:left="0"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510E04">
              <w:rPr>
                <w:rFonts w:ascii="Arial" w:hAnsi="Arial" w:cs="Arial"/>
                <w:b/>
                <w:sz w:val="20"/>
                <w:szCs w:val="20"/>
              </w:rPr>
              <w:t>D-M2</w:t>
            </w:r>
            <w:r w:rsidRPr="00510E04">
              <w:rPr>
                <w:rFonts w:ascii="Arial" w:hAnsi="Arial" w:cs="Arial"/>
                <w:b/>
                <w:sz w:val="20"/>
                <w:szCs w:val="20"/>
                <w:lang w:val="ru-RU"/>
              </w:rPr>
              <w:t>:</w:t>
            </w:r>
          </w:p>
        </w:tc>
        <w:tc>
          <w:tcPr>
            <w:tcW w:w="8175" w:type="dxa"/>
          </w:tcPr>
          <w:p w14:paraId="0427083D" w14:textId="77777777" w:rsidR="006D7441" w:rsidRPr="007C35AA" w:rsidRDefault="006D7441" w:rsidP="006D7441">
            <w:pPr>
              <w:spacing w:after="0" w:line="240" w:lineRule="auto"/>
              <w:ind w:left="0" w:firstLine="0"/>
              <w:rPr>
                <w:rFonts w:ascii="Arial" w:hAnsi="Arial" w:cs="Arial"/>
                <w:b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испытательный сигнал, представляющий собой псевдослучайную последовательность битов, состоящую не менее чем из 511 битов. Эта последовательность должна непрерывно повторяться. Если последовательность не может быть непрерывно повторена, то в протоколе испытаний должен быть указан используемый метод.</w:t>
            </w:r>
          </w:p>
        </w:tc>
      </w:tr>
      <w:tr w:rsidR="006D7441" w:rsidRPr="00510E04" w14:paraId="45CE7268" w14:textId="77777777" w:rsidTr="00153EA6">
        <w:tc>
          <w:tcPr>
            <w:tcW w:w="1276" w:type="dxa"/>
          </w:tcPr>
          <w:p w14:paraId="2DD5C234" w14:textId="77777777" w:rsidR="006D7441" w:rsidRPr="00510E04" w:rsidRDefault="006D7441" w:rsidP="002C584C">
            <w:pPr>
              <w:spacing w:after="0" w:line="240" w:lineRule="auto"/>
              <w:ind w:left="0"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510E04">
              <w:rPr>
                <w:rFonts w:ascii="Arial" w:hAnsi="Arial" w:cs="Arial"/>
                <w:b/>
                <w:sz w:val="20"/>
                <w:szCs w:val="20"/>
              </w:rPr>
              <w:t>D-M</w:t>
            </w:r>
            <w:r w:rsidRPr="00510E04">
              <w:rPr>
                <w:rFonts w:ascii="Arial" w:hAnsi="Arial" w:cs="Arial"/>
                <w:b/>
                <w:sz w:val="20"/>
                <w:szCs w:val="20"/>
                <w:lang w:val="ru-RU"/>
              </w:rPr>
              <w:t>3:</w:t>
            </w:r>
          </w:p>
        </w:tc>
        <w:tc>
          <w:tcPr>
            <w:tcW w:w="8175" w:type="dxa"/>
          </w:tcPr>
          <w:p w14:paraId="7C88156F" w14:textId="6F985C37" w:rsidR="006D7441" w:rsidRPr="007C35AA" w:rsidRDefault="006D7441" w:rsidP="002C584C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gramStart"/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испытательный сигнал</w:t>
            </w:r>
            <w:proofErr w:type="gramEnd"/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согласованный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испытательной лабораторией и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заявителем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в случае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, когда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используются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выборочны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е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сообщени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я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, которые генерируются или декодируются внутри </w:t>
            </w:r>
            <w:r w:rsidR="00CA5FE6" w:rsidRPr="00510E04">
              <w:rPr>
                <w:rFonts w:ascii="Arial" w:hAnsi="Arial" w:cs="Arial"/>
                <w:sz w:val="20"/>
                <w:szCs w:val="20"/>
                <w:lang w:val="ru-RU"/>
              </w:rPr>
              <w:t>EUT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.</w:t>
            </w:r>
          </w:p>
          <w:p w14:paraId="0BAB4DA5" w14:textId="36859B4F" w:rsidR="006D7441" w:rsidRPr="00F90C50" w:rsidRDefault="006D7441" w:rsidP="00F90C50">
            <w:pPr>
              <w:spacing w:after="0" w:line="240" w:lineRule="auto"/>
              <w:ind w:left="0" w:firstLine="0"/>
              <w:rPr>
                <w:rFonts w:ascii="Arial" w:hAnsi="Arial" w:cs="Arial"/>
                <w:b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Согласованный испытательный сигнал может быть отформатированным и содержать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методы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обнаружени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я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и коррекци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и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ошибок.</w:t>
            </w:r>
            <w:r w:rsidR="00F90C50">
              <w:rPr>
                <w:rFonts w:ascii="Arial" w:hAnsi="Arial" w:cs="Arial"/>
                <w:sz w:val="20"/>
                <w:szCs w:val="20"/>
                <w:lang w:val="ru-RU"/>
              </w:rPr>
              <w:t xml:space="preserve"> И</w:t>
            </w:r>
            <w:proofErr w:type="spellStart"/>
            <w:r w:rsidR="00F90C50" w:rsidRPr="00510E04">
              <w:rPr>
                <w:rFonts w:ascii="Arial" w:hAnsi="Arial" w:cs="Arial"/>
                <w:sz w:val="20"/>
                <w:szCs w:val="20"/>
              </w:rPr>
              <w:t>спытательный</w:t>
            </w:r>
            <w:proofErr w:type="spellEnd"/>
            <w:r w:rsidR="00F90C50"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F90C50" w:rsidRPr="00F90C50">
              <w:rPr>
                <w:rFonts w:ascii="Arial" w:hAnsi="Arial" w:cs="Arial"/>
                <w:sz w:val="20"/>
                <w:szCs w:val="20"/>
                <w:lang w:val="ru-RU"/>
              </w:rPr>
              <w:t>сигнал состоит не менее чем из 10 передач.</w:t>
            </w:r>
          </w:p>
        </w:tc>
      </w:tr>
    </w:tbl>
    <w:p w14:paraId="1C07D3DA" w14:textId="77777777" w:rsidR="00153EA6" w:rsidRPr="00510E04" w:rsidRDefault="00153EA6" w:rsidP="00533D87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73572464" w14:textId="58430F7C" w:rsidR="00153EA6" w:rsidRPr="00510E04" w:rsidRDefault="00153EA6" w:rsidP="00153EA6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Испытательные сигналы могут создаваться путем подачи испытательных сигналов основной полосы частот на порт модуляции устройства или генерироваться внутри устройства. Работа в испытательном режиме может предполагать соответствующие временные внутренние модификации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или использование специального программного обеспечения. Подробная информация о применяемом методе должна быть задекларирована заявителем и отражена в протоколе испытаний.</w:t>
      </w:r>
    </w:p>
    <w:p w14:paraId="711BF421" w14:textId="5803054D" w:rsidR="00153EA6" w:rsidRPr="00510E04" w:rsidRDefault="00153EA6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Используемый испытательный сигнал должен быть зафиксирован в протоколе испытаний для каждого проведенного </w:t>
      </w:r>
      <w:r w:rsidR="00D142F0">
        <w:rPr>
          <w:rFonts w:ascii="Arial" w:hAnsi="Arial" w:cs="Arial"/>
          <w:sz w:val="20"/>
          <w:lang w:val="ru-RU"/>
        </w:rPr>
        <w:t>измерения</w:t>
      </w:r>
      <w:r w:rsidRPr="00510E04">
        <w:rPr>
          <w:rFonts w:ascii="Arial" w:hAnsi="Arial" w:cs="Arial"/>
          <w:sz w:val="20"/>
          <w:szCs w:val="20"/>
          <w:lang w:val="ru-RU"/>
        </w:rPr>
        <w:t>. Рекомендуемые испытательные сигналы для каждого испытания приведены в таблице 9.</w:t>
      </w:r>
    </w:p>
    <w:p w14:paraId="58719417" w14:textId="77777777" w:rsidR="00153EA6" w:rsidRPr="00510E04" w:rsidRDefault="00153EA6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184B2B2C" w14:textId="77777777" w:rsidR="00153EA6" w:rsidRPr="00510E04" w:rsidRDefault="00153EA6" w:rsidP="00773408">
      <w:pPr>
        <w:spacing w:after="0" w:line="240" w:lineRule="auto"/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Таблица 9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353"/>
        <w:gridCol w:w="3828"/>
      </w:tblGrid>
      <w:tr w:rsidR="00153EA6" w:rsidRPr="004E4CA3" w14:paraId="48D26593" w14:textId="77777777" w:rsidTr="0008407E">
        <w:tc>
          <w:tcPr>
            <w:tcW w:w="5353" w:type="dxa"/>
            <w:tcBorders>
              <w:bottom w:val="double" w:sz="4" w:space="0" w:color="auto"/>
            </w:tcBorders>
          </w:tcPr>
          <w:p w14:paraId="16C3F148" w14:textId="77777777" w:rsidR="00153EA6" w:rsidRPr="004E4CA3" w:rsidRDefault="00153EA6" w:rsidP="004E4CA3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Испытуемый параметр и номер пункта</w:t>
            </w:r>
          </w:p>
        </w:tc>
        <w:tc>
          <w:tcPr>
            <w:tcW w:w="3828" w:type="dxa"/>
            <w:tcBorders>
              <w:bottom w:val="double" w:sz="4" w:space="0" w:color="auto"/>
            </w:tcBorders>
          </w:tcPr>
          <w:p w14:paraId="760C16C4" w14:textId="77777777" w:rsidR="00153EA6" w:rsidRPr="004E4CA3" w:rsidRDefault="00153EA6" w:rsidP="004E4CA3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Испытательный сигнал</w:t>
            </w:r>
          </w:p>
        </w:tc>
      </w:tr>
      <w:tr w:rsidR="00153EA6" w:rsidRPr="00510E04" w14:paraId="5F7874BB" w14:textId="77777777" w:rsidTr="0008407E">
        <w:tc>
          <w:tcPr>
            <w:tcW w:w="5353" w:type="dxa"/>
            <w:tcBorders>
              <w:top w:val="double" w:sz="4" w:space="0" w:color="auto"/>
            </w:tcBorders>
          </w:tcPr>
          <w:p w14:paraId="4A8F825B" w14:textId="77777777" w:rsidR="00153EA6" w:rsidRPr="00510E04" w:rsidRDefault="00153EA6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4.2.2 Эффективная излучаемая мощность (ЭИМ)</w:t>
            </w:r>
          </w:p>
        </w:tc>
        <w:tc>
          <w:tcPr>
            <w:tcW w:w="3828" w:type="dxa"/>
            <w:tcBorders>
              <w:top w:val="double" w:sz="4" w:space="0" w:color="auto"/>
            </w:tcBorders>
          </w:tcPr>
          <w:p w14:paraId="35B175BE" w14:textId="0BBDF637" w:rsidR="00F90C50" w:rsidRDefault="00153EA6" w:rsidP="00F90C50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D-M1</w:t>
            </w:r>
            <w:r w:rsidR="00F90C50">
              <w:rPr>
                <w:rFonts w:ascii="Arial" w:hAnsi="Arial" w:cs="Arial"/>
                <w:sz w:val="20"/>
                <w:szCs w:val="20"/>
                <w:lang w:val="ru-RU"/>
              </w:rPr>
              <w:t xml:space="preserve"> если возможно, иначе</w:t>
            </w:r>
          </w:p>
          <w:p w14:paraId="15002530" w14:textId="710A8D2E" w:rsidR="00F90C50" w:rsidRDefault="00153EA6" w:rsidP="00F90C50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D-M2</w:t>
            </w:r>
            <w:r w:rsidR="00F90C50">
              <w:rPr>
                <w:rFonts w:ascii="Arial" w:hAnsi="Arial" w:cs="Arial"/>
                <w:sz w:val="20"/>
                <w:szCs w:val="20"/>
                <w:lang w:val="ru-RU"/>
              </w:rPr>
              <w:t xml:space="preserve"> если возможно, иначе</w:t>
            </w:r>
          </w:p>
          <w:p w14:paraId="7E88C19C" w14:textId="630C6B29" w:rsidR="00153EA6" w:rsidRPr="00510E04" w:rsidRDefault="00153EA6" w:rsidP="00F90C50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D-M3</w:t>
            </w:r>
          </w:p>
        </w:tc>
      </w:tr>
      <w:tr w:rsidR="00153EA6" w:rsidRPr="00510E04" w14:paraId="7166E220" w14:textId="77777777" w:rsidTr="00F90C50">
        <w:tc>
          <w:tcPr>
            <w:tcW w:w="5353" w:type="dxa"/>
          </w:tcPr>
          <w:p w14:paraId="2B231BE7" w14:textId="77777777" w:rsidR="00153EA6" w:rsidRPr="00510E04" w:rsidRDefault="00153EA6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lastRenderedPageBreak/>
              <w:t>4.2.3 Рабочий цикл</w:t>
            </w:r>
          </w:p>
        </w:tc>
        <w:tc>
          <w:tcPr>
            <w:tcW w:w="3828" w:type="dxa"/>
          </w:tcPr>
          <w:p w14:paraId="7CF22AF5" w14:textId="77777777" w:rsidR="00153EA6" w:rsidRPr="00510E04" w:rsidRDefault="00153EA6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D-M3</w:t>
            </w:r>
          </w:p>
        </w:tc>
      </w:tr>
      <w:tr w:rsidR="00153EA6" w:rsidRPr="009F621D" w14:paraId="59094CF2" w14:textId="77777777" w:rsidTr="00F90C50">
        <w:tc>
          <w:tcPr>
            <w:tcW w:w="5353" w:type="dxa"/>
          </w:tcPr>
          <w:p w14:paraId="12FDDFD6" w14:textId="77777777" w:rsidR="00153EA6" w:rsidRPr="00510E04" w:rsidRDefault="00153EA6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4.2.4 Занимаемая полоса частот</w:t>
            </w:r>
          </w:p>
        </w:tc>
        <w:tc>
          <w:tcPr>
            <w:tcW w:w="3828" w:type="dxa"/>
          </w:tcPr>
          <w:p w14:paraId="51E1AA0F" w14:textId="77777777" w:rsidR="00F90C50" w:rsidRDefault="00F90C50" w:rsidP="00F90C50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D-M2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если возможно, иначе</w:t>
            </w:r>
          </w:p>
          <w:p w14:paraId="3080D21C" w14:textId="5945E09B" w:rsidR="00153EA6" w:rsidRPr="00510E04" w:rsidRDefault="00F90C50" w:rsidP="00F90C50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D-M3</w:t>
            </w:r>
          </w:p>
        </w:tc>
      </w:tr>
      <w:tr w:rsidR="00153EA6" w:rsidRPr="00510E04" w14:paraId="57F5591F" w14:textId="77777777" w:rsidTr="00F90C50">
        <w:tc>
          <w:tcPr>
            <w:tcW w:w="5353" w:type="dxa"/>
          </w:tcPr>
          <w:p w14:paraId="54D9B269" w14:textId="77777777" w:rsidR="00153EA6" w:rsidRPr="00510E04" w:rsidRDefault="00153EA6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4.2.5 Максимальная спектральная плотность ЭИМ</w:t>
            </w:r>
          </w:p>
        </w:tc>
        <w:tc>
          <w:tcPr>
            <w:tcW w:w="3828" w:type="dxa"/>
          </w:tcPr>
          <w:p w14:paraId="3E9E3F76" w14:textId="77777777" w:rsidR="00153EA6" w:rsidRPr="00510E04" w:rsidRDefault="000A551A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D-M3</w:t>
            </w:r>
          </w:p>
        </w:tc>
      </w:tr>
      <w:tr w:rsidR="00F90C50" w:rsidRPr="009F621D" w14:paraId="5A5F0BEC" w14:textId="77777777" w:rsidTr="00F90C50">
        <w:tc>
          <w:tcPr>
            <w:tcW w:w="5353" w:type="dxa"/>
          </w:tcPr>
          <w:p w14:paraId="7A68F07F" w14:textId="2AEF7C78" w:rsidR="00F90C50" w:rsidRPr="00510E04" w:rsidRDefault="00F90C50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4.2.6 Внеполосные излучения передатчика</w:t>
            </w:r>
            <w:r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</w:p>
        </w:tc>
        <w:tc>
          <w:tcPr>
            <w:tcW w:w="3828" w:type="dxa"/>
          </w:tcPr>
          <w:p w14:paraId="3772F37B" w14:textId="77777777" w:rsidR="00F90C50" w:rsidRDefault="00F90C50" w:rsidP="00F90C50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D-M2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если возможно, иначе</w:t>
            </w:r>
          </w:p>
          <w:p w14:paraId="26DF2A1B" w14:textId="4FF37C0A" w:rsidR="00F90C50" w:rsidRPr="00510E04" w:rsidRDefault="00F90C50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D-M3</w:t>
            </w:r>
          </w:p>
        </w:tc>
      </w:tr>
      <w:tr w:rsidR="00F90C50" w:rsidRPr="009F621D" w14:paraId="2288C6D2" w14:textId="77777777" w:rsidTr="00F90C50">
        <w:tc>
          <w:tcPr>
            <w:tcW w:w="5353" w:type="dxa"/>
          </w:tcPr>
          <w:p w14:paraId="0B594CD5" w14:textId="77777777" w:rsidR="00F90C50" w:rsidRPr="00510E04" w:rsidRDefault="00F90C50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4.2.7 Побочные излучения</w:t>
            </w:r>
          </w:p>
        </w:tc>
        <w:tc>
          <w:tcPr>
            <w:tcW w:w="3828" w:type="dxa"/>
          </w:tcPr>
          <w:p w14:paraId="36C3C453" w14:textId="77777777" w:rsidR="00F90C50" w:rsidRDefault="00F90C50" w:rsidP="00F90C50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D-M2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 xml:space="preserve"> если возможно, иначе</w:t>
            </w:r>
          </w:p>
          <w:p w14:paraId="7BE530A9" w14:textId="0F4F6D23" w:rsidR="00F90C50" w:rsidRPr="00510E04" w:rsidRDefault="00F90C50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D-M3</w:t>
            </w:r>
          </w:p>
        </w:tc>
      </w:tr>
      <w:tr w:rsidR="00F90C50" w:rsidRPr="00510E04" w14:paraId="2921E23E" w14:textId="77777777" w:rsidTr="00F90C50">
        <w:tc>
          <w:tcPr>
            <w:tcW w:w="5353" w:type="dxa"/>
          </w:tcPr>
          <w:p w14:paraId="744030D7" w14:textId="77777777" w:rsidR="00F90C50" w:rsidRPr="00510E04" w:rsidRDefault="00F90C50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4.2.8 Адаптивное управление мощностью (АРС)</w:t>
            </w:r>
          </w:p>
        </w:tc>
        <w:tc>
          <w:tcPr>
            <w:tcW w:w="3828" w:type="dxa"/>
          </w:tcPr>
          <w:p w14:paraId="5D9E9E0B" w14:textId="77777777" w:rsidR="00F90C50" w:rsidRPr="00510E04" w:rsidRDefault="00F90C50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D-M3</w:t>
            </w:r>
          </w:p>
        </w:tc>
      </w:tr>
      <w:tr w:rsidR="00F90C50" w:rsidRPr="00510E04" w14:paraId="7878DF0B" w14:textId="77777777" w:rsidTr="00F90C50">
        <w:tc>
          <w:tcPr>
            <w:tcW w:w="5353" w:type="dxa"/>
          </w:tcPr>
          <w:p w14:paraId="13F11AA0" w14:textId="45BCACFB" w:rsidR="00F90C50" w:rsidRPr="00510E04" w:rsidRDefault="00F90C50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4.3.2 Побочные излучения приемника</w:t>
            </w:r>
            <w:r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</w:p>
        </w:tc>
        <w:tc>
          <w:tcPr>
            <w:tcW w:w="3828" w:type="dxa"/>
          </w:tcPr>
          <w:p w14:paraId="23972526" w14:textId="77777777" w:rsidR="00F90C50" w:rsidRPr="00510E04" w:rsidRDefault="00F90C50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D-M3</w:t>
            </w:r>
          </w:p>
        </w:tc>
      </w:tr>
      <w:tr w:rsidR="00F90C50" w:rsidRPr="00510E04" w14:paraId="172D329B" w14:textId="77777777" w:rsidTr="00F90C50">
        <w:tc>
          <w:tcPr>
            <w:tcW w:w="5353" w:type="dxa"/>
          </w:tcPr>
          <w:p w14:paraId="5011AAB2" w14:textId="77777777" w:rsidR="00F90C50" w:rsidRPr="00510E04" w:rsidRDefault="00F90C50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4.4 Методы доступа к спектру</w:t>
            </w:r>
          </w:p>
        </w:tc>
        <w:tc>
          <w:tcPr>
            <w:tcW w:w="3828" w:type="dxa"/>
          </w:tcPr>
          <w:p w14:paraId="50CE58B0" w14:textId="77777777" w:rsidR="00F90C50" w:rsidRPr="00510E04" w:rsidRDefault="00F90C50" w:rsidP="00533D87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D-M3</w:t>
            </w:r>
          </w:p>
        </w:tc>
      </w:tr>
    </w:tbl>
    <w:p w14:paraId="3BFB0F8B" w14:textId="77777777" w:rsidR="00153EA6" w:rsidRPr="00510E04" w:rsidRDefault="00153EA6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299019EB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5.8.2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Эквивалент антенны</w:t>
      </w:r>
    </w:p>
    <w:p w14:paraId="183F1EB8" w14:textId="5AADDD1B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Где применимо, </w:t>
      </w:r>
      <w:r w:rsidR="00D142F0">
        <w:rPr>
          <w:rFonts w:ascii="Arial" w:hAnsi="Arial" w:cs="Arial"/>
          <w:sz w:val="20"/>
          <w:lang w:val="ru-RU"/>
        </w:rPr>
        <w:t xml:space="preserve">измерения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должны проводиться с использованием эквивалента антенны, который представляет собой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слабореактивную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не излучающую нагрузку, подключенную к антенному разъему. Коэффициент стоячей волны по напряжению (VSWR) на разъеме 50 Ом или в испытательном приспособлении, указанном заявителем, не должен превышать 1,5:1 во всем диапазоне частот, в котором проводятся измерения.</w:t>
      </w:r>
    </w:p>
    <w:p w14:paraId="488A4439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5.8.3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Испытательное приспособление</w:t>
      </w:r>
    </w:p>
    <w:p w14:paraId="7B680E34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5.8.3.0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Общий </w:t>
      </w:r>
    </w:p>
    <w:p w14:paraId="61F5D660" w14:textId="67381B58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CA5FE6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которое предназначено для работы со встроенной антенной с малой апертурой и не оснащено выходным RF-разъемом 50 Ом, необходимо использовать подходящее испытательное приспособление. Пример испытательного приспособления представлен на рисунке </w:t>
      </w:r>
      <w:r w:rsidR="00D33041">
        <w:rPr>
          <w:rFonts w:ascii="Arial" w:hAnsi="Arial" w:cs="Arial"/>
          <w:sz w:val="20"/>
          <w:szCs w:val="20"/>
          <w:lang w:val="ru-RU"/>
        </w:rPr>
        <w:t>5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2F2E19E3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16A3DA5B" w14:textId="77777777" w:rsidR="00533D87" w:rsidRPr="00510E04" w:rsidRDefault="00533D87" w:rsidP="00533D87">
      <w:pPr>
        <w:spacing w:after="0" w:line="240" w:lineRule="auto"/>
        <w:ind w:left="0" w:firstLine="0"/>
        <w:jc w:val="center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object w:dxaOrig="8903" w:dyaOrig="4599" w14:anchorId="4AAB249C">
          <v:shape id="_x0000_i1029" type="#_x0000_t75" style="width:445.6pt;height:228.35pt" o:ole="">
            <v:imagedata r:id="rId27" o:title=""/>
          </v:shape>
          <o:OLEObject Type="Embed" ProgID="Visio.Drawing.11" ShapeID="_x0000_i1029" DrawAspect="Content" ObjectID="_1821254202" r:id="rId28"/>
        </w:object>
      </w:r>
    </w:p>
    <w:p w14:paraId="26FC9413" w14:textId="07369236" w:rsidR="00533D87" w:rsidRPr="00510E04" w:rsidRDefault="00533D87" w:rsidP="00533D87">
      <w:pPr>
        <w:spacing w:after="0" w:line="240" w:lineRule="auto"/>
        <w:ind w:left="0" w:firstLine="0"/>
        <w:jc w:val="center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Рисунок </w:t>
      </w:r>
      <w:r w:rsidR="00D33041">
        <w:rPr>
          <w:rFonts w:ascii="Arial" w:hAnsi="Arial" w:cs="Arial"/>
          <w:b/>
          <w:sz w:val="20"/>
          <w:szCs w:val="20"/>
          <w:lang w:val="ru-RU"/>
        </w:rPr>
        <w:t>5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– Испытательное приспособление</w:t>
      </w:r>
    </w:p>
    <w:p w14:paraId="42C96D86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447B989A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Это приспособление представляет собой радиочастотное устройство для связи интегрированной антенны с 50 Ом RF-разъемом во всем диапазоне частот, в котором требуется проводить измерения.</w:t>
      </w:r>
    </w:p>
    <w:p w14:paraId="549A2D80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Испытательное приспособление должно быть полностью описано.</w:t>
      </w:r>
    </w:p>
    <w:p w14:paraId="39D0745F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Кроме того, испытательное приспособление может обеспечивать:</w:t>
      </w:r>
    </w:p>
    <w:p w14:paraId="0D0D376F" w14:textId="77777777" w:rsidR="00533D87" w:rsidRPr="00510E04" w:rsidRDefault="00533D87" w:rsidP="00533D87">
      <w:pPr>
        <w:pStyle w:val="a7"/>
        <w:numPr>
          <w:ilvl w:val="0"/>
          <w:numId w:val="23"/>
        </w:num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возможность подключения к внешнему источнику питания;</w:t>
      </w:r>
    </w:p>
    <w:p w14:paraId="4F144569" w14:textId="4C2CF9C0" w:rsidR="00533D87" w:rsidRPr="00510E04" w:rsidRDefault="00533D87" w:rsidP="00533D87">
      <w:pPr>
        <w:pStyle w:val="a7"/>
        <w:numPr>
          <w:ilvl w:val="0"/>
          <w:numId w:val="23"/>
        </w:num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метод для обеспечения входа в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или выхода из него. Это может включать в себя подключение к антенне или выход из нее. В случае проведения испытаний речевого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аудио связь может обеспечиваться путем прямого подключения или с помощью акустического соединителя, а в случае испытаний неречевого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испытательное приспособление может также обеспечить необходимые способы подключения, например, для передачи данных или видеовыходов.</w:t>
      </w:r>
    </w:p>
    <w:p w14:paraId="57B7ADCD" w14:textId="77777777" w:rsidR="00533D87" w:rsidRPr="00510E04" w:rsidRDefault="00533D87" w:rsidP="00533D87">
      <w:pPr>
        <w:pStyle w:val="a7"/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Испытательное приспособление должно предоставляться заявителем.</w:t>
      </w:r>
    </w:p>
    <w:p w14:paraId="3C937773" w14:textId="77777777" w:rsidR="00533D87" w:rsidRPr="00510E04" w:rsidRDefault="00533D87" w:rsidP="00533D87">
      <w:pPr>
        <w:pStyle w:val="a7"/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Рабочие характеристики испытательного приспособления должны быть подтверждены испытательной лабораторией и соответствовать следующим основным требованиям:</w:t>
      </w:r>
    </w:p>
    <w:p w14:paraId="005A58CA" w14:textId="053DB9BB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lastRenderedPageBreak/>
        <w:t>а)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коэффициент ослабления не должен превышать 30 </w:t>
      </w:r>
      <w:r w:rsidR="00E14C96">
        <w:rPr>
          <w:rFonts w:ascii="Arial" w:hAnsi="Arial" w:cs="Arial"/>
          <w:sz w:val="20"/>
          <w:szCs w:val="20"/>
          <w:lang w:val="ru-RU"/>
        </w:rPr>
        <w:t>дБ</w:t>
      </w:r>
      <w:r w:rsidRPr="00510E04">
        <w:rPr>
          <w:rFonts w:ascii="Arial" w:hAnsi="Arial" w:cs="Arial"/>
          <w:sz w:val="20"/>
          <w:szCs w:val="20"/>
          <w:lang w:val="ru-RU"/>
        </w:rPr>
        <w:t>;</w:t>
      </w:r>
    </w:p>
    <w:p w14:paraId="250CE0FA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б) достаточная полоса пропускания;</w:t>
      </w:r>
    </w:p>
    <w:p w14:paraId="7A1F9502" w14:textId="2ECDE822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в) отклонение коэффициента ослабления в диапазоне частот, в котором проводятся измерени</w:t>
      </w:r>
      <w:r w:rsidR="0049762C">
        <w:rPr>
          <w:rFonts w:ascii="Arial" w:hAnsi="Arial" w:cs="Arial"/>
          <w:sz w:val="20"/>
          <w:szCs w:val="20"/>
          <w:lang w:val="ru-RU"/>
        </w:rPr>
        <w:t>я</w:t>
      </w:r>
      <w:r w:rsidRPr="00510E04">
        <w:rPr>
          <w:rFonts w:ascii="Arial" w:hAnsi="Arial" w:cs="Arial"/>
          <w:sz w:val="20"/>
          <w:szCs w:val="20"/>
          <w:lang w:val="ru-RU"/>
        </w:rPr>
        <w:t>, не должно превышать 2 дБ;</w:t>
      </w:r>
    </w:p>
    <w:p w14:paraId="28A4732D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г) цепи, связанные с </w:t>
      </w:r>
      <w:r w:rsidRPr="00510E04">
        <w:rPr>
          <w:rFonts w:ascii="Arial" w:hAnsi="Arial" w:cs="Arial"/>
          <w:sz w:val="20"/>
          <w:szCs w:val="20"/>
        </w:rPr>
        <w:t>RF</w:t>
      </w:r>
      <w:r w:rsidRPr="00510E04">
        <w:rPr>
          <w:rFonts w:ascii="Arial" w:hAnsi="Arial" w:cs="Arial"/>
          <w:sz w:val="20"/>
          <w:szCs w:val="20"/>
          <w:lang w:val="ru-RU"/>
        </w:rPr>
        <w:t>-соединением, не должны содержать активных или нелинейных устройств;</w:t>
      </w:r>
    </w:p>
    <w:p w14:paraId="47E34C28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д) VSWR на разъеме 50 Ом не должен превышать 1,5 во всем диапазоне частот, в котором проводятся измерения;</w:t>
      </w:r>
    </w:p>
    <w:p w14:paraId="75ED66F5" w14:textId="711A955C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е)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коэффициент ослабления не должен зависеть от положения испытательного приспособления и не должен изменяться из-за близости окружающих предметов или людей. Коэффициент ослабления должен оставаться постоянным при снятии и замене </w:t>
      </w:r>
      <w:r w:rsidR="00CA5FE6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Как правило, испытательное приспособление находится в зафиксированном положении и обеспечивает место для размещения EUT;</w:t>
      </w:r>
    </w:p>
    <w:p w14:paraId="2F93A956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ж) коэффициент ослабления должен оставаться практически неизменным при изменении условий окружающей среды.</w:t>
      </w:r>
    </w:p>
    <w:p w14:paraId="4ED4041C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Датчик поля (или маленькая антенна) должен быть подключен соответствующим образом.</w:t>
      </w:r>
    </w:p>
    <w:p w14:paraId="36AE8508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Характеристики и результаты валидации должны быть включены в протокол испытаний.</w:t>
      </w:r>
    </w:p>
    <w:p w14:paraId="60325C18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5.8.3.1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Валидация испытательного приспособления в камере температуры</w:t>
      </w:r>
    </w:p>
    <w:p w14:paraId="0703FCE8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Испытательное приспособление помещается в камеру температуры (это необходимо только в том случае, если проводятся измерения в экстремальных температурных условиях).</w:t>
      </w:r>
    </w:p>
    <w:p w14:paraId="3F0A113F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004463E0" w14:textId="77777777" w:rsidR="00533D87" w:rsidRPr="00510E04" w:rsidRDefault="00533D87" w:rsidP="00533D87">
      <w:pPr>
        <w:ind w:left="0"/>
        <w:jc w:val="center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object w:dxaOrig="10851" w:dyaOrig="3476" w14:anchorId="22A857F4">
          <v:shape id="_x0000_i1030" type="#_x0000_t75" style="width:494.15pt;height:159.2pt" o:ole="">
            <v:imagedata r:id="rId29" o:title=""/>
          </v:shape>
          <o:OLEObject Type="Embed" ProgID="Visio.Drawing.11" ShapeID="_x0000_i1030" DrawAspect="Content" ObjectID="_1821254203" r:id="rId30"/>
        </w:object>
      </w:r>
    </w:p>
    <w:p w14:paraId="5AB82E83" w14:textId="6D71C92E" w:rsidR="00533D87" w:rsidRPr="00510E04" w:rsidRDefault="00533D87" w:rsidP="00533D87">
      <w:pPr>
        <w:spacing w:after="0" w:line="240" w:lineRule="auto"/>
        <w:ind w:left="0"/>
        <w:jc w:val="center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Рисунок </w:t>
      </w:r>
      <w:r w:rsidR="00D33041">
        <w:rPr>
          <w:rFonts w:ascii="Arial" w:hAnsi="Arial" w:cs="Arial"/>
          <w:b/>
          <w:sz w:val="20"/>
          <w:szCs w:val="20"/>
          <w:lang w:val="ru-RU"/>
        </w:rPr>
        <w:t>6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– Валидация испытательной установки без EUT</w:t>
      </w:r>
    </w:p>
    <w:p w14:paraId="66DD42E3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515BEAE3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ШАГ 1:</w:t>
      </w:r>
    </w:p>
    <w:p w14:paraId="4E4ED9EF" w14:textId="47C4B862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Передающая антенна, соединенная с генератором сигналов, должна быть размещена от испытательного приспособления на расстоянии дальнего поля не менее одно</w:t>
      </w:r>
      <w:r w:rsidR="00DF0A86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λ на данной частоте. Испытательное приспособление состоит из механической опоры для EUT, антенны или датчика поля и аттенюатора 50 Ом, для обеспечения надлежащего подключения датчика поля. Испытательное приспособление должно быть подключено к анализатору спектра через разъем 50 Ом. Генератор сигналов должен быть настроен на рабочую частоту EUT (см. рисунок </w:t>
      </w:r>
      <w:r w:rsidR="00D33041">
        <w:rPr>
          <w:rFonts w:ascii="Arial" w:hAnsi="Arial" w:cs="Arial"/>
          <w:sz w:val="20"/>
          <w:szCs w:val="20"/>
          <w:lang w:val="ru-RU"/>
        </w:rPr>
        <w:t>6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). Уровень немодулированной несущей генератора сигналов должна быть установлена на такое значение, при котором на анализаторе спектра будет наблюдаться достаточно высокий уровень. Это значение фиксируется. Затем генератор сигналов устанавливают на верхнюю и нижнюю границы полосы частот, в которой работает EUT. Измеренные значения не должны отклоняться более чем на 1 </w:t>
      </w:r>
      <w:r w:rsidR="00E14C96">
        <w:rPr>
          <w:rFonts w:ascii="Arial" w:hAnsi="Arial" w:cs="Arial"/>
          <w:sz w:val="20"/>
          <w:szCs w:val="20"/>
          <w:lang w:val="ru-RU"/>
        </w:rPr>
        <w:t>дБ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от значения, полученного на номинальной частоте.</w:t>
      </w:r>
    </w:p>
    <w:p w14:paraId="420B8D00" w14:textId="2D8B84EE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При проведении испытаний приемника</w:t>
      </w:r>
      <w:r w:rsidR="00323ACF" w:rsidRPr="00323ACF">
        <w:rPr>
          <w:rFonts w:ascii="Arial" w:hAnsi="Arial" w:cs="Arial"/>
          <w:sz w:val="20"/>
          <w:lang w:val="ru-RU"/>
        </w:rPr>
        <w:t xml:space="preserve"> </w:t>
      </w:r>
      <w:r w:rsidR="00323ACF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в экстремальных температурных условиях в камеру тепла также помещается испытательная антенна приемника</w:t>
      </w:r>
      <w:r w:rsidR="00323ACF" w:rsidRPr="00323ACF">
        <w:rPr>
          <w:rFonts w:ascii="Arial" w:hAnsi="Arial" w:cs="Arial"/>
          <w:sz w:val="20"/>
          <w:lang w:val="ru-RU"/>
        </w:rPr>
        <w:t xml:space="preserve"> </w:t>
      </w:r>
      <w:r w:rsidR="00323ACF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, чтобы определить ее влияние в камере.</w:t>
      </w:r>
    </w:p>
    <w:p w14:paraId="502D1769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ШАГ 2:</w:t>
      </w:r>
    </w:p>
    <w:p w14:paraId="6CE7EBE3" w14:textId="4CC9ED2F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Во время валидации и при </w:t>
      </w:r>
      <w:r w:rsidR="00D142F0">
        <w:rPr>
          <w:rFonts w:ascii="Arial" w:hAnsi="Arial" w:cs="Arial"/>
          <w:sz w:val="20"/>
          <w:lang w:val="ru-RU"/>
        </w:rPr>
        <w:t xml:space="preserve">измерениях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EUT должен быть установлен на испытательное приспособление в выключенном состоянии, см. рисунок </w:t>
      </w:r>
      <w:r w:rsidR="00D33041">
        <w:rPr>
          <w:rFonts w:ascii="Arial" w:hAnsi="Arial" w:cs="Arial"/>
          <w:sz w:val="20"/>
          <w:szCs w:val="20"/>
          <w:lang w:val="ru-RU"/>
        </w:rPr>
        <w:t>7</w:t>
      </w:r>
      <w:r w:rsidRPr="00510E04">
        <w:rPr>
          <w:rFonts w:ascii="Arial" w:hAnsi="Arial" w:cs="Arial"/>
          <w:sz w:val="20"/>
          <w:szCs w:val="20"/>
          <w:lang w:val="ru-RU"/>
        </w:rPr>
        <w:t>. Необходимо повторить Шаг 1, на этот раз с установленным EUT. Измеренные значения сравниваются со значениями, полученными на этапе 1, и не должны отличаться более чем на 2 дБ. Это показывает, что EUT не вызывает значительного отклонения параметров излучаемой мощности.</w:t>
      </w:r>
    </w:p>
    <w:p w14:paraId="18514E04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22AAE52" w14:textId="77777777" w:rsidR="00533D87" w:rsidRPr="00510E04" w:rsidRDefault="00533D87" w:rsidP="00533D87">
      <w:pPr>
        <w:spacing w:after="0" w:line="240" w:lineRule="auto"/>
        <w:ind w:left="0" w:firstLine="0"/>
        <w:jc w:val="center"/>
        <w:rPr>
          <w:rFonts w:ascii="Arial" w:hAnsi="Arial" w:cs="Arial"/>
          <w:sz w:val="20"/>
          <w:szCs w:val="20"/>
        </w:rPr>
      </w:pPr>
      <w:r w:rsidRPr="00510E04">
        <w:rPr>
          <w:rFonts w:ascii="Arial" w:hAnsi="Arial" w:cs="Arial"/>
          <w:sz w:val="20"/>
          <w:szCs w:val="20"/>
        </w:rPr>
        <w:object w:dxaOrig="10851" w:dyaOrig="3476" w14:anchorId="2F42F8F8">
          <v:shape id="_x0000_i1031" type="#_x0000_t75" style="width:494.15pt;height:159.2pt" o:ole="">
            <v:imagedata r:id="rId31" o:title=""/>
          </v:shape>
          <o:OLEObject Type="Embed" ProgID="Visio.Drawing.11" ShapeID="_x0000_i1031" DrawAspect="Content" ObjectID="_1821254204" r:id="rId32"/>
        </w:object>
      </w:r>
    </w:p>
    <w:p w14:paraId="3A6E427A" w14:textId="653A3AD2" w:rsidR="00533D87" w:rsidRPr="00510E04" w:rsidRDefault="00533D87" w:rsidP="00533D87">
      <w:pPr>
        <w:spacing w:after="0" w:line="240" w:lineRule="auto"/>
        <w:ind w:left="0"/>
        <w:jc w:val="center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Рисунок </w:t>
      </w:r>
      <w:r w:rsidR="00D33041">
        <w:rPr>
          <w:rFonts w:ascii="Arial" w:hAnsi="Arial" w:cs="Arial"/>
          <w:b/>
          <w:sz w:val="20"/>
          <w:szCs w:val="20"/>
          <w:lang w:val="ru-RU"/>
        </w:rPr>
        <w:t>7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– Валидация испытательной установки с установленным EUT</w:t>
      </w:r>
    </w:p>
    <w:p w14:paraId="32F90F20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17C61013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ШАГ 3:</w:t>
      </w:r>
    </w:p>
    <w:p w14:paraId="24636D64" w14:textId="186C58AC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 случае, если EUT, который предназначен для питания от батареи, питается от временного источника питания, а также подключен к временной сигнальной и/или управляющей линии, во избежание паразитного электромагнитного излучения непосредственно на EUT должен быть установлен развязывающий фильтр (см. рисунок </w:t>
      </w:r>
      <w:r w:rsidR="00D33041">
        <w:rPr>
          <w:rFonts w:ascii="Arial" w:hAnsi="Arial" w:cs="Arial"/>
          <w:sz w:val="20"/>
          <w:szCs w:val="20"/>
          <w:lang w:val="ru-RU"/>
        </w:rPr>
        <w:t>8</w:t>
      </w:r>
      <w:r w:rsidRPr="00510E04">
        <w:rPr>
          <w:rFonts w:ascii="Arial" w:hAnsi="Arial" w:cs="Arial"/>
          <w:sz w:val="20"/>
          <w:szCs w:val="20"/>
          <w:lang w:val="ru-RU"/>
        </w:rPr>
        <w:t>).</w:t>
      </w:r>
    </w:p>
    <w:p w14:paraId="1568498E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5CDA9737" w14:textId="77777777" w:rsidR="00533D87" w:rsidRPr="00510E04" w:rsidRDefault="00533D87" w:rsidP="00533D87">
      <w:pPr>
        <w:spacing w:after="0" w:line="240" w:lineRule="auto"/>
        <w:ind w:left="0" w:firstLine="0"/>
        <w:jc w:val="center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object w:dxaOrig="6532" w:dyaOrig="3745" w14:anchorId="375606F4">
          <v:shape id="_x0000_i1032" type="#_x0000_t75" style="width:326.65pt;height:187.2pt" o:ole="">
            <v:imagedata r:id="rId33" o:title=""/>
          </v:shape>
          <o:OLEObject Type="Embed" ProgID="Visio.Drawing.11" ShapeID="_x0000_i1032" DrawAspect="Content" ObjectID="_1821254205" r:id="rId34"/>
        </w:object>
      </w:r>
    </w:p>
    <w:p w14:paraId="48E7EF86" w14:textId="77777777" w:rsidR="00533D87" w:rsidRPr="00510E04" w:rsidRDefault="00533D87" w:rsidP="00533D87">
      <w:pPr>
        <w:spacing w:after="0" w:line="240" w:lineRule="auto"/>
        <w:ind w:left="0" w:firstLine="0"/>
        <w:jc w:val="center"/>
        <w:rPr>
          <w:rFonts w:ascii="Arial" w:hAnsi="Arial" w:cs="Arial"/>
          <w:sz w:val="20"/>
          <w:szCs w:val="20"/>
          <w:lang w:val="ru-RU"/>
        </w:rPr>
      </w:pPr>
    </w:p>
    <w:p w14:paraId="04DCB9A8" w14:textId="014FEEDA" w:rsidR="00533D87" w:rsidRPr="00510E04" w:rsidRDefault="00533D87" w:rsidP="00533D87">
      <w:pPr>
        <w:spacing w:after="0" w:line="240" w:lineRule="auto"/>
        <w:ind w:left="0" w:firstLine="0"/>
        <w:jc w:val="center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Рисунок </w:t>
      </w:r>
      <w:r w:rsidR="00D33041">
        <w:rPr>
          <w:rFonts w:ascii="Arial" w:hAnsi="Arial" w:cs="Arial"/>
          <w:b/>
          <w:sz w:val="20"/>
          <w:szCs w:val="20"/>
          <w:lang w:val="ru-RU"/>
        </w:rPr>
        <w:t>8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– Испытание EUT</w:t>
      </w:r>
    </w:p>
    <w:p w14:paraId="22CB0A92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626140C7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5.8.3.2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Метод использования</w:t>
      </w:r>
    </w:p>
    <w:p w14:paraId="47FF05E8" w14:textId="6754BB0E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Испытательное приспособление позволяет упростить проведение некоторых испытаний передатчика и приемника в случае </w:t>
      </w:r>
      <w:r w:rsidR="00CA5FE6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, имеющего встроенную антенну.</w:t>
      </w:r>
    </w:p>
    <w:p w14:paraId="1D92798A" w14:textId="0CDA2F35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Испытательное приспособление используется, в частности, для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излучаемой мощности несущей в экстремальных условиях. Испытательное приспособление должно использоваться только для измерений относительной мощности или для измерений, результаты которых не зависят от коэффициента связи. Проведению испытаний в экстремальных условиях должны предшествовать калибровочные измерения в соответствии с приложением В.</w:t>
      </w:r>
    </w:p>
    <w:p w14:paraId="174D57F6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5.8.4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Испытательные площадки и общая организация при проведении измерений по эфиру</w:t>
      </w:r>
    </w:p>
    <w:p w14:paraId="0D342E05" w14:textId="1E1A9729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Рекомендации по испытательным площадкам для измерений по эфиру </w:t>
      </w:r>
      <w:r w:rsidR="002A4A4E">
        <w:rPr>
          <w:rFonts w:ascii="Arial" w:hAnsi="Arial" w:cs="Arial"/>
          <w:sz w:val="20"/>
          <w:lang w:val="ru-RU"/>
        </w:rPr>
        <w:t>в соответствии с п</w:t>
      </w:r>
      <w:r w:rsidR="002A4A4E" w:rsidRPr="00510E04">
        <w:rPr>
          <w:rFonts w:ascii="Arial" w:hAnsi="Arial" w:cs="Arial"/>
          <w:sz w:val="20"/>
          <w:lang w:val="ru-RU"/>
        </w:rPr>
        <w:t>риложени</w:t>
      </w:r>
      <w:r w:rsidR="002A4A4E">
        <w:rPr>
          <w:rFonts w:ascii="Arial" w:hAnsi="Arial" w:cs="Arial"/>
          <w:sz w:val="20"/>
          <w:lang w:val="ru-RU"/>
        </w:rPr>
        <w:t>ем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В. </w:t>
      </w:r>
    </w:p>
    <w:p w14:paraId="25D62B64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5.8.5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Измерительный приемник</w:t>
      </w:r>
    </w:p>
    <w:p w14:paraId="244B704C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Под термином «измерительный приемник» понимается частотно-селективный вольтметр или анализатор спектра. Если для конкретного измерения не определено иное, используется среднеквадратичный детектор. Полоса пропускания измерительного приемника должна, по возможности, соответствовать ГОСТ CISPR 16-1-1, ГОСТ CISPR 16-1-4, [</w:t>
      </w:r>
      <w:r w:rsidR="004F3BB6" w:rsidRPr="00510E04">
        <w:rPr>
          <w:rFonts w:ascii="Arial" w:hAnsi="Arial" w:cs="Arial"/>
          <w:sz w:val="20"/>
          <w:szCs w:val="20"/>
          <w:lang w:val="ru-RU"/>
        </w:rPr>
        <w:t>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]. </w:t>
      </w:r>
    </w:p>
    <w:p w14:paraId="7D1FECB2" w14:textId="2C665A5A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получения требуемой чувствительности может потребоваться более узкая полоса пропускания измерительного приемника, в таких случаях это должно быть указано в протоколе </w:t>
      </w:r>
      <w:r w:rsidRPr="00510E04">
        <w:rPr>
          <w:rFonts w:ascii="Arial" w:hAnsi="Arial" w:cs="Arial"/>
          <w:sz w:val="20"/>
          <w:szCs w:val="20"/>
          <w:lang w:val="ru-RU"/>
        </w:rPr>
        <w:lastRenderedPageBreak/>
        <w:t>испытаний. В общем случае полоса разрешения измерительного приемника (RBW) должна соотве</w:t>
      </w:r>
      <w:r w:rsidR="00DF0A86">
        <w:rPr>
          <w:rFonts w:ascii="Arial" w:hAnsi="Arial" w:cs="Arial"/>
          <w:sz w:val="20"/>
          <w:szCs w:val="20"/>
          <w:lang w:val="ru-RU"/>
        </w:rPr>
        <w:t>т</w:t>
      </w:r>
      <w:r w:rsidRPr="00510E04">
        <w:rPr>
          <w:rFonts w:ascii="Arial" w:hAnsi="Arial" w:cs="Arial"/>
          <w:sz w:val="20"/>
          <w:szCs w:val="20"/>
          <w:lang w:val="ru-RU"/>
        </w:rPr>
        <w:t>ствовать значениям, указа</w:t>
      </w:r>
      <w:r w:rsidR="00DF0A86">
        <w:rPr>
          <w:rFonts w:ascii="Arial" w:hAnsi="Arial" w:cs="Arial"/>
          <w:sz w:val="20"/>
          <w:szCs w:val="20"/>
          <w:lang w:val="ru-RU"/>
        </w:rPr>
        <w:t>н</w:t>
      </w:r>
      <w:r w:rsidRPr="00510E04">
        <w:rPr>
          <w:rFonts w:ascii="Arial" w:hAnsi="Arial" w:cs="Arial"/>
          <w:sz w:val="20"/>
          <w:szCs w:val="20"/>
          <w:lang w:val="ru-RU"/>
        </w:rPr>
        <w:t>ным в таблице 9.</w:t>
      </w:r>
    </w:p>
    <w:p w14:paraId="4CC867BE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F40C043" w14:textId="1388D1FE" w:rsidR="00533D87" w:rsidRPr="00510E04" w:rsidRDefault="00533D87" w:rsidP="00773408">
      <w:pPr>
        <w:spacing w:after="0" w:line="240" w:lineRule="auto"/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Таблица </w:t>
      </w:r>
      <w:r w:rsidR="00BD229C">
        <w:rPr>
          <w:rFonts w:ascii="Arial" w:hAnsi="Arial" w:cs="Arial"/>
          <w:b/>
          <w:sz w:val="20"/>
          <w:szCs w:val="20"/>
          <w:lang w:val="ru-RU"/>
        </w:rPr>
        <w:t>10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286"/>
        <w:gridCol w:w="6258"/>
      </w:tblGrid>
      <w:tr w:rsidR="00533D87" w:rsidRPr="009F621D" w14:paraId="06CE26EF" w14:textId="77777777" w:rsidTr="009F621D">
        <w:tc>
          <w:tcPr>
            <w:tcW w:w="0" w:type="auto"/>
            <w:tcBorders>
              <w:bottom w:val="double" w:sz="4" w:space="0" w:color="auto"/>
            </w:tcBorders>
            <w:vAlign w:val="center"/>
          </w:tcPr>
          <w:p w14:paraId="321C94D2" w14:textId="77777777" w:rsidR="00533D87" w:rsidRPr="009F621D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9F621D">
              <w:rPr>
                <w:rFonts w:ascii="Arial" w:hAnsi="Arial" w:cs="Arial"/>
                <w:bCs/>
                <w:sz w:val="20"/>
                <w:szCs w:val="20"/>
                <w:lang w:val="ru-RU"/>
              </w:rPr>
              <w:t>Диапазон частот (</w:t>
            </w:r>
            <w:r w:rsidRPr="009F621D">
              <w:rPr>
                <w:rFonts w:ascii="Arial" w:hAnsi="Arial" w:cs="Arial"/>
                <w:bCs/>
                <w:sz w:val="20"/>
                <w:szCs w:val="20"/>
              </w:rPr>
              <w:t>f</w:t>
            </w:r>
            <w:r w:rsidRPr="009F621D">
              <w:rPr>
                <w:rFonts w:ascii="Arial" w:hAnsi="Arial" w:cs="Arial"/>
                <w:bCs/>
                <w:sz w:val="20"/>
                <w:szCs w:val="20"/>
                <w:lang w:val="ru-RU"/>
              </w:rPr>
              <w:t>)</w:t>
            </w:r>
          </w:p>
        </w:tc>
        <w:tc>
          <w:tcPr>
            <w:tcW w:w="0" w:type="auto"/>
            <w:tcBorders>
              <w:bottom w:val="double" w:sz="4" w:space="0" w:color="auto"/>
            </w:tcBorders>
            <w:vAlign w:val="center"/>
          </w:tcPr>
          <w:p w14:paraId="0D8604E6" w14:textId="5C77724E" w:rsidR="00533D87" w:rsidRPr="009F621D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9F621D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Опорная полоса пропускания </w:t>
            </w:r>
            <w:r w:rsidR="00323ACF" w:rsidRPr="009F621D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измерительного </w:t>
            </w:r>
            <w:r w:rsidRPr="009F621D">
              <w:rPr>
                <w:rFonts w:ascii="Arial" w:hAnsi="Arial" w:cs="Arial"/>
                <w:bCs/>
                <w:sz w:val="20"/>
                <w:szCs w:val="20"/>
                <w:lang w:val="ru-RU"/>
              </w:rPr>
              <w:t>приемника (</w:t>
            </w:r>
            <w:r w:rsidRPr="009F621D">
              <w:rPr>
                <w:rFonts w:ascii="Arial" w:hAnsi="Arial" w:cs="Arial"/>
                <w:bCs/>
                <w:sz w:val="20"/>
                <w:szCs w:val="20"/>
              </w:rPr>
              <w:t>RBW</w:t>
            </w:r>
            <w:r w:rsidRPr="009F621D">
              <w:rPr>
                <w:rFonts w:ascii="Arial" w:hAnsi="Arial" w:cs="Arial"/>
                <w:bCs/>
                <w:sz w:val="20"/>
                <w:szCs w:val="20"/>
                <w:lang w:val="ru-RU"/>
              </w:rPr>
              <w:t>)</w:t>
            </w:r>
          </w:p>
          <w:p w14:paraId="69769F67" w14:textId="77777777" w:rsidR="00533D87" w:rsidRPr="009F621D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9F621D">
              <w:rPr>
                <w:rFonts w:ascii="Arial" w:hAnsi="Arial" w:cs="Arial"/>
                <w:bCs/>
                <w:sz w:val="20"/>
                <w:szCs w:val="20"/>
              </w:rPr>
              <w:t>R</w:t>
            </w:r>
            <w:proofErr w:type="spellStart"/>
            <w:r w:rsidRPr="009F621D">
              <w:rPr>
                <w:rFonts w:ascii="Arial" w:hAnsi="Arial" w:cs="Arial"/>
                <w:bCs/>
                <w:sz w:val="20"/>
                <w:szCs w:val="20"/>
                <w:lang w:val="ru-RU"/>
              </w:rPr>
              <w:t>BW</w:t>
            </w:r>
            <w:r w:rsidRPr="009F621D">
              <w:rPr>
                <w:rFonts w:ascii="Arial" w:hAnsi="Arial" w:cs="Arial"/>
                <w:bCs/>
                <w:sz w:val="20"/>
                <w:szCs w:val="20"/>
                <w:vertAlign w:val="subscript"/>
                <w:lang w:val="ru-RU"/>
              </w:rPr>
              <w:t>ref</w:t>
            </w:r>
            <w:proofErr w:type="spellEnd"/>
          </w:p>
        </w:tc>
      </w:tr>
      <w:tr w:rsidR="00533D87" w:rsidRPr="00510E04" w14:paraId="3A4C9113" w14:textId="77777777" w:rsidTr="009F621D">
        <w:tc>
          <w:tcPr>
            <w:tcW w:w="0" w:type="auto"/>
            <w:tcBorders>
              <w:top w:val="double" w:sz="4" w:space="0" w:color="auto"/>
            </w:tcBorders>
            <w:vAlign w:val="center"/>
          </w:tcPr>
          <w:p w14:paraId="2DB8639C" w14:textId="4F546D3F" w:rsidR="00533D87" w:rsidRPr="00510E04" w:rsidRDefault="00F90C50" w:rsidP="00F90C50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&lt;</w:t>
            </w:r>
            <w:r w:rsidR="00533D87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150 кГц </w:t>
            </w:r>
          </w:p>
        </w:tc>
        <w:tc>
          <w:tcPr>
            <w:tcW w:w="0" w:type="auto"/>
            <w:tcBorders>
              <w:top w:val="double" w:sz="4" w:space="0" w:color="auto"/>
            </w:tcBorders>
            <w:vAlign w:val="center"/>
          </w:tcPr>
          <w:p w14:paraId="15D227C6" w14:textId="5CA3C476" w:rsidR="00533D87" w:rsidRPr="00510E04" w:rsidRDefault="00F90C50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1</w:t>
            </w:r>
            <w:r w:rsidR="00533D87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>к</w:t>
            </w:r>
            <w:r w:rsidR="00533D87" w:rsidRPr="00510E04">
              <w:rPr>
                <w:rFonts w:ascii="Arial" w:hAnsi="Arial" w:cs="Arial"/>
                <w:sz w:val="20"/>
                <w:szCs w:val="20"/>
                <w:lang w:val="ru-RU"/>
              </w:rPr>
              <w:t>Гц</w:t>
            </w:r>
          </w:p>
        </w:tc>
      </w:tr>
      <w:tr w:rsidR="00533D87" w:rsidRPr="00510E04" w14:paraId="5F0D11AD" w14:textId="77777777" w:rsidTr="002C584C">
        <w:tc>
          <w:tcPr>
            <w:tcW w:w="0" w:type="auto"/>
            <w:vAlign w:val="center"/>
          </w:tcPr>
          <w:p w14:paraId="26665DF2" w14:textId="77777777" w:rsidR="00533D87" w:rsidRPr="00510E04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150 кГц </w:t>
            </w:r>
            <w:r w:rsidRPr="00510E04">
              <w:rPr>
                <w:rFonts w:ascii="Arial" w:hAnsi="Arial" w:cs="Arial"/>
                <w:sz w:val="20"/>
                <w:szCs w:val="20"/>
              </w:rPr>
              <w:t>≤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&lt;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25 МГц</w:t>
            </w:r>
          </w:p>
        </w:tc>
        <w:tc>
          <w:tcPr>
            <w:tcW w:w="0" w:type="auto"/>
            <w:vAlign w:val="center"/>
          </w:tcPr>
          <w:p w14:paraId="402ED0CD" w14:textId="11B4CF24" w:rsidR="00533D87" w:rsidRPr="00510E04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10 кГц</w:t>
            </w:r>
          </w:p>
        </w:tc>
      </w:tr>
      <w:tr w:rsidR="00533D87" w:rsidRPr="00510E04" w14:paraId="1FFFDA27" w14:textId="77777777" w:rsidTr="002C584C">
        <w:tc>
          <w:tcPr>
            <w:tcW w:w="0" w:type="auto"/>
            <w:vAlign w:val="center"/>
          </w:tcPr>
          <w:p w14:paraId="136C0573" w14:textId="77777777" w:rsidR="00533D87" w:rsidRPr="00510E04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25 МГц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≤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≤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1000 МГц</w:t>
            </w:r>
          </w:p>
        </w:tc>
        <w:tc>
          <w:tcPr>
            <w:tcW w:w="0" w:type="auto"/>
            <w:vAlign w:val="center"/>
          </w:tcPr>
          <w:p w14:paraId="3219B9F6" w14:textId="607B5D9C" w:rsidR="00533D87" w:rsidRPr="00510E04" w:rsidRDefault="00533D87" w:rsidP="00F90C50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100 кГц </w:t>
            </w:r>
          </w:p>
        </w:tc>
      </w:tr>
      <w:tr w:rsidR="00533D87" w:rsidRPr="00510E04" w14:paraId="778DBFC4" w14:textId="77777777" w:rsidTr="002C584C">
        <w:tc>
          <w:tcPr>
            <w:tcW w:w="0" w:type="auto"/>
            <w:vAlign w:val="center"/>
          </w:tcPr>
          <w:p w14:paraId="3560BE18" w14:textId="77777777" w:rsidR="00533D87" w:rsidRPr="00510E04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&gt;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1 000 МГц</w:t>
            </w:r>
          </w:p>
        </w:tc>
        <w:tc>
          <w:tcPr>
            <w:tcW w:w="0" w:type="auto"/>
            <w:vAlign w:val="center"/>
          </w:tcPr>
          <w:p w14:paraId="5B6973D6" w14:textId="77777777" w:rsidR="00533D87" w:rsidRPr="00510E04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 МГц</w:t>
            </w:r>
          </w:p>
        </w:tc>
      </w:tr>
    </w:tbl>
    <w:p w14:paraId="1402B90B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478191C5" w14:textId="585CD5C4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 том случае, если была использована </w:t>
      </w:r>
      <w:r w:rsidR="00991EC5" w:rsidRPr="00991EC5">
        <w:rPr>
          <w:rFonts w:ascii="Arial" w:hAnsi="Arial" w:cs="Arial"/>
          <w:sz w:val="20"/>
          <w:szCs w:val="20"/>
          <w:lang w:val="ru-RU"/>
        </w:rPr>
        <w:t xml:space="preserve">более широкая полоса пропускания </w:t>
      </w:r>
      <w:r w:rsidRPr="00510E04">
        <w:rPr>
          <w:rFonts w:ascii="Arial" w:hAnsi="Arial" w:cs="Arial"/>
          <w:sz w:val="20"/>
          <w:szCs w:val="20"/>
          <w:lang w:val="ru-RU"/>
        </w:rPr>
        <w:t>(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RBW</w:t>
      </w:r>
      <w:proofErr w:type="gramStart"/>
      <w:r w:rsidRPr="00510E04">
        <w:rPr>
          <w:rFonts w:ascii="Arial" w:hAnsi="Arial" w:cs="Arial"/>
          <w:sz w:val="20"/>
          <w:szCs w:val="20"/>
          <w:vertAlign w:val="subscript"/>
          <w:lang w:val="ru-RU"/>
        </w:rPr>
        <w:t>исп</w:t>
      </w:r>
      <w:proofErr w:type="spellEnd"/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="00991EC5" w:rsidRPr="007C35AA">
        <w:rPr>
          <w:rFonts w:ascii="Arial" w:hAnsi="Arial" w:cs="Arial"/>
          <w:sz w:val="20"/>
          <w:szCs w:val="20"/>
          <w:lang w:val="ru-RU"/>
        </w:rPr>
        <w:t>&gt;</w:t>
      </w:r>
      <w:proofErr w:type="gramEnd"/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510E04">
        <w:rPr>
          <w:rFonts w:ascii="Arial" w:hAnsi="Arial" w:cs="Arial"/>
          <w:sz w:val="20"/>
          <w:szCs w:val="20"/>
        </w:rPr>
        <w:t>RBW</w:t>
      </w:r>
      <w:r w:rsidRPr="00510E04">
        <w:rPr>
          <w:rFonts w:ascii="Arial" w:hAnsi="Arial" w:cs="Arial"/>
          <w:sz w:val="20"/>
          <w:szCs w:val="20"/>
          <w:vertAlign w:val="subscript"/>
        </w:rPr>
        <w:t>ref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>), необходимо использовать следующую формулу пересчета:</w:t>
      </w:r>
    </w:p>
    <w:p w14:paraId="50C203F0" w14:textId="77777777" w:rsidR="00533D87" w:rsidRPr="007C35AA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E1DF211" w14:textId="77777777" w:rsidR="00533D87" w:rsidRPr="007C35AA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1DDC54E3" w14:textId="1E34B764" w:rsidR="00533D87" w:rsidRPr="004E4CA3" w:rsidRDefault="00533D87" w:rsidP="00533D87">
      <w:pPr>
        <w:spacing w:after="0" w:line="240" w:lineRule="auto"/>
        <w:ind w:left="0" w:firstLine="567"/>
        <w:rPr>
          <w:rFonts w:ascii="Arial" w:hAnsi="Arial" w:cs="Arial"/>
          <w:i/>
          <w:sz w:val="20"/>
          <w:szCs w:val="20"/>
          <w:lang w:val="ru-RU"/>
        </w:rPr>
      </w:pPr>
      <m:oMathPara>
        <m:oMath>
          <m:r>
            <m:rPr>
              <m:sty m:val="p"/>
            </m:rPr>
            <w:rPr>
              <w:rFonts w:ascii="Cambria Math" w:hAnsi="Cambria Math" w:cs="Arial"/>
              <w:sz w:val="20"/>
              <w:szCs w:val="20"/>
            </w:rPr>
            <m:t>B=10∙</m:t>
          </m:r>
          <m:func>
            <m:funcPr>
              <m:ctrlPr>
                <w:rPr>
                  <w:rFonts w:ascii="Cambria Math" w:hAnsi="Cambria Math" w:cs="Arial"/>
                  <w:sz w:val="20"/>
                  <w:szCs w:val="20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hAnsi="Cambria Math" w:cs="Arial"/>
                  <w:sz w:val="20"/>
                  <w:szCs w:val="20"/>
                </w:rPr>
                <m:t>log</m:t>
              </m:r>
            </m:fName>
            <m:e>
              <m:d>
                <m:dPr>
                  <m:ctrlPr>
                    <w:rPr>
                      <w:rFonts w:ascii="Cambria Math" w:hAnsi="Cambria Math" w:cs="Arial"/>
                      <w:sz w:val="20"/>
                      <w:szCs w:val="20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RBW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ref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 w:cs="Arial"/>
                      <w:sz w:val="20"/>
                      <w:szCs w:val="20"/>
                    </w:rPr>
                    <m:t>∙</m:t>
                  </m:r>
                  <m:f>
                    <m:fPr>
                      <m:ctrl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</m:ctrlPr>
                    </m:fPr>
                    <m:num>
                      <m:d>
                        <m:dPr>
                          <m:ctrlP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hAnsi="Cambria Math" w:cs="Arial"/>
                                  <w:sz w:val="20"/>
                                  <w:szCs w:val="20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Arial"/>
                                  <w:sz w:val="20"/>
                                  <w:szCs w:val="20"/>
                                </w:rPr>
                                <m:t>1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Arial"/>
                                  <w:sz w:val="20"/>
                                  <w:szCs w:val="20"/>
                                </w:rPr>
                                <m:t>n</m:t>
                              </m:r>
                            </m:den>
                          </m:f>
                        </m:e>
                      </m:d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∙</m:t>
                      </m:r>
                      <m:nary>
                        <m:naryPr>
                          <m:chr m:val="∑"/>
                          <m:limLoc m:val="undOvr"/>
                          <m:ctrlP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</m:ctrlPr>
                        </m:naryPr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i=1</m:t>
                          </m:r>
                        </m:sub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n</m:t>
                          </m:r>
                        </m:sup>
                        <m:e>
                          <m:d>
                            <m:dPr>
                              <m:ctrlPr>
                                <w:rPr>
                                  <w:rFonts w:ascii="Cambria Math" w:hAnsi="Cambria Math" w:cs="Arial"/>
                                  <w:sz w:val="20"/>
                                  <w:szCs w:val="20"/>
                                </w:rPr>
                              </m:ctrlPr>
                            </m:dPr>
                            <m:e>
                              <m:sSup>
                                <m:sSupPr>
                                  <m:ctrlPr>
                                    <w:rPr>
                                      <w:rFonts w:ascii="Cambria Math" w:hAnsi="Cambria Math" w:cs="Arial"/>
                                      <w:sz w:val="20"/>
                                      <w:szCs w:val="20"/>
                                    </w:rPr>
                                  </m:ctrlPr>
                                </m:sSupPr>
                                <m: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Arial"/>
                                      <w:sz w:val="20"/>
                                      <w:szCs w:val="20"/>
                                    </w:rPr>
                                    <m:t>10</m:t>
                                  </m:r>
                                </m:e>
                                <m:sup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 w:cs="Arial"/>
                                          <w:sz w:val="20"/>
                                          <w:szCs w:val="20"/>
                                        </w:rPr>
                                      </m:ctrlPr>
                                    </m:fPr>
                                    <m:num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cs="Arial"/>
                                          <w:sz w:val="20"/>
                                          <w:szCs w:val="20"/>
                                        </w:rPr>
                                        <m:t>P</m:t>
                                      </m:r>
                                      <m:d>
                                        <m:dPr>
                                          <m:ctrlPr>
                                            <w:rPr>
                                              <w:rFonts w:ascii="Cambria Math" w:hAnsi="Cambria Math" w:cs="Arial"/>
                                              <w:sz w:val="20"/>
                                              <w:szCs w:val="20"/>
                                            </w:rPr>
                                          </m:ctrlPr>
                                        </m:dPr>
                                        <m:e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cs="Arial"/>
                                              <w:sz w:val="20"/>
                                              <w:szCs w:val="20"/>
                                            </w:rPr>
                                            <m:t>i</m:t>
                                          </m:r>
                                        </m:e>
                                      </m:d>
                                    </m:num>
                                    <m:den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cs="Arial"/>
                                          <w:sz w:val="20"/>
                                          <w:szCs w:val="20"/>
                                        </w:rPr>
                                        <m:t>10</m:t>
                                      </m:r>
                                    </m:den>
                                  </m:f>
                                </m:sup>
                              </m:sSup>
                            </m:e>
                          </m:d>
                        </m:e>
                      </m:nary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</m:ctrlPr>
                        </m:sSub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RBW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Arial"/>
                              <w:sz w:val="20"/>
                              <w:szCs w:val="20"/>
                              <w:lang w:val="ru-RU"/>
                            </w:rPr>
                            <m:t>исп</m:t>
                          </m:r>
                        </m:sub>
                      </m:sSub>
                    </m:den>
                  </m:f>
                </m:e>
              </m:d>
            </m:e>
          </m:func>
          <m:r>
            <w:rPr>
              <w:rFonts w:ascii="Cambria Math" w:hAnsi="Cambria Math" w:cs="Arial"/>
              <w:sz w:val="20"/>
              <w:szCs w:val="20"/>
              <w:lang w:val="ru-RU"/>
            </w:rPr>
            <m:t>,</m:t>
          </m:r>
        </m:oMath>
      </m:oMathPara>
    </w:p>
    <w:p w14:paraId="28B152B8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</w:rPr>
      </w:pPr>
    </w:p>
    <w:p w14:paraId="35BF36E9" w14:textId="218B097F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proofErr w:type="gramStart"/>
      <w:r w:rsidRPr="00510E04">
        <w:rPr>
          <w:rFonts w:ascii="Arial" w:hAnsi="Arial" w:cs="Arial"/>
          <w:sz w:val="20"/>
          <w:szCs w:val="20"/>
          <w:lang w:val="ru-RU"/>
        </w:rPr>
        <w:t>где</w:t>
      </w:r>
      <w:r w:rsidR="003B6C9F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</w:rPr>
        <w:t>B</w:t>
      </w:r>
      <w:proofErr w:type="gramEnd"/>
      <w:r w:rsidRPr="007C35AA">
        <w:rPr>
          <w:rFonts w:ascii="Arial" w:hAnsi="Arial" w:cs="Arial"/>
          <w:sz w:val="20"/>
          <w:szCs w:val="20"/>
          <w:lang w:val="ru-RU"/>
        </w:rPr>
        <w:t xml:space="preserve"> –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скорректированный результат измерений; </w:t>
      </w:r>
    </w:p>
    <w:p w14:paraId="03AA48DD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t>n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– количество выполненных измерений;</w:t>
      </w:r>
    </w:p>
    <w:p w14:paraId="36B9ECF3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t>P</w:t>
      </w:r>
      <w:r w:rsidRPr="007C35AA">
        <w:rPr>
          <w:rFonts w:ascii="Arial" w:hAnsi="Arial" w:cs="Arial"/>
          <w:sz w:val="20"/>
          <w:szCs w:val="20"/>
          <w:lang w:val="ru-RU"/>
        </w:rPr>
        <w:t>(</w:t>
      </w:r>
      <w:proofErr w:type="spellStart"/>
      <w:r w:rsidRPr="00510E04">
        <w:rPr>
          <w:rFonts w:ascii="Arial" w:hAnsi="Arial" w:cs="Arial"/>
          <w:sz w:val="20"/>
          <w:szCs w:val="20"/>
        </w:rPr>
        <w:t>i</w:t>
      </w:r>
      <w:proofErr w:type="spellEnd"/>
      <w:r w:rsidRPr="007C35AA">
        <w:rPr>
          <w:rFonts w:ascii="Arial" w:hAnsi="Arial" w:cs="Arial"/>
          <w:sz w:val="20"/>
          <w:szCs w:val="20"/>
          <w:lang w:val="ru-RU"/>
        </w:rPr>
        <w:t>)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– результаты полученные с </w:t>
      </w:r>
      <w:r w:rsidRPr="00510E04">
        <w:rPr>
          <w:rFonts w:ascii="Arial" w:hAnsi="Arial" w:cs="Arial"/>
          <w:sz w:val="20"/>
          <w:szCs w:val="20"/>
        </w:rPr>
        <w:t>RBW</w:t>
      </w:r>
      <w:proofErr w:type="spellStart"/>
      <w:r w:rsidRPr="00510E04">
        <w:rPr>
          <w:rFonts w:ascii="Arial" w:hAnsi="Arial" w:cs="Arial"/>
          <w:sz w:val="20"/>
          <w:szCs w:val="20"/>
          <w:vertAlign w:val="subscript"/>
          <w:lang w:val="ru-RU"/>
        </w:rPr>
        <w:t>исп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>;</w:t>
      </w:r>
    </w:p>
    <w:p w14:paraId="15C3F5A1" w14:textId="6D68FDFD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proofErr w:type="spellStart"/>
      <w:r w:rsidRPr="00510E04">
        <w:rPr>
          <w:rFonts w:ascii="Arial" w:hAnsi="Arial" w:cs="Arial"/>
          <w:sz w:val="20"/>
          <w:szCs w:val="20"/>
        </w:rPr>
        <w:t>RBW</w:t>
      </w:r>
      <w:r w:rsidRPr="00510E04">
        <w:rPr>
          <w:rFonts w:ascii="Arial" w:hAnsi="Arial" w:cs="Arial"/>
          <w:sz w:val="20"/>
          <w:szCs w:val="20"/>
          <w:vertAlign w:val="subscript"/>
        </w:rPr>
        <w:t>ref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– Опорная полоса пропускания </w:t>
      </w:r>
      <w:r w:rsidR="00323ACF">
        <w:rPr>
          <w:rFonts w:ascii="Arial" w:hAnsi="Arial" w:cs="Arial"/>
          <w:sz w:val="20"/>
          <w:szCs w:val="20"/>
          <w:lang w:val="ru-RU"/>
        </w:rPr>
        <w:t xml:space="preserve">измерительного </w:t>
      </w:r>
      <w:r w:rsidRPr="00510E04">
        <w:rPr>
          <w:rFonts w:ascii="Arial" w:hAnsi="Arial" w:cs="Arial"/>
          <w:sz w:val="20"/>
          <w:szCs w:val="20"/>
          <w:lang w:val="ru-RU"/>
        </w:rPr>
        <w:t>приемника (RBW);</w:t>
      </w:r>
    </w:p>
    <w:p w14:paraId="19B2E2AE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t>RBW</w:t>
      </w:r>
      <w:proofErr w:type="spellStart"/>
      <w:r w:rsidRPr="00510E04">
        <w:rPr>
          <w:rFonts w:ascii="Arial" w:hAnsi="Arial" w:cs="Arial"/>
          <w:sz w:val="20"/>
          <w:szCs w:val="20"/>
          <w:vertAlign w:val="subscript"/>
          <w:lang w:val="ru-RU"/>
        </w:rPr>
        <w:t>исп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– значение более узкой RBW измерительного приемника.</w:t>
      </w:r>
    </w:p>
    <w:p w14:paraId="7EAEE1BB" w14:textId="77777777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 том случае, если была использована более широкая пропускания (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RBW</w:t>
      </w:r>
      <w:proofErr w:type="gramStart"/>
      <w:r w:rsidRPr="00510E04">
        <w:rPr>
          <w:rFonts w:ascii="Arial" w:hAnsi="Arial" w:cs="Arial"/>
          <w:sz w:val="20"/>
          <w:szCs w:val="20"/>
          <w:vertAlign w:val="subscript"/>
          <w:lang w:val="ru-RU"/>
        </w:rPr>
        <w:t>исп</w:t>
      </w:r>
      <w:proofErr w:type="spellEnd"/>
      <w:r w:rsidRPr="007C35AA">
        <w:rPr>
          <w:rFonts w:ascii="Arial" w:hAnsi="Arial" w:cs="Arial"/>
          <w:sz w:val="20"/>
          <w:szCs w:val="20"/>
          <w:lang w:val="ru-RU"/>
        </w:rPr>
        <w:t xml:space="preserve"> &gt;</w:t>
      </w:r>
      <w:proofErr w:type="gramEnd"/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510E04">
        <w:rPr>
          <w:rFonts w:ascii="Arial" w:hAnsi="Arial" w:cs="Arial"/>
          <w:sz w:val="20"/>
          <w:szCs w:val="20"/>
        </w:rPr>
        <w:t>RBW</w:t>
      </w:r>
      <w:r w:rsidRPr="00510E04">
        <w:rPr>
          <w:rFonts w:ascii="Arial" w:hAnsi="Arial" w:cs="Arial"/>
          <w:sz w:val="20"/>
          <w:szCs w:val="20"/>
          <w:vertAlign w:val="subscript"/>
        </w:rPr>
        <w:t>ref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>), необходимо использовать следующую формулу пересчета:</w:t>
      </w:r>
    </w:p>
    <w:p w14:paraId="1616CFCD" w14:textId="77777777" w:rsidR="00533D87" w:rsidRPr="007C35AA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42EB189" w14:textId="6D97EBA9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i/>
          <w:sz w:val="20"/>
          <w:szCs w:val="20"/>
          <w:lang w:val="ru-RU"/>
        </w:rPr>
      </w:pPr>
      <m:oMathPara>
        <m:oMath>
          <m:r>
            <w:rPr>
              <w:rFonts w:ascii="Cambria Math" w:hAnsi="Cambria Math" w:cs="Arial"/>
              <w:sz w:val="20"/>
              <w:szCs w:val="20"/>
              <w:lang w:val="ru-RU"/>
            </w:rPr>
            <m:t>B=A+10∙</m:t>
          </m:r>
          <m:func>
            <m:funcPr>
              <m:ctrlPr>
                <w:rPr>
                  <w:rFonts w:ascii="Cambria Math" w:hAnsi="Cambria Math" w:cs="Arial"/>
                  <w:i/>
                  <w:sz w:val="20"/>
                  <w:szCs w:val="20"/>
                  <w:lang w:val="ru-RU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hAnsi="Cambria Math" w:cs="Arial"/>
                  <w:sz w:val="20"/>
                  <w:szCs w:val="20"/>
                </w:rPr>
                <m:t>log</m:t>
              </m:r>
            </m:fName>
            <m:e>
              <m:f>
                <m:fPr>
                  <m:ctrlPr>
                    <w:rPr>
                      <w:rFonts w:ascii="Cambria Math" w:hAnsi="Cambria Math" w:cs="Arial"/>
                      <w:i/>
                      <w:sz w:val="20"/>
                      <w:szCs w:val="20"/>
                      <w:lang w:val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RBW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ref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RBW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0"/>
                          <w:szCs w:val="20"/>
                          <w:lang w:val="ru-RU"/>
                        </w:rPr>
                        <m:t>исп</m:t>
                      </m:r>
                    </m:sub>
                  </m:sSub>
                </m:den>
              </m:f>
            </m:e>
          </m:func>
          <m:r>
            <w:rPr>
              <w:rFonts w:ascii="Cambria Math" w:hAnsi="Cambria Math" w:cs="Arial"/>
              <w:sz w:val="20"/>
              <w:szCs w:val="20"/>
              <w:lang w:val="ru-RU"/>
            </w:rPr>
            <m:t>,</m:t>
          </m:r>
        </m:oMath>
      </m:oMathPara>
    </w:p>
    <w:p w14:paraId="0E5D81E1" w14:textId="77777777" w:rsidR="00533D87" w:rsidRPr="004E4CA3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44C558D" w14:textId="7271467C" w:rsidR="00533D87" w:rsidRPr="007C35AA" w:rsidRDefault="003B6C9F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г</w:t>
      </w:r>
      <w:r w:rsidR="00533D87" w:rsidRPr="00510E04">
        <w:rPr>
          <w:rFonts w:ascii="Arial" w:hAnsi="Arial" w:cs="Arial"/>
          <w:sz w:val="20"/>
          <w:szCs w:val="20"/>
          <w:lang w:val="ru-RU"/>
        </w:rPr>
        <w:t>де</w:t>
      </w:r>
      <w:r>
        <w:rPr>
          <w:rFonts w:ascii="Arial" w:hAnsi="Arial" w:cs="Arial"/>
          <w:sz w:val="20"/>
          <w:szCs w:val="20"/>
          <w:lang w:val="ru-RU"/>
        </w:rPr>
        <w:t xml:space="preserve"> </w:t>
      </w:r>
      <w:r w:rsidR="00533D87" w:rsidRPr="00510E04">
        <w:rPr>
          <w:rFonts w:ascii="Arial" w:hAnsi="Arial" w:cs="Arial"/>
          <w:sz w:val="20"/>
          <w:szCs w:val="20"/>
          <w:lang w:val="ru-RU"/>
        </w:rPr>
        <w:t>А – результат измерений, полученный при использовании более широкой полосы пропускания измерительного приемника</w:t>
      </w:r>
      <w:r w:rsidR="00533D87" w:rsidRPr="007C35AA">
        <w:rPr>
          <w:rFonts w:ascii="Arial" w:hAnsi="Arial" w:cs="Arial"/>
          <w:sz w:val="20"/>
          <w:szCs w:val="20"/>
          <w:lang w:val="ru-RU"/>
        </w:rPr>
        <w:t>.</w:t>
      </w:r>
    </w:p>
    <w:p w14:paraId="6F7AE0A1" w14:textId="24D659B7" w:rsidR="00533D87" w:rsidRPr="007C35AA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 случае прерывистых излучений, которые определяются как узкий пик с уровнем не менее 6 дБ выше среднего уровня в пределах полосы измерения, вышеуказанная поправка не применяется, в то время как интерполяция по </w:t>
      </w:r>
      <w:proofErr w:type="spellStart"/>
      <w:r w:rsidRPr="00510E04">
        <w:rPr>
          <w:rFonts w:ascii="Arial" w:hAnsi="Arial" w:cs="Arial"/>
          <w:sz w:val="20"/>
          <w:szCs w:val="20"/>
        </w:rPr>
        <w:t>RBW</w:t>
      </w:r>
      <w:r w:rsidRPr="00510E04">
        <w:rPr>
          <w:rFonts w:ascii="Arial" w:hAnsi="Arial" w:cs="Arial"/>
          <w:sz w:val="20"/>
          <w:szCs w:val="20"/>
          <w:vertAlign w:val="subscript"/>
        </w:rPr>
        <w:t>ref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по-прежнему применима.</w:t>
      </w:r>
    </w:p>
    <w:p w14:paraId="58087B98" w14:textId="77777777" w:rsidR="00533D87" w:rsidRPr="007C35AA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587A60D7" w14:textId="2A0F8147" w:rsidR="00533D87" w:rsidRPr="00510E04" w:rsidRDefault="00533D87" w:rsidP="00533D87">
      <w:pPr>
        <w:pStyle w:val="2"/>
        <w:ind w:firstLine="533"/>
        <w:jc w:val="left"/>
        <w:rPr>
          <w:rFonts w:ascii="Arial" w:hAnsi="Arial" w:cs="Arial"/>
          <w:b/>
          <w:sz w:val="20"/>
          <w:szCs w:val="20"/>
          <w:lang w:val="ru-RU"/>
        </w:rPr>
      </w:pPr>
      <w:bookmarkStart w:id="38" w:name="_Toc207100599"/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5.9 </w:t>
      </w:r>
      <w:r w:rsidR="00A46EEB" w:rsidRPr="00A46EEB">
        <w:rPr>
          <w:rFonts w:ascii="Arial" w:hAnsi="Arial" w:cs="Arial"/>
          <w:b/>
          <w:sz w:val="20"/>
          <w:szCs w:val="20"/>
          <w:lang w:val="ru-RU"/>
        </w:rPr>
        <w:t xml:space="preserve">Интерпретация </w:t>
      </w:r>
      <w:r w:rsidRPr="00510E04">
        <w:rPr>
          <w:rFonts w:ascii="Arial" w:hAnsi="Arial" w:cs="Arial"/>
          <w:b/>
          <w:sz w:val="20"/>
          <w:szCs w:val="20"/>
          <w:lang w:val="ru-RU"/>
        </w:rPr>
        <w:t>результатов испытаний</w:t>
      </w:r>
      <w:bookmarkEnd w:id="38"/>
    </w:p>
    <w:p w14:paraId="69E20426" w14:textId="77777777" w:rsidR="00533D87" w:rsidRPr="007C35AA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5.9.0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Общий</w:t>
      </w:r>
    </w:p>
    <w:p w14:paraId="1EC62329" w14:textId="673AA417" w:rsidR="00533D87" w:rsidRPr="007C35AA" w:rsidRDefault="00A46EEB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A46EEB">
        <w:rPr>
          <w:rFonts w:ascii="Arial" w:hAnsi="Arial" w:cs="Arial"/>
          <w:sz w:val="20"/>
          <w:szCs w:val="20"/>
          <w:lang w:val="ru-RU"/>
        </w:rPr>
        <w:t xml:space="preserve">Интерпретация </w:t>
      </w:r>
      <w:r w:rsidR="00533D87" w:rsidRPr="00510E04">
        <w:rPr>
          <w:rFonts w:ascii="Arial" w:hAnsi="Arial" w:cs="Arial"/>
          <w:sz w:val="20"/>
          <w:szCs w:val="20"/>
          <w:lang w:val="ru-RU"/>
        </w:rPr>
        <w:t>результатов, зафиксированных в протоколе испытани</w:t>
      </w:r>
      <w:r>
        <w:rPr>
          <w:rFonts w:ascii="Arial" w:hAnsi="Arial" w:cs="Arial"/>
          <w:sz w:val="20"/>
          <w:szCs w:val="20"/>
          <w:lang w:val="ru-RU"/>
        </w:rPr>
        <w:t>я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 в отношении измерений, описанных в настоящем документе, должна быть следующей:</w:t>
      </w:r>
    </w:p>
    <w:p w14:paraId="323FB150" w14:textId="12B3D44B" w:rsidR="00533D87" w:rsidRPr="004E4CA3" w:rsidRDefault="004E4CA3" w:rsidP="004E4CA3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4E4CA3">
        <w:rPr>
          <w:rFonts w:ascii="Symbol" w:hAnsi="Symbol" w:cs="Arial"/>
          <w:sz w:val="20"/>
          <w:szCs w:val="20"/>
          <w:lang w:val="ru-RU"/>
        </w:rPr>
        <w:sym w:font="Symbol" w:char="F02D"/>
      </w:r>
      <w:r>
        <w:rPr>
          <w:rFonts w:ascii="Symbol" w:hAnsi="Symbol" w:cs="Arial"/>
          <w:sz w:val="20"/>
          <w:szCs w:val="20"/>
          <w:lang w:val="ru-RU"/>
        </w:rPr>
        <w:tab/>
      </w:r>
      <w:r w:rsidR="00533D87" w:rsidRPr="004E4CA3">
        <w:rPr>
          <w:rFonts w:ascii="Arial" w:hAnsi="Arial" w:cs="Arial"/>
          <w:sz w:val="20"/>
          <w:szCs w:val="20"/>
          <w:lang w:val="ru-RU"/>
        </w:rPr>
        <w:t xml:space="preserve">только полученное значение, соответствующее установленному пределу, используется для принятия решения о том, соответствует ли </w:t>
      </w:r>
      <w:r w:rsidR="00CA5FE6" w:rsidRPr="004E4CA3">
        <w:rPr>
          <w:rFonts w:ascii="Arial" w:hAnsi="Arial" w:cs="Arial"/>
          <w:sz w:val="20"/>
          <w:szCs w:val="20"/>
          <w:lang w:val="ru-RU"/>
        </w:rPr>
        <w:t xml:space="preserve">EUT </w:t>
      </w:r>
      <w:r w:rsidR="00533D87" w:rsidRPr="004E4CA3">
        <w:rPr>
          <w:rFonts w:ascii="Arial" w:hAnsi="Arial" w:cs="Arial"/>
          <w:sz w:val="20"/>
          <w:szCs w:val="20"/>
          <w:lang w:val="ru-RU"/>
        </w:rPr>
        <w:t>требованиям настоящего документа;</w:t>
      </w:r>
    </w:p>
    <w:p w14:paraId="50822699" w14:textId="17E3F746" w:rsidR="00533D87" w:rsidRPr="004E4CA3" w:rsidRDefault="004E4CA3" w:rsidP="004E4CA3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4E4CA3">
        <w:rPr>
          <w:rFonts w:ascii="Symbol" w:hAnsi="Symbol" w:cs="Arial"/>
          <w:sz w:val="20"/>
          <w:szCs w:val="20"/>
          <w:lang w:val="ru-RU"/>
        </w:rPr>
        <w:sym w:font="Symbol" w:char="F02D"/>
      </w:r>
      <w:r>
        <w:rPr>
          <w:rFonts w:ascii="Symbol" w:hAnsi="Symbol" w:cs="Arial"/>
          <w:sz w:val="20"/>
          <w:szCs w:val="20"/>
          <w:lang w:val="ru-RU"/>
        </w:rPr>
        <w:tab/>
      </w:r>
      <w:r w:rsidR="00533D87" w:rsidRPr="004E4CA3">
        <w:rPr>
          <w:rFonts w:ascii="Arial" w:hAnsi="Arial" w:cs="Arial"/>
          <w:sz w:val="20"/>
          <w:szCs w:val="20"/>
          <w:lang w:val="ru-RU"/>
        </w:rPr>
        <w:t>в протокол испытаний должно быть включено значение неопределенности измерени</w:t>
      </w:r>
      <w:r w:rsidR="006C0F1A" w:rsidRPr="004E4CA3">
        <w:rPr>
          <w:rFonts w:ascii="Arial" w:hAnsi="Arial" w:cs="Arial"/>
          <w:sz w:val="20"/>
          <w:szCs w:val="20"/>
          <w:lang w:val="ru-RU"/>
        </w:rPr>
        <w:t>й</w:t>
      </w:r>
      <w:r w:rsidR="00533D87" w:rsidRPr="004E4CA3">
        <w:rPr>
          <w:rFonts w:ascii="Arial" w:hAnsi="Arial" w:cs="Arial"/>
          <w:sz w:val="20"/>
          <w:szCs w:val="20"/>
          <w:lang w:val="ru-RU"/>
        </w:rPr>
        <w:t xml:space="preserve"> каждого параметра;</w:t>
      </w:r>
    </w:p>
    <w:p w14:paraId="2C0FA1F0" w14:textId="35838C8D" w:rsidR="00533D87" w:rsidRPr="00510E04" w:rsidRDefault="004E4CA3" w:rsidP="004E4CA3">
      <w:pPr>
        <w:pStyle w:val="a7"/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sym w:font="Symbol" w:char="F02D"/>
      </w:r>
      <w:r>
        <w:rPr>
          <w:rFonts w:ascii="Arial" w:hAnsi="Arial" w:cs="Arial"/>
          <w:sz w:val="20"/>
          <w:szCs w:val="20"/>
          <w:lang w:val="ru-RU"/>
        </w:rPr>
        <w:tab/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фактическая неопределенность измерений для </w:t>
      </w:r>
      <w:r w:rsidR="00533D87" w:rsidRPr="007C35AA">
        <w:rPr>
          <w:rFonts w:ascii="Arial" w:hAnsi="Arial" w:cs="Arial"/>
          <w:sz w:val="20"/>
          <w:szCs w:val="20"/>
          <w:lang w:val="ru-RU"/>
        </w:rPr>
        <w:t>каждого измерения</w:t>
      </w:r>
      <w:r w:rsidR="00533D87" w:rsidRPr="00510E04">
        <w:rPr>
          <w:rFonts w:ascii="Arial" w:hAnsi="Arial" w:cs="Arial"/>
          <w:sz w:val="20"/>
          <w:szCs w:val="20"/>
          <w:lang w:val="ru-RU"/>
        </w:rPr>
        <w:t xml:space="preserve"> должна быть меньше или равна значениям</w:t>
      </w:r>
      <w:r w:rsidR="00533D87" w:rsidRPr="007C35AA">
        <w:rPr>
          <w:rFonts w:ascii="Arial" w:hAnsi="Arial" w:cs="Arial"/>
          <w:sz w:val="20"/>
          <w:szCs w:val="20"/>
          <w:lang w:val="ru-RU"/>
        </w:rPr>
        <w:t>, указанн</w:t>
      </w:r>
      <w:r w:rsidR="00533D87" w:rsidRPr="00510E04">
        <w:rPr>
          <w:rFonts w:ascii="Arial" w:hAnsi="Arial" w:cs="Arial"/>
          <w:sz w:val="20"/>
          <w:szCs w:val="20"/>
          <w:lang w:val="ru-RU"/>
        </w:rPr>
        <w:t>ым</w:t>
      </w:r>
      <w:r w:rsidR="00533D87" w:rsidRPr="007C35AA">
        <w:rPr>
          <w:rFonts w:ascii="Arial" w:hAnsi="Arial" w:cs="Arial"/>
          <w:sz w:val="20"/>
          <w:szCs w:val="20"/>
          <w:lang w:val="ru-RU"/>
        </w:rPr>
        <w:t xml:space="preserve"> в таблице </w:t>
      </w:r>
      <w:r w:rsidR="00533D87" w:rsidRPr="00510E04">
        <w:rPr>
          <w:rFonts w:ascii="Arial" w:hAnsi="Arial" w:cs="Arial"/>
          <w:sz w:val="20"/>
          <w:szCs w:val="20"/>
          <w:lang w:val="ru-RU"/>
        </w:rPr>
        <w:t>10.</w:t>
      </w:r>
    </w:p>
    <w:p w14:paraId="6EC42C4E" w14:textId="56F5697B" w:rsidR="00533D87" w:rsidRPr="00510E04" w:rsidRDefault="00533D87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методов </w:t>
      </w:r>
      <w:r w:rsidR="00D142F0">
        <w:rPr>
          <w:rFonts w:ascii="Arial" w:hAnsi="Arial" w:cs="Arial"/>
          <w:sz w:val="20"/>
          <w:lang w:val="ru-RU"/>
        </w:rPr>
        <w:t xml:space="preserve">измерений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в рамках настоящего документа должны быть рассчитаны значения неопределенности измерений, соответствующие коэффициенту расширения (коэффициенту </w:t>
      </w:r>
      <w:proofErr w:type="gramStart"/>
      <w:r w:rsidRPr="00510E04">
        <w:rPr>
          <w:rFonts w:ascii="Arial" w:hAnsi="Arial" w:cs="Arial"/>
          <w:sz w:val="20"/>
          <w:szCs w:val="20"/>
          <w:lang w:val="ru-RU"/>
        </w:rPr>
        <w:t xml:space="preserve">охвата)   </w:t>
      </w:r>
      <w:proofErr w:type="gramEnd"/>
      <w:r w:rsidRPr="00510E04">
        <w:rPr>
          <w:rFonts w:ascii="Arial" w:hAnsi="Arial" w:cs="Arial"/>
          <w:sz w:val="20"/>
          <w:szCs w:val="20"/>
          <w:lang w:val="ru-RU"/>
        </w:rPr>
        <w:t xml:space="preserve">    k = 1,96 или k = 2 (которые обеспечивают доверительные уровни соответственно 95 % и 95,45 % в случае, когда распределения, характеризующие фактические неопределенности измерений, являются нормальными (гауссовыми)). Рекомендации по расчету неопределенности измерений содержатся в [3], в частности </w:t>
      </w:r>
      <w:r w:rsidR="002A4A4E">
        <w:rPr>
          <w:rFonts w:ascii="Arial" w:hAnsi="Arial" w:cs="Arial"/>
          <w:sz w:val="20"/>
          <w:szCs w:val="20"/>
          <w:lang w:val="ru-RU"/>
        </w:rPr>
        <w:t>приведен</w:t>
      </w:r>
      <w:r w:rsidR="00204953">
        <w:rPr>
          <w:rFonts w:ascii="Arial" w:hAnsi="Arial" w:cs="Arial"/>
          <w:sz w:val="20"/>
          <w:szCs w:val="20"/>
          <w:lang w:val="ru-RU"/>
        </w:rPr>
        <w:t>ы</w:t>
      </w:r>
      <w:r w:rsidR="002A4A4E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в приложении F[4].</w:t>
      </w:r>
    </w:p>
    <w:p w14:paraId="76E4AE69" w14:textId="77777777" w:rsidR="006D7441" w:rsidRPr="00510E04" w:rsidRDefault="006D7441" w:rsidP="00533D87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E03D892" w14:textId="4ED51572" w:rsidR="00533D87" w:rsidRPr="00510E04" w:rsidRDefault="00533D87" w:rsidP="00773408">
      <w:pPr>
        <w:spacing w:after="0" w:line="240" w:lineRule="auto"/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Таблица </w:t>
      </w:r>
      <w:r w:rsidR="00BD229C">
        <w:rPr>
          <w:rFonts w:ascii="Arial" w:hAnsi="Arial" w:cs="Arial"/>
          <w:b/>
          <w:sz w:val="20"/>
          <w:szCs w:val="20"/>
          <w:lang w:val="ru-RU"/>
        </w:rPr>
        <w:t>11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7054"/>
        <w:gridCol w:w="3072"/>
      </w:tblGrid>
      <w:tr w:rsidR="00533D87" w:rsidRPr="004E4CA3" w14:paraId="0CAC237B" w14:textId="77777777" w:rsidTr="004E4CA3">
        <w:tc>
          <w:tcPr>
            <w:tcW w:w="7054" w:type="dxa"/>
            <w:tcBorders>
              <w:bottom w:val="double" w:sz="4" w:space="0" w:color="auto"/>
            </w:tcBorders>
            <w:vAlign w:val="center"/>
          </w:tcPr>
          <w:p w14:paraId="34983E91" w14:textId="77777777" w:rsidR="00533D87" w:rsidRPr="004E4CA3" w:rsidRDefault="00533D87" w:rsidP="00067A12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4E4CA3">
              <w:rPr>
                <w:rFonts w:ascii="Arial" w:hAnsi="Arial" w:cs="Arial"/>
                <w:bCs/>
                <w:sz w:val="20"/>
                <w:szCs w:val="20"/>
                <w:lang w:val="ru-RU"/>
              </w:rPr>
              <w:t>Измеряемый параметр</w:t>
            </w:r>
          </w:p>
        </w:tc>
        <w:tc>
          <w:tcPr>
            <w:tcW w:w="3072" w:type="dxa"/>
            <w:tcBorders>
              <w:bottom w:val="double" w:sz="4" w:space="0" w:color="auto"/>
            </w:tcBorders>
            <w:vAlign w:val="center"/>
          </w:tcPr>
          <w:p w14:paraId="4FA51F3C" w14:textId="77777777" w:rsidR="00533D87" w:rsidRPr="004E4CA3" w:rsidRDefault="00533D87" w:rsidP="00067A12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4E4CA3">
              <w:rPr>
                <w:rFonts w:ascii="Arial" w:hAnsi="Arial" w:cs="Arial"/>
                <w:bCs/>
                <w:sz w:val="20"/>
                <w:szCs w:val="20"/>
                <w:lang w:val="ru-RU"/>
              </w:rPr>
              <w:t>Неопределенность измерений</w:t>
            </w:r>
          </w:p>
        </w:tc>
      </w:tr>
      <w:tr w:rsidR="00533D87" w:rsidRPr="00510E04" w14:paraId="27DF10B6" w14:textId="77777777" w:rsidTr="004E4CA3">
        <w:tc>
          <w:tcPr>
            <w:tcW w:w="7054" w:type="dxa"/>
            <w:tcBorders>
              <w:top w:val="double" w:sz="4" w:space="0" w:color="auto"/>
            </w:tcBorders>
          </w:tcPr>
          <w:p w14:paraId="42D9E1A0" w14:textId="77777777" w:rsidR="00533D87" w:rsidRPr="00510E04" w:rsidRDefault="00533D87" w:rsidP="002C584C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Частота</w:t>
            </w:r>
          </w:p>
        </w:tc>
        <w:tc>
          <w:tcPr>
            <w:tcW w:w="3072" w:type="dxa"/>
            <w:tcBorders>
              <w:top w:val="double" w:sz="4" w:space="0" w:color="auto"/>
            </w:tcBorders>
          </w:tcPr>
          <w:p w14:paraId="3BB19CF4" w14:textId="77777777" w:rsidR="00533D87" w:rsidRPr="00510E04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± 1·10</w:t>
            </w:r>
            <w:r w:rsidRPr="00510E04">
              <w:rPr>
                <w:rFonts w:ascii="Arial" w:hAnsi="Arial" w:cs="Arial"/>
                <w:sz w:val="20"/>
                <w:szCs w:val="20"/>
                <w:vertAlign w:val="superscript"/>
                <w:lang w:val="ru-RU"/>
              </w:rPr>
              <w:t>-6</w:t>
            </w:r>
          </w:p>
        </w:tc>
      </w:tr>
      <w:tr w:rsidR="00533D87" w:rsidRPr="00510E04" w14:paraId="3485A464" w14:textId="77777777" w:rsidTr="00067A12">
        <w:tc>
          <w:tcPr>
            <w:tcW w:w="7054" w:type="dxa"/>
          </w:tcPr>
          <w:p w14:paraId="3390E851" w14:textId="77777777" w:rsidR="00533D87" w:rsidRPr="00510E04" w:rsidRDefault="00533D87" w:rsidP="002C584C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lastRenderedPageBreak/>
              <w:t>RF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-мощность (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кондуктивные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измерения)</w:t>
            </w:r>
          </w:p>
        </w:tc>
        <w:tc>
          <w:tcPr>
            <w:tcW w:w="3072" w:type="dxa"/>
          </w:tcPr>
          <w:p w14:paraId="592D28DE" w14:textId="36622C77" w:rsidR="00533D87" w:rsidRPr="00510E04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±1,5 </w:t>
            </w:r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</w:t>
            </w:r>
          </w:p>
        </w:tc>
      </w:tr>
      <w:tr w:rsidR="00533D87" w:rsidRPr="00510E04" w14:paraId="7F895E5C" w14:textId="77777777" w:rsidTr="00067A12">
        <w:tc>
          <w:tcPr>
            <w:tcW w:w="7054" w:type="dxa"/>
          </w:tcPr>
          <w:p w14:paraId="06005EB5" w14:textId="6FE4C313" w:rsidR="00533D87" w:rsidRPr="00510E04" w:rsidRDefault="00533D87" w:rsidP="00067A12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Побочные излучения </w:t>
            </w:r>
            <w:r w:rsidR="00046B3C">
              <w:rPr>
                <w:rFonts w:ascii="Arial" w:hAnsi="Arial" w:cs="Arial"/>
                <w:sz w:val="20"/>
                <w:szCs w:val="20"/>
                <w:lang w:val="ru-RU"/>
              </w:rPr>
              <w:t xml:space="preserve">от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передатчик</w:t>
            </w:r>
            <w:r w:rsidR="00067A12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а </w:t>
            </w:r>
            <w:r w:rsidR="00323ACF" w:rsidRPr="00510E04">
              <w:rPr>
                <w:rFonts w:ascii="Arial" w:hAnsi="Arial" w:cs="Arial"/>
                <w:sz w:val="20"/>
                <w:lang w:val="ru-RU"/>
              </w:rPr>
              <w:t xml:space="preserve">EUT </w:t>
            </w:r>
            <w:r w:rsidR="00067A12" w:rsidRPr="00510E04">
              <w:rPr>
                <w:rFonts w:ascii="Arial" w:hAnsi="Arial" w:cs="Arial"/>
                <w:sz w:val="20"/>
                <w:szCs w:val="20"/>
                <w:lang w:val="ru-RU"/>
              </w:rPr>
              <w:t>(</w:t>
            </w:r>
            <w:proofErr w:type="spellStart"/>
            <w:r w:rsidR="00067A12" w:rsidRPr="00510E04">
              <w:rPr>
                <w:rFonts w:ascii="Arial" w:hAnsi="Arial" w:cs="Arial"/>
                <w:sz w:val="20"/>
                <w:szCs w:val="20"/>
                <w:lang w:val="ru-RU"/>
              </w:rPr>
              <w:t>кондуктивные</w:t>
            </w:r>
            <w:proofErr w:type="spellEnd"/>
            <w:r w:rsidR="00067A12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), на частоте до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6 ГГц</w:t>
            </w:r>
          </w:p>
        </w:tc>
        <w:tc>
          <w:tcPr>
            <w:tcW w:w="3072" w:type="dxa"/>
          </w:tcPr>
          <w:p w14:paraId="573DF914" w14:textId="0086D3D7" w:rsidR="00533D87" w:rsidRPr="00510E04" w:rsidRDefault="00533D87" w:rsidP="002C584C">
            <w:pPr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±3,0 </w:t>
            </w:r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</w:t>
            </w:r>
          </w:p>
        </w:tc>
      </w:tr>
      <w:tr w:rsidR="00533D87" w:rsidRPr="00510E04" w14:paraId="08D4B601" w14:textId="77777777" w:rsidTr="00067A12">
        <w:tc>
          <w:tcPr>
            <w:tcW w:w="7054" w:type="dxa"/>
          </w:tcPr>
          <w:p w14:paraId="53F5F76A" w14:textId="052412FE" w:rsidR="00533D87" w:rsidRPr="00510E04" w:rsidRDefault="00533D87" w:rsidP="002C584C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Побочные излучения </w:t>
            </w:r>
            <w:r w:rsidR="00046B3C">
              <w:rPr>
                <w:rFonts w:ascii="Arial" w:hAnsi="Arial" w:cs="Arial"/>
                <w:sz w:val="20"/>
                <w:szCs w:val="20"/>
                <w:lang w:val="ru-RU"/>
              </w:rPr>
              <w:t xml:space="preserve">от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приемника</w:t>
            </w:r>
            <w:r w:rsidR="00323ACF"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(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кондуктивные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)</w:t>
            </w:r>
          </w:p>
        </w:tc>
        <w:tc>
          <w:tcPr>
            <w:tcW w:w="3072" w:type="dxa"/>
          </w:tcPr>
          <w:p w14:paraId="1E21916D" w14:textId="082C9675" w:rsidR="00533D87" w:rsidRPr="00510E04" w:rsidRDefault="00533D87" w:rsidP="002C584C">
            <w:pPr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±3,0 </w:t>
            </w:r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</w:t>
            </w:r>
          </w:p>
        </w:tc>
      </w:tr>
      <w:tr w:rsidR="00533D87" w:rsidRPr="00510E04" w14:paraId="22F051C5" w14:textId="77777777" w:rsidTr="00067A12">
        <w:tc>
          <w:tcPr>
            <w:tcW w:w="7054" w:type="dxa"/>
          </w:tcPr>
          <w:p w14:paraId="6356E8B4" w14:textId="1C540581" w:rsidR="00533D87" w:rsidRPr="00510E04" w:rsidRDefault="00533D87" w:rsidP="002C584C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Излучаемые побочные излучения </w:t>
            </w:r>
            <w:r w:rsidR="00046B3C">
              <w:rPr>
                <w:rFonts w:ascii="Arial" w:hAnsi="Arial" w:cs="Arial"/>
                <w:sz w:val="20"/>
                <w:szCs w:val="20"/>
                <w:lang w:val="ru-RU"/>
              </w:rPr>
              <w:t xml:space="preserve">от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передатчика</w:t>
            </w:r>
            <w:r w:rsidR="00323ACF"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, на частоте до      6 ГГц</w:t>
            </w:r>
          </w:p>
        </w:tc>
        <w:tc>
          <w:tcPr>
            <w:tcW w:w="3072" w:type="dxa"/>
          </w:tcPr>
          <w:p w14:paraId="182A1EE7" w14:textId="3305B477" w:rsidR="00533D87" w:rsidRPr="00510E04" w:rsidRDefault="00533D87" w:rsidP="002C584C">
            <w:pPr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±6,0 </w:t>
            </w:r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</w:t>
            </w:r>
          </w:p>
        </w:tc>
      </w:tr>
      <w:tr w:rsidR="00533D87" w:rsidRPr="00510E04" w14:paraId="1D528006" w14:textId="77777777" w:rsidTr="00067A12">
        <w:tc>
          <w:tcPr>
            <w:tcW w:w="7054" w:type="dxa"/>
          </w:tcPr>
          <w:p w14:paraId="787DC1D6" w14:textId="399BAB07" w:rsidR="00533D87" w:rsidRPr="00510E04" w:rsidRDefault="00533D87" w:rsidP="00204953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Излучаемые побочные излучения </w:t>
            </w:r>
            <w:r w:rsidR="00046B3C">
              <w:rPr>
                <w:rFonts w:ascii="Arial" w:hAnsi="Arial" w:cs="Arial"/>
                <w:sz w:val="20"/>
                <w:szCs w:val="20"/>
                <w:lang w:val="ru-RU"/>
              </w:rPr>
              <w:t xml:space="preserve">от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приемника</w:t>
            </w:r>
            <w:r w:rsidR="00323ACF"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  <w:r w:rsidR="00204953">
              <w:rPr>
                <w:rFonts w:ascii="Arial" w:hAnsi="Arial" w:cs="Arial"/>
                <w:sz w:val="20"/>
                <w:szCs w:val="20"/>
                <w:lang w:val="ru-RU"/>
              </w:rPr>
              <w:t xml:space="preserve">, на частоте до      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6 ГГц</w:t>
            </w:r>
          </w:p>
        </w:tc>
        <w:tc>
          <w:tcPr>
            <w:tcW w:w="3072" w:type="dxa"/>
          </w:tcPr>
          <w:p w14:paraId="0B8235B1" w14:textId="15BB3DA2" w:rsidR="00533D87" w:rsidRPr="00510E04" w:rsidRDefault="00533D87" w:rsidP="002C584C">
            <w:pPr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±6,0 </w:t>
            </w:r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</w:t>
            </w:r>
          </w:p>
        </w:tc>
      </w:tr>
      <w:tr w:rsidR="00533D87" w:rsidRPr="00510E04" w14:paraId="459807AF" w14:textId="77777777" w:rsidTr="00067A12">
        <w:tc>
          <w:tcPr>
            <w:tcW w:w="7054" w:type="dxa"/>
          </w:tcPr>
          <w:p w14:paraId="01062CEB" w14:textId="77777777" w:rsidR="00533D87" w:rsidRPr="00510E04" w:rsidRDefault="00533D87" w:rsidP="002C584C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Температура</w:t>
            </w:r>
          </w:p>
        </w:tc>
        <w:tc>
          <w:tcPr>
            <w:tcW w:w="3072" w:type="dxa"/>
          </w:tcPr>
          <w:p w14:paraId="64F5D277" w14:textId="77777777" w:rsidR="00533D87" w:rsidRPr="00510E04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± 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  <w:vertAlign w:val="superscript"/>
                <w:lang w:val="ru-RU"/>
              </w:rPr>
              <w:t>о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С</w:t>
            </w:r>
            <w:proofErr w:type="spellEnd"/>
          </w:p>
        </w:tc>
      </w:tr>
      <w:tr w:rsidR="00533D87" w:rsidRPr="00510E04" w14:paraId="79C789D6" w14:textId="77777777" w:rsidTr="00067A12">
        <w:tc>
          <w:tcPr>
            <w:tcW w:w="7054" w:type="dxa"/>
          </w:tcPr>
          <w:p w14:paraId="746B8B74" w14:textId="77777777" w:rsidR="00533D87" w:rsidRPr="00510E04" w:rsidRDefault="00533D87" w:rsidP="002C584C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Влажность</w:t>
            </w:r>
          </w:p>
        </w:tc>
        <w:tc>
          <w:tcPr>
            <w:tcW w:w="3072" w:type="dxa"/>
          </w:tcPr>
          <w:p w14:paraId="5CD1DAE6" w14:textId="77777777" w:rsidR="00533D87" w:rsidRPr="00510E04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± 10 %</w:t>
            </w:r>
          </w:p>
        </w:tc>
      </w:tr>
      <w:tr w:rsidR="00533D87" w:rsidRPr="00510E04" w14:paraId="399BA616" w14:textId="77777777" w:rsidTr="00067A12">
        <w:tc>
          <w:tcPr>
            <w:tcW w:w="7054" w:type="dxa"/>
          </w:tcPr>
          <w:p w14:paraId="76FFC03D" w14:textId="77CEB3C9" w:rsidR="00533D87" w:rsidRPr="00510E04" w:rsidRDefault="007454BF" w:rsidP="002C584C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454BF">
              <w:rPr>
                <w:rFonts w:ascii="Arial" w:hAnsi="Arial" w:cs="Arial"/>
                <w:sz w:val="20"/>
                <w:szCs w:val="20"/>
                <w:lang w:val="ru-RU"/>
              </w:rPr>
              <w:t xml:space="preserve">Напряжение </w:t>
            </w:r>
            <w:r w:rsidR="00533D87" w:rsidRPr="00510E04">
              <w:rPr>
                <w:rFonts w:ascii="Arial" w:hAnsi="Arial" w:cs="Arial"/>
                <w:sz w:val="20"/>
                <w:szCs w:val="20"/>
                <w:lang w:val="ru-RU"/>
              </w:rPr>
              <w:t>(</w:t>
            </w:r>
            <w:r w:rsidR="00533D87" w:rsidRPr="00510E04">
              <w:rPr>
                <w:rFonts w:ascii="Arial" w:hAnsi="Arial" w:cs="Arial"/>
                <w:sz w:val="20"/>
                <w:szCs w:val="20"/>
              </w:rPr>
              <w:t>dc</w:t>
            </w:r>
            <w:r w:rsidR="00533D87" w:rsidRPr="00510E04">
              <w:rPr>
                <w:rFonts w:ascii="Arial" w:hAnsi="Arial" w:cs="Arial"/>
                <w:sz w:val="20"/>
                <w:szCs w:val="20"/>
                <w:lang w:val="ru-RU"/>
              </w:rPr>
              <w:t>)</w:t>
            </w:r>
          </w:p>
        </w:tc>
        <w:tc>
          <w:tcPr>
            <w:tcW w:w="3072" w:type="dxa"/>
          </w:tcPr>
          <w:p w14:paraId="4C7EDAC5" w14:textId="77777777" w:rsidR="00533D87" w:rsidRPr="00510E04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± 1 %</w:t>
            </w:r>
          </w:p>
        </w:tc>
      </w:tr>
      <w:tr w:rsidR="00533D87" w:rsidRPr="00510E04" w14:paraId="46CECA98" w14:textId="77777777" w:rsidTr="00067A12">
        <w:tc>
          <w:tcPr>
            <w:tcW w:w="7054" w:type="dxa"/>
          </w:tcPr>
          <w:p w14:paraId="233F70C3" w14:textId="2CB11A82" w:rsidR="00533D87" w:rsidRPr="00510E04" w:rsidRDefault="007454BF" w:rsidP="002C584C">
            <w:pPr>
              <w:spacing w:after="0" w:line="240" w:lineRule="auto"/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454BF">
              <w:rPr>
                <w:rFonts w:ascii="Arial" w:hAnsi="Arial" w:cs="Arial"/>
                <w:sz w:val="20"/>
                <w:szCs w:val="20"/>
                <w:lang w:val="ru-RU"/>
              </w:rPr>
              <w:t xml:space="preserve">Напряжение </w:t>
            </w:r>
            <w:r w:rsidR="00533D87" w:rsidRPr="00510E04">
              <w:rPr>
                <w:rFonts w:ascii="Arial" w:hAnsi="Arial" w:cs="Arial"/>
                <w:sz w:val="20"/>
                <w:szCs w:val="20"/>
                <w:lang w:val="ru-RU"/>
              </w:rPr>
              <w:t>(</w:t>
            </w:r>
            <w:r w:rsidR="00533D87" w:rsidRPr="00510E04">
              <w:rPr>
                <w:rFonts w:ascii="Arial" w:hAnsi="Arial" w:cs="Arial"/>
                <w:sz w:val="20"/>
                <w:szCs w:val="20"/>
              </w:rPr>
              <w:t>ac</w:t>
            </w:r>
            <w:r w:rsidR="00533D87"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, </w:t>
            </w:r>
            <w:r w:rsidR="00533D87" w:rsidRPr="00510E04">
              <w:rPr>
                <w:rFonts w:ascii="Arial" w:hAnsi="Arial" w:cs="Arial"/>
                <w:sz w:val="20"/>
                <w:szCs w:val="20"/>
              </w:rPr>
              <w:t xml:space="preserve">&lt; 10 </w:t>
            </w:r>
            <w:r w:rsidR="00533D87" w:rsidRPr="00510E04">
              <w:rPr>
                <w:rFonts w:ascii="Arial" w:hAnsi="Arial" w:cs="Arial"/>
                <w:sz w:val="20"/>
                <w:szCs w:val="20"/>
                <w:lang w:val="ru-RU"/>
              </w:rPr>
              <w:t>кГц)</w:t>
            </w:r>
          </w:p>
        </w:tc>
        <w:tc>
          <w:tcPr>
            <w:tcW w:w="3072" w:type="dxa"/>
          </w:tcPr>
          <w:p w14:paraId="53D5A95A" w14:textId="77777777" w:rsidR="00533D87" w:rsidRPr="00510E04" w:rsidRDefault="00533D87" w:rsidP="002C584C">
            <w:pPr>
              <w:spacing w:after="0" w:line="240" w:lineRule="auto"/>
              <w:ind w:left="0" w:firstLine="0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± 2 %</w:t>
            </w:r>
          </w:p>
        </w:tc>
      </w:tr>
    </w:tbl>
    <w:p w14:paraId="063F0E73" w14:textId="77777777" w:rsidR="00533D87" w:rsidRPr="00510E04" w:rsidRDefault="00533D87" w:rsidP="00863189">
      <w:pPr>
        <w:pStyle w:val="1"/>
        <w:ind w:left="0" w:right="-13" w:firstLine="0"/>
        <w:jc w:val="center"/>
        <w:rPr>
          <w:rFonts w:ascii="Arial" w:hAnsi="Arial" w:cs="Arial"/>
          <w:b/>
          <w:sz w:val="20"/>
          <w:szCs w:val="20"/>
          <w:lang w:val="ru-RU"/>
        </w:rPr>
      </w:pPr>
    </w:p>
    <w:p w14:paraId="3C1A1477" w14:textId="77777777" w:rsidR="00533D87" w:rsidRPr="00510E04" w:rsidRDefault="00533D87">
      <w:pPr>
        <w:spacing w:after="160" w:line="259" w:lineRule="auto"/>
        <w:ind w:left="0" w:right="0" w:firstLine="0"/>
        <w:jc w:val="left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br w:type="page"/>
      </w:r>
    </w:p>
    <w:p w14:paraId="4F8FE608" w14:textId="77777777" w:rsidR="00E67F5B" w:rsidRPr="00E62C52" w:rsidRDefault="002862B3" w:rsidP="00863189">
      <w:pPr>
        <w:pStyle w:val="1"/>
        <w:ind w:left="0" w:right="-13" w:firstLine="0"/>
        <w:jc w:val="center"/>
        <w:rPr>
          <w:rFonts w:ascii="Arial" w:hAnsi="Arial" w:cs="Arial"/>
          <w:b/>
          <w:sz w:val="22"/>
          <w:szCs w:val="20"/>
          <w:lang w:val="ru-RU"/>
        </w:rPr>
      </w:pPr>
      <w:bookmarkStart w:id="39" w:name="_Toc207100600"/>
      <w:r w:rsidRPr="00E62C52">
        <w:rPr>
          <w:rFonts w:ascii="Arial" w:hAnsi="Arial" w:cs="Arial"/>
          <w:b/>
          <w:sz w:val="22"/>
          <w:szCs w:val="20"/>
          <w:lang w:val="ru-RU"/>
        </w:rPr>
        <w:lastRenderedPageBreak/>
        <w:t xml:space="preserve">Приложение </w:t>
      </w:r>
      <w:r w:rsidR="00857E7C" w:rsidRPr="00E62C52">
        <w:rPr>
          <w:rFonts w:ascii="Arial" w:hAnsi="Arial" w:cs="Arial"/>
          <w:b/>
          <w:sz w:val="22"/>
          <w:szCs w:val="20"/>
          <w:lang w:val="ru-RU"/>
        </w:rPr>
        <w:t>А</w:t>
      </w:r>
      <w:bookmarkEnd w:id="39"/>
    </w:p>
    <w:p w14:paraId="5E78A1B6" w14:textId="77777777" w:rsidR="00C95BC3" w:rsidRPr="00E62C52" w:rsidRDefault="00C95BC3" w:rsidP="00C95BC3">
      <w:pPr>
        <w:tabs>
          <w:tab w:val="left" w:pos="9910"/>
        </w:tabs>
        <w:spacing w:after="0" w:line="240" w:lineRule="auto"/>
        <w:ind w:left="0" w:right="-13" w:firstLine="0"/>
        <w:jc w:val="center"/>
        <w:rPr>
          <w:rFonts w:ascii="Arial" w:hAnsi="Arial" w:cs="Arial"/>
          <w:b/>
          <w:szCs w:val="20"/>
          <w:lang w:val="ru-RU"/>
        </w:rPr>
      </w:pPr>
      <w:r w:rsidRPr="00E62C52">
        <w:rPr>
          <w:rFonts w:ascii="Arial" w:hAnsi="Arial" w:cs="Arial"/>
          <w:b/>
          <w:szCs w:val="20"/>
          <w:lang w:val="ru-RU"/>
        </w:rPr>
        <w:t>Применимость испытаний</w:t>
      </w:r>
    </w:p>
    <w:p w14:paraId="54E0B708" w14:textId="77777777" w:rsidR="00E67F5B" w:rsidRPr="00E62C52" w:rsidRDefault="00857E7C" w:rsidP="00863189">
      <w:pPr>
        <w:spacing w:after="0" w:line="240" w:lineRule="auto"/>
        <w:ind w:left="0" w:right="-13" w:firstLine="0"/>
        <w:jc w:val="center"/>
        <w:rPr>
          <w:rFonts w:ascii="Arial" w:hAnsi="Arial" w:cs="Arial"/>
          <w:b/>
          <w:szCs w:val="20"/>
          <w:lang w:val="ru-RU"/>
        </w:rPr>
      </w:pPr>
      <w:r w:rsidRPr="00E62C52">
        <w:rPr>
          <w:rFonts w:ascii="Arial" w:hAnsi="Arial" w:cs="Arial"/>
          <w:b/>
          <w:szCs w:val="20"/>
          <w:lang w:val="ru-RU"/>
        </w:rPr>
        <w:t>(</w:t>
      </w:r>
      <w:r w:rsidR="00664439" w:rsidRPr="00E62C52">
        <w:rPr>
          <w:rFonts w:ascii="Arial" w:hAnsi="Arial" w:cs="Arial"/>
          <w:b/>
          <w:szCs w:val="20"/>
          <w:lang w:val="ru-RU"/>
        </w:rPr>
        <w:t>Обязательное)</w:t>
      </w:r>
    </w:p>
    <w:p w14:paraId="4BDA87AC" w14:textId="77777777" w:rsidR="00003520" w:rsidRPr="00510E04" w:rsidRDefault="00003520" w:rsidP="00863189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19939C31" w14:textId="77777777" w:rsidR="001C7DD5" w:rsidRPr="00510E04" w:rsidRDefault="001C7DD5" w:rsidP="00863189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Основные требования и их применимость с целью подтверждения соответствия требованиям настоящего стандарта,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приветены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в таблице А.1.</w:t>
      </w:r>
    </w:p>
    <w:p w14:paraId="4EDBBAF3" w14:textId="77777777" w:rsidR="001C7DD5" w:rsidRPr="00510E04" w:rsidRDefault="001C7DD5" w:rsidP="00863189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5E9FCA20" w14:textId="77777777" w:rsidR="00E67F5B" w:rsidRPr="00773408" w:rsidRDefault="00305CB6" w:rsidP="00773408">
      <w:pPr>
        <w:spacing w:after="0" w:line="240" w:lineRule="auto"/>
        <w:ind w:left="0" w:firstLine="0"/>
        <w:rPr>
          <w:rFonts w:ascii="Arial" w:hAnsi="Arial" w:cs="Arial"/>
          <w:b/>
          <w:sz w:val="20"/>
          <w:szCs w:val="20"/>
        </w:rPr>
      </w:pPr>
      <w:proofErr w:type="spellStart"/>
      <w:r w:rsidRPr="00773408">
        <w:rPr>
          <w:rFonts w:ascii="Arial" w:hAnsi="Arial" w:cs="Arial"/>
          <w:b/>
          <w:sz w:val="20"/>
          <w:szCs w:val="20"/>
        </w:rPr>
        <w:t>Таблица</w:t>
      </w:r>
      <w:proofErr w:type="spellEnd"/>
      <w:r w:rsidRPr="00773408">
        <w:rPr>
          <w:rFonts w:ascii="Arial" w:hAnsi="Arial" w:cs="Arial"/>
          <w:b/>
          <w:sz w:val="20"/>
          <w:szCs w:val="20"/>
        </w:rPr>
        <w:t xml:space="preserve"> А.</w:t>
      </w:r>
      <w:r w:rsidR="00857E7C" w:rsidRPr="00773408">
        <w:rPr>
          <w:rFonts w:ascii="Arial" w:hAnsi="Arial" w:cs="Arial"/>
          <w:b/>
          <w:sz w:val="20"/>
          <w:szCs w:val="20"/>
        </w:rPr>
        <w:t>1</w:t>
      </w:r>
    </w:p>
    <w:tbl>
      <w:tblPr>
        <w:tblStyle w:val="a8"/>
        <w:tblW w:w="5000" w:type="pct"/>
        <w:tblLook w:val="04A0" w:firstRow="1" w:lastRow="0" w:firstColumn="1" w:lastColumn="0" w:noHBand="0" w:noVBand="1"/>
      </w:tblPr>
      <w:tblGrid>
        <w:gridCol w:w="457"/>
        <w:gridCol w:w="2305"/>
        <w:gridCol w:w="1383"/>
        <w:gridCol w:w="926"/>
        <w:gridCol w:w="1418"/>
        <w:gridCol w:w="3637"/>
      </w:tblGrid>
      <w:tr w:rsidR="00003520" w:rsidRPr="003B6C9F" w14:paraId="3F0D65BF" w14:textId="77777777" w:rsidTr="004E4CA3">
        <w:tc>
          <w:tcPr>
            <w:tcW w:w="2047" w:type="pct"/>
            <w:gridSpan w:val="3"/>
            <w:tcBorders>
              <w:bottom w:val="double" w:sz="4" w:space="0" w:color="auto"/>
            </w:tcBorders>
            <w:vAlign w:val="center"/>
          </w:tcPr>
          <w:p w14:paraId="619BB9BE" w14:textId="77777777" w:rsidR="00003520" w:rsidRPr="003B6C9F" w:rsidRDefault="00003520" w:rsidP="00003520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Требование</w:t>
            </w:r>
          </w:p>
        </w:tc>
        <w:tc>
          <w:tcPr>
            <w:tcW w:w="2953" w:type="pct"/>
            <w:gridSpan w:val="3"/>
            <w:vAlign w:val="center"/>
          </w:tcPr>
          <w:p w14:paraId="2E319427" w14:textId="77777777" w:rsidR="00003520" w:rsidRPr="003B6C9F" w:rsidRDefault="00003520" w:rsidP="00003520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Применимость</w:t>
            </w:r>
          </w:p>
        </w:tc>
      </w:tr>
      <w:tr w:rsidR="00835D9F" w:rsidRPr="003B6C9F" w14:paraId="4251DAD8" w14:textId="77777777" w:rsidTr="004E4CA3">
        <w:tc>
          <w:tcPr>
            <w:tcW w:w="226" w:type="pct"/>
            <w:tcBorders>
              <w:top w:val="double" w:sz="4" w:space="0" w:color="auto"/>
            </w:tcBorders>
            <w:vAlign w:val="center"/>
          </w:tcPr>
          <w:p w14:paraId="00053877" w14:textId="77777777" w:rsidR="00835D9F" w:rsidRPr="003B6C9F" w:rsidRDefault="00835D9F" w:rsidP="00003520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№ </w:t>
            </w:r>
            <w:proofErr w:type="spellStart"/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пп</w:t>
            </w:r>
            <w:proofErr w:type="spellEnd"/>
          </w:p>
        </w:tc>
        <w:tc>
          <w:tcPr>
            <w:tcW w:w="1138" w:type="pct"/>
            <w:tcBorders>
              <w:top w:val="double" w:sz="4" w:space="0" w:color="auto"/>
            </w:tcBorders>
            <w:vAlign w:val="center"/>
          </w:tcPr>
          <w:p w14:paraId="6353EC2B" w14:textId="77777777" w:rsidR="00835D9F" w:rsidRPr="003B6C9F" w:rsidRDefault="00835D9F" w:rsidP="00003520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Описание</w:t>
            </w:r>
          </w:p>
        </w:tc>
        <w:tc>
          <w:tcPr>
            <w:tcW w:w="683" w:type="pct"/>
            <w:tcBorders>
              <w:top w:val="double" w:sz="4" w:space="0" w:color="auto"/>
            </w:tcBorders>
            <w:vAlign w:val="center"/>
          </w:tcPr>
          <w:p w14:paraId="25981DA4" w14:textId="77777777" w:rsidR="00835D9F" w:rsidRPr="003B6C9F" w:rsidRDefault="00835D9F" w:rsidP="00003520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Пункт(ы) настоящего документа</w:t>
            </w:r>
          </w:p>
        </w:tc>
        <w:tc>
          <w:tcPr>
            <w:tcW w:w="457" w:type="pct"/>
            <w:tcBorders>
              <w:top w:val="double" w:sz="4" w:space="0" w:color="auto"/>
            </w:tcBorders>
            <w:vAlign w:val="center"/>
          </w:tcPr>
          <w:p w14:paraId="57B5F31F" w14:textId="77777777" w:rsidR="00835D9F" w:rsidRPr="003B6C9F" w:rsidRDefault="00835D9F" w:rsidP="00405852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О/НО</w:t>
            </w:r>
          </w:p>
        </w:tc>
        <w:tc>
          <w:tcPr>
            <w:tcW w:w="700" w:type="pct"/>
            <w:tcBorders>
              <w:top w:val="double" w:sz="4" w:space="0" w:color="auto"/>
            </w:tcBorders>
            <w:vAlign w:val="center"/>
          </w:tcPr>
          <w:p w14:paraId="7A3CBE3B" w14:textId="77777777" w:rsidR="00835D9F" w:rsidRPr="003B6C9F" w:rsidRDefault="00835D9F" w:rsidP="00835D9F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Условия проведения испытаний</w:t>
            </w:r>
          </w:p>
        </w:tc>
        <w:tc>
          <w:tcPr>
            <w:tcW w:w="1796" w:type="pct"/>
            <w:tcBorders>
              <w:top w:val="double" w:sz="4" w:space="0" w:color="auto"/>
            </w:tcBorders>
            <w:vAlign w:val="center"/>
          </w:tcPr>
          <w:p w14:paraId="075AD2B3" w14:textId="77777777" w:rsidR="00835D9F" w:rsidRPr="003B6C9F" w:rsidRDefault="00835D9F" w:rsidP="00003520">
            <w:pPr>
              <w:spacing w:after="0" w:line="240" w:lineRule="auto"/>
              <w:ind w:left="0" w:right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Примечание</w:t>
            </w:r>
          </w:p>
        </w:tc>
      </w:tr>
      <w:tr w:rsidR="007454BF" w:rsidRPr="003B6C9F" w14:paraId="5853BC35" w14:textId="77777777" w:rsidTr="00835D9F">
        <w:tc>
          <w:tcPr>
            <w:tcW w:w="226" w:type="pct"/>
            <w:vAlign w:val="center"/>
          </w:tcPr>
          <w:p w14:paraId="5F19D070" w14:textId="78B280DF" w:rsidR="007454BF" w:rsidRPr="003B6C9F" w:rsidRDefault="007454BF" w:rsidP="007454BF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1</w:t>
            </w:r>
          </w:p>
        </w:tc>
        <w:tc>
          <w:tcPr>
            <w:tcW w:w="1138" w:type="pct"/>
            <w:vAlign w:val="center"/>
          </w:tcPr>
          <w:p w14:paraId="7C5E43C2" w14:textId="6721CF5A" w:rsidR="007454BF" w:rsidRPr="003B6C9F" w:rsidRDefault="007454BF" w:rsidP="007454BF">
            <w:pPr>
              <w:spacing w:after="0" w:line="240" w:lineRule="auto"/>
              <w:ind w:lef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Требования к маркировке</w:t>
            </w:r>
          </w:p>
        </w:tc>
        <w:tc>
          <w:tcPr>
            <w:tcW w:w="683" w:type="pct"/>
            <w:vAlign w:val="center"/>
          </w:tcPr>
          <w:p w14:paraId="475A58F8" w14:textId="353D0AD4" w:rsidR="007454BF" w:rsidRPr="003B6C9F" w:rsidRDefault="007454BF" w:rsidP="00003520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4.1.2</w:t>
            </w:r>
          </w:p>
        </w:tc>
        <w:tc>
          <w:tcPr>
            <w:tcW w:w="457" w:type="pct"/>
            <w:vAlign w:val="center"/>
          </w:tcPr>
          <w:p w14:paraId="701406B8" w14:textId="7588F951" w:rsidR="007454BF" w:rsidRPr="003B6C9F" w:rsidRDefault="007454BF" w:rsidP="00405852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О</w:t>
            </w:r>
          </w:p>
        </w:tc>
        <w:tc>
          <w:tcPr>
            <w:tcW w:w="700" w:type="pct"/>
            <w:vAlign w:val="center"/>
          </w:tcPr>
          <w:p w14:paraId="4B52BEDF" w14:textId="22D18E71" w:rsidR="007454BF" w:rsidRPr="003B6C9F" w:rsidRDefault="007454BF" w:rsidP="00835D9F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-</w:t>
            </w:r>
          </w:p>
        </w:tc>
        <w:tc>
          <w:tcPr>
            <w:tcW w:w="1796" w:type="pct"/>
            <w:vAlign w:val="center"/>
          </w:tcPr>
          <w:p w14:paraId="40715EEF" w14:textId="49F1CD0F" w:rsidR="007454BF" w:rsidRPr="003B6C9F" w:rsidRDefault="007454BF" w:rsidP="007454BF">
            <w:pPr>
              <w:spacing w:after="0" w:line="240" w:lineRule="auto"/>
              <w:ind w:left="0" w:right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Применяется ко всем EUT</w:t>
            </w:r>
          </w:p>
        </w:tc>
      </w:tr>
      <w:tr w:rsidR="00067A12" w:rsidRPr="009F621D" w14:paraId="69F14E60" w14:textId="77777777" w:rsidTr="00835D9F">
        <w:tc>
          <w:tcPr>
            <w:tcW w:w="226" w:type="pct"/>
          </w:tcPr>
          <w:p w14:paraId="594564B0" w14:textId="4DEED837" w:rsidR="00067A12" w:rsidRPr="003B6C9F" w:rsidRDefault="007454BF" w:rsidP="00863189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2</w:t>
            </w:r>
          </w:p>
        </w:tc>
        <w:tc>
          <w:tcPr>
            <w:tcW w:w="1138" w:type="pct"/>
          </w:tcPr>
          <w:p w14:paraId="56349412" w14:textId="77777777" w:rsidR="00067A12" w:rsidRPr="003B6C9F" w:rsidRDefault="00067A12" w:rsidP="00593534">
            <w:pPr>
              <w:spacing w:after="0" w:line="240" w:lineRule="auto"/>
              <w:ind w:lef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Эффективная излучаемая мощность (ЭИМ)</w:t>
            </w:r>
          </w:p>
        </w:tc>
        <w:tc>
          <w:tcPr>
            <w:tcW w:w="683" w:type="pct"/>
            <w:vAlign w:val="center"/>
          </w:tcPr>
          <w:p w14:paraId="3A21521A" w14:textId="77777777" w:rsidR="00067A12" w:rsidRPr="003B6C9F" w:rsidRDefault="00067A12" w:rsidP="00BE60E1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4.2.2</w:t>
            </w:r>
          </w:p>
        </w:tc>
        <w:tc>
          <w:tcPr>
            <w:tcW w:w="457" w:type="pct"/>
            <w:vAlign w:val="center"/>
          </w:tcPr>
          <w:p w14:paraId="2B5787F0" w14:textId="77777777" w:rsidR="00067A12" w:rsidRPr="003B6C9F" w:rsidRDefault="00067A12" w:rsidP="00405852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О</w:t>
            </w:r>
          </w:p>
        </w:tc>
        <w:tc>
          <w:tcPr>
            <w:tcW w:w="700" w:type="pct"/>
            <w:vAlign w:val="center"/>
          </w:tcPr>
          <w:p w14:paraId="5806C985" w14:textId="77777777" w:rsidR="00067A12" w:rsidRPr="003B6C9F" w:rsidRDefault="00067A12" w:rsidP="00835D9F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Н/Э</w:t>
            </w:r>
          </w:p>
        </w:tc>
        <w:tc>
          <w:tcPr>
            <w:tcW w:w="1796" w:type="pct"/>
          </w:tcPr>
          <w:p w14:paraId="176DCA29" w14:textId="5557E788" w:rsidR="00067A12" w:rsidRPr="003B6C9F" w:rsidRDefault="00067A12" w:rsidP="007454BF">
            <w:pPr>
              <w:spacing w:after="0" w:line="240" w:lineRule="auto"/>
              <w:ind w:left="0" w:right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Применяется ко всем </w:t>
            </w:r>
            <w:r w:rsidR="00046B3C" w:rsidRPr="003B6C9F">
              <w:rPr>
                <w:rFonts w:ascii="Arial" w:hAnsi="Arial" w:cs="Arial"/>
                <w:bCs/>
                <w:sz w:val="20"/>
                <w:lang w:val="ru-RU"/>
              </w:rPr>
              <w:t xml:space="preserve">EUT </w:t>
            </w: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с передатчиками</w:t>
            </w:r>
          </w:p>
        </w:tc>
      </w:tr>
      <w:tr w:rsidR="00303D54" w:rsidRPr="009F621D" w14:paraId="2B99828A" w14:textId="77777777" w:rsidTr="00835D9F">
        <w:tc>
          <w:tcPr>
            <w:tcW w:w="226" w:type="pct"/>
          </w:tcPr>
          <w:p w14:paraId="69589DA7" w14:textId="4286EE38" w:rsidR="00303D54" w:rsidRPr="003B6C9F" w:rsidRDefault="007454BF" w:rsidP="00863189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3</w:t>
            </w:r>
          </w:p>
        </w:tc>
        <w:tc>
          <w:tcPr>
            <w:tcW w:w="1138" w:type="pct"/>
          </w:tcPr>
          <w:p w14:paraId="07A4F546" w14:textId="77777777" w:rsidR="00303D54" w:rsidRPr="003B6C9F" w:rsidRDefault="00303D54" w:rsidP="00593534">
            <w:pPr>
              <w:spacing w:after="0" w:line="240" w:lineRule="auto"/>
              <w:ind w:lef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Рабочий цикл</w:t>
            </w:r>
          </w:p>
        </w:tc>
        <w:tc>
          <w:tcPr>
            <w:tcW w:w="683" w:type="pct"/>
            <w:vAlign w:val="center"/>
          </w:tcPr>
          <w:p w14:paraId="5E623D98" w14:textId="77777777" w:rsidR="00303D54" w:rsidRPr="003B6C9F" w:rsidRDefault="00303D54" w:rsidP="00BE60E1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4.2.3</w:t>
            </w:r>
          </w:p>
        </w:tc>
        <w:tc>
          <w:tcPr>
            <w:tcW w:w="457" w:type="pct"/>
            <w:vAlign w:val="center"/>
          </w:tcPr>
          <w:p w14:paraId="79E1CEC6" w14:textId="77777777" w:rsidR="00303D54" w:rsidRPr="003B6C9F" w:rsidRDefault="00303D54" w:rsidP="00593534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НО</w:t>
            </w:r>
          </w:p>
        </w:tc>
        <w:tc>
          <w:tcPr>
            <w:tcW w:w="700" w:type="pct"/>
            <w:vAlign w:val="center"/>
          </w:tcPr>
          <w:p w14:paraId="66C68AF9" w14:textId="77777777" w:rsidR="00303D54" w:rsidRPr="003B6C9F" w:rsidRDefault="00303D54" w:rsidP="00593534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</w:t>
            </w:r>
          </w:p>
        </w:tc>
        <w:tc>
          <w:tcPr>
            <w:tcW w:w="1796" w:type="pct"/>
          </w:tcPr>
          <w:p w14:paraId="69CE54D6" w14:textId="0E736051" w:rsidR="00303D54" w:rsidRPr="003B6C9F" w:rsidRDefault="00303D54" w:rsidP="007454BF">
            <w:pPr>
              <w:spacing w:after="0" w:line="240" w:lineRule="auto"/>
              <w:ind w:left="0" w:right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Применяется к передатчикам</w:t>
            </w:r>
            <w:r w:rsidR="00046B3C"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 </w:t>
            </w:r>
            <w:r w:rsidR="00046B3C" w:rsidRPr="003B6C9F">
              <w:rPr>
                <w:rFonts w:ascii="Arial" w:hAnsi="Arial" w:cs="Arial"/>
                <w:bCs/>
                <w:sz w:val="20"/>
                <w:lang w:val="ru-RU"/>
              </w:rPr>
              <w:t>EUT</w:t>
            </w: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, для которых </w:t>
            </w:r>
            <w:r w:rsidR="002A4A4E" w:rsidRPr="003B6C9F">
              <w:rPr>
                <w:rFonts w:ascii="Arial" w:hAnsi="Arial" w:cs="Arial"/>
                <w:bCs/>
                <w:sz w:val="20"/>
                <w:lang w:val="ru-RU"/>
              </w:rPr>
              <w:t xml:space="preserve">в соответствии с приложением </w:t>
            </w: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Б установлены соответствующие требования</w:t>
            </w:r>
          </w:p>
        </w:tc>
      </w:tr>
      <w:tr w:rsidR="00067A12" w:rsidRPr="009F621D" w14:paraId="203F8561" w14:textId="77777777" w:rsidTr="00835D9F">
        <w:tc>
          <w:tcPr>
            <w:tcW w:w="226" w:type="pct"/>
          </w:tcPr>
          <w:p w14:paraId="3B31B815" w14:textId="032AD1D2" w:rsidR="00067A12" w:rsidRPr="003B6C9F" w:rsidRDefault="007454BF" w:rsidP="00863189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4</w:t>
            </w:r>
          </w:p>
        </w:tc>
        <w:tc>
          <w:tcPr>
            <w:tcW w:w="1138" w:type="pct"/>
          </w:tcPr>
          <w:p w14:paraId="7D6FD032" w14:textId="77777777" w:rsidR="00067A12" w:rsidRPr="003B6C9F" w:rsidRDefault="00067A12" w:rsidP="00593534">
            <w:pPr>
              <w:spacing w:after="0" w:line="240" w:lineRule="auto"/>
              <w:ind w:lef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Занимаемая полоса частот</w:t>
            </w:r>
          </w:p>
        </w:tc>
        <w:tc>
          <w:tcPr>
            <w:tcW w:w="683" w:type="pct"/>
            <w:vAlign w:val="center"/>
          </w:tcPr>
          <w:p w14:paraId="459314CF" w14:textId="77777777" w:rsidR="00067A12" w:rsidRPr="003B6C9F" w:rsidRDefault="00067A12" w:rsidP="00BE60E1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4.2.4</w:t>
            </w:r>
          </w:p>
        </w:tc>
        <w:tc>
          <w:tcPr>
            <w:tcW w:w="457" w:type="pct"/>
            <w:vAlign w:val="center"/>
          </w:tcPr>
          <w:p w14:paraId="369232C6" w14:textId="77777777" w:rsidR="00067A12" w:rsidRPr="003B6C9F" w:rsidRDefault="00067A12" w:rsidP="00405852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О</w:t>
            </w:r>
          </w:p>
        </w:tc>
        <w:tc>
          <w:tcPr>
            <w:tcW w:w="700" w:type="pct"/>
            <w:vAlign w:val="center"/>
          </w:tcPr>
          <w:p w14:paraId="21B2AD26" w14:textId="77777777" w:rsidR="00067A12" w:rsidRPr="003B6C9F" w:rsidRDefault="00067A12" w:rsidP="00835D9F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Н/Э</w:t>
            </w:r>
          </w:p>
        </w:tc>
        <w:tc>
          <w:tcPr>
            <w:tcW w:w="1796" w:type="pct"/>
          </w:tcPr>
          <w:p w14:paraId="5EA94EC3" w14:textId="165B1C20" w:rsidR="00067A12" w:rsidRPr="003B6C9F" w:rsidRDefault="00067A12" w:rsidP="00535D00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Применяется ко всем </w:t>
            </w:r>
            <w:r w:rsidR="00046B3C" w:rsidRPr="003B6C9F">
              <w:rPr>
                <w:rFonts w:ascii="Arial" w:hAnsi="Arial" w:cs="Arial"/>
                <w:bCs/>
                <w:sz w:val="20"/>
                <w:lang w:val="ru-RU"/>
              </w:rPr>
              <w:t xml:space="preserve">EUT </w:t>
            </w: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с передатчиками</w:t>
            </w:r>
          </w:p>
        </w:tc>
      </w:tr>
      <w:tr w:rsidR="00067A12" w:rsidRPr="009F621D" w14:paraId="15317B82" w14:textId="77777777" w:rsidTr="00835D9F">
        <w:tc>
          <w:tcPr>
            <w:tcW w:w="226" w:type="pct"/>
          </w:tcPr>
          <w:p w14:paraId="3FEC9B5A" w14:textId="117A1DC2" w:rsidR="00067A12" w:rsidRPr="003B6C9F" w:rsidRDefault="007454BF" w:rsidP="00863189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5</w:t>
            </w:r>
          </w:p>
        </w:tc>
        <w:tc>
          <w:tcPr>
            <w:tcW w:w="1138" w:type="pct"/>
          </w:tcPr>
          <w:p w14:paraId="73109F9D" w14:textId="77777777" w:rsidR="00067A12" w:rsidRPr="003B6C9F" w:rsidRDefault="00067A12" w:rsidP="00593534">
            <w:pPr>
              <w:spacing w:after="0" w:line="240" w:lineRule="auto"/>
              <w:ind w:lef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Максимальная спектральная плотность ЭИМ</w:t>
            </w:r>
          </w:p>
        </w:tc>
        <w:tc>
          <w:tcPr>
            <w:tcW w:w="683" w:type="pct"/>
            <w:vAlign w:val="center"/>
          </w:tcPr>
          <w:p w14:paraId="5FC834A8" w14:textId="77777777" w:rsidR="00067A12" w:rsidRPr="003B6C9F" w:rsidRDefault="00067A12" w:rsidP="00BE60E1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4.2.5</w:t>
            </w:r>
          </w:p>
        </w:tc>
        <w:tc>
          <w:tcPr>
            <w:tcW w:w="457" w:type="pct"/>
            <w:vAlign w:val="center"/>
          </w:tcPr>
          <w:p w14:paraId="1E98FD28" w14:textId="77777777" w:rsidR="00067A12" w:rsidRPr="003B6C9F" w:rsidRDefault="00067A12" w:rsidP="00405852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НО</w:t>
            </w:r>
          </w:p>
        </w:tc>
        <w:tc>
          <w:tcPr>
            <w:tcW w:w="700" w:type="pct"/>
            <w:vAlign w:val="center"/>
          </w:tcPr>
          <w:p w14:paraId="6E349F20" w14:textId="77777777" w:rsidR="00067A12" w:rsidRPr="003B6C9F" w:rsidRDefault="00067A12" w:rsidP="00835D9F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</w:t>
            </w:r>
          </w:p>
        </w:tc>
        <w:tc>
          <w:tcPr>
            <w:tcW w:w="1796" w:type="pct"/>
          </w:tcPr>
          <w:p w14:paraId="73C98648" w14:textId="479542EE" w:rsidR="00067A12" w:rsidRPr="003B6C9F" w:rsidRDefault="00303D54" w:rsidP="00067A12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Применяется к передатчикам</w:t>
            </w:r>
            <w:r w:rsidR="00046B3C" w:rsidRPr="003B6C9F">
              <w:rPr>
                <w:rFonts w:ascii="Arial" w:hAnsi="Arial" w:cs="Arial"/>
                <w:bCs/>
                <w:sz w:val="20"/>
                <w:lang w:val="ru-RU"/>
              </w:rPr>
              <w:t xml:space="preserve"> EUT</w:t>
            </w: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, для которых </w:t>
            </w:r>
            <w:r w:rsidR="002A4A4E" w:rsidRPr="003B6C9F">
              <w:rPr>
                <w:rFonts w:ascii="Arial" w:hAnsi="Arial" w:cs="Arial"/>
                <w:bCs/>
                <w:sz w:val="20"/>
                <w:lang w:val="ru-RU"/>
              </w:rPr>
              <w:t xml:space="preserve">в соответствии с приложением </w:t>
            </w: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Б установлены соответствующие требования</w:t>
            </w:r>
          </w:p>
        </w:tc>
      </w:tr>
      <w:tr w:rsidR="00303D54" w:rsidRPr="009F621D" w14:paraId="10CA8FE1" w14:textId="77777777" w:rsidTr="00835D9F">
        <w:tc>
          <w:tcPr>
            <w:tcW w:w="226" w:type="pct"/>
          </w:tcPr>
          <w:p w14:paraId="265BEDBD" w14:textId="31E8412A" w:rsidR="00303D54" w:rsidRPr="003B6C9F" w:rsidRDefault="007454BF" w:rsidP="00863189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6</w:t>
            </w:r>
          </w:p>
        </w:tc>
        <w:tc>
          <w:tcPr>
            <w:tcW w:w="1138" w:type="pct"/>
          </w:tcPr>
          <w:p w14:paraId="2FBC3863" w14:textId="749FB543" w:rsidR="00303D54" w:rsidRPr="003B6C9F" w:rsidRDefault="00303D54" w:rsidP="00593534">
            <w:pPr>
              <w:spacing w:after="0" w:line="240" w:lineRule="auto"/>
              <w:ind w:lef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Внеполосные излучения передатчика</w:t>
            </w:r>
            <w:r w:rsidR="00046B3C"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 </w:t>
            </w:r>
            <w:r w:rsidR="00046B3C" w:rsidRPr="003B6C9F">
              <w:rPr>
                <w:rFonts w:ascii="Arial" w:hAnsi="Arial" w:cs="Arial"/>
                <w:bCs/>
                <w:sz w:val="20"/>
                <w:lang w:val="ru-RU"/>
              </w:rPr>
              <w:t>EUT</w:t>
            </w:r>
          </w:p>
        </w:tc>
        <w:tc>
          <w:tcPr>
            <w:tcW w:w="683" w:type="pct"/>
            <w:vAlign w:val="center"/>
          </w:tcPr>
          <w:p w14:paraId="62CC07CD" w14:textId="77777777" w:rsidR="00303D54" w:rsidRPr="003B6C9F" w:rsidRDefault="00303D54" w:rsidP="00BE60E1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4.2.6</w:t>
            </w:r>
          </w:p>
        </w:tc>
        <w:tc>
          <w:tcPr>
            <w:tcW w:w="457" w:type="pct"/>
            <w:vAlign w:val="center"/>
          </w:tcPr>
          <w:p w14:paraId="48543B82" w14:textId="77777777" w:rsidR="00303D54" w:rsidRPr="003B6C9F" w:rsidRDefault="00303D54" w:rsidP="00593534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О</w:t>
            </w:r>
          </w:p>
        </w:tc>
        <w:tc>
          <w:tcPr>
            <w:tcW w:w="700" w:type="pct"/>
            <w:vAlign w:val="center"/>
          </w:tcPr>
          <w:p w14:paraId="627BC39D" w14:textId="77777777" w:rsidR="00303D54" w:rsidRPr="003B6C9F" w:rsidRDefault="00303D54" w:rsidP="00593534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</w:t>
            </w:r>
          </w:p>
        </w:tc>
        <w:tc>
          <w:tcPr>
            <w:tcW w:w="1796" w:type="pct"/>
          </w:tcPr>
          <w:p w14:paraId="410C52A0" w14:textId="5AC71A2F" w:rsidR="00303D54" w:rsidRPr="003B6C9F" w:rsidRDefault="00303D54" w:rsidP="00535D00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Применяется ко всем </w:t>
            </w:r>
            <w:r w:rsidR="00046B3C" w:rsidRPr="003B6C9F">
              <w:rPr>
                <w:rFonts w:ascii="Arial" w:hAnsi="Arial" w:cs="Arial"/>
                <w:bCs/>
                <w:sz w:val="20"/>
                <w:lang w:val="ru-RU"/>
              </w:rPr>
              <w:t xml:space="preserve">EUT </w:t>
            </w: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с передатчиками</w:t>
            </w:r>
          </w:p>
        </w:tc>
      </w:tr>
      <w:tr w:rsidR="00303D54" w:rsidRPr="009F621D" w14:paraId="2C4B5E20" w14:textId="77777777" w:rsidTr="00835D9F">
        <w:tc>
          <w:tcPr>
            <w:tcW w:w="226" w:type="pct"/>
          </w:tcPr>
          <w:p w14:paraId="45FE76B7" w14:textId="6D797AA9" w:rsidR="00303D54" w:rsidRPr="003B6C9F" w:rsidRDefault="007454BF" w:rsidP="00863189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7</w:t>
            </w:r>
          </w:p>
        </w:tc>
        <w:tc>
          <w:tcPr>
            <w:tcW w:w="1138" w:type="pct"/>
          </w:tcPr>
          <w:p w14:paraId="4E1D2B5D" w14:textId="77777777" w:rsidR="00303D54" w:rsidRPr="003B6C9F" w:rsidRDefault="00303D54" w:rsidP="00593534">
            <w:pPr>
              <w:spacing w:after="0" w:line="240" w:lineRule="auto"/>
              <w:ind w:lef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Побочные излучения</w:t>
            </w:r>
          </w:p>
        </w:tc>
        <w:tc>
          <w:tcPr>
            <w:tcW w:w="683" w:type="pct"/>
            <w:vAlign w:val="center"/>
          </w:tcPr>
          <w:p w14:paraId="5015634E" w14:textId="77777777" w:rsidR="00303D54" w:rsidRPr="003B6C9F" w:rsidRDefault="00303D54" w:rsidP="00BE60E1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4.2.7</w:t>
            </w:r>
          </w:p>
        </w:tc>
        <w:tc>
          <w:tcPr>
            <w:tcW w:w="457" w:type="pct"/>
            <w:vAlign w:val="center"/>
          </w:tcPr>
          <w:p w14:paraId="5F8F7CFA" w14:textId="77777777" w:rsidR="00303D54" w:rsidRPr="003B6C9F" w:rsidRDefault="00303D54" w:rsidP="00593534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О</w:t>
            </w:r>
          </w:p>
        </w:tc>
        <w:tc>
          <w:tcPr>
            <w:tcW w:w="700" w:type="pct"/>
            <w:vAlign w:val="center"/>
          </w:tcPr>
          <w:p w14:paraId="1EBA7444" w14:textId="77777777" w:rsidR="00303D54" w:rsidRPr="003B6C9F" w:rsidRDefault="00303D54" w:rsidP="00593534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</w:t>
            </w:r>
          </w:p>
        </w:tc>
        <w:tc>
          <w:tcPr>
            <w:tcW w:w="1796" w:type="pct"/>
          </w:tcPr>
          <w:p w14:paraId="720B0853" w14:textId="13A3F432" w:rsidR="00303D54" w:rsidRPr="003B6C9F" w:rsidRDefault="00303D54" w:rsidP="00535D00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Применяется ко всем </w:t>
            </w:r>
            <w:r w:rsidR="00046B3C" w:rsidRPr="003B6C9F">
              <w:rPr>
                <w:rFonts w:ascii="Arial" w:hAnsi="Arial" w:cs="Arial"/>
                <w:bCs/>
                <w:sz w:val="20"/>
                <w:lang w:val="ru-RU"/>
              </w:rPr>
              <w:t xml:space="preserve">EUT </w:t>
            </w: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с передатчиками</w:t>
            </w:r>
          </w:p>
        </w:tc>
      </w:tr>
      <w:tr w:rsidR="00067A12" w:rsidRPr="009F621D" w14:paraId="109984F4" w14:textId="77777777" w:rsidTr="00835D9F">
        <w:tc>
          <w:tcPr>
            <w:tcW w:w="226" w:type="pct"/>
          </w:tcPr>
          <w:p w14:paraId="6266C2C5" w14:textId="4D3D054C" w:rsidR="00067A12" w:rsidRPr="003B6C9F" w:rsidRDefault="007454BF" w:rsidP="00593534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8</w:t>
            </w:r>
          </w:p>
        </w:tc>
        <w:tc>
          <w:tcPr>
            <w:tcW w:w="1138" w:type="pct"/>
          </w:tcPr>
          <w:p w14:paraId="1B4AF4E8" w14:textId="77777777" w:rsidR="00067A12" w:rsidRPr="003B6C9F" w:rsidRDefault="00067A12" w:rsidP="00593534">
            <w:pPr>
              <w:spacing w:after="0" w:line="240" w:lineRule="auto"/>
              <w:ind w:lef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Адаптивное управление мощностью (АРС)</w:t>
            </w:r>
          </w:p>
        </w:tc>
        <w:tc>
          <w:tcPr>
            <w:tcW w:w="683" w:type="pct"/>
            <w:vAlign w:val="center"/>
          </w:tcPr>
          <w:p w14:paraId="25A22CFE" w14:textId="77777777" w:rsidR="00067A12" w:rsidRPr="003B6C9F" w:rsidRDefault="00067A12" w:rsidP="00593534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4.2.8</w:t>
            </w:r>
          </w:p>
        </w:tc>
        <w:tc>
          <w:tcPr>
            <w:tcW w:w="457" w:type="pct"/>
            <w:vAlign w:val="center"/>
          </w:tcPr>
          <w:p w14:paraId="59A4D567" w14:textId="77777777" w:rsidR="00067A12" w:rsidRPr="003B6C9F" w:rsidRDefault="00067A12" w:rsidP="00593534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НО</w:t>
            </w:r>
          </w:p>
        </w:tc>
        <w:tc>
          <w:tcPr>
            <w:tcW w:w="700" w:type="pct"/>
            <w:vAlign w:val="center"/>
          </w:tcPr>
          <w:p w14:paraId="239BB50C" w14:textId="77777777" w:rsidR="00067A12" w:rsidRPr="003B6C9F" w:rsidRDefault="00067A12" w:rsidP="00593534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</w:t>
            </w:r>
          </w:p>
        </w:tc>
        <w:tc>
          <w:tcPr>
            <w:tcW w:w="1796" w:type="pct"/>
          </w:tcPr>
          <w:p w14:paraId="277D6507" w14:textId="51977486" w:rsidR="00067A12" w:rsidRPr="003B6C9F" w:rsidRDefault="00303D54" w:rsidP="00067A12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Применяется к передатчикам</w:t>
            </w:r>
            <w:r w:rsidR="00046B3C" w:rsidRPr="003B6C9F">
              <w:rPr>
                <w:rFonts w:ascii="Arial" w:hAnsi="Arial" w:cs="Arial"/>
                <w:bCs/>
                <w:sz w:val="20"/>
                <w:lang w:val="ru-RU"/>
              </w:rPr>
              <w:t xml:space="preserve"> EUT</w:t>
            </w: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, для которых </w:t>
            </w:r>
            <w:r w:rsidR="002A4A4E" w:rsidRPr="003B6C9F">
              <w:rPr>
                <w:rFonts w:ascii="Arial" w:hAnsi="Arial" w:cs="Arial"/>
                <w:bCs/>
                <w:sz w:val="20"/>
                <w:lang w:val="ru-RU"/>
              </w:rPr>
              <w:t xml:space="preserve">в соответствии с приложением </w:t>
            </w: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Б установлены соответствующие требования</w:t>
            </w:r>
          </w:p>
        </w:tc>
      </w:tr>
      <w:tr w:rsidR="00303D54" w:rsidRPr="009F621D" w14:paraId="64D182BB" w14:textId="77777777" w:rsidTr="00835D9F">
        <w:tc>
          <w:tcPr>
            <w:tcW w:w="226" w:type="pct"/>
          </w:tcPr>
          <w:p w14:paraId="6C8E3C16" w14:textId="7A3AB06F" w:rsidR="00303D54" w:rsidRPr="003B6C9F" w:rsidRDefault="007454BF" w:rsidP="00863189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9</w:t>
            </w:r>
          </w:p>
        </w:tc>
        <w:tc>
          <w:tcPr>
            <w:tcW w:w="1138" w:type="pct"/>
          </w:tcPr>
          <w:p w14:paraId="27A401B8" w14:textId="2FA55602" w:rsidR="00303D54" w:rsidRPr="003B6C9F" w:rsidRDefault="00303D54" w:rsidP="00593534">
            <w:pPr>
              <w:spacing w:after="0" w:line="240" w:lineRule="auto"/>
              <w:ind w:lef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Побочные излучения приемника</w:t>
            </w:r>
            <w:r w:rsidR="00323ACF" w:rsidRPr="003B6C9F">
              <w:rPr>
                <w:rFonts w:ascii="Arial" w:hAnsi="Arial" w:cs="Arial"/>
                <w:bCs/>
                <w:sz w:val="20"/>
                <w:lang w:val="ru-RU"/>
              </w:rPr>
              <w:t xml:space="preserve"> EUT</w:t>
            </w:r>
          </w:p>
        </w:tc>
        <w:tc>
          <w:tcPr>
            <w:tcW w:w="683" w:type="pct"/>
            <w:vAlign w:val="center"/>
          </w:tcPr>
          <w:p w14:paraId="59E2AEB5" w14:textId="77777777" w:rsidR="00303D54" w:rsidRPr="003B6C9F" w:rsidRDefault="00303D54" w:rsidP="00BE60E1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4.3.2</w:t>
            </w:r>
          </w:p>
        </w:tc>
        <w:tc>
          <w:tcPr>
            <w:tcW w:w="457" w:type="pct"/>
            <w:vAlign w:val="center"/>
          </w:tcPr>
          <w:p w14:paraId="68553ECD" w14:textId="77777777" w:rsidR="00303D54" w:rsidRPr="003B6C9F" w:rsidRDefault="00303D54" w:rsidP="00593534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НО</w:t>
            </w:r>
          </w:p>
        </w:tc>
        <w:tc>
          <w:tcPr>
            <w:tcW w:w="700" w:type="pct"/>
            <w:vAlign w:val="center"/>
          </w:tcPr>
          <w:p w14:paraId="295731A4" w14:textId="77777777" w:rsidR="00303D54" w:rsidRPr="003B6C9F" w:rsidRDefault="00303D54" w:rsidP="00593534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</w:t>
            </w:r>
          </w:p>
        </w:tc>
        <w:tc>
          <w:tcPr>
            <w:tcW w:w="1796" w:type="pct"/>
          </w:tcPr>
          <w:p w14:paraId="11181B06" w14:textId="79EA2B86" w:rsidR="00303D54" w:rsidRPr="003B6C9F" w:rsidRDefault="00303D54" w:rsidP="00535D00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Применяется ко всем приемникам</w:t>
            </w:r>
            <w:r w:rsidR="00046B3C"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 </w:t>
            </w:r>
            <w:r w:rsidR="00046B3C" w:rsidRPr="003B6C9F">
              <w:rPr>
                <w:rFonts w:ascii="Arial" w:hAnsi="Arial" w:cs="Arial"/>
                <w:bCs/>
                <w:sz w:val="20"/>
                <w:lang w:val="ru-RU"/>
              </w:rPr>
              <w:t>EUT</w:t>
            </w: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, за исключением приемников, используемых в сочетании с передатчиками, расположенными в постоянном месте и ведущими непрерывную передачу</w:t>
            </w:r>
          </w:p>
        </w:tc>
      </w:tr>
      <w:tr w:rsidR="00303D54" w:rsidRPr="009F621D" w14:paraId="03B8AC6E" w14:textId="77777777" w:rsidTr="00835D9F">
        <w:tc>
          <w:tcPr>
            <w:tcW w:w="226" w:type="pct"/>
          </w:tcPr>
          <w:p w14:paraId="549119B2" w14:textId="781769A6" w:rsidR="00303D54" w:rsidRPr="003B6C9F" w:rsidRDefault="007454BF" w:rsidP="00863189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10</w:t>
            </w:r>
          </w:p>
        </w:tc>
        <w:tc>
          <w:tcPr>
            <w:tcW w:w="1138" w:type="pct"/>
          </w:tcPr>
          <w:p w14:paraId="5D93B2BB" w14:textId="77777777" w:rsidR="00303D54" w:rsidRPr="003B6C9F" w:rsidRDefault="00303D54" w:rsidP="00593534">
            <w:pPr>
              <w:spacing w:after="0" w:line="240" w:lineRule="auto"/>
              <w:ind w:lef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Методы доступа к спектру</w:t>
            </w:r>
          </w:p>
        </w:tc>
        <w:tc>
          <w:tcPr>
            <w:tcW w:w="683" w:type="pct"/>
            <w:vAlign w:val="center"/>
          </w:tcPr>
          <w:p w14:paraId="063C8D73" w14:textId="77777777" w:rsidR="00303D54" w:rsidRPr="003B6C9F" w:rsidRDefault="00303D54" w:rsidP="00BE60E1">
            <w:pPr>
              <w:spacing w:after="0" w:line="240" w:lineRule="auto"/>
              <w:ind w:left="0" w:right="0" w:firstLine="0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4.4</w:t>
            </w:r>
          </w:p>
        </w:tc>
        <w:tc>
          <w:tcPr>
            <w:tcW w:w="457" w:type="pct"/>
            <w:vAlign w:val="center"/>
          </w:tcPr>
          <w:p w14:paraId="5C0B1C43" w14:textId="77777777" w:rsidR="00303D54" w:rsidRPr="003B6C9F" w:rsidRDefault="00303D54" w:rsidP="00593534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НО</w:t>
            </w:r>
          </w:p>
        </w:tc>
        <w:tc>
          <w:tcPr>
            <w:tcW w:w="700" w:type="pct"/>
            <w:vAlign w:val="center"/>
          </w:tcPr>
          <w:p w14:paraId="31482BFA" w14:textId="77777777" w:rsidR="00303D54" w:rsidRPr="003B6C9F" w:rsidRDefault="00303D54" w:rsidP="00593534">
            <w:pPr>
              <w:ind w:left="32"/>
              <w:jc w:val="center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Н</w:t>
            </w:r>
          </w:p>
        </w:tc>
        <w:tc>
          <w:tcPr>
            <w:tcW w:w="1796" w:type="pct"/>
          </w:tcPr>
          <w:p w14:paraId="38CBF667" w14:textId="49D61D80" w:rsidR="00303D54" w:rsidRPr="003B6C9F" w:rsidRDefault="00303D54" w:rsidP="00535D00">
            <w:pPr>
              <w:spacing w:after="0" w:line="240" w:lineRule="auto"/>
              <w:ind w:left="0" w:right="0" w:firstLine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Применяется к передатчикам</w:t>
            </w:r>
            <w:r w:rsidR="00046B3C" w:rsidRPr="003B6C9F">
              <w:rPr>
                <w:rFonts w:ascii="Arial" w:hAnsi="Arial" w:cs="Arial"/>
                <w:bCs/>
                <w:sz w:val="20"/>
                <w:lang w:val="ru-RU"/>
              </w:rPr>
              <w:t xml:space="preserve"> EUT</w:t>
            </w: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, для которых </w:t>
            </w:r>
            <w:r w:rsidR="002A4A4E" w:rsidRPr="003B6C9F">
              <w:rPr>
                <w:rFonts w:ascii="Arial" w:hAnsi="Arial" w:cs="Arial"/>
                <w:bCs/>
                <w:sz w:val="20"/>
                <w:lang w:val="ru-RU"/>
              </w:rPr>
              <w:t xml:space="preserve">в соответствии с приложением </w:t>
            </w:r>
            <w:r w:rsidRPr="003B6C9F">
              <w:rPr>
                <w:rFonts w:ascii="Arial" w:hAnsi="Arial" w:cs="Arial"/>
                <w:bCs/>
                <w:sz w:val="20"/>
                <w:szCs w:val="20"/>
                <w:lang w:val="ru-RU"/>
              </w:rPr>
              <w:t>Б установлены соответствующие требования</w:t>
            </w:r>
          </w:p>
        </w:tc>
      </w:tr>
    </w:tbl>
    <w:p w14:paraId="5EBBB7B9" w14:textId="77777777" w:rsidR="00BE60E1" w:rsidRPr="00510E04" w:rsidRDefault="00BE60E1" w:rsidP="00BE60E1">
      <w:pPr>
        <w:pStyle w:val="1"/>
        <w:rPr>
          <w:rFonts w:ascii="Arial" w:hAnsi="Arial" w:cs="Arial"/>
          <w:b/>
          <w:sz w:val="20"/>
          <w:szCs w:val="20"/>
          <w:lang w:val="ru-RU"/>
        </w:rPr>
      </w:pPr>
      <w:bookmarkStart w:id="40" w:name="_Toc136956319"/>
    </w:p>
    <w:p w14:paraId="62842426" w14:textId="239BA7C4" w:rsidR="00405852" w:rsidRPr="00510E04" w:rsidRDefault="00405852" w:rsidP="00510E04">
      <w:pPr>
        <w:ind w:left="1985" w:hanging="1418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 xml:space="preserve">Примечание – В колонке «О/НО» шифр «О» (обязательно) указывает, что требование является безусловно применимым; шифр «НО» </w:t>
      </w:r>
      <w:r w:rsidR="00792D82" w:rsidRPr="00510E04">
        <w:rPr>
          <w:rFonts w:ascii="Arial" w:hAnsi="Arial" w:cs="Arial"/>
          <w:sz w:val="18"/>
          <w:szCs w:val="20"/>
          <w:lang w:val="ru-RU"/>
        </w:rPr>
        <w:t xml:space="preserve">(не обязательно) </w:t>
      </w:r>
      <w:r w:rsidRPr="00510E04">
        <w:rPr>
          <w:rFonts w:ascii="Arial" w:hAnsi="Arial" w:cs="Arial"/>
          <w:sz w:val="18"/>
          <w:szCs w:val="20"/>
          <w:lang w:val="ru-RU"/>
        </w:rPr>
        <w:t xml:space="preserve">указывает, что применимость данного требования зависит от задекларированной заявителем функциональности </w:t>
      </w:r>
      <w:r w:rsidR="00CA5FE6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18"/>
          <w:szCs w:val="20"/>
          <w:lang w:val="ru-RU"/>
        </w:rPr>
        <w:t>.</w:t>
      </w:r>
    </w:p>
    <w:p w14:paraId="026BADE2" w14:textId="77777777" w:rsidR="00835D9F" w:rsidRPr="00510E04" w:rsidRDefault="00835D9F" w:rsidP="00510E04">
      <w:pPr>
        <w:ind w:left="1985" w:firstLine="0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>«Н» – испытания проводятся в нормальных условиях; «Э» – испытания проводятся в экстремальных условиях.</w:t>
      </w:r>
    </w:p>
    <w:p w14:paraId="77FA760A" w14:textId="77777777" w:rsidR="00405852" w:rsidRPr="00510E04" w:rsidRDefault="00405852">
      <w:pPr>
        <w:spacing w:after="160" w:line="259" w:lineRule="auto"/>
        <w:ind w:left="0" w:right="0" w:firstLine="0"/>
        <w:jc w:val="left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br w:type="page"/>
      </w:r>
    </w:p>
    <w:p w14:paraId="5E8F4DA7" w14:textId="77777777" w:rsidR="00405852" w:rsidRPr="00E62C52" w:rsidRDefault="00405852" w:rsidP="00405852">
      <w:pPr>
        <w:pStyle w:val="1"/>
        <w:ind w:left="0" w:right="-13" w:firstLine="0"/>
        <w:jc w:val="center"/>
        <w:rPr>
          <w:rFonts w:ascii="Arial" w:hAnsi="Arial" w:cs="Arial"/>
          <w:b/>
          <w:sz w:val="22"/>
          <w:szCs w:val="20"/>
          <w:lang w:val="ru-RU"/>
        </w:rPr>
      </w:pPr>
      <w:bookmarkStart w:id="41" w:name="_Toc207100601"/>
      <w:r w:rsidRPr="00E62C52">
        <w:rPr>
          <w:rFonts w:ascii="Arial" w:hAnsi="Arial" w:cs="Arial"/>
          <w:b/>
          <w:sz w:val="22"/>
          <w:szCs w:val="20"/>
          <w:lang w:val="ru-RU"/>
        </w:rPr>
        <w:lastRenderedPageBreak/>
        <w:t>Приложение Б</w:t>
      </w:r>
      <w:bookmarkEnd w:id="41"/>
    </w:p>
    <w:p w14:paraId="3AA2DF5A" w14:textId="77777777" w:rsidR="00C95BC3" w:rsidRPr="00E62C52" w:rsidRDefault="00C95BC3" w:rsidP="00C95BC3">
      <w:pPr>
        <w:jc w:val="center"/>
        <w:rPr>
          <w:rFonts w:ascii="Arial" w:hAnsi="Arial" w:cs="Arial"/>
          <w:b/>
          <w:szCs w:val="20"/>
          <w:lang w:val="ru-RU"/>
        </w:rPr>
      </w:pPr>
      <w:r w:rsidRPr="00E62C52">
        <w:rPr>
          <w:rFonts w:ascii="Arial" w:hAnsi="Arial" w:cs="Arial"/>
          <w:b/>
          <w:szCs w:val="20"/>
          <w:lang w:val="ru-RU"/>
        </w:rPr>
        <w:t>Допустимые рабочие диапазоны частот</w:t>
      </w:r>
    </w:p>
    <w:p w14:paraId="155F57D0" w14:textId="77777777" w:rsidR="00405852" w:rsidRPr="00E62C52" w:rsidRDefault="00405852" w:rsidP="00405852">
      <w:pPr>
        <w:spacing w:after="0" w:line="240" w:lineRule="auto"/>
        <w:ind w:left="0" w:right="-13" w:firstLine="0"/>
        <w:jc w:val="center"/>
        <w:rPr>
          <w:rFonts w:ascii="Arial" w:hAnsi="Arial" w:cs="Arial"/>
          <w:b/>
          <w:szCs w:val="20"/>
          <w:lang w:val="ru-RU"/>
        </w:rPr>
      </w:pPr>
      <w:r w:rsidRPr="00E62C52">
        <w:rPr>
          <w:rFonts w:ascii="Arial" w:hAnsi="Arial" w:cs="Arial"/>
          <w:b/>
          <w:szCs w:val="20"/>
          <w:lang w:val="ru-RU"/>
        </w:rPr>
        <w:t>(Обязательное)</w:t>
      </w:r>
    </w:p>
    <w:p w14:paraId="05B8916B" w14:textId="77777777" w:rsidR="00405852" w:rsidRPr="00510E04" w:rsidRDefault="00405852" w:rsidP="00405852">
      <w:pPr>
        <w:ind w:left="0" w:firstLine="567"/>
        <w:jc w:val="left"/>
        <w:rPr>
          <w:rFonts w:ascii="Arial" w:hAnsi="Arial" w:cs="Arial"/>
          <w:sz w:val="20"/>
          <w:szCs w:val="20"/>
          <w:lang w:val="ru-RU"/>
        </w:rPr>
      </w:pPr>
    </w:p>
    <w:p w14:paraId="14AF7AF5" w14:textId="40E4F5E8" w:rsidR="00405852" w:rsidRPr="00CE4409" w:rsidRDefault="00991EC5" w:rsidP="00305CB6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991EC5">
        <w:rPr>
          <w:rFonts w:ascii="Arial" w:hAnsi="Arial" w:cs="Arial"/>
          <w:sz w:val="20"/>
          <w:szCs w:val="20"/>
          <w:lang w:val="ru-RU"/>
        </w:rPr>
        <w:t xml:space="preserve">Основополагающим документом, устанавливающим требования к оборудованию SRD работающему в диапазоне частот от 25 МГц до 1 000 МГц, является </w:t>
      </w:r>
      <w:r w:rsidR="00CE4409" w:rsidRPr="007C35AA">
        <w:rPr>
          <w:rFonts w:ascii="Arial" w:hAnsi="Arial" w:cs="Arial"/>
          <w:sz w:val="20"/>
          <w:szCs w:val="20"/>
          <w:lang w:val="ru-RU"/>
        </w:rPr>
        <w:t>[5].</w:t>
      </w:r>
    </w:p>
    <w:p w14:paraId="2B0CCE9D" w14:textId="77777777" w:rsidR="00305CB6" w:rsidRPr="00510E04" w:rsidRDefault="00305CB6" w:rsidP="00305CB6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 таблиц</w:t>
      </w:r>
      <w:r w:rsidR="00AC7BF6" w:rsidRPr="00510E04">
        <w:rPr>
          <w:rFonts w:ascii="Arial" w:hAnsi="Arial" w:cs="Arial"/>
          <w:sz w:val="20"/>
          <w:szCs w:val="20"/>
          <w:lang w:val="ru-RU"/>
        </w:rPr>
        <w:t xml:space="preserve">ах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Б.1</w:t>
      </w:r>
      <w:r w:rsidR="00AC7BF6" w:rsidRPr="00510E04">
        <w:rPr>
          <w:rFonts w:ascii="Arial" w:hAnsi="Arial" w:cs="Arial"/>
          <w:sz w:val="20"/>
          <w:szCs w:val="20"/>
          <w:lang w:val="ru-RU"/>
        </w:rPr>
        <w:t xml:space="preserve"> – Б.</w:t>
      </w:r>
      <w:r w:rsidR="00A96541" w:rsidRPr="00510E04">
        <w:rPr>
          <w:rFonts w:ascii="Arial" w:hAnsi="Arial" w:cs="Arial"/>
          <w:sz w:val="20"/>
          <w:szCs w:val="20"/>
          <w:lang w:val="ru-RU"/>
        </w:rPr>
        <w:t>6</w:t>
      </w:r>
      <w:r w:rsidR="00AC7BF6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приведены некоторые из основных диапазонов частот, разрешенных к применению на территории Республики Беларусь</w:t>
      </w:r>
      <w:r w:rsidR="000E3E71" w:rsidRPr="00510E04">
        <w:rPr>
          <w:rFonts w:ascii="Arial" w:hAnsi="Arial" w:cs="Arial"/>
          <w:sz w:val="20"/>
          <w:szCs w:val="20"/>
          <w:lang w:val="ru-RU"/>
        </w:rPr>
        <w:t xml:space="preserve"> и относящиеся к области действия настоящего стандарта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255F2D0F" w14:textId="77777777" w:rsidR="00305CB6" w:rsidRPr="00510E04" w:rsidRDefault="00305CB6" w:rsidP="00305CB6">
      <w:pPr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4F5071FD" w14:textId="77777777" w:rsidR="00305CB6" w:rsidRPr="00773408" w:rsidRDefault="00305CB6" w:rsidP="00773408">
      <w:pPr>
        <w:spacing w:after="0" w:line="240" w:lineRule="auto"/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7C35AA">
        <w:rPr>
          <w:rFonts w:ascii="Arial" w:hAnsi="Arial" w:cs="Arial"/>
          <w:b/>
          <w:sz w:val="20"/>
          <w:szCs w:val="20"/>
          <w:lang w:val="ru-RU"/>
        </w:rPr>
        <w:t xml:space="preserve">Таблица </w:t>
      </w:r>
      <w:r w:rsidRPr="00773408">
        <w:rPr>
          <w:rFonts w:ascii="Arial" w:hAnsi="Arial" w:cs="Arial"/>
          <w:b/>
          <w:sz w:val="20"/>
          <w:szCs w:val="20"/>
          <w:lang w:val="ru-RU"/>
        </w:rPr>
        <w:t>Б</w:t>
      </w:r>
      <w:r w:rsidRPr="007C35AA">
        <w:rPr>
          <w:rFonts w:ascii="Arial" w:hAnsi="Arial" w:cs="Arial"/>
          <w:b/>
          <w:sz w:val="20"/>
          <w:szCs w:val="20"/>
          <w:lang w:val="ru-RU"/>
        </w:rPr>
        <w:t>.1</w:t>
      </w:r>
      <w:r w:rsidR="00AC7BF6" w:rsidRPr="00773408">
        <w:rPr>
          <w:rFonts w:ascii="Arial" w:hAnsi="Arial" w:cs="Arial"/>
          <w:b/>
          <w:sz w:val="20"/>
          <w:szCs w:val="20"/>
          <w:lang w:val="ru-RU"/>
        </w:rPr>
        <w:t xml:space="preserve"> – Неспецифические устройства малого радиуса действия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665"/>
        <w:gridCol w:w="1702"/>
        <w:gridCol w:w="1679"/>
        <w:gridCol w:w="2522"/>
        <w:gridCol w:w="2558"/>
      </w:tblGrid>
      <w:tr w:rsidR="00AC7BF6" w:rsidRPr="004E4CA3" w14:paraId="5C0B453D" w14:textId="77777777" w:rsidTr="004E4CA3">
        <w:trPr>
          <w:tblHeader/>
        </w:trPr>
        <w:tc>
          <w:tcPr>
            <w:tcW w:w="1664" w:type="dxa"/>
            <w:tcBorders>
              <w:bottom w:val="double" w:sz="4" w:space="0" w:color="auto"/>
            </w:tcBorders>
            <w:vAlign w:val="center"/>
          </w:tcPr>
          <w:p w14:paraId="5C31D312" w14:textId="77777777" w:rsidR="00AC7BF6" w:rsidRPr="004E4CA3" w:rsidRDefault="00AC7BF6" w:rsidP="00AC7BF6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Полоса радиочастот</w:t>
            </w:r>
          </w:p>
        </w:tc>
        <w:tc>
          <w:tcPr>
            <w:tcW w:w="1702" w:type="dxa"/>
            <w:tcBorders>
              <w:bottom w:val="double" w:sz="4" w:space="0" w:color="auto"/>
            </w:tcBorders>
            <w:vAlign w:val="center"/>
          </w:tcPr>
          <w:p w14:paraId="7E7B4369" w14:textId="6CCE8E5E" w:rsidR="00AC7BF6" w:rsidRPr="004E4CA3" w:rsidRDefault="00AC7BF6" w:rsidP="00AC7BF6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Максимальная мощность передатчика</w:t>
            </w:r>
            <w:r w:rsidR="00046B3C" w:rsidRPr="004E4CA3">
              <w:rPr>
                <w:bCs/>
                <w:sz w:val="18"/>
                <w:szCs w:val="18"/>
              </w:rPr>
              <w:t xml:space="preserve"> </w:t>
            </w:r>
            <w:r w:rsidR="00046B3C"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EUT</w:t>
            </w:r>
          </w:p>
          <w:p w14:paraId="59D6063C" w14:textId="77777777" w:rsidR="00AC7BF6" w:rsidRPr="004E4CA3" w:rsidRDefault="00AC7BF6" w:rsidP="00AC7BF6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0" w:type="auto"/>
            <w:tcBorders>
              <w:bottom w:val="double" w:sz="4" w:space="0" w:color="auto"/>
            </w:tcBorders>
            <w:vAlign w:val="center"/>
          </w:tcPr>
          <w:p w14:paraId="02BA05A4" w14:textId="77777777" w:rsidR="00AC7BF6" w:rsidRPr="004E4CA3" w:rsidRDefault="00AC7BF6" w:rsidP="00AC7BF6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Доступ к спектру и</w:t>
            </w:r>
          </w:p>
          <w:p w14:paraId="35770FE3" w14:textId="77777777" w:rsidR="00AC7BF6" w:rsidRPr="004E4CA3" w:rsidRDefault="00AC7BF6" w:rsidP="00AC7BF6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требования к снижению</w:t>
            </w:r>
          </w:p>
          <w:p w14:paraId="33A950DC" w14:textId="77777777" w:rsidR="00AC7BF6" w:rsidRPr="004E4CA3" w:rsidRDefault="00AC7BF6" w:rsidP="00AC7BF6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уровня помехи</w:t>
            </w:r>
          </w:p>
        </w:tc>
        <w:tc>
          <w:tcPr>
            <w:tcW w:w="0" w:type="auto"/>
            <w:tcBorders>
              <w:bottom w:val="double" w:sz="4" w:space="0" w:color="auto"/>
            </w:tcBorders>
            <w:vAlign w:val="center"/>
          </w:tcPr>
          <w:p w14:paraId="018FC6CA" w14:textId="77777777" w:rsidR="00AC7BF6" w:rsidRPr="004E4CA3" w:rsidRDefault="00AC7BF6" w:rsidP="00AC7BF6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Модуляция/Максимальная</w:t>
            </w:r>
          </w:p>
          <w:p w14:paraId="03C9F613" w14:textId="77777777" w:rsidR="00AC7BF6" w:rsidRPr="004E4CA3" w:rsidRDefault="00AC7BF6" w:rsidP="00AC7BF6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занимаемая ширина</w:t>
            </w:r>
          </w:p>
          <w:p w14:paraId="75F1DD57" w14:textId="77777777" w:rsidR="00AC7BF6" w:rsidRPr="004E4CA3" w:rsidRDefault="00AC7BF6" w:rsidP="00AC7BF6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полосы</w:t>
            </w:r>
          </w:p>
        </w:tc>
        <w:tc>
          <w:tcPr>
            <w:tcW w:w="0" w:type="auto"/>
            <w:tcBorders>
              <w:bottom w:val="double" w:sz="4" w:space="0" w:color="auto"/>
            </w:tcBorders>
            <w:vAlign w:val="center"/>
          </w:tcPr>
          <w:p w14:paraId="5AC53EE9" w14:textId="77777777" w:rsidR="00AC7BF6" w:rsidRPr="004E4CA3" w:rsidRDefault="00AC7BF6" w:rsidP="00AC7BF6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Примечания</w:t>
            </w:r>
          </w:p>
        </w:tc>
      </w:tr>
      <w:tr w:rsidR="006B7720" w:rsidRPr="00510E04" w14:paraId="3031838B" w14:textId="77777777" w:rsidTr="004E4CA3">
        <w:tc>
          <w:tcPr>
            <w:tcW w:w="1664" w:type="dxa"/>
            <w:tcBorders>
              <w:top w:val="double" w:sz="4" w:space="0" w:color="auto"/>
            </w:tcBorders>
          </w:tcPr>
          <w:p w14:paraId="376C11C6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от 26,957 МГц до 27,283 МГц</w:t>
            </w:r>
          </w:p>
        </w:tc>
        <w:tc>
          <w:tcPr>
            <w:tcW w:w="1702" w:type="dxa"/>
            <w:tcBorders>
              <w:top w:val="double" w:sz="4" w:space="0" w:color="auto"/>
            </w:tcBorders>
          </w:tcPr>
          <w:p w14:paraId="47F29FE3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 10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  <w:tcBorders>
              <w:top w:val="double" w:sz="4" w:space="0" w:color="auto"/>
            </w:tcBorders>
          </w:tcPr>
          <w:p w14:paraId="41ECA1D4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0" w:type="auto"/>
            <w:tcBorders>
              <w:top w:val="double" w:sz="4" w:space="0" w:color="auto"/>
            </w:tcBorders>
          </w:tcPr>
          <w:p w14:paraId="2E091E1B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  <w:tcBorders>
              <w:top w:val="double" w:sz="4" w:space="0" w:color="auto"/>
            </w:tcBorders>
          </w:tcPr>
          <w:p w14:paraId="2ED4AE5A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6B7720" w:rsidRPr="00510E04" w14:paraId="23984F5F" w14:textId="77777777" w:rsidTr="00071B9E">
        <w:tc>
          <w:tcPr>
            <w:tcW w:w="1664" w:type="dxa"/>
          </w:tcPr>
          <w:p w14:paraId="769044F5" w14:textId="77777777" w:rsidR="006B7720" w:rsidRPr="00510E04" w:rsidRDefault="006B7720" w:rsidP="006B7720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от 26,99 МГц до 27,00 МГц</w:t>
            </w:r>
          </w:p>
        </w:tc>
        <w:tc>
          <w:tcPr>
            <w:tcW w:w="1702" w:type="dxa"/>
          </w:tcPr>
          <w:p w14:paraId="17B26690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 100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32156A05" w14:textId="77777777" w:rsidR="006B7720" w:rsidRPr="00510E04" w:rsidRDefault="006B7720" w:rsidP="006B7720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0,1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% </w:t>
            </w:r>
          </w:p>
        </w:tc>
        <w:tc>
          <w:tcPr>
            <w:tcW w:w="0" w:type="auto"/>
          </w:tcPr>
          <w:p w14:paraId="7A911522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2AE4B8F5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6B7720" w:rsidRPr="00510E04" w14:paraId="1B8D90FA" w14:textId="77777777" w:rsidTr="00071B9E">
        <w:tc>
          <w:tcPr>
            <w:tcW w:w="1664" w:type="dxa"/>
          </w:tcPr>
          <w:p w14:paraId="2529A41D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от 27,04 МГц до 27,05 МГц</w:t>
            </w:r>
          </w:p>
        </w:tc>
        <w:tc>
          <w:tcPr>
            <w:tcW w:w="1702" w:type="dxa"/>
          </w:tcPr>
          <w:p w14:paraId="4989B3A4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 100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42BD82E1" w14:textId="77777777" w:rsidR="006B7720" w:rsidRPr="00510E04" w:rsidRDefault="006B7720" w:rsidP="006B7720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0,1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% </w:t>
            </w:r>
          </w:p>
        </w:tc>
        <w:tc>
          <w:tcPr>
            <w:tcW w:w="0" w:type="auto"/>
          </w:tcPr>
          <w:p w14:paraId="7B52C594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3172C8C9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6B7720" w:rsidRPr="00510E04" w14:paraId="64775CFC" w14:textId="77777777" w:rsidTr="00071B9E">
        <w:tc>
          <w:tcPr>
            <w:tcW w:w="1664" w:type="dxa"/>
          </w:tcPr>
          <w:p w14:paraId="20FF8503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от 27,09 МГц до 27,10 МГц</w:t>
            </w:r>
          </w:p>
        </w:tc>
        <w:tc>
          <w:tcPr>
            <w:tcW w:w="1702" w:type="dxa"/>
          </w:tcPr>
          <w:p w14:paraId="059E94CB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ЭИМ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2FBED4E9" w14:textId="77777777" w:rsidR="006B7720" w:rsidRPr="00510E04" w:rsidRDefault="006B7720" w:rsidP="006B7720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0,1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% </w:t>
            </w:r>
          </w:p>
        </w:tc>
        <w:tc>
          <w:tcPr>
            <w:tcW w:w="0" w:type="auto"/>
          </w:tcPr>
          <w:p w14:paraId="46FACC14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1E740883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6B7720" w:rsidRPr="00510E04" w14:paraId="737290B4" w14:textId="77777777" w:rsidTr="00071B9E">
        <w:tc>
          <w:tcPr>
            <w:tcW w:w="1664" w:type="dxa"/>
          </w:tcPr>
          <w:p w14:paraId="52370FC1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от 27,14 МГц до 27,15 МГц</w:t>
            </w:r>
          </w:p>
        </w:tc>
        <w:tc>
          <w:tcPr>
            <w:tcW w:w="1702" w:type="dxa"/>
          </w:tcPr>
          <w:p w14:paraId="256441A5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ЭИМ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12372B50" w14:textId="77777777" w:rsidR="006B7720" w:rsidRPr="00510E04" w:rsidRDefault="006B7720" w:rsidP="006B7720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0,1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% </w:t>
            </w:r>
          </w:p>
        </w:tc>
        <w:tc>
          <w:tcPr>
            <w:tcW w:w="0" w:type="auto"/>
          </w:tcPr>
          <w:p w14:paraId="698563C4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3D514FE3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6B7720" w:rsidRPr="00510E04" w14:paraId="6234465D" w14:textId="77777777" w:rsidTr="00071B9E">
        <w:tc>
          <w:tcPr>
            <w:tcW w:w="1664" w:type="dxa"/>
          </w:tcPr>
          <w:p w14:paraId="0D26300C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от 27,19 МГц до 27,20 МГц</w:t>
            </w:r>
          </w:p>
        </w:tc>
        <w:tc>
          <w:tcPr>
            <w:tcW w:w="1702" w:type="dxa"/>
          </w:tcPr>
          <w:p w14:paraId="0D0DEA25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ЭИМ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69DC403E" w14:textId="77777777" w:rsidR="006B7720" w:rsidRPr="00510E04" w:rsidRDefault="006B7720" w:rsidP="006B7720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0,1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% </w:t>
            </w:r>
          </w:p>
        </w:tc>
        <w:tc>
          <w:tcPr>
            <w:tcW w:w="0" w:type="auto"/>
          </w:tcPr>
          <w:p w14:paraId="41996A35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358C4B5F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6B7720" w:rsidRPr="00510E04" w14:paraId="2FD45F4B" w14:textId="77777777" w:rsidTr="00071B9E">
        <w:tc>
          <w:tcPr>
            <w:tcW w:w="1664" w:type="dxa"/>
          </w:tcPr>
          <w:p w14:paraId="0A7C493C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от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40,66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до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40,7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1702" w:type="dxa"/>
          </w:tcPr>
          <w:p w14:paraId="5D124867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21708DCF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0" w:type="auto"/>
          </w:tcPr>
          <w:p w14:paraId="75FCF15F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03C4CC0A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6B7720" w:rsidRPr="00510E04" w14:paraId="02F8EC9E" w14:textId="77777777" w:rsidTr="00071B9E">
        <w:tc>
          <w:tcPr>
            <w:tcW w:w="1664" w:type="dxa"/>
          </w:tcPr>
          <w:p w14:paraId="01589AEA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от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138,20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до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138,45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3F3BAE3E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6F9852F1" w14:textId="77777777" w:rsidR="006B7720" w:rsidRPr="00510E04" w:rsidRDefault="006B7720" w:rsidP="006B7720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1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% </w:t>
            </w:r>
          </w:p>
        </w:tc>
        <w:tc>
          <w:tcPr>
            <w:tcW w:w="0" w:type="auto"/>
          </w:tcPr>
          <w:p w14:paraId="41B2EBB9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080A01EF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6B7720" w:rsidRPr="00510E04" w14:paraId="23F21E57" w14:textId="77777777" w:rsidTr="00071B9E">
        <w:tc>
          <w:tcPr>
            <w:tcW w:w="1664" w:type="dxa"/>
          </w:tcPr>
          <w:p w14:paraId="229A251E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от 433,05 МГц до 434,79 МГц</w:t>
            </w:r>
          </w:p>
        </w:tc>
        <w:tc>
          <w:tcPr>
            <w:tcW w:w="1702" w:type="dxa"/>
          </w:tcPr>
          <w:p w14:paraId="0E8EC0D4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ЭИМ 1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0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15882FBA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DC ≤ 10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</w:rPr>
              <w:t>%</w:t>
            </w:r>
          </w:p>
        </w:tc>
        <w:tc>
          <w:tcPr>
            <w:tcW w:w="0" w:type="auto"/>
          </w:tcPr>
          <w:p w14:paraId="249BBA94" w14:textId="77777777" w:rsidR="006B7720" w:rsidRPr="00510E04" w:rsidRDefault="006B7720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0551889A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6B7720" w:rsidRPr="009F621D" w14:paraId="09A52673" w14:textId="77777777" w:rsidTr="00071B9E">
        <w:tc>
          <w:tcPr>
            <w:tcW w:w="1664" w:type="dxa"/>
          </w:tcPr>
          <w:p w14:paraId="1A82B165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от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433,05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до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434,79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22DC359A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1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0" w:type="auto"/>
          </w:tcPr>
          <w:p w14:paraId="75011A7A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Нет требований за исключением (примечание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)</w:t>
            </w:r>
          </w:p>
        </w:tc>
        <w:tc>
          <w:tcPr>
            <w:tcW w:w="0" w:type="auto"/>
          </w:tcPr>
          <w:p w14:paraId="4661A9BD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2BB99566" w14:textId="2D23A020" w:rsidR="006B7720" w:rsidRPr="00510E04" w:rsidRDefault="006B7720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Плотность мощности ограничивается значением -13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/10 кГц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для широкополосных видов модуляции с шириной полосы излучения более 250 кГц</w:t>
            </w:r>
          </w:p>
        </w:tc>
      </w:tr>
      <w:tr w:rsidR="006B7720" w:rsidRPr="00510E04" w14:paraId="333EBCE9" w14:textId="77777777" w:rsidTr="00071B9E">
        <w:tc>
          <w:tcPr>
            <w:tcW w:w="1664" w:type="dxa"/>
          </w:tcPr>
          <w:p w14:paraId="1FC0CCB1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434,04-434,79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42795DA5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450A5763" w14:textId="77777777" w:rsidR="006B7720" w:rsidRPr="007C35AA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Нет требований за исключением (примечание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)</w:t>
            </w:r>
          </w:p>
        </w:tc>
        <w:tc>
          <w:tcPr>
            <w:tcW w:w="0" w:type="auto"/>
          </w:tcPr>
          <w:p w14:paraId="38C73FA4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≤ 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0" w:type="auto"/>
          </w:tcPr>
          <w:p w14:paraId="4EE145C7" w14:textId="77777777" w:rsidR="006B7720" w:rsidRPr="00510E04" w:rsidRDefault="006B7720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6B7720" w:rsidRPr="00510E04" w14:paraId="100AE01B" w14:textId="77777777" w:rsidTr="00071B9E">
        <w:tc>
          <w:tcPr>
            <w:tcW w:w="1664" w:type="dxa"/>
          </w:tcPr>
          <w:p w14:paraId="08E1F36A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862-863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5F43E8E5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4B4A8CA8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0,1% </w:t>
            </w:r>
          </w:p>
        </w:tc>
        <w:tc>
          <w:tcPr>
            <w:tcW w:w="0" w:type="auto"/>
          </w:tcPr>
          <w:p w14:paraId="0602DF5A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≤ 350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0" w:type="auto"/>
          </w:tcPr>
          <w:p w14:paraId="373F3CC3" w14:textId="77777777" w:rsidR="006B7720" w:rsidRPr="00510E04" w:rsidRDefault="006B7720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6B7720" w:rsidRPr="00510E04" w14:paraId="0CC06A2D" w14:textId="77777777" w:rsidTr="00071B9E">
        <w:tc>
          <w:tcPr>
            <w:tcW w:w="1664" w:type="dxa"/>
          </w:tcPr>
          <w:p w14:paraId="0C44286E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863-870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(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примечание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2)</w:t>
            </w:r>
          </w:p>
        </w:tc>
        <w:tc>
          <w:tcPr>
            <w:tcW w:w="1702" w:type="dxa"/>
          </w:tcPr>
          <w:p w14:paraId="2DCFB56A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146F78DB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DC ≤ 0,1% (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примечание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3</w:t>
            </w:r>
            <w:r w:rsidRPr="00510E04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0" w:type="auto"/>
          </w:tcPr>
          <w:p w14:paraId="137C18C4" w14:textId="77777777" w:rsidR="006B7720" w:rsidRPr="007C35AA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≤ 100 кГц для 47 и более каналов</w:t>
            </w:r>
          </w:p>
        </w:tc>
        <w:tc>
          <w:tcPr>
            <w:tcW w:w="0" w:type="auto"/>
          </w:tcPr>
          <w:p w14:paraId="1ACEDB51" w14:textId="77777777" w:rsidR="006B7720" w:rsidRPr="00510E04" w:rsidRDefault="006B7720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FHSS</w:t>
            </w:r>
          </w:p>
        </w:tc>
      </w:tr>
      <w:tr w:rsidR="006B7720" w:rsidRPr="00510E04" w14:paraId="1853BE5F" w14:textId="77777777" w:rsidTr="00071B9E">
        <w:tc>
          <w:tcPr>
            <w:tcW w:w="1664" w:type="dxa"/>
          </w:tcPr>
          <w:p w14:paraId="4CB5F938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865-868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7C26AE02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72EE8CAB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DC ≤ 1% (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примечание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3</w:t>
            </w:r>
            <w:r w:rsidRPr="00510E04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0" w:type="auto"/>
          </w:tcPr>
          <w:p w14:paraId="44976565" w14:textId="77777777" w:rsidR="006B7720" w:rsidRPr="007C35AA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≤ 50 кГц для 58 и более каналов</w:t>
            </w:r>
          </w:p>
        </w:tc>
        <w:tc>
          <w:tcPr>
            <w:tcW w:w="0" w:type="auto"/>
          </w:tcPr>
          <w:p w14:paraId="7F19B578" w14:textId="77777777" w:rsidR="006B7720" w:rsidRPr="00510E04" w:rsidRDefault="006B7720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FHSS</w:t>
            </w:r>
          </w:p>
        </w:tc>
      </w:tr>
    </w:tbl>
    <w:p w14:paraId="2CBD7FC8" w14:textId="072E3611" w:rsidR="00071B9E" w:rsidRDefault="00071B9E">
      <w:pPr>
        <w:rPr>
          <w:lang w:val="ru-RU"/>
        </w:rPr>
      </w:pPr>
    </w:p>
    <w:p w14:paraId="12DCD2F1" w14:textId="3C9513D5" w:rsidR="004E4CA3" w:rsidRDefault="004E4CA3">
      <w:pPr>
        <w:rPr>
          <w:lang w:val="ru-RU"/>
        </w:rPr>
      </w:pPr>
    </w:p>
    <w:p w14:paraId="3E26B9A1" w14:textId="6EAC3ADD" w:rsidR="004E4CA3" w:rsidRDefault="004E4CA3">
      <w:pPr>
        <w:rPr>
          <w:lang w:val="ru-RU"/>
        </w:rPr>
      </w:pPr>
    </w:p>
    <w:p w14:paraId="605B2745" w14:textId="23FE6CFE" w:rsidR="004E4CA3" w:rsidRDefault="004E4CA3">
      <w:pPr>
        <w:rPr>
          <w:lang w:val="ru-RU"/>
        </w:rPr>
      </w:pPr>
    </w:p>
    <w:p w14:paraId="72A80777" w14:textId="33334D1A" w:rsidR="004E4CA3" w:rsidRDefault="004E4CA3">
      <w:pPr>
        <w:rPr>
          <w:lang w:val="ru-RU"/>
        </w:rPr>
      </w:pPr>
    </w:p>
    <w:p w14:paraId="5221B570" w14:textId="77777777" w:rsidR="004E4CA3" w:rsidRDefault="004E4CA3">
      <w:pPr>
        <w:rPr>
          <w:lang w:val="ru-RU"/>
        </w:rPr>
      </w:pPr>
    </w:p>
    <w:p w14:paraId="7CDBEB3A" w14:textId="2481EDDF" w:rsidR="00071B9E" w:rsidRPr="00071B9E" w:rsidRDefault="00071B9E" w:rsidP="00071B9E">
      <w:pPr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071B9E">
        <w:rPr>
          <w:rFonts w:ascii="Arial" w:hAnsi="Arial" w:cs="Arial"/>
          <w:b/>
          <w:sz w:val="20"/>
          <w:szCs w:val="20"/>
          <w:lang w:val="ru-RU"/>
        </w:rPr>
        <w:lastRenderedPageBreak/>
        <w:t>Окончание таблицы Б.1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665"/>
        <w:gridCol w:w="1702"/>
        <w:gridCol w:w="2289"/>
        <w:gridCol w:w="2469"/>
        <w:gridCol w:w="2001"/>
      </w:tblGrid>
      <w:tr w:rsidR="00071B9E" w:rsidRPr="004E4CA3" w14:paraId="0B27D2F4" w14:textId="77777777" w:rsidTr="004E4CA3">
        <w:tc>
          <w:tcPr>
            <w:tcW w:w="1665" w:type="dxa"/>
            <w:tcBorders>
              <w:bottom w:val="double" w:sz="4" w:space="0" w:color="auto"/>
            </w:tcBorders>
          </w:tcPr>
          <w:p w14:paraId="213CAC32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Полоса радиочастот</w:t>
            </w:r>
          </w:p>
        </w:tc>
        <w:tc>
          <w:tcPr>
            <w:tcW w:w="1702" w:type="dxa"/>
            <w:tcBorders>
              <w:bottom w:val="double" w:sz="4" w:space="0" w:color="auto"/>
            </w:tcBorders>
          </w:tcPr>
          <w:p w14:paraId="2FA6B19D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Максимальная мощность передатчика</w:t>
            </w:r>
            <w:r w:rsidRPr="004E4CA3">
              <w:rPr>
                <w:bCs/>
                <w:sz w:val="18"/>
                <w:szCs w:val="18"/>
              </w:rPr>
              <w:t xml:space="preserve"> </w:t>
            </w: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EUT</w:t>
            </w:r>
          </w:p>
          <w:p w14:paraId="28F89766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0" w:type="auto"/>
            <w:tcBorders>
              <w:bottom w:val="double" w:sz="4" w:space="0" w:color="auto"/>
            </w:tcBorders>
          </w:tcPr>
          <w:p w14:paraId="63D4E2D8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Доступ к спектру и</w:t>
            </w:r>
          </w:p>
          <w:p w14:paraId="790F5A8C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требования к снижению</w:t>
            </w:r>
          </w:p>
          <w:p w14:paraId="5D11A425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уровня помехи</w:t>
            </w:r>
          </w:p>
        </w:tc>
        <w:tc>
          <w:tcPr>
            <w:tcW w:w="0" w:type="auto"/>
            <w:tcBorders>
              <w:bottom w:val="double" w:sz="4" w:space="0" w:color="auto"/>
            </w:tcBorders>
          </w:tcPr>
          <w:p w14:paraId="08D2FFE1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Модуляция/Максимальная</w:t>
            </w:r>
          </w:p>
          <w:p w14:paraId="21AF0573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занимаемая ширина</w:t>
            </w:r>
          </w:p>
          <w:p w14:paraId="5270D4C8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полосы</w:t>
            </w:r>
          </w:p>
        </w:tc>
        <w:tc>
          <w:tcPr>
            <w:tcW w:w="0" w:type="auto"/>
            <w:tcBorders>
              <w:bottom w:val="double" w:sz="4" w:space="0" w:color="auto"/>
            </w:tcBorders>
          </w:tcPr>
          <w:p w14:paraId="4D9FEBD9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Примечания</w:t>
            </w:r>
          </w:p>
        </w:tc>
      </w:tr>
      <w:tr w:rsidR="006B7720" w:rsidRPr="00510E04" w14:paraId="6A5ACDAC" w14:textId="77777777" w:rsidTr="004E4CA3">
        <w:tc>
          <w:tcPr>
            <w:tcW w:w="1665" w:type="dxa"/>
            <w:tcBorders>
              <w:top w:val="double" w:sz="4" w:space="0" w:color="auto"/>
            </w:tcBorders>
          </w:tcPr>
          <w:p w14:paraId="5FBB0D10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863-870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(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примечание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2)</w:t>
            </w:r>
          </w:p>
        </w:tc>
        <w:tc>
          <w:tcPr>
            <w:tcW w:w="1702" w:type="dxa"/>
            <w:tcBorders>
              <w:top w:val="double" w:sz="4" w:space="0" w:color="auto"/>
            </w:tcBorders>
          </w:tcPr>
          <w:p w14:paraId="25F114C0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2CB5DFD8" w14:textId="34D836DC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-4,5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/ 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0" w:type="auto"/>
            <w:tcBorders>
              <w:top w:val="double" w:sz="4" w:space="0" w:color="auto"/>
            </w:tcBorders>
          </w:tcPr>
          <w:p w14:paraId="58592FFE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0,1%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или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LBT+AFA</w:t>
            </w:r>
          </w:p>
        </w:tc>
        <w:tc>
          <w:tcPr>
            <w:tcW w:w="0" w:type="auto"/>
            <w:tcBorders>
              <w:top w:val="double" w:sz="4" w:space="0" w:color="auto"/>
            </w:tcBorders>
          </w:tcPr>
          <w:p w14:paraId="70930AE6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  <w:tcBorders>
              <w:top w:val="double" w:sz="4" w:space="0" w:color="auto"/>
            </w:tcBorders>
          </w:tcPr>
          <w:p w14:paraId="5415FB69" w14:textId="77777777" w:rsidR="006B7720" w:rsidRPr="00510E04" w:rsidRDefault="006B7720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Методы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отличные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FHSS</w:t>
            </w:r>
          </w:p>
        </w:tc>
      </w:tr>
      <w:tr w:rsidR="006B7720" w:rsidRPr="00510E04" w14:paraId="3B12F6A5" w14:textId="77777777" w:rsidTr="00071B9E">
        <w:tc>
          <w:tcPr>
            <w:tcW w:w="1665" w:type="dxa"/>
          </w:tcPr>
          <w:p w14:paraId="38913A38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863-865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36733E0D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7E204C0A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0,1%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или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LBT+AFA</w:t>
            </w:r>
          </w:p>
        </w:tc>
        <w:tc>
          <w:tcPr>
            <w:tcW w:w="0" w:type="auto"/>
          </w:tcPr>
          <w:p w14:paraId="38121B3D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29ABB386" w14:textId="77777777" w:rsidR="006B7720" w:rsidRPr="00510E04" w:rsidRDefault="006B7720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6B7720" w:rsidRPr="00510E04" w14:paraId="06BFBE72" w14:textId="77777777" w:rsidTr="00071B9E">
        <w:tc>
          <w:tcPr>
            <w:tcW w:w="1665" w:type="dxa"/>
          </w:tcPr>
          <w:p w14:paraId="618CDF0C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865-868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7455B7A8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1773A23E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1%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или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LBT+AFA</w:t>
            </w:r>
          </w:p>
        </w:tc>
        <w:tc>
          <w:tcPr>
            <w:tcW w:w="0" w:type="auto"/>
          </w:tcPr>
          <w:p w14:paraId="4A23E1E4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5D9DB899" w14:textId="77777777" w:rsidR="006B7720" w:rsidRPr="00510E04" w:rsidRDefault="006B7720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6B7720" w:rsidRPr="00510E04" w14:paraId="514BCD64" w14:textId="77777777" w:rsidTr="00071B9E">
        <w:tc>
          <w:tcPr>
            <w:tcW w:w="1665" w:type="dxa"/>
          </w:tcPr>
          <w:p w14:paraId="04F9CE5F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868-868,6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7E6EB367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77E56CA7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1%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или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LBT+AFA</w:t>
            </w:r>
          </w:p>
        </w:tc>
        <w:tc>
          <w:tcPr>
            <w:tcW w:w="0" w:type="auto"/>
          </w:tcPr>
          <w:p w14:paraId="378634C9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32A3CF13" w14:textId="77777777" w:rsidR="006B7720" w:rsidRPr="00510E04" w:rsidRDefault="006B7720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6B7720" w:rsidRPr="00510E04" w14:paraId="4944E59A" w14:textId="77777777" w:rsidTr="00071B9E">
        <w:tc>
          <w:tcPr>
            <w:tcW w:w="1665" w:type="dxa"/>
          </w:tcPr>
          <w:p w14:paraId="641345B9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868,7-869,2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5266C696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4BDD5669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0,1%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или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LBT+AFA</w:t>
            </w:r>
          </w:p>
        </w:tc>
        <w:tc>
          <w:tcPr>
            <w:tcW w:w="0" w:type="auto"/>
          </w:tcPr>
          <w:p w14:paraId="0548E5E5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58A83D4F" w14:textId="77777777" w:rsidR="006B7720" w:rsidRPr="00510E04" w:rsidRDefault="006B7720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6B7720" w:rsidRPr="00510E04" w14:paraId="2FA3DFFF" w14:textId="77777777" w:rsidTr="00071B9E">
        <w:tc>
          <w:tcPr>
            <w:tcW w:w="1665" w:type="dxa"/>
          </w:tcPr>
          <w:p w14:paraId="73291FFB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869,4-869,65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0BBCD4A0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500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6635BC17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10%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или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LBT+AFA</w:t>
            </w:r>
          </w:p>
        </w:tc>
        <w:tc>
          <w:tcPr>
            <w:tcW w:w="0" w:type="auto"/>
          </w:tcPr>
          <w:p w14:paraId="367DA083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0C83997C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6B7720" w:rsidRPr="00510E04" w14:paraId="331B4F6E" w14:textId="77777777" w:rsidTr="00071B9E">
        <w:tc>
          <w:tcPr>
            <w:tcW w:w="1665" w:type="dxa"/>
          </w:tcPr>
          <w:p w14:paraId="3CD50B16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869,7-870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54170F7A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13B995E9" w14:textId="3F1556E6" w:rsidR="006B7720" w:rsidRPr="00991EC5" w:rsidRDefault="006B7720" w:rsidP="00991EC5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(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примечание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</w:t>
            </w:r>
            <w:r w:rsidR="00991EC5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0" w:type="auto"/>
          </w:tcPr>
          <w:p w14:paraId="51B8D646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3B0111F9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6B7720" w:rsidRPr="00510E04" w14:paraId="4F657E73" w14:textId="77777777" w:rsidTr="00071B9E">
        <w:tc>
          <w:tcPr>
            <w:tcW w:w="1665" w:type="dxa"/>
          </w:tcPr>
          <w:p w14:paraId="39C2FDDC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869,7-870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0891C508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ЭИМ 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0" w:type="auto"/>
          </w:tcPr>
          <w:p w14:paraId="5B406ACB" w14:textId="77777777" w:rsidR="006B7720" w:rsidRPr="00510E04" w:rsidRDefault="006B7720" w:rsidP="00C717E2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≤ 1%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или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LBT+AFA</w:t>
            </w:r>
          </w:p>
        </w:tc>
        <w:tc>
          <w:tcPr>
            <w:tcW w:w="0" w:type="auto"/>
          </w:tcPr>
          <w:p w14:paraId="514DD200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0" w:type="auto"/>
          </w:tcPr>
          <w:p w14:paraId="317E2530" w14:textId="77777777" w:rsidR="006B7720" w:rsidRPr="00510E04" w:rsidRDefault="006B7720" w:rsidP="00AC7BF6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</w:tbl>
    <w:p w14:paraId="03B0DDB8" w14:textId="77777777" w:rsidR="00AC7BF6" w:rsidRPr="00510E04" w:rsidRDefault="00AC7BF6" w:rsidP="00AC7BF6">
      <w:pPr>
        <w:ind w:left="1701" w:hanging="1134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>Примечания: 1. Голосовые приложения допускаются с максимальной шириной полосы 25 кГц, с методом доступа к спектру, таким как LBT либо эквивалентным, с максимальным периодом передачи 1 минута для каждой передачи. Другие аудио/видео приложения исключены.</w:t>
      </w:r>
    </w:p>
    <w:p w14:paraId="33368A73" w14:textId="77777777" w:rsidR="00AC7BF6" w:rsidRPr="00510E04" w:rsidRDefault="00AC7BF6" w:rsidP="00AC7BF6">
      <w:pPr>
        <w:ind w:left="1701" w:firstLine="0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 xml:space="preserve">2. </w:t>
      </w:r>
      <w:proofErr w:type="spellStart"/>
      <w:r w:rsidRPr="00510E04">
        <w:rPr>
          <w:rFonts w:ascii="Arial" w:hAnsi="Arial" w:cs="Arial"/>
          <w:sz w:val="18"/>
          <w:szCs w:val="20"/>
          <w:lang w:val="ru-RU"/>
        </w:rPr>
        <w:t>Субполосы</w:t>
      </w:r>
      <w:proofErr w:type="spellEnd"/>
      <w:r w:rsidRPr="00510E04">
        <w:rPr>
          <w:rFonts w:ascii="Arial" w:hAnsi="Arial" w:cs="Arial"/>
          <w:sz w:val="18"/>
          <w:szCs w:val="20"/>
          <w:lang w:val="ru-RU"/>
        </w:rPr>
        <w:t xml:space="preserve"> для аварийных сигналов исключаются (см. </w:t>
      </w:r>
      <w:r w:rsidR="009464E1" w:rsidRPr="00510E04">
        <w:rPr>
          <w:rFonts w:ascii="Arial" w:hAnsi="Arial" w:cs="Arial"/>
          <w:sz w:val="18"/>
          <w:szCs w:val="20"/>
          <w:lang w:val="ru-RU"/>
        </w:rPr>
        <w:t>таблицу Б.4</w:t>
      </w:r>
      <w:r w:rsidRPr="00510E04">
        <w:rPr>
          <w:rFonts w:ascii="Arial" w:hAnsi="Arial" w:cs="Arial"/>
          <w:sz w:val="18"/>
          <w:szCs w:val="20"/>
          <w:lang w:val="ru-RU"/>
        </w:rPr>
        <w:t xml:space="preserve">). </w:t>
      </w:r>
    </w:p>
    <w:p w14:paraId="4E6A36DE" w14:textId="77777777" w:rsidR="00AC7BF6" w:rsidRPr="00510E04" w:rsidRDefault="00AC7BF6" w:rsidP="00AC7BF6">
      <w:pPr>
        <w:ind w:left="1701" w:firstLine="0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 xml:space="preserve">3. Рабочий цикл применяется ко всей передаче (не к каждому каналу перестройки). </w:t>
      </w:r>
    </w:p>
    <w:p w14:paraId="5BC7BB5D" w14:textId="77777777" w:rsidR="009464E1" w:rsidRPr="00510E04" w:rsidRDefault="009464E1" w:rsidP="009464E1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186BBB06" w14:textId="77777777" w:rsidR="00AC7BF6" w:rsidRPr="00071B9E" w:rsidRDefault="009464E1" w:rsidP="00071B9E">
      <w:pPr>
        <w:spacing w:after="0" w:line="240" w:lineRule="auto"/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7C35AA">
        <w:rPr>
          <w:rFonts w:ascii="Arial" w:hAnsi="Arial" w:cs="Arial"/>
          <w:b/>
          <w:sz w:val="20"/>
          <w:szCs w:val="20"/>
          <w:lang w:val="ru-RU"/>
        </w:rPr>
        <w:t xml:space="preserve">Таблица </w:t>
      </w:r>
      <w:r w:rsidRPr="00071B9E">
        <w:rPr>
          <w:rFonts w:ascii="Arial" w:hAnsi="Arial" w:cs="Arial"/>
          <w:b/>
          <w:sz w:val="20"/>
          <w:szCs w:val="20"/>
          <w:lang w:val="ru-RU"/>
        </w:rPr>
        <w:t>Б</w:t>
      </w:r>
      <w:r w:rsidRPr="007C35AA">
        <w:rPr>
          <w:rFonts w:ascii="Arial" w:hAnsi="Arial" w:cs="Arial"/>
          <w:b/>
          <w:sz w:val="20"/>
          <w:szCs w:val="20"/>
          <w:lang w:val="ru-RU"/>
        </w:rPr>
        <w:t>.</w:t>
      </w:r>
      <w:r w:rsidRPr="00071B9E">
        <w:rPr>
          <w:rFonts w:ascii="Arial" w:hAnsi="Arial" w:cs="Arial"/>
          <w:b/>
          <w:sz w:val="20"/>
          <w:szCs w:val="20"/>
          <w:lang w:val="ru-RU"/>
        </w:rPr>
        <w:t>2 – Системы слежения, мониторинга и сбора данных</w:t>
      </w:r>
    </w:p>
    <w:tbl>
      <w:tblPr>
        <w:tblStyle w:val="a8"/>
        <w:tblW w:w="10207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702"/>
        <w:gridCol w:w="1559"/>
        <w:gridCol w:w="1701"/>
        <w:gridCol w:w="2694"/>
        <w:gridCol w:w="2551"/>
      </w:tblGrid>
      <w:tr w:rsidR="009464E1" w:rsidRPr="004E4CA3" w14:paraId="1D85726E" w14:textId="77777777" w:rsidTr="004E4CA3">
        <w:tc>
          <w:tcPr>
            <w:tcW w:w="1702" w:type="dxa"/>
            <w:tcBorders>
              <w:bottom w:val="double" w:sz="4" w:space="0" w:color="auto"/>
            </w:tcBorders>
            <w:vAlign w:val="center"/>
          </w:tcPr>
          <w:p w14:paraId="77F29FA8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Полоса радиочастот</w:t>
            </w:r>
          </w:p>
        </w:tc>
        <w:tc>
          <w:tcPr>
            <w:tcW w:w="1559" w:type="dxa"/>
            <w:tcBorders>
              <w:bottom w:val="double" w:sz="4" w:space="0" w:color="auto"/>
            </w:tcBorders>
            <w:vAlign w:val="center"/>
          </w:tcPr>
          <w:p w14:paraId="31E3DF00" w14:textId="054DCF3E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Максимальная мощность передатчика</w:t>
            </w:r>
            <w:r w:rsidR="00046B3C" w:rsidRPr="004E4CA3">
              <w:rPr>
                <w:bCs/>
                <w:sz w:val="18"/>
                <w:szCs w:val="18"/>
              </w:rPr>
              <w:t xml:space="preserve"> </w:t>
            </w:r>
            <w:r w:rsidR="00046B3C"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EUT</w:t>
            </w:r>
          </w:p>
          <w:p w14:paraId="0DEEDD4B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701" w:type="dxa"/>
            <w:tcBorders>
              <w:bottom w:val="double" w:sz="4" w:space="0" w:color="auto"/>
            </w:tcBorders>
            <w:vAlign w:val="center"/>
          </w:tcPr>
          <w:p w14:paraId="1FAC3501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Доступ к спектру и</w:t>
            </w:r>
          </w:p>
          <w:p w14:paraId="2C7A2807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требования к снижению</w:t>
            </w:r>
          </w:p>
          <w:p w14:paraId="655E6504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уровня помехи</w:t>
            </w:r>
          </w:p>
        </w:tc>
        <w:tc>
          <w:tcPr>
            <w:tcW w:w="2694" w:type="dxa"/>
            <w:tcBorders>
              <w:bottom w:val="double" w:sz="4" w:space="0" w:color="auto"/>
            </w:tcBorders>
            <w:vAlign w:val="center"/>
          </w:tcPr>
          <w:p w14:paraId="71562770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Модуляция/Максимальная</w:t>
            </w:r>
          </w:p>
          <w:p w14:paraId="1133DD7D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занимаемая ширина</w:t>
            </w:r>
          </w:p>
          <w:p w14:paraId="0DC4CA2C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полосы</w:t>
            </w:r>
          </w:p>
        </w:tc>
        <w:tc>
          <w:tcPr>
            <w:tcW w:w="2551" w:type="dxa"/>
            <w:tcBorders>
              <w:bottom w:val="double" w:sz="4" w:space="0" w:color="auto"/>
            </w:tcBorders>
            <w:vAlign w:val="center"/>
          </w:tcPr>
          <w:p w14:paraId="518CB195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Примечания</w:t>
            </w:r>
          </w:p>
        </w:tc>
      </w:tr>
      <w:tr w:rsidR="009464E1" w:rsidRPr="009F621D" w14:paraId="3DDACA84" w14:textId="77777777" w:rsidTr="004E4CA3">
        <w:tc>
          <w:tcPr>
            <w:tcW w:w="1702" w:type="dxa"/>
            <w:tcBorders>
              <w:top w:val="double" w:sz="4" w:space="0" w:color="auto"/>
            </w:tcBorders>
          </w:tcPr>
          <w:p w14:paraId="23839C83" w14:textId="77777777" w:rsidR="009464E1" w:rsidRPr="00510E04" w:rsidRDefault="009464E1" w:rsidP="009464E1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865-868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(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примечание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</w:t>
            </w:r>
            <w:r w:rsidRPr="00510E04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1559" w:type="dxa"/>
            <w:tcBorders>
              <w:top w:val="double" w:sz="4" w:space="0" w:color="auto"/>
            </w:tcBorders>
          </w:tcPr>
          <w:p w14:paraId="0B180A0F" w14:textId="77777777" w:rsidR="009464E1" w:rsidRPr="00510E04" w:rsidRDefault="009464E1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500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  <w:tcBorders>
              <w:top w:val="double" w:sz="4" w:space="0" w:color="auto"/>
            </w:tcBorders>
          </w:tcPr>
          <w:p w14:paraId="3446AB54" w14:textId="77777777" w:rsidR="00C717E2" w:rsidRPr="007C35AA" w:rsidRDefault="009464E1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Требуется </w:t>
            </w:r>
            <w:r w:rsidRPr="00510E04">
              <w:rPr>
                <w:rFonts w:ascii="Arial" w:hAnsi="Arial" w:cs="Arial"/>
                <w:sz w:val="20"/>
                <w:szCs w:val="20"/>
              </w:rPr>
              <w:t>APC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для совместного использования спектра (примечание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2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); следующие ограничения рабочего </w:t>
            </w:r>
            <w:r w:rsidR="00C717E2" w:rsidRPr="00510E04">
              <w:rPr>
                <w:rFonts w:ascii="Arial" w:hAnsi="Arial" w:cs="Arial"/>
                <w:sz w:val="20"/>
                <w:szCs w:val="20"/>
              </w:rPr>
              <w:t>DC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применимы: ≤ 10% для точек доступа к сети; </w:t>
            </w:r>
          </w:p>
          <w:p w14:paraId="1627931B" w14:textId="77777777" w:rsidR="009464E1" w:rsidRPr="00510E04" w:rsidRDefault="009464E1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≤ 2.5% в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иных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случаях</w:t>
            </w:r>
            <w:proofErr w:type="spellEnd"/>
          </w:p>
        </w:tc>
        <w:tc>
          <w:tcPr>
            <w:tcW w:w="2694" w:type="dxa"/>
            <w:tcBorders>
              <w:top w:val="double" w:sz="4" w:space="0" w:color="auto"/>
            </w:tcBorders>
          </w:tcPr>
          <w:p w14:paraId="07432145" w14:textId="77777777" w:rsidR="009464E1" w:rsidRPr="00510E04" w:rsidRDefault="009464E1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≤ 200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  <w:tcBorders>
              <w:top w:val="double" w:sz="4" w:space="0" w:color="auto"/>
            </w:tcBorders>
          </w:tcPr>
          <w:p w14:paraId="355FF8DB" w14:textId="09DD3DF0" w:rsidR="009464E1" w:rsidRPr="00510E04" w:rsidRDefault="009464E1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Сети передачи данных (примечание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3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). Адаптивное управление мощностью (</w:t>
            </w:r>
            <w:r w:rsidRPr="00510E04">
              <w:rPr>
                <w:rFonts w:ascii="Arial" w:hAnsi="Arial" w:cs="Arial"/>
                <w:sz w:val="20"/>
                <w:szCs w:val="20"/>
              </w:rPr>
              <w:t>APC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) должно иметь возможность снижения мощности передатчика</w:t>
            </w:r>
            <w:r w:rsidR="00046B3C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="00046B3C" w:rsidRPr="00046B3C">
              <w:rPr>
                <w:rFonts w:ascii="Arial" w:hAnsi="Arial" w:cs="Arial"/>
                <w:sz w:val="20"/>
                <w:szCs w:val="20"/>
                <w:lang w:val="ru-RU"/>
              </w:rPr>
              <w:t>EUT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с максимальной мощности до ≤ 5 мВт</w:t>
            </w:r>
          </w:p>
        </w:tc>
      </w:tr>
    </w:tbl>
    <w:p w14:paraId="0D980572" w14:textId="77777777" w:rsidR="009464E1" w:rsidRPr="00510E04" w:rsidRDefault="009464E1" w:rsidP="009464E1">
      <w:pPr>
        <w:ind w:left="1701" w:hanging="1134"/>
        <w:rPr>
          <w:rFonts w:ascii="Arial" w:hAnsi="Arial" w:cs="Arial"/>
          <w:sz w:val="20"/>
          <w:szCs w:val="20"/>
          <w:lang w:val="ru-RU"/>
        </w:rPr>
      </w:pPr>
    </w:p>
    <w:p w14:paraId="1C159193" w14:textId="77777777" w:rsidR="009464E1" w:rsidRPr="00510E04" w:rsidRDefault="009464E1" w:rsidP="009464E1">
      <w:pPr>
        <w:ind w:left="1701" w:hanging="1134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>Примечания: 1. Передача разрешена только в полосах 865,6-865,8 МГц, 866,2-866,4 МГц, 866,8-867,0 МГц и 867,4-867,6 МГц.</w:t>
      </w:r>
    </w:p>
    <w:p w14:paraId="027E7FDC" w14:textId="77777777" w:rsidR="009464E1" w:rsidRPr="00510E04" w:rsidRDefault="009464E1" w:rsidP="009464E1">
      <w:pPr>
        <w:ind w:left="1701" w:firstLine="0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>2. Либо другие методы управления, которые достигают, по меньшей мере, эквивалентного уровня электромагнитной совместимости.</w:t>
      </w:r>
    </w:p>
    <w:p w14:paraId="49FBCB07" w14:textId="703AF93D" w:rsidR="009464E1" w:rsidRPr="00510E04" w:rsidRDefault="00991EC5" w:rsidP="009464E1">
      <w:pPr>
        <w:ind w:left="1701" w:firstLine="0"/>
        <w:rPr>
          <w:rFonts w:ascii="Arial" w:hAnsi="Arial" w:cs="Arial"/>
          <w:sz w:val="18"/>
          <w:szCs w:val="20"/>
          <w:lang w:val="ru-RU"/>
        </w:rPr>
      </w:pPr>
      <w:r>
        <w:rPr>
          <w:rFonts w:ascii="Arial" w:hAnsi="Arial" w:cs="Arial"/>
          <w:sz w:val="18"/>
          <w:szCs w:val="20"/>
          <w:lang w:val="ru-RU"/>
        </w:rPr>
        <w:t>3</w:t>
      </w:r>
      <w:r w:rsidR="009464E1" w:rsidRPr="00510E04">
        <w:rPr>
          <w:rFonts w:ascii="Arial" w:hAnsi="Arial" w:cs="Arial"/>
          <w:sz w:val="18"/>
          <w:szCs w:val="20"/>
          <w:lang w:val="ru-RU"/>
        </w:rPr>
        <w:t>. Точка доступа к сети в сети передачи данных является фиксированным наземным устройством малого радиуса действия, которое выступает в качестве точки соединения для других устройств малого радиуса действия в сети передачи данных для обслуживания платформ, расположенных за пределами этой сети. Термин «сеть передачи данных» относится к нескольким устройствам малого радиуса действия, включая точку доступа к сети, как сетевого компонента, и беспроводным соединениям между ними.</w:t>
      </w:r>
    </w:p>
    <w:p w14:paraId="5BA8968C" w14:textId="77777777" w:rsidR="00C717E2" w:rsidRPr="00510E04" w:rsidRDefault="00C717E2" w:rsidP="009464E1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6DA462E1" w14:textId="77777777" w:rsidR="009464E1" w:rsidRPr="00071B9E" w:rsidRDefault="009464E1" w:rsidP="00071B9E">
      <w:pPr>
        <w:spacing w:after="0" w:line="240" w:lineRule="auto"/>
        <w:ind w:left="0" w:firstLine="0"/>
        <w:jc w:val="left"/>
        <w:rPr>
          <w:rFonts w:ascii="Arial" w:hAnsi="Arial" w:cs="Arial"/>
          <w:b/>
          <w:sz w:val="20"/>
          <w:szCs w:val="20"/>
          <w:lang w:val="ru-RU"/>
        </w:rPr>
      </w:pPr>
      <w:r w:rsidRPr="007C35AA">
        <w:rPr>
          <w:rFonts w:ascii="Arial" w:hAnsi="Arial" w:cs="Arial"/>
          <w:b/>
          <w:sz w:val="20"/>
          <w:szCs w:val="20"/>
          <w:lang w:val="ru-RU"/>
        </w:rPr>
        <w:lastRenderedPageBreak/>
        <w:t xml:space="preserve">Таблица </w:t>
      </w:r>
      <w:r w:rsidRPr="00071B9E">
        <w:rPr>
          <w:rFonts w:ascii="Arial" w:hAnsi="Arial" w:cs="Arial"/>
          <w:b/>
          <w:sz w:val="20"/>
          <w:szCs w:val="20"/>
          <w:lang w:val="ru-RU"/>
        </w:rPr>
        <w:t>Б</w:t>
      </w:r>
      <w:r w:rsidRPr="007C35AA">
        <w:rPr>
          <w:rFonts w:ascii="Arial" w:hAnsi="Arial" w:cs="Arial"/>
          <w:b/>
          <w:sz w:val="20"/>
          <w:szCs w:val="20"/>
          <w:lang w:val="ru-RU"/>
        </w:rPr>
        <w:t>.</w:t>
      </w:r>
      <w:r w:rsidRPr="00071B9E">
        <w:rPr>
          <w:rFonts w:ascii="Arial" w:hAnsi="Arial" w:cs="Arial"/>
          <w:b/>
          <w:sz w:val="20"/>
          <w:szCs w:val="20"/>
          <w:lang w:val="ru-RU"/>
        </w:rPr>
        <w:t>3 – Широкополосные системы передачи данных</w:t>
      </w:r>
    </w:p>
    <w:tbl>
      <w:tblPr>
        <w:tblStyle w:val="a8"/>
        <w:tblW w:w="10207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702"/>
        <w:gridCol w:w="1559"/>
        <w:gridCol w:w="1701"/>
        <w:gridCol w:w="2977"/>
        <w:gridCol w:w="2268"/>
      </w:tblGrid>
      <w:tr w:rsidR="009464E1" w:rsidRPr="004E4CA3" w14:paraId="3EB8D971" w14:textId="77777777" w:rsidTr="004E4CA3">
        <w:tc>
          <w:tcPr>
            <w:tcW w:w="1702" w:type="dxa"/>
            <w:tcBorders>
              <w:bottom w:val="double" w:sz="4" w:space="0" w:color="auto"/>
            </w:tcBorders>
            <w:vAlign w:val="center"/>
          </w:tcPr>
          <w:p w14:paraId="567252C4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Полоса радиочастот</w:t>
            </w:r>
          </w:p>
        </w:tc>
        <w:tc>
          <w:tcPr>
            <w:tcW w:w="1559" w:type="dxa"/>
            <w:tcBorders>
              <w:bottom w:val="double" w:sz="4" w:space="0" w:color="auto"/>
            </w:tcBorders>
            <w:vAlign w:val="center"/>
          </w:tcPr>
          <w:p w14:paraId="7ADDFAF2" w14:textId="31253403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Максимальная мощность передатчика</w:t>
            </w:r>
            <w:r w:rsidR="00046B3C" w:rsidRPr="004E4CA3">
              <w:rPr>
                <w:bCs/>
                <w:sz w:val="18"/>
                <w:szCs w:val="18"/>
              </w:rPr>
              <w:t xml:space="preserve"> </w:t>
            </w:r>
            <w:r w:rsidR="00046B3C"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EUT</w:t>
            </w:r>
          </w:p>
          <w:p w14:paraId="30F11CA3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701" w:type="dxa"/>
            <w:tcBorders>
              <w:bottom w:val="double" w:sz="4" w:space="0" w:color="auto"/>
            </w:tcBorders>
            <w:vAlign w:val="center"/>
          </w:tcPr>
          <w:p w14:paraId="2CE46378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Доступ к спектру и</w:t>
            </w:r>
          </w:p>
          <w:p w14:paraId="50C8CCA8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требования к снижению</w:t>
            </w:r>
          </w:p>
          <w:p w14:paraId="42602F9C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уровня помехи</w:t>
            </w:r>
          </w:p>
        </w:tc>
        <w:tc>
          <w:tcPr>
            <w:tcW w:w="2977" w:type="dxa"/>
            <w:tcBorders>
              <w:bottom w:val="double" w:sz="4" w:space="0" w:color="auto"/>
            </w:tcBorders>
            <w:vAlign w:val="center"/>
          </w:tcPr>
          <w:p w14:paraId="7F0F40B2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Модуляция/Максимальная</w:t>
            </w:r>
          </w:p>
          <w:p w14:paraId="0731E261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занимаемая ширина</w:t>
            </w:r>
          </w:p>
          <w:p w14:paraId="1FC66481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полосы</w:t>
            </w:r>
          </w:p>
        </w:tc>
        <w:tc>
          <w:tcPr>
            <w:tcW w:w="2268" w:type="dxa"/>
            <w:tcBorders>
              <w:bottom w:val="double" w:sz="4" w:space="0" w:color="auto"/>
            </w:tcBorders>
            <w:vAlign w:val="center"/>
          </w:tcPr>
          <w:p w14:paraId="190A645C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Примечания</w:t>
            </w:r>
          </w:p>
        </w:tc>
      </w:tr>
      <w:tr w:rsidR="009464E1" w:rsidRPr="009F621D" w14:paraId="70E2B418" w14:textId="77777777" w:rsidTr="004E4CA3">
        <w:tc>
          <w:tcPr>
            <w:tcW w:w="1702" w:type="dxa"/>
            <w:tcBorders>
              <w:top w:val="double" w:sz="4" w:space="0" w:color="auto"/>
            </w:tcBorders>
          </w:tcPr>
          <w:p w14:paraId="547A8A7C" w14:textId="77777777" w:rsidR="009464E1" w:rsidRPr="00510E04" w:rsidRDefault="009464E1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863-868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559" w:type="dxa"/>
            <w:tcBorders>
              <w:top w:val="double" w:sz="4" w:space="0" w:color="auto"/>
            </w:tcBorders>
          </w:tcPr>
          <w:p w14:paraId="7C1F86FE" w14:textId="77777777" w:rsidR="009464E1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</w:t>
            </w:r>
            <w:r w:rsidR="009464E1" w:rsidRPr="00510E04">
              <w:rPr>
                <w:rFonts w:ascii="Arial" w:hAnsi="Arial" w:cs="Arial"/>
                <w:sz w:val="20"/>
                <w:szCs w:val="20"/>
              </w:rPr>
              <w:t xml:space="preserve"> 25 </w:t>
            </w:r>
            <w:proofErr w:type="spellStart"/>
            <w:r w:rsidR="009464E1"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  <w:tcBorders>
              <w:top w:val="double" w:sz="4" w:space="0" w:color="auto"/>
            </w:tcBorders>
          </w:tcPr>
          <w:p w14:paraId="608AB735" w14:textId="77777777" w:rsidR="009464E1" w:rsidRPr="007C35AA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DC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="009464E1"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≤ 10% для точек доступа к сети и </w:t>
            </w:r>
            <w:r w:rsidRPr="00510E04">
              <w:rPr>
                <w:rFonts w:ascii="Arial" w:hAnsi="Arial" w:cs="Arial"/>
                <w:sz w:val="20"/>
                <w:szCs w:val="20"/>
              </w:rPr>
              <w:t>DC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="009464E1" w:rsidRPr="007C35AA">
              <w:rPr>
                <w:rFonts w:ascii="Arial" w:hAnsi="Arial" w:cs="Arial"/>
                <w:sz w:val="20"/>
                <w:szCs w:val="20"/>
                <w:lang w:val="ru-RU"/>
              </w:rPr>
              <w:t>≤ 2.8% в иных случаях при использовании "вежливого доступа" к спектру</w:t>
            </w:r>
          </w:p>
        </w:tc>
        <w:tc>
          <w:tcPr>
            <w:tcW w:w="2977" w:type="dxa"/>
            <w:tcBorders>
              <w:top w:val="double" w:sz="4" w:space="0" w:color="auto"/>
            </w:tcBorders>
          </w:tcPr>
          <w:p w14:paraId="44A34CB0" w14:textId="77777777" w:rsidR="009464E1" w:rsidRPr="00510E04" w:rsidRDefault="009464E1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&gt; 600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≤ 1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2268" w:type="dxa"/>
            <w:tcBorders>
              <w:top w:val="double" w:sz="4" w:space="0" w:color="auto"/>
            </w:tcBorders>
          </w:tcPr>
          <w:p w14:paraId="47C1CD02" w14:textId="77777777" w:rsidR="009464E1" w:rsidRPr="00510E04" w:rsidRDefault="009464E1" w:rsidP="009464E1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Широкополосная передача данных в сетях передачи данных (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см.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примечание)</w:t>
            </w:r>
          </w:p>
        </w:tc>
      </w:tr>
    </w:tbl>
    <w:p w14:paraId="4423EBEA" w14:textId="77777777" w:rsidR="009464E1" w:rsidRPr="00510E04" w:rsidRDefault="009464E1" w:rsidP="00A05830">
      <w:pPr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11E38C4" w14:textId="77777777" w:rsidR="009464E1" w:rsidRPr="00510E04" w:rsidRDefault="009464E1" w:rsidP="00A05830">
      <w:pPr>
        <w:ind w:left="0" w:firstLine="567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>Примечание – Точка доступа к сети в сети передачи данных является фиксированным наземным устройством малого радиуса действия, которое выступает в качестве точки соединения для других устройств малого радиуса действия в сети передачи данных для обслуживания платформ, расположенных за пределами этой сети. Термин «сеть передачи данных» относится к нескольким устройствам малого радиуса действия, включая точку доступа к сети, как сетевого компонента, и беспроводным соединениям между ними.</w:t>
      </w:r>
    </w:p>
    <w:p w14:paraId="6F7478FD" w14:textId="77777777" w:rsidR="009464E1" w:rsidRPr="00510E04" w:rsidRDefault="009464E1" w:rsidP="009464E1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62526E2E" w14:textId="77777777" w:rsidR="009464E1" w:rsidRPr="00071B9E" w:rsidRDefault="009464E1" w:rsidP="00071B9E">
      <w:pPr>
        <w:spacing w:after="0" w:line="240" w:lineRule="auto"/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7C35AA">
        <w:rPr>
          <w:rFonts w:ascii="Arial" w:hAnsi="Arial" w:cs="Arial"/>
          <w:b/>
          <w:sz w:val="20"/>
          <w:szCs w:val="20"/>
          <w:lang w:val="ru-RU"/>
        </w:rPr>
        <w:t xml:space="preserve">Таблица </w:t>
      </w:r>
      <w:r w:rsidRPr="00071B9E">
        <w:rPr>
          <w:rFonts w:ascii="Arial" w:hAnsi="Arial" w:cs="Arial"/>
          <w:b/>
          <w:sz w:val="20"/>
          <w:szCs w:val="20"/>
          <w:lang w:val="ru-RU"/>
        </w:rPr>
        <w:t>Б</w:t>
      </w:r>
      <w:r w:rsidRPr="007C35AA">
        <w:rPr>
          <w:rFonts w:ascii="Arial" w:hAnsi="Arial" w:cs="Arial"/>
          <w:b/>
          <w:sz w:val="20"/>
          <w:szCs w:val="20"/>
          <w:lang w:val="ru-RU"/>
        </w:rPr>
        <w:t>.</w:t>
      </w:r>
      <w:r w:rsidRPr="00071B9E">
        <w:rPr>
          <w:rFonts w:ascii="Arial" w:hAnsi="Arial" w:cs="Arial"/>
          <w:b/>
          <w:sz w:val="20"/>
          <w:szCs w:val="20"/>
          <w:lang w:val="ru-RU"/>
        </w:rPr>
        <w:t>4 – Системы и устройства сигнализации</w:t>
      </w:r>
    </w:p>
    <w:tbl>
      <w:tblPr>
        <w:tblStyle w:val="a8"/>
        <w:tblW w:w="10207" w:type="dxa"/>
        <w:tblInd w:w="-34" w:type="dxa"/>
        <w:tblLook w:val="04A0" w:firstRow="1" w:lastRow="0" w:firstColumn="1" w:lastColumn="0" w:noHBand="0" w:noVBand="1"/>
      </w:tblPr>
      <w:tblGrid>
        <w:gridCol w:w="1630"/>
        <w:gridCol w:w="1702"/>
        <w:gridCol w:w="1599"/>
        <w:gridCol w:w="2890"/>
        <w:gridCol w:w="2386"/>
      </w:tblGrid>
      <w:tr w:rsidR="009464E1" w:rsidRPr="004E4CA3" w14:paraId="7C8D62FA" w14:textId="77777777" w:rsidTr="004E4CA3">
        <w:trPr>
          <w:tblHeader/>
        </w:trPr>
        <w:tc>
          <w:tcPr>
            <w:tcW w:w="1630" w:type="dxa"/>
            <w:tcBorders>
              <w:bottom w:val="double" w:sz="4" w:space="0" w:color="auto"/>
            </w:tcBorders>
            <w:vAlign w:val="center"/>
          </w:tcPr>
          <w:p w14:paraId="0F59C6B0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Полоса радиочастот</w:t>
            </w:r>
          </w:p>
        </w:tc>
        <w:tc>
          <w:tcPr>
            <w:tcW w:w="1702" w:type="dxa"/>
            <w:tcBorders>
              <w:bottom w:val="double" w:sz="4" w:space="0" w:color="auto"/>
            </w:tcBorders>
            <w:vAlign w:val="center"/>
          </w:tcPr>
          <w:p w14:paraId="0227F79A" w14:textId="77D6B312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Максимальная мощность передатчика</w:t>
            </w:r>
            <w:r w:rsidR="00046B3C" w:rsidRPr="004E4CA3">
              <w:rPr>
                <w:bCs/>
                <w:sz w:val="18"/>
                <w:szCs w:val="18"/>
              </w:rPr>
              <w:t xml:space="preserve"> </w:t>
            </w:r>
            <w:r w:rsidR="00046B3C"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EUT</w:t>
            </w:r>
          </w:p>
          <w:p w14:paraId="5252821F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599" w:type="dxa"/>
            <w:tcBorders>
              <w:bottom w:val="double" w:sz="4" w:space="0" w:color="auto"/>
            </w:tcBorders>
            <w:vAlign w:val="center"/>
          </w:tcPr>
          <w:p w14:paraId="4256BB6D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Доступ к спектру и</w:t>
            </w:r>
          </w:p>
          <w:p w14:paraId="14611F1D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требования к снижению</w:t>
            </w:r>
          </w:p>
          <w:p w14:paraId="6CF35F31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уровня помехи</w:t>
            </w:r>
          </w:p>
        </w:tc>
        <w:tc>
          <w:tcPr>
            <w:tcW w:w="2890" w:type="dxa"/>
            <w:tcBorders>
              <w:bottom w:val="double" w:sz="4" w:space="0" w:color="auto"/>
            </w:tcBorders>
            <w:vAlign w:val="center"/>
          </w:tcPr>
          <w:p w14:paraId="4F97DBD4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Модуляция/Максимальная</w:t>
            </w:r>
          </w:p>
          <w:p w14:paraId="0FD925C4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занимаемая ширина</w:t>
            </w:r>
          </w:p>
          <w:p w14:paraId="188A8A33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полосы</w:t>
            </w:r>
          </w:p>
        </w:tc>
        <w:tc>
          <w:tcPr>
            <w:tcW w:w="2386" w:type="dxa"/>
            <w:tcBorders>
              <w:bottom w:val="double" w:sz="4" w:space="0" w:color="auto"/>
            </w:tcBorders>
            <w:vAlign w:val="center"/>
          </w:tcPr>
          <w:p w14:paraId="15E490A2" w14:textId="77777777" w:rsidR="009464E1" w:rsidRPr="004E4CA3" w:rsidRDefault="009464E1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Примечания</w:t>
            </w:r>
          </w:p>
        </w:tc>
      </w:tr>
      <w:tr w:rsidR="009464E1" w:rsidRPr="00510E04" w14:paraId="2D1046B5" w14:textId="77777777" w:rsidTr="004E4CA3">
        <w:tc>
          <w:tcPr>
            <w:tcW w:w="1630" w:type="dxa"/>
            <w:tcBorders>
              <w:top w:val="double" w:sz="4" w:space="0" w:color="auto"/>
            </w:tcBorders>
          </w:tcPr>
          <w:p w14:paraId="571AFFA3" w14:textId="77777777" w:rsidR="009464E1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26,939-26,951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  <w:tcBorders>
              <w:top w:val="double" w:sz="4" w:space="0" w:color="auto"/>
            </w:tcBorders>
          </w:tcPr>
          <w:p w14:paraId="41CE02EE" w14:textId="77777777" w:rsidR="00C16C3D" w:rsidRPr="007C35AA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Максимальная</w:t>
            </w:r>
          </w:p>
          <w:p w14:paraId="175341D3" w14:textId="6864BDFA" w:rsidR="00C16C3D" w:rsidRPr="007C35AA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мощность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передатчика</w:t>
            </w:r>
            <w:r w:rsidR="00046B3C"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2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Вт.</w:t>
            </w:r>
          </w:p>
          <w:p w14:paraId="7010FB90" w14:textId="77777777" w:rsidR="00C16C3D" w:rsidRPr="007C35AA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Максимальный</w:t>
            </w:r>
          </w:p>
          <w:p w14:paraId="568FC131" w14:textId="77777777" w:rsidR="00C16C3D" w:rsidRPr="001E38DE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1E38DE">
              <w:rPr>
                <w:rFonts w:ascii="Arial" w:hAnsi="Arial" w:cs="Arial"/>
                <w:sz w:val="20"/>
                <w:szCs w:val="20"/>
                <w:lang w:val="ru-RU"/>
              </w:rPr>
              <w:t>коэффициент</w:t>
            </w:r>
          </w:p>
          <w:p w14:paraId="63F354A2" w14:textId="77777777" w:rsidR="00C16C3D" w:rsidRPr="001E38DE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1E38DE">
              <w:rPr>
                <w:rFonts w:ascii="Arial" w:hAnsi="Arial" w:cs="Arial"/>
                <w:sz w:val="20"/>
                <w:szCs w:val="20"/>
                <w:lang w:val="ru-RU"/>
              </w:rPr>
              <w:t>усиления антенны</w:t>
            </w:r>
          </w:p>
          <w:p w14:paraId="0902B0E8" w14:textId="47C6701D" w:rsidR="009464E1" w:rsidRPr="001E38DE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1E38DE">
              <w:rPr>
                <w:rFonts w:ascii="Arial" w:hAnsi="Arial" w:cs="Arial"/>
                <w:sz w:val="20"/>
                <w:szCs w:val="20"/>
                <w:lang w:val="ru-RU"/>
              </w:rPr>
              <w:t xml:space="preserve">3 </w:t>
            </w:r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</w:t>
            </w:r>
          </w:p>
        </w:tc>
        <w:tc>
          <w:tcPr>
            <w:tcW w:w="1599" w:type="dxa"/>
            <w:tcBorders>
              <w:top w:val="double" w:sz="4" w:space="0" w:color="auto"/>
            </w:tcBorders>
          </w:tcPr>
          <w:p w14:paraId="474976E4" w14:textId="77777777" w:rsidR="009464E1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DC</w:t>
            </w:r>
            <w:r w:rsidR="00C16C3D" w:rsidRPr="00510E04">
              <w:rPr>
                <w:rFonts w:ascii="Arial" w:hAnsi="Arial" w:cs="Arial"/>
                <w:sz w:val="20"/>
                <w:szCs w:val="20"/>
              </w:rPr>
              <w:t xml:space="preserve"> ≤ 10%</w:t>
            </w:r>
          </w:p>
        </w:tc>
        <w:tc>
          <w:tcPr>
            <w:tcW w:w="2890" w:type="dxa"/>
            <w:tcBorders>
              <w:top w:val="double" w:sz="4" w:space="0" w:color="auto"/>
            </w:tcBorders>
          </w:tcPr>
          <w:p w14:paraId="6862F506" w14:textId="77777777" w:rsidR="009464E1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2386" w:type="dxa"/>
            <w:tcBorders>
              <w:top w:val="double" w:sz="4" w:space="0" w:color="auto"/>
            </w:tcBorders>
          </w:tcPr>
          <w:p w14:paraId="375ECC1C" w14:textId="77777777" w:rsidR="00C16C3D" w:rsidRPr="007C35AA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Ограничивается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использованием в системах</w:t>
            </w:r>
          </w:p>
          <w:p w14:paraId="4AC91B59" w14:textId="77777777" w:rsidR="00C16C3D" w:rsidRPr="007C35AA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охранной </w:t>
            </w:r>
            <w:proofErr w:type="spellStart"/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радиосигнализации</w:t>
            </w:r>
            <w:proofErr w:type="spellEnd"/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автомашин на</w:t>
            </w:r>
          </w:p>
          <w:p w14:paraId="202B029F" w14:textId="77777777" w:rsidR="009464E1" w:rsidRPr="00510E04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радиочастоте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26,945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</w:tr>
      <w:tr w:rsidR="00C16C3D" w:rsidRPr="00510E04" w14:paraId="7150FCC5" w14:textId="77777777" w:rsidTr="00071B9E">
        <w:tc>
          <w:tcPr>
            <w:tcW w:w="1630" w:type="dxa"/>
          </w:tcPr>
          <w:p w14:paraId="64756964" w14:textId="77777777" w:rsidR="00C16C3D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26,954-26,966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075900CA" w14:textId="77777777" w:rsidR="00C16C3D" w:rsidRPr="007C35AA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Максимальная</w:t>
            </w:r>
          </w:p>
          <w:p w14:paraId="7C800897" w14:textId="501F37DA" w:rsidR="00C16C3D" w:rsidRPr="007C35AA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мощность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передатчика</w:t>
            </w:r>
            <w:r w:rsidR="00046B3C"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2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Вт.</w:t>
            </w:r>
          </w:p>
          <w:p w14:paraId="56D6866F" w14:textId="77777777" w:rsidR="00C16C3D" w:rsidRPr="007C35AA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Максимальный</w:t>
            </w:r>
          </w:p>
          <w:p w14:paraId="7EF03AA5" w14:textId="77777777" w:rsidR="00C16C3D" w:rsidRPr="001E38DE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1E38DE">
              <w:rPr>
                <w:rFonts w:ascii="Arial" w:hAnsi="Arial" w:cs="Arial"/>
                <w:sz w:val="20"/>
                <w:szCs w:val="20"/>
                <w:lang w:val="ru-RU"/>
              </w:rPr>
              <w:t>коэффициент</w:t>
            </w:r>
          </w:p>
          <w:p w14:paraId="6106C27A" w14:textId="77777777" w:rsidR="00C16C3D" w:rsidRPr="001E38DE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1E38DE">
              <w:rPr>
                <w:rFonts w:ascii="Arial" w:hAnsi="Arial" w:cs="Arial"/>
                <w:sz w:val="20"/>
                <w:szCs w:val="20"/>
                <w:lang w:val="ru-RU"/>
              </w:rPr>
              <w:t>усиления антенны</w:t>
            </w:r>
          </w:p>
          <w:p w14:paraId="5B5FA9F2" w14:textId="689D960C" w:rsidR="00C16C3D" w:rsidRPr="001E38DE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1E38DE">
              <w:rPr>
                <w:rFonts w:ascii="Arial" w:hAnsi="Arial" w:cs="Arial"/>
                <w:sz w:val="20"/>
                <w:szCs w:val="20"/>
                <w:lang w:val="ru-RU"/>
              </w:rPr>
              <w:t xml:space="preserve">3 </w:t>
            </w:r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</w:t>
            </w:r>
          </w:p>
        </w:tc>
        <w:tc>
          <w:tcPr>
            <w:tcW w:w="1599" w:type="dxa"/>
          </w:tcPr>
          <w:p w14:paraId="00078AC6" w14:textId="77777777" w:rsidR="00C16C3D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</w:t>
            </w:r>
            <w:r w:rsidR="00C16C3D" w:rsidRPr="00510E04">
              <w:rPr>
                <w:rFonts w:ascii="Arial" w:hAnsi="Arial" w:cs="Arial"/>
                <w:sz w:val="20"/>
                <w:szCs w:val="20"/>
              </w:rPr>
              <w:t>≤ 10%</w:t>
            </w:r>
          </w:p>
        </w:tc>
        <w:tc>
          <w:tcPr>
            <w:tcW w:w="2890" w:type="dxa"/>
          </w:tcPr>
          <w:p w14:paraId="3C6389F3" w14:textId="77777777" w:rsidR="00C16C3D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2386" w:type="dxa"/>
          </w:tcPr>
          <w:p w14:paraId="51AFF5B6" w14:textId="77777777" w:rsidR="00C16C3D" w:rsidRPr="007C35AA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Ограничивается использованием в системах</w:t>
            </w:r>
          </w:p>
          <w:p w14:paraId="667224B3" w14:textId="77777777" w:rsidR="00C16C3D" w:rsidRPr="007C35AA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охранной </w:t>
            </w:r>
            <w:proofErr w:type="spellStart"/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радиосигнализации</w:t>
            </w:r>
            <w:proofErr w:type="spellEnd"/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помещений на</w:t>
            </w:r>
          </w:p>
          <w:p w14:paraId="43F6E236" w14:textId="77777777" w:rsidR="00C16C3D" w:rsidRPr="00510E04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радиочастоте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26,960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</w:tr>
    </w:tbl>
    <w:p w14:paraId="2F1EA6AE" w14:textId="77777777" w:rsidR="00071B9E" w:rsidRDefault="00071B9E">
      <w:pPr>
        <w:rPr>
          <w:lang w:val="ru-RU"/>
        </w:rPr>
      </w:pPr>
    </w:p>
    <w:p w14:paraId="45ED1C2E" w14:textId="77777777" w:rsidR="00071B9E" w:rsidRDefault="00071B9E">
      <w:pPr>
        <w:rPr>
          <w:lang w:val="ru-RU"/>
        </w:rPr>
      </w:pPr>
    </w:p>
    <w:p w14:paraId="345EE8AE" w14:textId="77777777" w:rsidR="00071B9E" w:rsidRDefault="00071B9E">
      <w:pPr>
        <w:rPr>
          <w:lang w:val="ru-RU"/>
        </w:rPr>
      </w:pPr>
    </w:p>
    <w:p w14:paraId="38111821" w14:textId="77777777" w:rsidR="00071B9E" w:rsidRDefault="00071B9E">
      <w:pPr>
        <w:rPr>
          <w:lang w:val="ru-RU"/>
        </w:rPr>
      </w:pPr>
    </w:p>
    <w:p w14:paraId="02D77751" w14:textId="77777777" w:rsidR="00071B9E" w:rsidRDefault="00071B9E">
      <w:pPr>
        <w:rPr>
          <w:lang w:val="ru-RU"/>
        </w:rPr>
      </w:pPr>
    </w:p>
    <w:p w14:paraId="1F09234A" w14:textId="77777777" w:rsidR="00071B9E" w:rsidRDefault="00071B9E">
      <w:pPr>
        <w:rPr>
          <w:lang w:val="ru-RU"/>
        </w:rPr>
      </w:pPr>
    </w:p>
    <w:p w14:paraId="3C9B7E97" w14:textId="77777777" w:rsidR="00071B9E" w:rsidRDefault="00071B9E">
      <w:pPr>
        <w:rPr>
          <w:lang w:val="ru-RU"/>
        </w:rPr>
      </w:pPr>
    </w:p>
    <w:p w14:paraId="2A1058F7" w14:textId="1FD2F6A2" w:rsidR="00071B9E" w:rsidRPr="00071B9E" w:rsidRDefault="00071B9E" w:rsidP="00071B9E">
      <w:pPr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071B9E">
        <w:rPr>
          <w:rFonts w:ascii="Arial" w:hAnsi="Arial" w:cs="Arial"/>
          <w:b/>
          <w:sz w:val="20"/>
          <w:szCs w:val="20"/>
          <w:lang w:val="ru-RU"/>
        </w:rPr>
        <w:t>Окончание таблицы Б.</w:t>
      </w:r>
      <w:r>
        <w:rPr>
          <w:rFonts w:ascii="Arial" w:hAnsi="Arial" w:cs="Arial"/>
          <w:b/>
          <w:sz w:val="20"/>
          <w:szCs w:val="20"/>
          <w:lang w:val="ru-RU"/>
        </w:rPr>
        <w:t>4</w:t>
      </w:r>
    </w:p>
    <w:tbl>
      <w:tblPr>
        <w:tblStyle w:val="a8"/>
        <w:tblW w:w="10207" w:type="dxa"/>
        <w:tblInd w:w="-34" w:type="dxa"/>
        <w:tblLook w:val="04A0" w:firstRow="1" w:lastRow="0" w:firstColumn="1" w:lastColumn="0" w:noHBand="0" w:noVBand="1"/>
      </w:tblPr>
      <w:tblGrid>
        <w:gridCol w:w="1630"/>
        <w:gridCol w:w="1702"/>
        <w:gridCol w:w="1599"/>
        <w:gridCol w:w="2890"/>
        <w:gridCol w:w="2386"/>
      </w:tblGrid>
      <w:tr w:rsidR="00071B9E" w:rsidRPr="004E4CA3" w14:paraId="17061EC2" w14:textId="77777777" w:rsidTr="004E4CA3">
        <w:tc>
          <w:tcPr>
            <w:tcW w:w="1630" w:type="dxa"/>
            <w:tcBorders>
              <w:bottom w:val="double" w:sz="4" w:space="0" w:color="auto"/>
            </w:tcBorders>
          </w:tcPr>
          <w:p w14:paraId="24137DD2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Полоса радиочастот</w:t>
            </w:r>
          </w:p>
        </w:tc>
        <w:tc>
          <w:tcPr>
            <w:tcW w:w="1702" w:type="dxa"/>
            <w:tcBorders>
              <w:bottom w:val="double" w:sz="4" w:space="0" w:color="auto"/>
            </w:tcBorders>
          </w:tcPr>
          <w:p w14:paraId="1ACEB9B5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Максимальная мощность передатчика</w:t>
            </w:r>
            <w:r w:rsidRPr="004E4CA3">
              <w:rPr>
                <w:bCs/>
                <w:sz w:val="18"/>
                <w:szCs w:val="18"/>
              </w:rPr>
              <w:t xml:space="preserve"> </w:t>
            </w: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EUT</w:t>
            </w:r>
          </w:p>
          <w:p w14:paraId="07B7151F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599" w:type="dxa"/>
            <w:tcBorders>
              <w:bottom w:val="double" w:sz="4" w:space="0" w:color="auto"/>
            </w:tcBorders>
          </w:tcPr>
          <w:p w14:paraId="15B1FADD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Доступ к спектру и</w:t>
            </w:r>
          </w:p>
          <w:p w14:paraId="67F1B764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требования к снижению</w:t>
            </w:r>
          </w:p>
          <w:p w14:paraId="3F155FA1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lastRenderedPageBreak/>
              <w:t>уровня помехи</w:t>
            </w:r>
          </w:p>
        </w:tc>
        <w:tc>
          <w:tcPr>
            <w:tcW w:w="2890" w:type="dxa"/>
            <w:tcBorders>
              <w:bottom w:val="double" w:sz="4" w:space="0" w:color="auto"/>
            </w:tcBorders>
          </w:tcPr>
          <w:p w14:paraId="32027756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lastRenderedPageBreak/>
              <w:t>Модуляция/Максимальная</w:t>
            </w:r>
          </w:p>
          <w:p w14:paraId="23A8DB89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занимаемая ширина</w:t>
            </w:r>
          </w:p>
          <w:p w14:paraId="1FFAE094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полосы</w:t>
            </w:r>
          </w:p>
        </w:tc>
        <w:tc>
          <w:tcPr>
            <w:tcW w:w="2386" w:type="dxa"/>
            <w:tcBorders>
              <w:bottom w:val="double" w:sz="4" w:space="0" w:color="auto"/>
            </w:tcBorders>
          </w:tcPr>
          <w:p w14:paraId="76863E04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Примечания</w:t>
            </w:r>
          </w:p>
        </w:tc>
      </w:tr>
      <w:tr w:rsidR="00C16C3D" w:rsidRPr="00510E04" w14:paraId="16C23108" w14:textId="77777777" w:rsidTr="004E4CA3">
        <w:tc>
          <w:tcPr>
            <w:tcW w:w="1630" w:type="dxa"/>
            <w:tcBorders>
              <w:top w:val="double" w:sz="4" w:space="0" w:color="auto"/>
            </w:tcBorders>
          </w:tcPr>
          <w:p w14:paraId="4AFDF286" w14:textId="77777777" w:rsidR="00C16C3D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868-868,2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  <w:tcBorders>
              <w:top w:val="double" w:sz="4" w:space="0" w:color="auto"/>
            </w:tcBorders>
          </w:tcPr>
          <w:p w14:paraId="0B4DDA52" w14:textId="77777777" w:rsidR="00C16C3D" w:rsidRPr="007C35AA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Максимальная</w:t>
            </w:r>
          </w:p>
          <w:p w14:paraId="44BD34E2" w14:textId="58AE788A" w:rsidR="00C16C3D" w:rsidRPr="007C35AA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мощность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передатчика </w:t>
            </w:r>
            <w:r w:rsidR="00046B3C" w:rsidRPr="00510E04">
              <w:rPr>
                <w:rFonts w:ascii="Arial" w:hAnsi="Arial" w:cs="Arial"/>
                <w:sz w:val="20"/>
                <w:lang w:val="ru-RU"/>
              </w:rPr>
              <w:t xml:space="preserve">EUT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10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мВт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.</w:t>
            </w:r>
          </w:p>
          <w:p w14:paraId="29A2ABAD" w14:textId="77777777" w:rsidR="00C16C3D" w:rsidRPr="007C35AA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Максимальный</w:t>
            </w:r>
          </w:p>
          <w:p w14:paraId="60A0E310" w14:textId="77777777" w:rsidR="00C16C3D" w:rsidRPr="001E38DE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1E38DE">
              <w:rPr>
                <w:rFonts w:ascii="Arial" w:hAnsi="Arial" w:cs="Arial"/>
                <w:sz w:val="20"/>
                <w:szCs w:val="20"/>
                <w:lang w:val="ru-RU"/>
              </w:rPr>
              <w:t>коэффициент</w:t>
            </w:r>
          </w:p>
          <w:p w14:paraId="1733C723" w14:textId="77777777" w:rsidR="00C16C3D" w:rsidRPr="001E38DE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1E38DE">
              <w:rPr>
                <w:rFonts w:ascii="Arial" w:hAnsi="Arial" w:cs="Arial"/>
                <w:sz w:val="20"/>
                <w:szCs w:val="20"/>
                <w:lang w:val="ru-RU"/>
              </w:rPr>
              <w:t>усиления антенны</w:t>
            </w:r>
          </w:p>
          <w:p w14:paraId="386B59E4" w14:textId="02C57BB8" w:rsidR="00C16C3D" w:rsidRPr="001E38DE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1E38DE">
              <w:rPr>
                <w:rFonts w:ascii="Arial" w:hAnsi="Arial" w:cs="Arial"/>
                <w:sz w:val="20"/>
                <w:szCs w:val="20"/>
                <w:lang w:val="ru-RU"/>
              </w:rPr>
              <w:t xml:space="preserve">3 </w:t>
            </w:r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</w:t>
            </w:r>
          </w:p>
        </w:tc>
        <w:tc>
          <w:tcPr>
            <w:tcW w:w="1599" w:type="dxa"/>
            <w:tcBorders>
              <w:top w:val="double" w:sz="4" w:space="0" w:color="auto"/>
            </w:tcBorders>
          </w:tcPr>
          <w:p w14:paraId="096440F2" w14:textId="77777777" w:rsidR="00C16C3D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</w:t>
            </w:r>
            <w:r w:rsidR="00C16C3D" w:rsidRPr="00510E04">
              <w:rPr>
                <w:rFonts w:ascii="Arial" w:hAnsi="Arial" w:cs="Arial"/>
                <w:sz w:val="20"/>
                <w:szCs w:val="20"/>
              </w:rPr>
              <w:t>≤ 10%</w:t>
            </w:r>
          </w:p>
        </w:tc>
        <w:tc>
          <w:tcPr>
            <w:tcW w:w="2890" w:type="dxa"/>
            <w:tcBorders>
              <w:top w:val="double" w:sz="4" w:space="0" w:color="auto"/>
            </w:tcBorders>
          </w:tcPr>
          <w:p w14:paraId="661C3178" w14:textId="77777777" w:rsidR="00C16C3D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2386" w:type="dxa"/>
            <w:tcBorders>
              <w:top w:val="double" w:sz="4" w:space="0" w:color="auto"/>
            </w:tcBorders>
          </w:tcPr>
          <w:p w14:paraId="62A2B337" w14:textId="77777777" w:rsidR="00C16C3D" w:rsidRPr="00510E04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C16C3D" w:rsidRPr="00510E04" w14:paraId="6A40A6F2" w14:textId="77777777" w:rsidTr="00071B9E">
        <w:tc>
          <w:tcPr>
            <w:tcW w:w="1630" w:type="dxa"/>
          </w:tcPr>
          <w:p w14:paraId="32DFB089" w14:textId="77777777" w:rsidR="00C16C3D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868,6-868,7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4A844D30" w14:textId="77777777" w:rsidR="00C16C3D" w:rsidRPr="00510E04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 10 мВт</w:t>
            </w:r>
          </w:p>
        </w:tc>
        <w:tc>
          <w:tcPr>
            <w:tcW w:w="1599" w:type="dxa"/>
          </w:tcPr>
          <w:p w14:paraId="509206F9" w14:textId="77777777" w:rsidR="00C16C3D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</w:t>
            </w:r>
            <w:r w:rsidR="00C16C3D" w:rsidRPr="00510E04">
              <w:rPr>
                <w:rFonts w:ascii="Arial" w:hAnsi="Arial" w:cs="Arial"/>
                <w:sz w:val="20"/>
                <w:szCs w:val="20"/>
              </w:rPr>
              <w:t xml:space="preserve">≤ </w:t>
            </w:r>
            <w:r w:rsidR="00C16C3D" w:rsidRPr="00510E04">
              <w:rPr>
                <w:rFonts w:ascii="Arial" w:hAnsi="Arial" w:cs="Arial"/>
                <w:sz w:val="20"/>
                <w:szCs w:val="20"/>
                <w:lang w:val="ru-RU"/>
              </w:rPr>
              <w:t>1</w:t>
            </w:r>
            <w:r w:rsidR="00C16C3D" w:rsidRPr="00510E04">
              <w:rPr>
                <w:rFonts w:ascii="Arial" w:hAnsi="Arial" w:cs="Arial"/>
                <w:sz w:val="20"/>
                <w:szCs w:val="20"/>
              </w:rPr>
              <w:t>%</w:t>
            </w:r>
          </w:p>
        </w:tc>
        <w:tc>
          <w:tcPr>
            <w:tcW w:w="2890" w:type="dxa"/>
          </w:tcPr>
          <w:p w14:paraId="0D2264D0" w14:textId="77777777" w:rsidR="00C16C3D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25 кГц</w:t>
            </w:r>
          </w:p>
        </w:tc>
        <w:tc>
          <w:tcPr>
            <w:tcW w:w="2386" w:type="dxa"/>
          </w:tcPr>
          <w:p w14:paraId="7B8237AE" w14:textId="77777777" w:rsidR="00C16C3D" w:rsidRPr="00510E04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Вся полоса может быть использована как 1-й канал</w:t>
            </w:r>
          </w:p>
          <w:p w14:paraId="4D9F1049" w14:textId="77777777" w:rsidR="00C16C3D" w:rsidRPr="00510E04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для высокоскоростной передачи данных</w:t>
            </w:r>
          </w:p>
        </w:tc>
      </w:tr>
      <w:tr w:rsidR="00C16C3D" w:rsidRPr="00510E04" w14:paraId="50F6F52E" w14:textId="77777777" w:rsidTr="00071B9E">
        <w:tc>
          <w:tcPr>
            <w:tcW w:w="1630" w:type="dxa"/>
          </w:tcPr>
          <w:p w14:paraId="4D51775E" w14:textId="77777777" w:rsidR="00C16C3D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869,2-869,25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1702" w:type="dxa"/>
          </w:tcPr>
          <w:p w14:paraId="495D28BD" w14:textId="77777777" w:rsidR="00C16C3D" w:rsidRPr="00510E04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 10 мВт</w:t>
            </w:r>
          </w:p>
        </w:tc>
        <w:tc>
          <w:tcPr>
            <w:tcW w:w="1599" w:type="dxa"/>
          </w:tcPr>
          <w:p w14:paraId="15F0C177" w14:textId="77777777" w:rsidR="00C16C3D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</w:t>
            </w:r>
            <w:r w:rsidR="00C16C3D" w:rsidRPr="00510E04">
              <w:rPr>
                <w:rFonts w:ascii="Arial" w:hAnsi="Arial" w:cs="Arial"/>
                <w:sz w:val="20"/>
                <w:szCs w:val="20"/>
              </w:rPr>
              <w:t xml:space="preserve">≤ </w:t>
            </w:r>
            <w:r w:rsidR="00C16C3D" w:rsidRPr="00510E04">
              <w:rPr>
                <w:rFonts w:ascii="Arial" w:hAnsi="Arial" w:cs="Arial"/>
                <w:sz w:val="20"/>
                <w:szCs w:val="20"/>
                <w:lang w:val="ru-RU"/>
              </w:rPr>
              <w:t>0,1</w:t>
            </w:r>
            <w:r w:rsidR="00C16C3D" w:rsidRPr="00510E04">
              <w:rPr>
                <w:rFonts w:ascii="Arial" w:hAnsi="Arial" w:cs="Arial"/>
                <w:sz w:val="20"/>
                <w:szCs w:val="20"/>
              </w:rPr>
              <w:t>%</w:t>
            </w:r>
          </w:p>
        </w:tc>
        <w:tc>
          <w:tcPr>
            <w:tcW w:w="2890" w:type="dxa"/>
          </w:tcPr>
          <w:p w14:paraId="503AADCC" w14:textId="77777777" w:rsidR="00C16C3D" w:rsidRPr="00510E04" w:rsidRDefault="00C16C3D" w:rsidP="00C16C3D">
            <w:pPr>
              <w:ind w:left="34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25 кГц</w:t>
            </w:r>
          </w:p>
        </w:tc>
        <w:tc>
          <w:tcPr>
            <w:tcW w:w="2386" w:type="dxa"/>
          </w:tcPr>
          <w:p w14:paraId="762A5475" w14:textId="77777777" w:rsidR="00C16C3D" w:rsidRPr="00510E04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Общественное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оповещение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и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сигнализация</w:t>
            </w:r>
            <w:proofErr w:type="spellEnd"/>
          </w:p>
        </w:tc>
      </w:tr>
      <w:tr w:rsidR="00C16C3D" w:rsidRPr="00510E04" w14:paraId="7541E866" w14:textId="77777777" w:rsidTr="00071B9E">
        <w:tc>
          <w:tcPr>
            <w:tcW w:w="1630" w:type="dxa"/>
          </w:tcPr>
          <w:p w14:paraId="2D28B61C" w14:textId="77777777" w:rsidR="00C16C3D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869,25-869,3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0DDF2631" w14:textId="77777777" w:rsidR="00C16C3D" w:rsidRPr="00510E04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 10 мВт</w:t>
            </w:r>
          </w:p>
        </w:tc>
        <w:tc>
          <w:tcPr>
            <w:tcW w:w="1599" w:type="dxa"/>
          </w:tcPr>
          <w:p w14:paraId="44C8ED5B" w14:textId="77777777" w:rsidR="00C16C3D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</w:t>
            </w:r>
            <w:r w:rsidR="00C16C3D" w:rsidRPr="00510E04">
              <w:rPr>
                <w:rFonts w:ascii="Arial" w:hAnsi="Arial" w:cs="Arial"/>
                <w:sz w:val="20"/>
                <w:szCs w:val="20"/>
              </w:rPr>
              <w:t xml:space="preserve">≤ </w:t>
            </w:r>
            <w:r w:rsidR="00C16C3D" w:rsidRPr="00510E04">
              <w:rPr>
                <w:rFonts w:ascii="Arial" w:hAnsi="Arial" w:cs="Arial"/>
                <w:sz w:val="20"/>
                <w:szCs w:val="20"/>
                <w:lang w:val="ru-RU"/>
              </w:rPr>
              <w:t>0,1</w:t>
            </w:r>
            <w:r w:rsidR="00C16C3D" w:rsidRPr="00510E04">
              <w:rPr>
                <w:rFonts w:ascii="Arial" w:hAnsi="Arial" w:cs="Arial"/>
                <w:sz w:val="20"/>
                <w:szCs w:val="20"/>
              </w:rPr>
              <w:t>%</w:t>
            </w:r>
          </w:p>
        </w:tc>
        <w:tc>
          <w:tcPr>
            <w:tcW w:w="2890" w:type="dxa"/>
          </w:tcPr>
          <w:p w14:paraId="6B46A7CE" w14:textId="77777777" w:rsidR="00C16C3D" w:rsidRPr="00510E04" w:rsidRDefault="00C16C3D" w:rsidP="00C16C3D">
            <w:pPr>
              <w:ind w:left="34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25 кГц</w:t>
            </w:r>
          </w:p>
        </w:tc>
        <w:tc>
          <w:tcPr>
            <w:tcW w:w="2386" w:type="dxa"/>
          </w:tcPr>
          <w:p w14:paraId="10A06B52" w14:textId="77777777" w:rsidR="00C16C3D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C16C3D" w:rsidRPr="00510E04" w14:paraId="16411E01" w14:textId="77777777" w:rsidTr="00071B9E">
        <w:tc>
          <w:tcPr>
            <w:tcW w:w="1630" w:type="dxa"/>
          </w:tcPr>
          <w:p w14:paraId="7C7D996C" w14:textId="77777777" w:rsidR="00C16C3D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869,3-869,4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7973B48C" w14:textId="77777777" w:rsidR="00C16C3D" w:rsidRPr="00510E04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 10 мВт</w:t>
            </w:r>
          </w:p>
        </w:tc>
        <w:tc>
          <w:tcPr>
            <w:tcW w:w="1599" w:type="dxa"/>
          </w:tcPr>
          <w:p w14:paraId="66E269D9" w14:textId="77777777" w:rsidR="00C16C3D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</w:t>
            </w:r>
            <w:r w:rsidR="00C16C3D" w:rsidRPr="00510E04">
              <w:rPr>
                <w:rFonts w:ascii="Arial" w:hAnsi="Arial" w:cs="Arial"/>
                <w:sz w:val="20"/>
                <w:szCs w:val="20"/>
              </w:rPr>
              <w:t>≤ 1%</w:t>
            </w:r>
          </w:p>
        </w:tc>
        <w:tc>
          <w:tcPr>
            <w:tcW w:w="2890" w:type="dxa"/>
          </w:tcPr>
          <w:p w14:paraId="1703A7F0" w14:textId="77777777" w:rsidR="00C16C3D" w:rsidRPr="00510E04" w:rsidRDefault="00C16C3D" w:rsidP="00C16C3D">
            <w:pPr>
              <w:ind w:left="34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25 кГц</w:t>
            </w:r>
          </w:p>
        </w:tc>
        <w:tc>
          <w:tcPr>
            <w:tcW w:w="2386" w:type="dxa"/>
          </w:tcPr>
          <w:p w14:paraId="024E7091" w14:textId="77777777" w:rsidR="00C16C3D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C16C3D" w:rsidRPr="00510E04" w14:paraId="7BAA7006" w14:textId="77777777" w:rsidTr="00071B9E">
        <w:tc>
          <w:tcPr>
            <w:tcW w:w="1630" w:type="dxa"/>
          </w:tcPr>
          <w:p w14:paraId="5B28D019" w14:textId="77777777" w:rsidR="00C16C3D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869,65-869,7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702" w:type="dxa"/>
          </w:tcPr>
          <w:p w14:paraId="47C447B7" w14:textId="77777777" w:rsidR="00C16C3D" w:rsidRPr="00510E04" w:rsidRDefault="00C16C3D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 25 мВт</w:t>
            </w:r>
          </w:p>
        </w:tc>
        <w:tc>
          <w:tcPr>
            <w:tcW w:w="1599" w:type="dxa"/>
          </w:tcPr>
          <w:p w14:paraId="50002241" w14:textId="77777777" w:rsidR="00C16C3D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DC </w:t>
            </w:r>
            <w:r w:rsidR="00C16C3D" w:rsidRPr="00510E04">
              <w:rPr>
                <w:rFonts w:ascii="Arial" w:hAnsi="Arial" w:cs="Arial"/>
                <w:sz w:val="20"/>
                <w:szCs w:val="20"/>
              </w:rPr>
              <w:t>≤ 10%</w:t>
            </w:r>
          </w:p>
        </w:tc>
        <w:tc>
          <w:tcPr>
            <w:tcW w:w="2890" w:type="dxa"/>
          </w:tcPr>
          <w:p w14:paraId="302EEB3C" w14:textId="77777777" w:rsidR="00C16C3D" w:rsidRPr="00510E04" w:rsidRDefault="00C16C3D" w:rsidP="00C16C3D">
            <w:pPr>
              <w:ind w:left="34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25 кГц</w:t>
            </w:r>
          </w:p>
        </w:tc>
        <w:tc>
          <w:tcPr>
            <w:tcW w:w="2386" w:type="dxa"/>
          </w:tcPr>
          <w:p w14:paraId="13032B8D" w14:textId="77777777" w:rsidR="00C16C3D" w:rsidRPr="00510E04" w:rsidRDefault="00C16C3D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</w:tbl>
    <w:p w14:paraId="54989209" w14:textId="77777777" w:rsidR="009464E1" w:rsidRPr="00510E04" w:rsidRDefault="009464E1" w:rsidP="00A05830">
      <w:pPr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7C2746D9" w14:textId="77777777" w:rsidR="00C16C3D" w:rsidRPr="00071B9E" w:rsidRDefault="00C16C3D" w:rsidP="00071B9E">
      <w:pPr>
        <w:spacing w:after="0" w:line="240" w:lineRule="auto"/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proofErr w:type="spellStart"/>
      <w:r w:rsidRPr="00071B9E">
        <w:rPr>
          <w:rFonts w:ascii="Arial" w:hAnsi="Arial" w:cs="Arial"/>
          <w:b/>
          <w:sz w:val="20"/>
          <w:szCs w:val="20"/>
        </w:rPr>
        <w:t>Таблица</w:t>
      </w:r>
      <w:proofErr w:type="spellEnd"/>
      <w:r w:rsidRPr="00071B9E">
        <w:rPr>
          <w:rFonts w:ascii="Arial" w:hAnsi="Arial" w:cs="Arial"/>
          <w:b/>
          <w:sz w:val="20"/>
          <w:szCs w:val="20"/>
        </w:rPr>
        <w:t xml:space="preserve"> </w:t>
      </w:r>
      <w:r w:rsidRPr="00071B9E">
        <w:rPr>
          <w:rFonts w:ascii="Arial" w:hAnsi="Arial" w:cs="Arial"/>
          <w:b/>
          <w:sz w:val="20"/>
          <w:szCs w:val="20"/>
          <w:lang w:val="ru-RU"/>
        </w:rPr>
        <w:t>Б</w:t>
      </w:r>
      <w:r w:rsidRPr="00071B9E">
        <w:rPr>
          <w:rFonts w:ascii="Arial" w:hAnsi="Arial" w:cs="Arial"/>
          <w:b/>
          <w:sz w:val="20"/>
          <w:szCs w:val="20"/>
        </w:rPr>
        <w:t>.</w:t>
      </w:r>
      <w:r w:rsidRPr="00071B9E">
        <w:rPr>
          <w:rFonts w:ascii="Arial" w:hAnsi="Arial" w:cs="Arial"/>
          <w:b/>
          <w:sz w:val="20"/>
          <w:szCs w:val="20"/>
          <w:lang w:val="ru-RU"/>
        </w:rPr>
        <w:t>5 – Управление моделями</w:t>
      </w:r>
    </w:p>
    <w:tbl>
      <w:tblPr>
        <w:tblStyle w:val="a8"/>
        <w:tblW w:w="10207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702"/>
        <w:gridCol w:w="1559"/>
        <w:gridCol w:w="1701"/>
        <w:gridCol w:w="2694"/>
        <w:gridCol w:w="2551"/>
      </w:tblGrid>
      <w:tr w:rsidR="00C16C3D" w:rsidRPr="004E4CA3" w14:paraId="5BC5A74D" w14:textId="77777777" w:rsidTr="004E4CA3">
        <w:trPr>
          <w:tblHeader/>
        </w:trPr>
        <w:tc>
          <w:tcPr>
            <w:tcW w:w="1702" w:type="dxa"/>
            <w:tcBorders>
              <w:bottom w:val="double" w:sz="4" w:space="0" w:color="auto"/>
            </w:tcBorders>
            <w:vAlign w:val="center"/>
          </w:tcPr>
          <w:p w14:paraId="09D5DC09" w14:textId="77777777" w:rsidR="00C16C3D" w:rsidRPr="004E4CA3" w:rsidRDefault="00C16C3D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Полоса радиочастот</w:t>
            </w:r>
          </w:p>
        </w:tc>
        <w:tc>
          <w:tcPr>
            <w:tcW w:w="1559" w:type="dxa"/>
            <w:tcBorders>
              <w:bottom w:val="double" w:sz="4" w:space="0" w:color="auto"/>
            </w:tcBorders>
            <w:vAlign w:val="center"/>
          </w:tcPr>
          <w:p w14:paraId="6C66F9A4" w14:textId="6B935BDF" w:rsidR="00C16C3D" w:rsidRPr="004E4CA3" w:rsidRDefault="00C16C3D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Максимальная мощность передатчика</w:t>
            </w:r>
            <w:r w:rsidR="00046B3C"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 xml:space="preserve"> EUT</w:t>
            </w:r>
          </w:p>
          <w:p w14:paraId="45840782" w14:textId="77777777" w:rsidR="00C16C3D" w:rsidRPr="004E4CA3" w:rsidRDefault="00C16C3D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701" w:type="dxa"/>
            <w:tcBorders>
              <w:bottom w:val="double" w:sz="4" w:space="0" w:color="auto"/>
            </w:tcBorders>
            <w:vAlign w:val="center"/>
          </w:tcPr>
          <w:p w14:paraId="7520D4AC" w14:textId="77777777" w:rsidR="00C16C3D" w:rsidRPr="004E4CA3" w:rsidRDefault="00C16C3D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Доступ к спектру и</w:t>
            </w:r>
          </w:p>
          <w:p w14:paraId="078BD182" w14:textId="77777777" w:rsidR="00C16C3D" w:rsidRPr="004E4CA3" w:rsidRDefault="00C16C3D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требования к снижению</w:t>
            </w:r>
          </w:p>
          <w:p w14:paraId="19F127FE" w14:textId="77777777" w:rsidR="00C16C3D" w:rsidRPr="004E4CA3" w:rsidRDefault="00C16C3D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уровня помехи</w:t>
            </w:r>
          </w:p>
        </w:tc>
        <w:tc>
          <w:tcPr>
            <w:tcW w:w="2694" w:type="dxa"/>
            <w:tcBorders>
              <w:bottom w:val="double" w:sz="4" w:space="0" w:color="auto"/>
            </w:tcBorders>
            <w:vAlign w:val="center"/>
          </w:tcPr>
          <w:p w14:paraId="539804DA" w14:textId="77777777" w:rsidR="00C16C3D" w:rsidRPr="004E4CA3" w:rsidRDefault="00C16C3D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Модуляция/Максимальная</w:t>
            </w:r>
          </w:p>
          <w:p w14:paraId="09FF0746" w14:textId="77777777" w:rsidR="00C16C3D" w:rsidRPr="004E4CA3" w:rsidRDefault="00C16C3D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занимаемая ширина</w:t>
            </w:r>
          </w:p>
          <w:p w14:paraId="17C6C75F" w14:textId="77777777" w:rsidR="00C16C3D" w:rsidRPr="004E4CA3" w:rsidRDefault="00C16C3D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полосы</w:t>
            </w:r>
          </w:p>
        </w:tc>
        <w:tc>
          <w:tcPr>
            <w:tcW w:w="2551" w:type="dxa"/>
            <w:tcBorders>
              <w:bottom w:val="double" w:sz="4" w:space="0" w:color="auto"/>
            </w:tcBorders>
            <w:vAlign w:val="center"/>
          </w:tcPr>
          <w:p w14:paraId="3FDB512B" w14:textId="77777777" w:rsidR="00C16C3D" w:rsidRPr="004E4CA3" w:rsidRDefault="00C16C3D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Примечания</w:t>
            </w:r>
          </w:p>
        </w:tc>
      </w:tr>
      <w:tr w:rsidR="00C717E2" w:rsidRPr="00510E04" w14:paraId="0BC00867" w14:textId="77777777" w:rsidTr="004E4CA3">
        <w:tc>
          <w:tcPr>
            <w:tcW w:w="1702" w:type="dxa"/>
            <w:tcBorders>
              <w:top w:val="double" w:sz="4" w:space="0" w:color="auto"/>
            </w:tcBorders>
          </w:tcPr>
          <w:p w14:paraId="48B01628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26,99-27,00 МГц</w:t>
            </w:r>
          </w:p>
        </w:tc>
        <w:tc>
          <w:tcPr>
            <w:tcW w:w="1559" w:type="dxa"/>
            <w:tcBorders>
              <w:top w:val="double" w:sz="4" w:space="0" w:color="auto"/>
            </w:tcBorders>
          </w:tcPr>
          <w:p w14:paraId="264EC690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ЭИМ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  <w:tcBorders>
              <w:top w:val="double" w:sz="4" w:space="0" w:color="auto"/>
            </w:tcBorders>
          </w:tcPr>
          <w:p w14:paraId="37244779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2694" w:type="dxa"/>
            <w:tcBorders>
              <w:top w:val="double" w:sz="4" w:space="0" w:color="auto"/>
            </w:tcBorders>
          </w:tcPr>
          <w:p w14:paraId="05D6B98A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  <w:tcBorders>
              <w:top w:val="double" w:sz="4" w:space="0" w:color="auto"/>
            </w:tcBorders>
          </w:tcPr>
          <w:p w14:paraId="199888AD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C717E2" w:rsidRPr="00510E04" w14:paraId="4A8B0895" w14:textId="77777777" w:rsidTr="00C16C3D">
        <w:tc>
          <w:tcPr>
            <w:tcW w:w="1702" w:type="dxa"/>
          </w:tcPr>
          <w:p w14:paraId="610F09B1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27,04-27,05 МГц</w:t>
            </w:r>
          </w:p>
        </w:tc>
        <w:tc>
          <w:tcPr>
            <w:tcW w:w="1559" w:type="dxa"/>
          </w:tcPr>
          <w:p w14:paraId="18F3C6EF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ЭИМ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</w:tcPr>
          <w:p w14:paraId="5B238D6C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2694" w:type="dxa"/>
          </w:tcPr>
          <w:p w14:paraId="7DF556D3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</w:tcPr>
          <w:p w14:paraId="4810E0C0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C717E2" w:rsidRPr="00510E04" w14:paraId="323DC087" w14:textId="77777777" w:rsidTr="00C16C3D">
        <w:tc>
          <w:tcPr>
            <w:tcW w:w="1702" w:type="dxa"/>
          </w:tcPr>
          <w:p w14:paraId="52D50602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27,09-27,10 МГц</w:t>
            </w:r>
          </w:p>
        </w:tc>
        <w:tc>
          <w:tcPr>
            <w:tcW w:w="1559" w:type="dxa"/>
          </w:tcPr>
          <w:p w14:paraId="51545850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ЭИМ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</w:tcPr>
          <w:p w14:paraId="2BCCC9E2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2694" w:type="dxa"/>
          </w:tcPr>
          <w:p w14:paraId="6A69AE41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</w:tcPr>
          <w:p w14:paraId="734ED491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C717E2" w:rsidRPr="00510E04" w14:paraId="1205429A" w14:textId="77777777" w:rsidTr="00C16C3D">
        <w:tc>
          <w:tcPr>
            <w:tcW w:w="1702" w:type="dxa"/>
          </w:tcPr>
          <w:p w14:paraId="060FCCA5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27,14-27,15 МГц</w:t>
            </w:r>
          </w:p>
        </w:tc>
        <w:tc>
          <w:tcPr>
            <w:tcW w:w="1559" w:type="dxa"/>
          </w:tcPr>
          <w:p w14:paraId="272A8200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ЭИМ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</w:tcPr>
          <w:p w14:paraId="24CA0C59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2694" w:type="dxa"/>
          </w:tcPr>
          <w:p w14:paraId="76487DB5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</w:tcPr>
          <w:p w14:paraId="560B7E9D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C717E2" w:rsidRPr="00510E04" w14:paraId="3793DD79" w14:textId="77777777" w:rsidTr="00C16C3D">
        <w:tc>
          <w:tcPr>
            <w:tcW w:w="1702" w:type="dxa"/>
          </w:tcPr>
          <w:p w14:paraId="6ED8C132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27,19-27,20 МГц</w:t>
            </w:r>
          </w:p>
        </w:tc>
        <w:tc>
          <w:tcPr>
            <w:tcW w:w="1559" w:type="dxa"/>
          </w:tcPr>
          <w:p w14:paraId="0C787E4C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ЭИМ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</w:tcPr>
          <w:p w14:paraId="0591E914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2694" w:type="dxa"/>
          </w:tcPr>
          <w:p w14:paraId="49A751F9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</w:tcPr>
          <w:p w14:paraId="33008FA8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</w:tbl>
    <w:p w14:paraId="7B4C5806" w14:textId="77777777" w:rsidR="00071B9E" w:rsidRDefault="00071B9E">
      <w:pPr>
        <w:rPr>
          <w:lang w:val="ru-RU"/>
        </w:rPr>
      </w:pPr>
    </w:p>
    <w:p w14:paraId="3AD9E0B5" w14:textId="77777777" w:rsidR="00071B9E" w:rsidRDefault="00071B9E">
      <w:pPr>
        <w:rPr>
          <w:lang w:val="ru-RU"/>
        </w:rPr>
      </w:pPr>
    </w:p>
    <w:p w14:paraId="538E436A" w14:textId="77777777" w:rsidR="00071B9E" w:rsidRDefault="00071B9E">
      <w:pPr>
        <w:rPr>
          <w:lang w:val="ru-RU"/>
        </w:rPr>
      </w:pPr>
    </w:p>
    <w:p w14:paraId="13BD142D" w14:textId="77777777" w:rsidR="00071B9E" w:rsidRDefault="00071B9E">
      <w:pPr>
        <w:rPr>
          <w:lang w:val="ru-RU"/>
        </w:rPr>
      </w:pPr>
    </w:p>
    <w:p w14:paraId="57BBAD95" w14:textId="77777777" w:rsidR="00071B9E" w:rsidRDefault="00071B9E">
      <w:pPr>
        <w:rPr>
          <w:lang w:val="ru-RU"/>
        </w:rPr>
      </w:pPr>
    </w:p>
    <w:p w14:paraId="55FEFF8D" w14:textId="77777777" w:rsidR="00071B9E" w:rsidRDefault="00071B9E">
      <w:pPr>
        <w:rPr>
          <w:lang w:val="ru-RU"/>
        </w:rPr>
      </w:pPr>
    </w:p>
    <w:p w14:paraId="329E9692" w14:textId="77777777" w:rsidR="00071B9E" w:rsidRDefault="00071B9E">
      <w:pPr>
        <w:rPr>
          <w:lang w:val="ru-RU"/>
        </w:rPr>
      </w:pPr>
    </w:p>
    <w:p w14:paraId="09032A6C" w14:textId="77777777" w:rsidR="00071B9E" w:rsidRDefault="00071B9E">
      <w:pPr>
        <w:rPr>
          <w:lang w:val="ru-RU"/>
        </w:rPr>
      </w:pPr>
    </w:p>
    <w:p w14:paraId="424E2EF4" w14:textId="68AB9CEF" w:rsidR="00071B9E" w:rsidRPr="00071B9E" w:rsidRDefault="00071B9E" w:rsidP="00071B9E">
      <w:pPr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071B9E">
        <w:rPr>
          <w:rFonts w:ascii="Arial" w:hAnsi="Arial" w:cs="Arial"/>
          <w:b/>
          <w:sz w:val="20"/>
          <w:szCs w:val="20"/>
          <w:lang w:val="ru-RU"/>
        </w:rPr>
        <w:t>Окончание таблицы Б.</w:t>
      </w:r>
      <w:r>
        <w:rPr>
          <w:rFonts w:ascii="Arial" w:hAnsi="Arial" w:cs="Arial"/>
          <w:b/>
          <w:sz w:val="20"/>
          <w:szCs w:val="20"/>
          <w:lang w:val="ru-RU"/>
        </w:rPr>
        <w:t>5</w:t>
      </w:r>
    </w:p>
    <w:tbl>
      <w:tblPr>
        <w:tblStyle w:val="a8"/>
        <w:tblW w:w="10207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702"/>
        <w:gridCol w:w="1559"/>
        <w:gridCol w:w="1701"/>
        <w:gridCol w:w="2694"/>
        <w:gridCol w:w="2551"/>
      </w:tblGrid>
      <w:tr w:rsidR="00071B9E" w:rsidRPr="004E4CA3" w14:paraId="1F4592F9" w14:textId="77777777" w:rsidTr="004E4CA3">
        <w:tc>
          <w:tcPr>
            <w:tcW w:w="1702" w:type="dxa"/>
            <w:tcBorders>
              <w:bottom w:val="double" w:sz="4" w:space="0" w:color="auto"/>
            </w:tcBorders>
          </w:tcPr>
          <w:p w14:paraId="341BB64A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Полоса радиочастот</w:t>
            </w:r>
          </w:p>
        </w:tc>
        <w:tc>
          <w:tcPr>
            <w:tcW w:w="1559" w:type="dxa"/>
            <w:tcBorders>
              <w:bottom w:val="double" w:sz="4" w:space="0" w:color="auto"/>
            </w:tcBorders>
          </w:tcPr>
          <w:p w14:paraId="262D0FB3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Максимальная мощность передатчика EUT</w:t>
            </w:r>
          </w:p>
          <w:p w14:paraId="29BFFF33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701" w:type="dxa"/>
            <w:tcBorders>
              <w:bottom w:val="double" w:sz="4" w:space="0" w:color="auto"/>
            </w:tcBorders>
          </w:tcPr>
          <w:p w14:paraId="45AE11B5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Доступ к спектру и</w:t>
            </w:r>
          </w:p>
          <w:p w14:paraId="41EA1FD9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требования к снижению</w:t>
            </w:r>
          </w:p>
          <w:p w14:paraId="4DD4B288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уровня помехи</w:t>
            </w:r>
          </w:p>
        </w:tc>
        <w:tc>
          <w:tcPr>
            <w:tcW w:w="2694" w:type="dxa"/>
            <w:tcBorders>
              <w:bottom w:val="double" w:sz="4" w:space="0" w:color="auto"/>
            </w:tcBorders>
          </w:tcPr>
          <w:p w14:paraId="73D1D80E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Модуляция/Максимальная</w:t>
            </w:r>
          </w:p>
          <w:p w14:paraId="545A8A52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занимаемая ширина</w:t>
            </w:r>
          </w:p>
          <w:p w14:paraId="307941BC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полосы</w:t>
            </w:r>
          </w:p>
        </w:tc>
        <w:tc>
          <w:tcPr>
            <w:tcW w:w="2551" w:type="dxa"/>
            <w:tcBorders>
              <w:bottom w:val="double" w:sz="4" w:space="0" w:color="auto"/>
            </w:tcBorders>
          </w:tcPr>
          <w:p w14:paraId="36DB89E3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Примечания</w:t>
            </w:r>
          </w:p>
        </w:tc>
      </w:tr>
      <w:tr w:rsidR="00C717E2" w:rsidRPr="00510E04" w14:paraId="5ED36A56" w14:textId="77777777" w:rsidTr="004E4CA3">
        <w:tc>
          <w:tcPr>
            <w:tcW w:w="1702" w:type="dxa"/>
            <w:tcBorders>
              <w:top w:val="double" w:sz="4" w:space="0" w:color="auto"/>
            </w:tcBorders>
          </w:tcPr>
          <w:p w14:paraId="3EA442B3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28,0-28,20 МГц</w:t>
            </w:r>
          </w:p>
        </w:tc>
        <w:tc>
          <w:tcPr>
            <w:tcW w:w="1559" w:type="dxa"/>
            <w:tcBorders>
              <w:top w:val="double" w:sz="4" w:space="0" w:color="auto"/>
            </w:tcBorders>
          </w:tcPr>
          <w:p w14:paraId="3E9F9B67" w14:textId="77777777" w:rsidR="00C717E2" w:rsidRPr="007C35AA" w:rsidRDefault="00C717E2" w:rsidP="00C717E2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Максимальна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lastRenderedPageBreak/>
              <w:t>я</w:t>
            </w:r>
          </w:p>
          <w:p w14:paraId="0C19981C" w14:textId="0F386F81" w:rsidR="00C717E2" w:rsidRPr="007C35AA" w:rsidRDefault="00C717E2" w:rsidP="00C717E2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мощность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передатчика </w:t>
            </w:r>
            <w:r w:rsidR="00046B3C" w:rsidRPr="00510E04">
              <w:rPr>
                <w:rFonts w:ascii="Arial" w:hAnsi="Arial" w:cs="Arial"/>
                <w:sz w:val="20"/>
                <w:lang w:val="ru-RU"/>
              </w:rPr>
              <w:t xml:space="preserve">EUT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1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Вт.</w:t>
            </w:r>
          </w:p>
          <w:p w14:paraId="4CED2DE8" w14:textId="77777777" w:rsidR="00C717E2" w:rsidRPr="007C35AA" w:rsidRDefault="00C717E2" w:rsidP="00C717E2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Максимальный</w:t>
            </w:r>
          </w:p>
          <w:p w14:paraId="4206FEEA" w14:textId="77777777" w:rsidR="00C717E2" w:rsidRPr="001E38DE" w:rsidRDefault="00C717E2" w:rsidP="00C717E2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1E38DE">
              <w:rPr>
                <w:rFonts w:ascii="Arial" w:hAnsi="Arial" w:cs="Arial"/>
                <w:sz w:val="20"/>
                <w:szCs w:val="20"/>
                <w:lang w:val="ru-RU"/>
              </w:rPr>
              <w:t>коэффициент</w:t>
            </w:r>
          </w:p>
          <w:p w14:paraId="216E247C" w14:textId="77777777" w:rsidR="00C717E2" w:rsidRPr="001E38DE" w:rsidRDefault="00C717E2" w:rsidP="00C717E2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1E38DE">
              <w:rPr>
                <w:rFonts w:ascii="Arial" w:hAnsi="Arial" w:cs="Arial"/>
                <w:sz w:val="20"/>
                <w:szCs w:val="20"/>
                <w:lang w:val="ru-RU"/>
              </w:rPr>
              <w:t>усиления антенны</w:t>
            </w:r>
          </w:p>
          <w:p w14:paraId="197A7BD8" w14:textId="30BBEACE" w:rsidR="00C717E2" w:rsidRPr="00510E04" w:rsidRDefault="00C717E2" w:rsidP="00C717E2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1E38DE">
              <w:rPr>
                <w:rFonts w:ascii="Arial" w:hAnsi="Arial" w:cs="Arial"/>
                <w:sz w:val="20"/>
                <w:szCs w:val="20"/>
                <w:lang w:val="ru-RU"/>
              </w:rPr>
              <w:t xml:space="preserve">3 </w:t>
            </w:r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</w:t>
            </w:r>
          </w:p>
        </w:tc>
        <w:tc>
          <w:tcPr>
            <w:tcW w:w="1701" w:type="dxa"/>
            <w:tcBorders>
              <w:top w:val="double" w:sz="4" w:space="0" w:color="auto"/>
            </w:tcBorders>
          </w:tcPr>
          <w:p w14:paraId="0AEDDC4C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lastRenderedPageBreak/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lastRenderedPageBreak/>
              <w:t>требований</w:t>
            </w:r>
            <w:proofErr w:type="spellEnd"/>
          </w:p>
        </w:tc>
        <w:tc>
          <w:tcPr>
            <w:tcW w:w="2694" w:type="dxa"/>
            <w:tcBorders>
              <w:top w:val="double" w:sz="4" w:space="0" w:color="auto"/>
            </w:tcBorders>
          </w:tcPr>
          <w:p w14:paraId="62290661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lastRenderedPageBreak/>
              <w:t xml:space="preserve">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  <w:tcBorders>
              <w:top w:val="double" w:sz="4" w:space="0" w:color="auto"/>
            </w:tcBorders>
          </w:tcPr>
          <w:p w14:paraId="5AE6AEF9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</w:p>
        </w:tc>
      </w:tr>
      <w:tr w:rsidR="00C717E2" w:rsidRPr="009F621D" w14:paraId="345FD44F" w14:textId="77777777" w:rsidTr="00071B9E">
        <w:tc>
          <w:tcPr>
            <w:tcW w:w="1702" w:type="dxa"/>
          </w:tcPr>
          <w:p w14:paraId="6FA343F3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34,995-35,225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559" w:type="dxa"/>
          </w:tcPr>
          <w:p w14:paraId="6572B1E5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ЭИМ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</w:tcPr>
          <w:p w14:paraId="7C1F7854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2694" w:type="dxa"/>
          </w:tcPr>
          <w:p w14:paraId="5E581C0F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</w:tcPr>
          <w:p w14:paraId="75395ADD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Только для авиамоделей. Решение </w:t>
            </w:r>
            <w:r w:rsidRPr="00510E04">
              <w:rPr>
                <w:rFonts w:ascii="Arial" w:hAnsi="Arial" w:cs="Arial"/>
                <w:sz w:val="20"/>
                <w:szCs w:val="20"/>
              </w:rPr>
              <w:t>ECC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/</w:t>
            </w:r>
            <w:r w:rsidRPr="00510E04">
              <w:rPr>
                <w:rFonts w:ascii="Arial" w:hAnsi="Arial" w:cs="Arial"/>
                <w:sz w:val="20"/>
                <w:szCs w:val="20"/>
              </w:rPr>
              <w:t>DEC</w:t>
            </w:r>
            <w:proofErr w:type="gramStart"/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/(</w:t>
            </w:r>
            <w:proofErr w:type="gramEnd"/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01)11</w:t>
            </w:r>
          </w:p>
        </w:tc>
      </w:tr>
      <w:tr w:rsidR="00C717E2" w:rsidRPr="00510E04" w14:paraId="2573C225" w14:textId="77777777" w:rsidTr="00071B9E">
        <w:tc>
          <w:tcPr>
            <w:tcW w:w="1702" w:type="dxa"/>
          </w:tcPr>
          <w:p w14:paraId="5B60B6A3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40,66-40,67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559" w:type="dxa"/>
          </w:tcPr>
          <w:p w14:paraId="284B602F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ЭИМ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</w:tcPr>
          <w:p w14:paraId="6EB5C429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2694" w:type="dxa"/>
          </w:tcPr>
          <w:p w14:paraId="4E3357F9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</w:tcPr>
          <w:p w14:paraId="22C2C7B2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Решение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ECC/DEC/(01)12</w:t>
            </w:r>
          </w:p>
        </w:tc>
      </w:tr>
      <w:tr w:rsidR="00C717E2" w:rsidRPr="00510E04" w14:paraId="02C26E2F" w14:textId="77777777" w:rsidTr="00071B9E">
        <w:tc>
          <w:tcPr>
            <w:tcW w:w="1702" w:type="dxa"/>
          </w:tcPr>
          <w:p w14:paraId="64EBCE0C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40,67-40,68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559" w:type="dxa"/>
          </w:tcPr>
          <w:p w14:paraId="454C7C93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ЭИМ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</w:tcPr>
          <w:p w14:paraId="2253E18E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2694" w:type="dxa"/>
          </w:tcPr>
          <w:p w14:paraId="0700C960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</w:tcPr>
          <w:p w14:paraId="443A119C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Решение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ECC/DEC/(01)12</w:t>
            </w:r>
          </w:p>
        </w:tc>
      </w:tr>
      <w:tr w:rsidR="00C717E2" w:rsidRPr="00510E04" w14:paraId="51FFE03D" w14:textId="77777777" w:rsidTr="00071B9E">
        <w:tc>
          <w:tcPr>
            <w:tcW w:w="1702" w:type="dxa"/>
          </w:tcPr>
          <w:p w14:paraId="7809B2C0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40,6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8</w:t>
            </w:r>
            <w:r w:rsidRPr="00510E04">
              <w:rPr>
                <w:rFonts w:ascii="Arial" w:hAnsi="Arial" w:cs="Arial"/>
                <w:sz w:val="20"/>
                <w:szCs w:val="20"/>
              </w:rPr>
              <w:t>-40,6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9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559" w:type="dxa"/>
          </w:tcPr>
          <w:p w14:paraId="271B5A01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</w:tcPr>
          <w:p w14:paraId="5F589248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2694" w:type="dxa"/>
          </w:tcPr>
          <w:p w14:paraId="63F0BDA7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</w:tcPr>
          <w:p w14:paraId="25A8A648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Решение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ECC/DEC/(01)12</w:t>
            </w:r>
          </w:p>
        </w:tc>
      </w:tr>
      <w:tr w:rsidR="00C717E2" w:rsidRPr="00510E04" w14:paraId="1DB5F58B" w14:textId="77777777" w:rsidTr="00071B9E">
        <w:tc>
          <w:tcPr>
            <w:tcW w:w="1702" w:type="dxa"/>
          </w:tcPr>
          <w:p w14:paraId="604A53F5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40,6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9</w:t>
            </w:r>
            <w:r w:rsidRPr="00510E04">
              <w:rPr>
                <w:rFonts w:ascii="Arial" w:hAnsi="Arial" w:cs="Arial"/>
                <w:sz w:val="20"/>
                <w:szCs w:val="20"/>
              </w:rPr>
              <w:t>-40,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70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559" w:type="dxa"/>
          </w:tcPr>
          <w:p w14:paraId="1E83C901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ЭИМ 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100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</w:tcPr>
          <w:p w14:paraId="40C2ED86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2694" w:type="dxa"/>
          </w:tcPr>
          <w:p w14:paraId="111F166F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</w:tcPr>
          <w:p w14:paraId="70AC5140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Решение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ECC/DEC/(01)12</w:t>
            </w:r>
          </w:p>
        </w:tc>
      </w:tr>
    </w:tbl>
    <w:p w14:paraId="6899A18C" w14:textId="77777777" w:rsidR="009464E1" w:rsidRPr="00510E04" w:rsidRDefault="009464E1" w:rsidP="00A05830">
      <w:pPr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68D75FB5" w14:textId="77777777" w:rsidR="00C717E2" w:rsidRPr="00071B9E" w:rsidRDefault="00C717E2" w:rsidP="00071B9E">
      <w:pPr>
        <w:spacing w:after="0" w:line="240" w:lineRule="auto"/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7C35AA">
        <w:rPr>
          <w:rFonts w:ascii="Arial" w:hAnsi="Arial" w:cs="Arial"/>
          <w:b/>
          <w:sz w:val="20"/>
          <w:szCs w:val="20"/>
          <w:lang w:val="ru-RU"/>
        </w:rPr>
        <w:t xml:space="preserve">Таблица </w:t>
      </w:r>
      <w:r w:rsidRPr="00071B9E">
        <w:rPr>
          <w:rFonts w:ascii="Arial" w:hAnsi="Arial" w:cs="Arial"/>
          <w:b/>
          <w:sz w:val="20"/>
          <w:szCs w:val="20"/>
          <w:lang w:val="ru-RU"/>
        </w:rPr>
        <w:t>Б</w:t>
      </w:r>
      <w:r w:rsidRPr="007C35AA">
        <w:rPr>
          <w:rFonts w:ascii="Arial" w:hAnsi="Arial" w:cs="Arial"/>
          <w:b/>
          <w:sz w:val="20"/>
          <w:szCs w:val="20"/>
          <w:lang w:val="ru-RU"/>
        </w:rPr>
        <w:t>.</w:t>
      </w:r>
      <w:r w:rsidRPr="00071B9E">
        <w:rPr>
          <w:rFonts w:ascii="Arial" w:hAnsi="Arial" w:cs="Arial"/>
          <w:b/>
          <w:sz w:val="20"/>
          <w:szCs w:val="20"/>
          <w:lang w:val="ru-RU"/>
        </w:rPr>
        <w:t>6 – Маломощные активные медицинские имплантаты и Устройства сбора медицинских данных</w:t>
      </w:r>
    </w:p>
    <w:tbl>
      <w:tblPr>
        <w:tblStyle w:val="a8"/>
        <w:tblW w:w="10207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702"/>
        <w:gridCol w:w="1559"/>
        <w:gridCol w:w="1701"/>
        <w:gridCol w:w="2694"/>
        <w:gridCol w:w="2551"/>
      </w:tblGrid>
      <w:tr w:rsidR="00C717E2" w:rsidRPr="004E4CA3" w14:paraId="22DDE18E" w14:textId="77777777" w:rsidTr="004E4CA3">
        <w:tc>
          <w:tcPr>
            <w:tcW w:w="1702" w:type="dxa"/>
            <w:tcBorders>
              <w:bottom w:val="double" w:sz="4" w:space="0" w:color="auto"/>
            </w:tcBorders>
            <w:vAlign w:val="center"/>
          </w:tcPr>
          <w:p w14:paraId="297F9984" w14:textId="77777777" w:rsidR="00C717E2" w:rsidRPr="004E4CA3" w:rsidRDefault="00C717E2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Полоса радиочастот</w:t>
            </w:r>
          </w:p>
        </w:tc>
        <w:tc>
          <w:tcPr>
            <w:tcW w:w="1559" w:type="dxa"/>
            <w:tcBorders>
              <w:bottom w:val="double" w:sz="4" w:space="0" w:color="auto"/>
            </w:tcBorders>
            <w:vAlign w:val="center"/>
          </w:tcPr>
          <w:p w14:paraId="1F3132F9" w14:textId="3EC4BBED" w:rsidR="00C717E2" w:rsidRPr="004E4CA3" w:rsidRDefault="00C717E2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Максимальная мощность передатчика</w:t>
            </w:r>
            <w:r w:rsidR="00046B3C" w:rsidRPr="004E4CA3">
              <w:rPr>
                <w:bCs/>
                <w:sz w:val="18"/>
                <w:szCs w:val="18"/>
              </w:rPr>
              <w:t xml:space="preserve"> </w:t>
            </w:r>
            <w:r w:rsidR="00046B3C"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EUT</w:t>
            </w:r>
          </w:p>
          <w:p w14:paraId="3D7D4204" w14:textId="77777777" w:rsidR="00C717E2" w:rsidRPr="004E4CA3" w:rsidRDefault="00C717E2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701" w:type="dxa"/>
            <w:tcBorders>
              <w:bottom w:val="double" w:sz="4" w:space="0" w:color="auto"/>
            </w:tcBorders>
            <w:vAlign w:val="center"/>
          </w:tcPr>
          <w:p w14:paraId="095A58D7" w14:textId="77777777" w:rsidR="00C717E2" w:rsidRPr="004E4CA3" w:rsidRDefault="00C717E2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Доступ к спектру и</w:t>
            </w:r>
          </w:p>
          <w:p w14:paraId="6A0EEB39" w14:textId="77777777" w:rsidR="00C717E2" w:rsidRPr="004E4CA3" w:rsidRDefault="00C717E2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требования к снижению</w:t>
            </w:r>
          </w:p>
          <w:p w14:paraId="5962CF9C" w14:textId="77777777" w:rsidR="00C717E2" w:rsidRPr="004E4CA3" w:rsidRDefault="00C717E2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уровня помехи</w:t>
            </w:r>
          </w:p>
        </w:tc>
        <w:tc>
          <w:tcPr>
            <w:tcW w:w="2694" w:type="dxa"/>
            <w:tcBorders>
              <w:bottom w:val="double" w:sz="4" w:space="0" w:color="auto"/>
            </w:tcBorders>
            <w:vAlign w:val="center"/>
          </w:tcPr>
          <w:p w14:paraId="3EC36EB6" w14:textId="77777777" w:rsidR="00C717E2" w:rsidRPr="004E4CA3" w:rsidRDefault="00C717E2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Модуляция/Максимальная</w:t>
            </w:r>
          </w:p>
          <w:p w14:paraId="6A7B0A31" w14:textId="77777777" w:rsidR="00C717E2" w:rsidRPr="004E4CA3" w:rsidRDefault="00C717E2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занимаемая ширина</w:t>
            </w:r>
          </w:p>
          <w:p w14:paraId="0D42DDFC" w14:textId="77777777" w:rsidR="00C717E2" w:rsidRPr="004E4CA3" w:rsidRDefault="00C717E2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полосы</w:t>
            </w:r>
          </w:p>
        </w:tc>
        <w:tc>
          <w:tcPr>
            <w:tcW w:w="2551" w:type="dxa"/>
            <w:tcBorders>
              <w:bottom w:val="double" w:sz="4" w:space="0" w:color="auto"/>
            </w:tcBorders>
            <w:vAlign w:val="center"/>
          </w:tcPr>
          <w:p w14:paraId="594ABA67" w14:textId="77777777" w:rsidR="00C717E2" w:rsidRPr="004E4CA3" w:rsidRDefault="00C717E2" w:rsidP="00A05B6F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Примечания</w:t>
            </w:r>
          </w:p>
        </w:tc>
      </w:tr>
      <w:tr w:rsidR="00C717E2" w:rsidRPr="009F621D" w14:paraId="39BC1EAA" w14:textId="77777777" w:rsidTr="004E4CA3">
        <w:tc>
          <w:tcPr>
            <w:tcW w:w="1702" w:type="dxa"/>
            <w:tcBorders>
              <w:top w:val="double" w:sz="4" w:space="0" w:color="auto"/>
            </w:tcBorders>
          </w:tcPr>
          <w:p w14:paraId="3522B9C9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30-37,5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559" w:type="dxa"/>
            <w:tcBorders>
              <w:top w:val="double" w:sz="4" w:space="0" w:color="auto"/>
            </w:tcBorders>
          </w:tcPr>
          <w:p w14:paraId="103E2C83" w14:textId="77777777" w:rsidR="00C717E2" w:rsidRPr="00510E04" w:rsidRDefault="00C717E2" w:rsidP="00C717E2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1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  <w:tcBorders>
              <w:top w:val="double" w:sz="4" w:space="0" w:color="auto"/>
            </w:tcBorders>
          </w:tcPr>
          <w:p w14:paraId="3C3E64EC" w14:textId="77777777" w:rsidR="00C717E2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DC ≤ 10%</w:t>
            </w:r>
          </w:p>
        </w:tc>
        <w:tc>
          <w:tcPr>
            <w:tcW w:w="2694" w:type="dxa"/>
            <w:tcBorders>
              <w:top w:val="double" w:sz="4" w:space="0" w:color="auto"/>
            </w:tcBorders>
          </w:tcPr>
          <w:p w14:paraId="40B28894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определено</w:t>
            </w:r>
            <w:proofErr w:type="spellEnd"/>
          </w:p>
        </w:tc>
        <w:tc>
          <w:tcPr>
            <w:tcW w:w="2551" w:type="dxa"/>
            <w:tcBorders>
              <w:top w:val="double" w:sz="4" w:space="0" w:color="auto"/>
            </w:tcBorders>
          </w:tcPr>
          <w:p w14:paraId="1C2E5D40" w14:textId="77777777" w:rsidR="00C717E2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Применяется для имплантатов </w:t>
            </w:r>
            <w:r w:rsidRPr="00510E04">
              <w:rPr>
                <w:rFonts w:ascii="Arial" w:hAnsi="Arial" w:cs="Arial"/>
                <w:sz w:val="20"/>
                <w:szCs w:val="20"/>
              </w:rPr>
              <w:t>ULP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медицинских мембран при измерении кровяного давления</w:t>
            </w:r>
          </w:p>
        </w:tc>
      </w:tr>
      <w:tr w:rsidR="00C717E2" w:rsidRPr="009F621D" w14:paraId="30C4F54F" w14:textId="77777777" w:rsidTr="00C717E2">
        <w:tc>
          <w:tcPr>
            <w:tcW w:w="1702" w:type="dxa"/>
          </w:tcPr>
          <w:p w14:paraId="00F1455D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401-402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559" w:type="dxa"/>
          </w:tcPr>
          <w:p w14:paraId="42FEBFF3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мкВт</w:t>
            </w:r>
            <w:proofErr w:type="spellEnd"/>
          </w:p>
        </w:tc>
        <w:tc>
          <w:tcPr>
            <w:tcW w:w="1701" w:type="dxa"/>
          </w:tcPr>
          <w:p w14:paraId="4216ABD7" w14:textId="77777777" w:rsidR="00C717E2" w:rsidRPr="007C35AA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Для устройств с </w:t>
            </w:r>
            <w:r w:rsidRPr="00510E04">
              <w:rPr>
                <w:rFonts w:ascii="Arial" w:hAnsi="Arial" w:cs="Arial"/>
                <w:sz w:val="20"/>
                <w:szCs w:val="20"/>
              </w:rPr>
              <w:t>LBT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, в противном случае </w:t>
            </w:r>
            <w:r w:rsidRPr="00510E04">
              <w:rPr>
                <w:rFonts w:ascii="Arial" w:hAnsi="Arial" w:cs="Arial"/>
                <w:sz w:val="20"/>
                <w:szCs w:val="20"/>
              </w:rPr>
              <w:t>DC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≤0,1%</w:t>
            </w:r>
          </w:p>
        </w:tc>
        <w:tc>
          <w:tcPr>
            <w:tcW w:w="2694" w:type="dxa"/>
          </w:tcPr>
          <w:p w14:paraId="7ACB1EE2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</w:tcPr>
          <w:p w14:paraId="5D6CC4C1" w14:textId="7D595845" w:rsidR="00C717E2" w:rsidRPr="00510E04" w:rsidRDefault="00C717E2" w:rsidP="00071B9E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Для </w:t>
            </w:r>
            <w:r w:rsidRPr="00510E04">
              <w:rPr>
                <w:rFonts w:ascii="Arial" w:hAnsi="Arial" w:cs="Arial"/>
                <w:sz w:val="20"/>
                <w:szCs w:val="20"/>
              </w:rPr>
              <w:t>ULP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-</w:t>
            </w:r>
            <w:r w:rsidRPr="00510E04">
              <w:rPr>
                <w:rFonts w:ascii="Arial" w:hAnsi="Arial" w:cs="Arial"/>
                <w:sz w:val="20"/>
                <w:szCs w:val="20"/>
              </w:rPr>
              <w:t>AMI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и вспомогательного оборудования, не охватываемых полосой </w:t>
            </w:r>
            <w:r w:rsidR="00071B9E">
              <w:rPr>
                <w:rFonts w:ascii="Arial" w:hAnsi="Arial" w:cs="Arial"/>
                <w:sz w:val="20"/>
                <w:szCs w:val="20"/>
                <w:lang w:val="ru-RU"/>
              </w:rPr>
              <w:t xml:space="preserve">от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402</w:t>
            </w:r>
            <w:r w:rsidR="00071B9E">
              <w:rPr>
                <w:rFonts w:ascii="Arial" w:hAnsi="Arial" w:cs="Arial"/>
                <w:sz w:val="20"/>
                <w:szCs w:val="20"/>
                <w:lang w:val="ru-RU"/>
              </w:rPr>
              <w:t xml:space="preserve"> до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405 МГц; индивидуальные передатчики</w:t>
            </w:r>
            <w:r w:rsidR="00046B3C"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могут объединять соседние каналы по 25 кГц для увеличения ширины полосы до 100 кГц</w:t>
            </w:r>
          </w:p>
        </w:tc>
      </w:tr>
    </w:tbl>
    <w:p w14:paraId="1AB0729D" w14:textId="77777777" w:rsidR="00071B9E" w:rsidRDefault="00071B9E">
      <w:pPr>
        <w:rPr>
          <w:lang w:val="ru-RU"/>
        </w:rPr>
      </w:pPr>
    </w:p>
    <w:p w14:paraId="6F3E6267" w14:textId="77777777" w:rsidR="00071B9E" w:rsidRDefault="00071B9E">
      <w:pPr>
        <w:rPr>
          <w:lang w:val="ru-RU"/>
        </w:rPr>
      </w:pPr>
    </w:p>
    <w:p w14:paraId="47520DBE" w14:textId="77777777" w:rsidR="00071B9E" w:rsidRDefault="00071B9E">
      <w:pPr>
        <w:rPr>
          <w:lang w:val="ru-RU"/>
        </w:rPr>
      </w:pPr>
    </w:p>
    <w:p w14:paraId="31E60379" w14:textId="77777777" w:rsidR="00071B9E" w:rsidRDefault="00071B9E">
      <w:pPr>
        <w:rPr>
          <w:lang w:val="ru-RU"/>
        </w:rPr>
      </w:pPr>
    </w:p>
    <w:p w14:paraId="601FFD71" w14:textId="5997EE8A" w:rsidR="00071B9E" w:rsidRPr="00071B9E" w:rsidRDefault="00071B9E" w:rsidP="00071B9E">
      <w:pPr>
        <w:ind w:left="0" w:firstLine="0"/>
        <w:rPr>
          <w:rFonts w:ascii="Arial" w:hAnsi="Arial" w:cs="Arial"/>
          <w:b/>
          <w:sz w:val="20"/>
          <w:szCs w:val="20"/>
          <w:lang w:val="ru-RU"/>
        </w:rPr>
      </w:pPr>
      <w:r w:rsidRPr="00071B9E">
        <w:rPr>
          <w:rFonts w:ascii="Arial" w:hAnsi="Arial" w:cs="Arial"/>
          <w:b/>
          <w:sz w:val="20"/>
          <w:szCs w:val="20"/>
          <w:lang w:val="ru-RU"/>
        </w:rPr>
        <w:t>Окончание таблицы Б.</w:t>
      </w:r>
      <w:r>
        <w:rPr>
          <w:rFonts w:ascii="Arial" w:hAnsi="Arial" w:cs="Arial"/>
          <w:b/>
          <w:sz w:val="20"/>
          <w:szCs w:val="20"/>
          <w:lang w:val="ru-RU"/>
        </w:rPr>
        <w:t>6</w:t>
      </w:r>
    </w:p>
    <w:tbl>
      <w:tblPr>
        <w:tblStyle w:val="a8"/>
        <w:tblW w:w="10207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702"/>
        <w:gridCol w:w="1559"/>
        <w:gridCol w:w="1701"/>
        <w:gridCol w:w="2694"/>
        <w:gridCol w:w="2551"/>
      </w:tblGrid>
      <w:tr w:rsidR="00071B9E" w:rsidRPr="004E4CA3" w14:paraId="57CDABF3" w14:textId="77777777" w:rsidTr="004E4CA3">
        <w:tc>
          <w:tcPr>
            <w:tcW w:w="1702" w:type="dxa"/>
            <w:tcBorders>
              <w:bottom w:val="double" w:sz="4" w:space="0" w:color="auto"/>
            </w:tcBorders>
          </w:tcPr>
          <w:p w14:paraId="34C9F978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Полоса радиочастот</w:t>
            </w:r>
          </w:p>
        </w:tc>
        <w:tc>
          <w:tcPr>
            <w:tcW w:w="1559" w:type="dxa"/>
            <w:tcBorders>
              <w:bottom w:val="double" w:sz="4" w:space="0" w:color="auto"/>
            </w:tcBorders>
          </w:tcPr>
          <w:p w14:paraId="43742FE9" w14:textId="77777777" w:rsidR="00071B9E" w:rsidRPr="004E4CA3" w:rsidRDefault="00071B9E" w:rsidP="004E4CA3">
            <w:pPr>
              <w:ind w:left="0" w:right="-108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Максимальная мощность передатчика</w:t>
            </w:r>
            <w:r w:rsidRPr="004E4CA3">
              <w:rPr>
                <w:bCs/>
                <w:sz w:val="18"/>
                <w:szCs w:val="18"/>
              </w:rPr>
              <w:t xml:space="preserve"> </w:t>
            </w: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EUT</w:t>
            </w:r>
          </w:p>
          <w:p w14:paraId="5B5EC3C7" w14:textId="77777777" w:rsidR="00071B9E" w:rsidRPr="004E4CA3" w:rsidRDefault="00071B9E" w:rsidP="004E4CA3">
            <w:pPr>
              <w:ind w:left="0" w:right="-108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701" w:type="dxa"/>
            <w:tcBorders>
              <w:bottom w:val="double" w:sz="4" w:space="0" w:color="auto"/>
            </w:tcBorders>
          </w:tcPr>
          <w:p w14:paraId="5D8983BB" w14:textId="77777777" w:rsidR="00071B9E" w:rsidRPr="004E4CA3" w:rsidRDefault="00071B9E" w:rsidP="004E4CA3">
            <w:pPr>
              <w:ind w:left="0" w:right="-108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Доступ к спектру и</w:t>
            </w:r>
          </w:p>
          <w:p w14:paraId="7F8F7FFC" w14:textId="77777777" w:rsidR="00071B9E" w:rsidRPr="004E4CA3" w:rsidRDefault="00071B9E" w:rsidP="004E4CA3">
            <w:pPr>
              <w:ind w:left="0" w:right="-108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требования к снижению</w:t>
            </w:r>
          </w:p>
          <w:p w14:paraId="3F2DEBB2" w14:textId="77777777" w:rsidR="00071B9E" w:rsidRPr="004E4CA3" w:rsidRDefault="00071B9E" w:rsidP="004E4CA3">
            <w:pPr>
              <w:ind w:left="0" w:right="-108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уровня помехи</w:t>
            </w:r>
          </w:p>
        </w:tc>
        <w:tc>
          <w:tcPr>
            <w:tcW w:w="2694" w:type="dxa"/>
            <w:tcBorders>
              <w:bottom w:val="double" w:sz="4" w:space="0" w:color="auto"/>
            </w:tcBorders>
          </w:tcPr>
          <w:p w14:paraId="5FB7DCF6" w14:textId="77777777" w:rsidR="00071B9E" w:rsidRPr="004E4CA3" w:rsidRDefault="00071B9E" w:rsidP="004E4CA3">
            <w:pPr>
              <w:ind w:left="0" w:right="-108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Модуляция/Максимальная</w:t>
            </w:r>
          </w:p>
          <w:p w14:paraId="2BA4A648" w14:textId="77777777" w:rsidR="00071B9E" w:rsidRPr="004E4CA3" w:rsidRDefault="00071B9E" w:rsidP="004E4CA3">
            <w:pPr>
              <w:ind w:left="0" w:right="-108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занимаемая ширина</w:t>
            </w:r>
          </w:p>
          <w:p w14:paraId="668BD49F" w14:textId="77777777" w:rsidR="00071B9E" w:rsidRPr="004E4CA3" w:rsidRDefault="00071B9E" w:rsidP="004E4CA3">
            <w:pPr>
              <w:ind w:left="0" w:right="-108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полосы</w:t>
            </w:r>
          </w:p>
        </w:tc>
        <w:tc>
          <w:tcPr>
            <w:tcW w:w="2551" w:type="dxa"/>
            <w:tcBorders>
              <w:bottom w:val="double" w:sz="4" w:space="0" w:color="auto"/>
            </w:tcBorders>
          </w:tcPr>
          <w:p w14:paraId="1D68C802" w14:textId="77777777" w:rsidR="00071B9E" w:rsidRPr="004E4CA3" w:rsidRDefault="00071B9E" w:rsidP="00900A33">
            <w:pPr>
              <w:ind w:left="0" w:firstLine="0"/>
              <w:jc w:val="center"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4E4CA3">
              <w:rPr>
                <w:rFonts w:ascii="Arial" w:hAnsi="Arial" w:cs="Arial"/>
                <w:bCs/>
                <w:sz w:val="18"/>
                <w:szCs w:val="18"/>
                <w:lang w:val="ru-RU"/>
              </w:rPr>
              <w:t>Примечания</w:t>
            </w:r>
          </w:p>
        </w:tc>
      </w:tr>
      <w:tr w:rsidR="00C717E2" w:rsidRPr="009F621D" w14:paraId="76E3277F" w14:textId="77777777" w:rsidTr="004E4CA3">
        <w:tc>
          <w:tcPr>
            <w:tcW w:w="1702" w:type="dxa"/>
            <w:tcBorders>
              <w:top w:val="double" w:sz="4" w:space="0" w:color="auto"/>
            </w:tcBorders>
          </w:tcPr>
          <w:p w14:paraId="0F039F55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402-405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559" w:type="dxa"/>
            <w:tcBorders>
              <w:top w:val="double" w:sz="4" w:space="0" w:color="auto"/>
            </w:tcBorders>
          </w:tcPr>
          <w:p w14:paraId="19044C3C" w14:textId="3AB40835" w:rsidR="00C717E2" w:rsidRPr="00510E04" w:rsidRDefault="00C717E2" w:rsidP="00071B9E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  <w:tcBorders>
              <w:top w:val="double" w:sz="4" w:space="0" w:color="auto"/>
            </w:tcBorders>
          </w:tcPr>
          <w:p w14:paraId="54ED50CB" w14:textId="77777777" w:rsidR="00C717E2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2694" w:type="dxa"/>
            <w:tcBorders>
              <w:top w:val="double" w:sz="4" w:space="0" w:color="auto"/>
            </w:tcBorders>
          </w:tcPr>
          <w:p w14:paraId="2F416206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  <w:tcBorders>
              <w:top w:val="double" w:sz="4" w:space="0" w:color="auto"/>
            </w:tcBorders>
          </w:tcPr>
          <w:p w14:paraId="7A5A57B1" w14:textId="6A2FC95C" w:rsidR="00C717E2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Индивидуальные передатчики </w:t>
            </w:r>
            <w:r w:rsidR="00046B3C" w:rsidRPr="00510E04">
              <w:rPr>
                <w:rFonts w:ascii="Arial" w:hAnsi="Arial" w:cs="Arial"/>
                <w:sz w:val="20"/>
                <w:lang w:val="ru-RU"/>
              </w:rPr>
              <w:t xml:space="preserve">EUT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могут объединять соседние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lastRenderedPageBreak/>
              <w:t>каналы для увеличения ширины полосы до 300 кГц, при этом отсутствие помех не гарантируется</w:t>
            </w:r>
          </w:p>
        </w:tc>
      </w:tr>
      <w:tr w:rsidR="00C717E2" w:rsidRPr="009F621D" w14:paraId="4CC2447A" w14:textId="77777777" w:rsidTr="00071B9E">
        <w:tc>
          <w:tcPr>
            <w:tcW w:w="1702" w:type="dxa"/>
          </w:tcPr>
          <w:p w14:paraId="036F1945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lastRenderedPageBreak/>
              <w:t xml:space="preserve">405-406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559" w:type="dxa"/>
          </w:tcPr>
          <w:p w14:paraId="58290F5B" w14:textId="464AB2A4" w:rsidR="00C717E2" w:rsidRPr="00510E04" w:rsidRDefault="00C717E2" w:rsidP="00071B9E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</w:t>
            </w:r>
            <w:r w:rsidRPr="00510E04">
              <w:rPr>
                <w:rFonts w:ascii="Arial" w:hAnsi="Arial" w:cs="Arial"/>
                <w:sz w:val="20"/>
                <w:szCs w:val="20"/>
              </w:rPr>
              <w:t xml:space="preserve"> 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мВт</w:t>
            </w:r>
            <w:proofErr w:type="spellEnd"/>
          </w:p>
        </w:tc>
        <w:tc>
          <w:tcPr>
            <w:tcW w:w="1701" w:type="dxa"/>
          </w:tcPr>
          <w:p w14:paraId="3A3F051A" w14:textId="77777777" w:rsidR="00C717E2" w:rsidRPr="007C35AA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Для устройств с </w:t>
            </w:r>
            <w:r w:rsidRPr="00510E04">
              <w:rPr>
                <w:rFonts w:ascii="Arial" w:hAnsi="Arial" w:cs="Arial"/>
                <w:sz w:val="20"/>
                <w:szCs w:val="20"/>
              </w:rPr>
              <w:t>LBT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, в противном случае </w:t>
            </w:r>
            <w:r w:rsidRPr="00510E04">
              <w:rPr>
                <w:rFonts w:ascii="Arial" w:hAnsi="Arial" w:cs="Arial"/>
                <w:sz w:val="20"/>
                <w:szCs w:val="20"/>
              </w:rPr>
              <w:t>DC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≤0,1%</w:t>
            </w:r>
          </w:p>
        </w:tc>
        <w:tc>
          <w:tcPr>
            <w:tcW w:w="2694" w:type="dxa"/>
          </w:tcPr>
          <w:p w14:paraId="1EB397A1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25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кГц</w:t>
            </w:r>
            <w:proofErr w:type="spellEnd"/>
          </w:p>
        </w:tc>
        <w:tc>
          <w:tcPr>
            <w:tcW w:w="2551" w:type="dxa"/>
          </w:tcPr>
          <w:p w14:paraId="6ACCC584" w14:textId="679C38DD" w:rsidR="00C717E2" w:rsidRPr="00510E04" w:rsidRDefault="00C717E2" w:rsidP="00071B9E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Для </w:t>
            </w:r>
            <w:r w:rsidRPr="00510E04">
              <w:rPr>
                <w:rFonts w:ascii="Arial" w:hAnsi="Arial" w:cs="Arial"/>
                <w:sz w:val="20"/>
                <w:szCs w:val="20"/>
              </w:rPr>
              <w:t>ULP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-</w:t>
            </w:r>
            <w:r w:rsidRPr="00510E04">
              <w:rPr>
                <w:rFonts w:ascii="Arial" w:hAnsi="Arial" w:cs="Arial"/>
                <w:sz w:val="20"/>
                <w:szCs w:val="20"/>
              </w:rPr>
              <w:t>AMI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и вспомогательного оборудования, не охватываемых полосой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от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402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до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405 МГц; индивидуальные передатчики</w:t>
            </w:r>
            <w:r w:rsidR="00046B3C" w:rsidRPr="00510E04">
              <w:rPr>
                <w:rFonts w:ascii="Arial" w:hAnsi="Arial" w:cs="Arial"/>
                <w:sz w:val="20"/>
                <w:lang w:val="ru-RU"/>
              </w:rPr>
              <w:t xml:space="preserve"> EUT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могут объединять соседние каналы по 25 кГц для увеличения ширины полосы до 100 кГц</w:t>
            </w:r>
          </w:p>
        </w:tc>
      </w:tr>
      <w:tr w:rsidR="00C717E2" w:rsidRPr="00510E04" w14:paraId="4953BF52" w14:textId="77777777" w:rsidTr="00071B9E">
        <w:tc>
          <w:tcPr>
            <w:tcW w:w="1702" w:type="dxa"/>
          </w:tcPr>
          <w:p w14:paraId="53C9C8F9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430-440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1559" w:type="dxa"/>
          </w:tcPr>
          <w:p w14:paraId="7F2FCB53" w14:textId="45E6E3C4" w:rsidR="00C717E2" w:rsidRPr="007C35AA" w:rsidRDefault="00C717E2" w:rsidP="006C0F1A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максимальная плотность 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ЭИМ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-50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  <w:r w:rsidR="00E14C96"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/100 </w:t>
            </w:r>
            <w:proofErr w:type="gramStart"/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>кГц</w:t>
            </w:r>
            <w:proofErr w:type="gramEnd"/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но общая мощность не более -40 </w:t>
            </w:r>
            <w:proofErr w:type="spellStart"/>
            <w:r w:rsidR="00E14C96">
              <w:rPr>
                <w:rFonts w:ascii="Arial" w:hAnsi="Arial" w:cs="Arial"/>
                <w:sz w:val="20"/>
                <w:szCs w:val="20"/>
                <w:lang w:val="ru-RU"/>
              </w:rPr>
              <w:t>дБм</w:t>
            </w:r>
            <w:proofErr w:type="spellEnd"/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/10 МГц (оба ограничения предназначены для измерени</w:t>
            </w:r>
            <w:r w:rsidR="006C0F1A">
              <w:rPr>
                <w:rFonts w:ascii="Arial" w:hAnsi="Arial" w:cs="Arial"/>
                <w:sz w:val="20"/>
                <w:szCs w:val="20"/>
                <w:lang w:val="ru-RU"/>
              </w:rPr>
              <w:t>й</w:t>
            </w:r>
            <w:r w:rsidRPr="007C35AA">
              <w:rPr>
                <w:rFonts w:ascii="Arial" w:hAnsi="Arial" w:cs="Arial"/>
                <w:sz w:val="20"/>
                <w:szCs w:val="20"/>
                <w:lang w:val="ru-RU"/>
              </w:rPr>
              <w:t xml:space="preserve"> вне тела пациента)</w:t>
            </w:r>
          </w:p>
        </w:tc>
        <w:tc>
          <w:tcPr>
            <w:tcW w:w="1701" w:type="dxa"/>
          </w:tcPr>
          <w:p w14:paraId="67982B4E" w14:textId="77777777" w:rsidR="00C717E2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Нет</w:t>
            </w:r>
            <w:proofErr w:type="spellEnd"/>
            <w:r w:rsidRPr="00510E04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требований</w:t>
            </w:r>
            <w:proofErr w:type="spellEnd"/>
          </w:p>
        </w:tc>
        <w:tc>
          <w:tcPr>
            <w:tcW w:w="2694" w:type="dxa"/>
          </w:tcPr>
          <w:p w14:paraId="53C24ECA" w14:textId="77777777" w:rsidR="00C717E2" w:rsidRPr="00510E04" w:rsidRDefault="00C717E2" w:rsidP="00A05B6F">
            <w:pPr>
              <w:ind w:left="0" w:firstLine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 xml:space="preserve">≤ 10 </w:t>
            </w:r>
            <w:proofErr w:type="spellStart"/>
            <w:r w:rsidRPr="00510E04">
              <w:rPr>
                <w:rFonts w:ascii="Arial" w:hAnsi="Arial" w:cs="Arial"/>
                <w:sz w:val="20"/>
                <w:szCs w:val="20"/>
              </w:rPr>
              <w:t>МГц</w:t>
            </w:r>
            <w:proofErr w:type="spellEnd"/>
          </w:p>
        </w:tc>
        <w:tc>
          <w:tcPr>
            <w:tcW w:w="2551" w:type="dxa"/>
          </w:tcPr>
          <w:p w14:paraId="60557419" w14:textId="77777777" w:rsidR="00C717E2" w:rsidRPr="00510E04" w:rsidRDefault="00C717E2" w:rsidP="00C717E2">
            <w:pPr>
              <w:ind w:left="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ULP-WMCE</w:t>
            </w:r>
          </w:p>
        </w:tc>
      </w:tr>
    </w:tbl>
    <w:p w14:paraId="2CDF7745" w14:textId="77777777" w:rsidR="00C717E2" w:rsidRPr="00510E04" w:rsidRDefault="00C717E2" w:rsidP="00C717E2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13EF5AAD" w14:textId="1DF5A2B8" w:rsidR="00405852" w:rsidRPr="00510E04" w:rsidRDefault="00A05830" w:rsidP="00A05830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Перед применением настоящих ограничений необходимо проверить актуальность ограничений, установленных в </w:t>
      </w:r>
      <w:r w:rsidR="00CE4409" w:rsidRPr="007C35AA">
        <w:rPr>
          <w:rFonts w:ascii="Arial" w:hAnsi="Arial" w:cs="Arial"/>
          <w:sz w:val="20"/>
          <w:szCs w:val="20"/>
          <w:lang w:val="ru-RU"/>
        </w:rPr>
        <w:t>[5]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607652B2" w14:textId="77777777" w:rsidR="00916EE7" w:rsidRPr="00510E04" w:rsidRDefault="00916EE7" w:rsidP="00A05830">
      <w:pPr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64F6B2E" w14:textId="77777777" w:rsidR="00916EE7" w:rsidRPr="00510E04" w:rsidRDefault="00916EE7">
      <w:pPr>
        <w:spacing w:after="160" w:line="259" w:lineRule="auto"/>
        <w:ind w:left="0" w:right="0" w:firstLine="0"/>
        <w:jc w:val="left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br w:type="page"/>
      </w:r>
    </w:p>
    <w:p w14:paraId="1FCF887F" w14:textId="77777777" w:rsidR="00916EE7" w:rsidRPr="00E62C52" w:rsidRDefault="00916EE7" w:rsidP="00916EE7">
      <w:pPr>
        <w:pStyle w:val="1"/>
        <w:ind w:left="0" w:right="-13" w:firstLine="0"/>
        <w:jc w:val="center"/>
        <w:rPr>
          <w:rFonts w:ascii="Arial" w:hAnsi="Arial" w:cs="Arial"/>
          <w:b/>
          <w:sz w:val="22"/>
          <w:szCs w:val="20"/>
          <w:lang w:val="ru-RU"/>
        </w:rPr>
      </w:pPr>
      <w:bookmarkStart w:id="42" w:name="_Toc207100602"/>
      <w:r w:rsidRPr="00E62C52">
        <w:rPr>
          <w:rFonts w:ascii="Arial" w:hAnsi="Arial" w:cs="Arial"/>
          <w:b/>
          <w:sz w:val="22"/>
          <w:szCs w:val="20"/>
          <w:lang w:val="ru-RU"/>
        </w:rPr>
        <w:lastRenderedPageBreak/>
        <w:t>Приложение В</w:t>
      </w:r>
      <w:bookmarkEnd w:id="42"/>
      <w:r w:rsidR="00C95BC3" w:rsidRPr="00E62C52">
        <w:rPr>
          <w:rFonts w:ascii="Arial" w:hAnsi="Arial" w:cs="Arial"/>
          <w:b/>
          <w:sz w:val="22"/>
          <w:szCs w:val="20"/>
          <w:lang w:val="ru-RU"/>
        </w:rPr>
        <w:t xml:space="preserve"> </w:t>
      </w:r>
    </w:p>
    <w:p w14:paraId="77B4403B" w14:textId="77777777" w:rsidR="00C95BC3" w:rsidRPr="00E62C52" w:rsidRDefault="00C95BC3" w:rsidP="00C95BC3">
      <w:pPr>
        <w:ind w:left="0" w:firstLine="567"/>
        <w:jc w:val="center"/>
        <w:rPr>
          <w:rFonts w:ascii="Arial" w:hAnsi="Arial" w:cs="Arial"/>
          <w:b/>
          <w:szCs w:val="20"/>
          <w:lang w:val="ru-RU"/>
        </w:rPr>
      </w:pPr>
      <w:r w:rsidRPr="00E62C52">
        <w:rPr>
          <w:rFonts w:ascii="Arial" w:hAnsi="Arial" w:cs="Arial"/>
          <w:b/>
          <w:szCs w:val="20"/>
          <w:lang w:val="ru-RU"/>
        </w:rPr>
        <w:t>Требования к испытательной площадке для измерений по эфиру</w:t>
      </w:r>
    </w:p>
    <w:p w14:paraId="59111E4E" w14:textId="77777777" w:rsidR="00916EE7" w:rsidRPr="00E62C52" w:rsidRDefault="00916EE7" w:rsidP="00916EE7">
      <w:pPr>
        <w:spacing w:after="0" w:line="240" w:lineRule="auto"/>
        <w:ind w:left="0" w:right="-13" w:firstLine="0"/>
        <w:jc w:val="center"/>
        <w:rPr>
          <w:rFonts w:ascii="Arial" w:hAnsi="Arial" w:cs="Arial"/>
          <w:b/>
          <w:szCs w:val="20"/>
          <w:lang w:val="ru-RU"/>
        </w:rPr>
      </w:pPr>
      <w:r w:rsidRPr="00E62C52">
        <w:rPr>
          <w:rFonts w:ascii="Arial" w:hAnsi="Arial" w:cs="Arial"/>
          <w:b/>
          <w:szCs w:val="20"/>
          <w:lang w:val="ru-RU"/>
        </w:rPr>
        <w:t>(Обязательное)</w:t>
      </w:r>
    </w:p>
    <w:p w14:paraId="00C46E62" w14:textId="77777777" w:rsidR="00916EE7" w:rsidRPr="00510E04" w:rsidRDefault="00916EE7" w:rsidP="00916EE7">
      <w:pPr>
        <w:spacing w:after="0" w:line="240" w:lineRule="auto"/>
        <w:ind w:left="0" w:right="-13" w:firstLine="0"/>
        <w:jc w:val="center"/>
        <w:rPr>
          <w:rFonts w:ascii="Arial" w:hAnsi="Arial" w:cs="Arial"/>
          <w:b/>
          <w:sz w:val="20"/>
          <w:szCs w:val="20"/>
          <w:lang w:val="ru-RU"/>
        </w:rPr>
      </w:pPr>
    </w:p>
    <w:p w14:paraId="0ACB4320" w14:textId="77777777" w:rsidR="00916EE7" w:rsidRPr="00510E04" w:rsidRDefault="00916EE7" w:rsidP="00371FA6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Общие требования к измерениям, предусматривающим измерение излученных полей</w:t>
      </w:r>
    </w:p>
    <w:p w14:paraId="32DAEBD5" w14:textId="37F1F2F2" w:rsidR="00916EE7" w:rsidRPr="00510E04" w:rsidRDefault="00916EE7" w:rsidP="00371FA6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Измерения, связанные с измерением излучаемых полей, требуют наличия подготовленной испытательной площадки, правильно подобранного антенного оборудования, калиброванных контрольно-измерительных приборов, необходимого вспомогательного оборудования, такого как кабели и фильтры, а также необходимых программ и методов </w:t>
      </w:r>
      <w:r w:rsidR="00D142F0">
        <w:rPr>
          <w:rFonts w:ascii="Arial" w:hAnsi="Arial" w:cs="Arial"/>
          <w:sz w:val="20"/>
          <w:szCs w:val="20"/>
          <w:lang w:val="ru-RU"/>
        </w:rPr>
        <w:t>измерений</w:t>
      </w:r>
      <w:r w:rsidRPr="00510E04">
        <w:rPr>
          <w:rFonts w:ascii="Arial" w:hAnsi="Arial" w:cs="Arial"/>
          <w:sz w:val="20"/>
          <w:szCs w:val="20"/>
          <w:lang w:val="ru-RU"/>
        </w:rPr>
        <w:t>. В данном приложении установлены минимальные требования к испытательной площадке и приведены соответствующие примеры.</w:t>
      </w:r>
    </w:p>
    <w:p w14:paraId="13961B1E" w14:textId="37A7817F" w:rsidR="00916EE7" w:rsidRPr="00510E04" w:rsidRDefault="00916EE7" w:rsidP="00371FA6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Испытательные площадки должны быть приспособлены для проведения измерений </w:t>
      </w:r>
      <w:r w:rsidR="007069DE" w:rsidRPr="00510E04">
        <w:rPr>
          <w:rFonts w:ascii="Arial" w:hAnsi="Arial" w:cs="Arial"/>
          <w:sz w:val="20"/>
          <w:szCs w:val="20"/>
          <w:lang w:val="ru-RU"/>
        </w:rPr>
        <w:t>по эфиру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 сконструированы таким образом, чтобы исключить существенное влияние предметов или материалов, способных повлиять на взаимодействие между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или заменяющей его антенной и </w:t>
      </w:r>
      <w:r w:rsidR="00CA5FE6">
        <w:rPr>
          <w:rFonts w:ascii="Arial" w:hAnsi="Arial" w:cs="Arial"/>
          <w:sz w:val="20"/>
          <w:szCs w:val="20"/>
          <w:lang w:val="ru-RU"/>
        </w:rPr>
        <w:t>испытательной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антенной и </w:t>
      </w:r>
      <w:r w:rsidR="007069DE" w:rsidRPr="00510E04">
        <w:rPr>
          <w:rFonts w:ascii="Arial" w:hAnsi="Arial" w:cs="Arial"/>
          <w:sz w:val="20"/>
          <w:szCs w:val="20"/>
          <w:lang w:val="ru-RU"/>
        </w:rPr>
        <w:t>оборудованием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009B09BC" w14:textId="77777777" w:rsidR="007069DE" w:rsidRPr="00510E04" w:rsidRDefault="007069DE" w:rsidP="00371FA6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Испытательные площадки могут быть следующих типов:</w:t>
      </w:r>
    </w:p>
    <w:p w14:paraId="56D11320" w14:textId="77777777" w:rsidR="007069DE" w:rsidRPr="00510E04" w:rsidRDefault="007069DE" w:rsidP="00371FA6">
      <w:pPr>
        <w:pStyle w:val="a7"/>
        <w:numPr>
          <w:ilvl w:val="0"/>
          <w:numId w:val="25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Открытой измерительной площадкой.</w:t>
      </w:r>
    </w:p>
    <w:p w14:paraId="2DD7A00F" w14:textId="77777777" w:rsidR="007069DE" w:rsidRPr="00510E04" w:rsidRDefault="007069DE" w:rsidP="00371FA6">
      <w:pPr>
        <w:pStyle w:val="a7"/>
        <w:numPr>
          <w:ilvl w:val="0"/>
          <w:numId w:val="25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Безэховой измерительной площадкой.</w:t>
      </w:r>
    </w:p>
    <w:p w14:paraId="44243C96" w14:textId="28595BF3" w:rsidR="00405852" w:rsidRPr="00510E04" w:rsidRDefault="007069DE" w:rsidP="00371FA6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Характеристики места проведения </w:t>
      </w:r>
      <w:r w:rsidR="00D142F0">
        <w:rPr>
          <w:rFonts w:ascii="Arial" w:hAnsi="Arial" w:cs="Arial"/>
          <w:sz w:val="20"/>
          <w:szCs w:val="20"/>
          <w:lang w:val="ru-RU"/>
        </w:rPr>
        <w:t>измерений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предпринятые меры безопасности и свидетельства о пригодности должны быть занесены в протокол вместе с результатами </w:t>
      </w:r>
      <w:r w:rsidR="00D142F0">
        <w:rPr>
          <w:rFonts w:ascii="Arial" w:hAnsi="Arial" w:cs="Arial"/>
          <w:sz w:val="20"/>
          <w:szCs w:val="20"/>
          <w:lang w:val="ru-RU"/>
        </w:rPr>
        <w:t>измерений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3D3517DD" w14:textId="77777777" w:rsidR="007069DE" w:rsidRPr="00510E04" w:rsidRDefault="007069DE" w:rsidP="00371FA6">
      <w:p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К основным видам оборудования относятся:</w:t>
      </w:r>
    </w:p>
    <w:p w14:paraId="38E15D2A" w14:textId="57615B9B" w:rsidR="007069DE" w:rsidRPr="00510E04" w:rsidRDefault="00CA5FE6" w:rsidP="00371FA6">
      <w:pPr>
        <w:pStyle w:val="a7"/>
        <w:numPr>
          <w:ilvl w:val="0"/>
          <w:numId w:val="25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="007069DE" w:rsidRPr="00510E04">
        <w:rPr>
          <w:rFonts w:ascii="Arial" w:hAnsi="Arial" w:cs="Arial"/>
          <w:sz w:val="20"/>
          <w:szCs w:val="20"/>
          <w:lang w:val="ru-RU"/>
        </w:rPr>
        <w:t>с соответствующими кабелями.</w:t>
      </w:r>
    </w:p>
    <w:p w14:paraId="38BFF2F8" w14:textId="77777777" w:rsidR="007069DE" w:rsidRPr="00510E04" w:rsidRDefault="007069DE" w:rsidP="00371FA6">
      <w:pPr>
        <w:pStyle w:val="a7"/>
        <w:numPr>
          <w:ilvl w:val="0"/>
          <w:numId w:val="25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Антенны:</w:t>
      </w:r>
    </w:p>
    <w:p w14:paraId="36D8DE59" w14:textId="6652E946" w:rsidR="007069DE" w:rsidRPr="00510E04" w:rsidRDefault="007069DE" w:rsidP="00371FA6">
      <w:pPr>
        <w:pStyle w:val="a7"/>
        <w:numPr>
          <w:ilvl w:val="0"/>
          <w:numId w:val="26"/>
        </w:numPr>
        <w:tabs>
          <w:tab w:val="left" w:pos="1276"/>
        </w:tabs>
        <w:ind w:left="0" w:firstLine="993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Испытательные антенны</w:t>
      </w:r>
      <w:r w:rsidR="00677EB4">
        <w:rPr>
          <w:rFonts w:ascii="Arial" w:hAnsi="Arial" w:cs="Arial"/>
          <w:sz w:val="20"/>
          <w:szCs w:val="20"/>
          <w:lang w:val="ru-RU"/>
        </w:rPr>
        <w:t xml:space="preserve"> и их калибровочные характеристики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38D6D666" w14:textId="7ECD12AD" w:rsidR="007069DE" w:rsidRPr="00510E04" w:rsidRDefault="007069DE" w:rsidP="00371FA6">
      <w:pPr>
        <w:pStyle w:val="a7"/>
        <w:numPr>
          <w:ilvl w:val="0"/>
          <w:numId w:val="26"/>
        </w:numPr>
        <w:tabs>
          <w:tab w:val="left" w:pos="1276"/>
        </w:tabs>
        <w:ind w:left="0" w:firstLine="993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Замещающие антенны</w:t>
      </w:r>
      <w:r w:rsidR="00677EB4" w:rsidRPr="00677EB4">
        <w:rPr>
          <w:rFonts w:ascii="Arial" w:hAnsi="Arial" w:cs="Arial"/>
          <w:sz w:val="20"/>
          <w:szCs w:val="20"/>
          <w:lang w:val="ru-RU"/>
        </w:rPr>
        <w:t xml:space="preserve"> </w:t>
      </w:r>
      <w:r w:rsidR="00677EB4">
        <w:rPr>
          <w:rFonts w:ascii="Arial" w:hAnsi="Arial" w:cs="Arial"/>
          <w:sz w:val="20"/>
          <w:szCs w:val="20"/>
          <w:lang w:val="ru-RU"/>
        </w:rPr>
        <w:t>и их калибровочные характеристики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24EBC745" w14:textId="29F29429" w:rsidR="007069DE" w:rsidRPr="00510E04" w:rsidRDefault="007069DE" w:rsidP="00371FA6">
      <w:pPr>
        <w:pStyle w:val="a7"/>
        <w:numPr>
          <w:ilvl w:val="0"/>
          <w:numId w:val="26"/>
        </w:numPr>
        <w:tabs>
          <w:tab w:val="left" w:pos="1276"/>
        </w:tabs>
        <w:ind w:left="0" w:firstLine="993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Эквиваленты анте</w:t>
      </w:r>
      <w:r w:rsidR="00A46EEB">
        <w:rPr>
          <w:rFonts w:ascii="Arial" w:hAnsi="Arial" w:cs="Arial"/>
          <w:sz w:val="20"/>
          <w:szCs w:val="20"/>
          <w:lang w:val="ru-RU"/>
        </w:rPr>
        <w:t>н</w:t>
      </w:r>
      <w:r w:rsidRPr="00510E04">
        <w:rPr>
          <w:rFonts w:ascii="Arial" w:hAnsi="Arial" w:cs="Arial"/>
          <w:sz w:val="20"/>
          <w:szCs w:val="20"/>
          <w:lang w:val="ru-RU"/>
        </w:rPr>
        <w:t>н.</w:t>
      </w:r>
    </w:p>
    <w:p w14:paraId="04486F19" w14:textId="77777777" w:rsidR="007069DE" w:rsidRPr="00510E04" w:rsidRDefault="007069DE" w:rsidP="00371FA6">
      <w:pPr>
        <w:pStyle w:val="a7"/>
        <w:numPr>
          <w:ilvl w:val="0"/>
          <w:numId w:val="25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Испытательное оборудование:</w:t>
      </w:r>
    </w:p>
    <w:p w14:paraId="69DABB11" w14:textId="77777777" w:rsidR="007069DE" w:rsidRPr="00510E04" w:rsidRDefault="007069DE" w:rsidP="00371FA6">
      <w:pPr>
        <w:pStyle w:val="a7"/>
        <w:numPr>
          <w:ilvl w:val="0"/>
          <w:numId w:val="27"/>
        </w:numPr>
        <w:tabs>
          <w:tab w:val="left" w:pos="1276"/>
        </w:tabs>
        <w:ind w:left="0" w:firstLine="993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Калиброванный измерительный приемник, анализатор спектра или другой подходящий приемный прибор.</w:t>
      </w:r>
    </w:p>
    <w:p w14:paraId="074762BB" w14:textId="77777777" w:rsidR="007069DE" w:rsidRPr="00510E04" w:rsidRDefault="007069DE" w:rsidP="00371FA6">
      <w:pPr>
        <w:pStyle w:val="a7"/>
        <w:numPr>
          <w:ilvl w:val="0"/>
          <w:numId w:val="27"/>
        </w:numPr>
        <w:tabs>
          <w:tab w:val="left" w:pos="1276"/>
        </w:tabs>
        <w:ind w:left="0" w:firstLine="993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Калиброванные фильтры.</w:t>
      </w:r>
    </w:p>
    <w:p w14:paraId="58A35475" w14:textId="77777777" w:rsidR="007069DE" w:rsidRPr="00510E04" w:rsidRDefault="007069DE" w:rsidP="00371FA6">
      <w:pPr>
        <w:pStyle w:val="a7"/>
        <w:numPr>
          <w:ilvl w:val="0"/>
          <w:numId w:val="27"/>
        </w:numPr>
        <w:tabs>
          <w:tab w:val="left" w:pos="1276"/>
        </w:tabs>
        <w:ind w:left="0" w:firstLine="993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Калиброванное записывающее оборудование</w:t>
      </w:r>
      <w:r w:rsidR="00371FA6"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0CEBF302" w14:textId="1B878244" w:rsidR="00371FA6" w:rsidRPr="00510E04" w:rsidRDefault="00371FA6" w:rsidP="00371FA6">
      <w:pPr>
        <w:tabs>
          <w:tab w:val="left" w:pos="1276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Приведенные ниже положения описывают минимальные допустимые требования к местам проведения </w:t>
      </w:r>
      <w:r w:rsidR="00D142F0">
        <w:rPr>
          <w:rFonts w:ascii="Arial" w:hAnsi="Arial" w:cs="Arial"/>
          <w:sz w:val="20"/>
          <w:szCs w:val="20"/>
          <w:lang w:val="ru-RU"/>
        </w:rPr>
        <w:t>измерений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методам </w:t>
      </w:r>
      <w:r w:rsidR="00D142F0">
        <w:rPr>
          <w:rFonts w:ascii="Arial" w:hAnsi="Arial" w:cs="Arial"/>
          <w:sz w:val="20"/>
          <w:szCs w:val="20"/>
          <w:lang w:val="ru-RU"/>
        </w:rPr>
        <w:t>измерений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и объему испытаний.</w:t>
      </w:r>
    </w:p>
    <w:p w14:paraId="52D659C9" w14:textId="61697F61" w:rsidR="00371FA6" w:rsidRPr="00510E04" w:rsidRDefault="00371FA6" w:rsidP="00371FA6">
      <w:pPr>
        <w:tabs>
          <w:tab w:val="left" w:pos="1276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Выполнение приведенных ниже условий обеспечивают измерения в дальней зоне. В протоколе испытаний должны быть указаны условия обеспечения ближнего поля, а так</w:t>
      </w:r>
      <w:r w:rsidR="001C6D60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же</w:t>
      </w:r>
      <w:r w:rsidR="001C6D60" w:rsidRPr="00510E04">
        <w:rPr>
          <w:rFonts w:ascii="Arial" w:hAnsi="Arial" w:cs="Arial"/>
          <w:sz w:val="20"/>
          <w:szCs w:val="20"/>
          <w:lang w:val="ru-RU"/>
        </w:rPr>
        <w:t>,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1C6D60" w:rsidRPr="00510E04">
        <w:rPr>
          <w:rFonts w:ascii="Arial" w:hAnsi="Arial" w:cs="Arial"/>
          <w:sz w:val="20"/>
          <w:szCs w:val="20"/>
          <w:lang w:val="ru-RU"/>
        </w:rPr>
        <w:t xml:space="preserve">как описано в В.5, должна быть зафиксирована и добавлена к результатам </w:t>
      </w:r>
      <w:r w:rsidR="00D142F0">
        <w:rPr>
          <w:rFonts w:ascii="Arial" w:hAnsi="Arial" w:cs="Arial"/>
          <w:sz w:val="20"/>
          <w:szCs w:val="20"/>
          <w:lang w:val="ru-RU"/>
        </w:rPr>
        <w:t>измерений</w:t>
      </w:r>
      <w:r w:rsidR="00D142F0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оценка дополнительн</w:t>
      </w:r>
      <w:r w:rsidR="001C6D60" w:rsidRPr="00510E04">
        <w:rPr>
          <w:rFonts w:ascii="Arial" w:hAnsi="Arial" w:cs="Arial"/>
          <w:sz w:val="20"/>
          <w:szCs w:val="20"/>
          <w:lang w:val="ru-RU"/>
        </w:rPr>
        <w:t>ой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погрешност</w:t>
      </w:r>
      <w:r w:rsidR="001C6D60" w:rsidRPr="00510E04">
        <w:rPr>
          <w:rFonts w:ascii="Arial" w:hAnsi="Arial" w:cs="Arial"/>
          <w:sz w:val="20"/>
          <w:szCs w:val="20"/>
          <w:lang w:val="ru-RU"/>
        </w:rPr>
        <w:t>и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измерений.</w:t>
      </w:r>
    </w:p>
    <w:p w14:paraId="043F477E" w14:textId="34F93DEB" w:rsidR="00371FA6" w:rsidRPr="00510E04" w:rsidRDefault="00371FA6" w:rsidP="00371FA6">
      <w:pPr>
        <w:tabs>
          <w:tab w:val="left" w:pos="1276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Испытательная п</w:t>
      </w:r>
      <w:r w:rsidR="00A46EEB">
        <w:rPr>
          <w:rFonts w:ascii="Arial" w:hAnsi="Arial" w:cs="Arial"/>
          <w:sz w:val="20"/>
          <w:szCs w:val="20"/>
          <w:lang w:val="ru-RU"/>
        </w:rPr>
        <w:t>л</w:t>
      </w:r>
      <w:r w:rsidRPr="00510E04">
        <w:rPr>
          <w:rFonts w:ascii="Arial" w:hAnsi="Arial" w:cs="Arial"/>
          <w:sz w:val="20"/>
          <w:szCs w:val="20"/>
          <w:lang w:val="ru-RU"/>
        </w:rPr>
        <w:t>ощадка</w:t>
      </w:r>
    </w:p>
    <w:p w14:paraId="0AA66D97" w14:textId="77777777" w:rsidR="00371FA6" w:rsidRPr="00510E04" w:rsidRDefault="00371FA6" w:rsidP="00371FA6">
      <w:pPr>
        <w:tabs>
          <w:tab w:val="left" w:pos="1276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В.2.1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Открытая измерительная площадка</w:t>
      </w:r>
    </w:p>
    <w:p w14:paraId="2DC6F1E7" w14:textId="77777777" w:rsidR="00371FA6" w:rsidRPr="00510E04" w:rsidRDefault="00371FA6" w:rsidP="00371FA6">
      <w:pPr>
        <w:tabs>
          <w:tab w:val="left" w:pos="1276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Открытая испытательная площадка, приведенная на рисунке В.1, должна обеспечивать:</w:t>
      </w:r>
    </w:p>
    <w:p w14:paraId="443AFFA9" w14:textId="535C475B" w:rsidR="00371FA6" w:rsidRPr="00510E04" w:rsidRDefault="00371FA6" w:rsidP="001C6D60">
      <w:pPr>
        <w:pStyle w:val="a7"/>
        <w:numPr>
          <w:ilvl w:val="0"/>
          <w:numId w:val="25"/>
        </w:numPr>
        <w:tabs>
          <w:tab w:val="left" w:pos="851"/>
          <w:tab w:val="left" w:pos="1276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Измеренн</w:t>
      </w:r>
      <w:r w:rsidR="000B5298" w:rsidRPr="00510E04">
        <w:rPr>
          <w:rFonts w:ascii="Arial" w:hAnsi="Arial" w:cs="Arial"/>
          <w:sz w:val="20"/>
          <w:szCs w:val="20"/>
          <w:lang w:val="ru-RU"/>
        </w:rPr>
        <w:t>о</w:t>
      </w:r>
      <w:r w:rsidRPr="00510E04">
        <w:rPr>
          <w:rFonts w:ascii="Arial" w:hAnsi="Arial" w:cs="Arial"/>
          <w:sz w:val="20"/>
          <w:szCs w:val="20"/>
          <w:lang w:val="ru-RU"/>
        </w:rPr>
        <w:t>е расстояни</w:t>
      </w:r>
      <w:r w:rsidR="000B5298" w:rsidRPr="00510E04">
        <w:rPr>
          <w:rFonts w:ascii="Arial" w:hAnsi="Arial" w:cs="Arial"/>
          <w:sz w:val="20"/>
          <w:szCs w:val="20"/>
          <w:lang w:val="ru-RU"/>
        </w:rPr>
        <w:t>е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между </w:t>
      </w:r>
      <w:r w:rsidR="004A1311" w:rsidRPr="00510E04">
        <w:rPr>
          <w:rFonts w:ascii="Arial" w:hAnsi="Arial" w:cs="Arial"/>
          <w:sz w:val="20"/>
          <w:szCs w:val="20"/>
          <w:lang w:val="ru-RU"/>
        </w:rPr>
        <w:t>опорой для установки</w:t>
      </w:r>
      <w:r w:rsidR="000B5298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CA5FE6" w:rsidRPr="00510E04">
        <w:rPr>
          <w:rFonts w:ascii="Arial" w:hAnsi="Arial" w:cs="Arial"/>
          <w:sz w:val="20"/>
          <w:szCs w:val="20"/>
          <w:lang w:val="ru-RU"/>
        </w:rPr>
        <w:t>EUT</w:t>
      </w:r>
      <w:r w:rsidR="00CA5FE6">
        <w:rPr>
          <w:rFonts w:ascii="Arial" w:hAnsi="Arial" w:cs="Arial"/>
          <w:sz w:val="20"/>
          <w:szCs w:val="20"/>
          <w:lang w:val="ru-RU"/>
        </w:rPr>
        <w:t xml:space="preserve"> </w:t>
      </w:r>
      <w:r w:rsidR="000B5298" w:rsidRPr="00510E04">
        <w:rPr>
          <w:rFonts w:ascii="Arial" w:hAnsi="Arial" w:cs="Arial"/>
          <w:sz w:val="20"/>
          <w:szCs w:val="20"/>
          <w:lang w:val="ru-RU"/>
        </w:rPr>
        <w:t xml:space="preserve">или заменяющей антенны и испытательной антенны </w:t>
      </w:r>
      <w:r w:rsidRPr="00510E04">
        <w:rPr>
          <w:rFonts w:ascii="Arial" w:hAnsi="Arial" w:cs="Arial"/>
          <w:sz w:val="20"/>
          <w:szCs w:val="20"/>
          <w:lang w:val="ru-RU"/>
        </w:rPr>
        <w:t>не менее 3 м или λ/2 (на частоте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), а также </w:t>
      </w:r>
      <w:r w:rsidR="000B5298" w:rsidRPr="00510E04">
        <w:rPr>
          <w:rFonts w:ascii="Arial" w:hAnsi="Arial" w:cs="Arial"/>
          <w:sz w:val="20"/>
          <w:szCs w:val="20"/>
          <w:lang w:val="ru-RU"/>
        </w:rPr>
        <w:t>определенную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средн</w:t>
      </w:r>
      <w:r w:rsidR="000B5298" w:rsidRPr="00510E04">
        <w:rPr>
          <w:rFonts w:ascii="Arial" w:hAnsi="Arial" w:cs="Arial"/>
          <w:sz w:val="20"/>
          <w:szCs w:val="20"/>
          <w:lang w:val="ru-RU"/>
        </w:rPr>
        <w:t>ю</w:t>
      </w:r>
      <w:r w:rsidR="00A46EEB">
        <w:rPr>
          <w:rFonts w:ascii="Arial" w:hAnsi="Arial" w:cs="Arial"/>
          <w:sz w:val="20"/>
          <w:szCs w:val="20"/>
          <w:lang w:val="ru-RU"/>
        </w:rPr>
        <w:t>ю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точк</w:t>
      </w:r>
      <w:r w:rsidR="000B5298" w:rsidRPr="00510E04">
        <w:rPr>
          <w:rFonts w:ascii="Arial" w:hAnsi="Arial" w:cs="Arial"/>
          <w:sz w:val="20"/>
          <w:szCs w:val="20"/>
          <w:lang w:val="ru-RU"/>
        </w:rPr>
        <w:t>у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266EE0F2" w14:textId="77777777" w:rsidR="000B5298" w:rsidRPr="00510E04" w:rsidRDefault="000B5298" w:rsidP="001C6D60">
      <w:pPr>
        <w:pStyle w:val="a7"/>
        <w:numPr>
          <w:ilvl w:val="0"/>
          <w:numId w:val="25"/>
        </w:numPr>
        <w:tabs>
          <w:tab w:val="left" w:pos="851"/>
          <w:tab w:val="left" w:pos="1276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Свободное пространство, представляющее собой круг диаметром, в два раза больше, чем расстояние между испытуемым изделием или заменяющей антенной и испытательной антенной, с центром в средней точке.</w:t>
      </w:r>
    </w:p>
    <w:p w14:paraId="06B862A2" w14:textId="77777777" w:rsidR="000B5298" w:rsidRPr="00510E04" w:rsidRDefault="000B5298" w:rsidP="001C6D60">
      <w:pPr>
        <w:pStyle w:val="a7"/>
        <w:numPr>
          <w:ilvl w:val="0"/>
          <w:numId w:val="25"/>
        </w:numPr>
        <w:tabs>
          <w:tab w:val="left" w:pos="851"/>
          <w:tab w:val="left" w:pos="1276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Достаточно ровная поверхность земли, подготовленная таким образом, чтобы ее воздействие было либо ничтожно малым («обработка для минимизации отражений»), либо фиксированным («обработка плоским отражающим материалом»), и включающая все свободное пространство.</w:t>
      </w:r>
    </w:p>
    <w:p w14:paraId="6AAC9599" w14:textId="326464DE" w:rsidR="000B5298" w:rsidRPr="00510E04" w:rsidRDefault="000B5298" w:rsidP="001C6D60">
      <w:pPr>
        <w:pStyle w:val="a7"/>
        <w:numPr>
          <w:ilvl w:val="0"/>
          <w:numId w:val="25"/>
        </w:numPr>
        <w:tabs>
          <w:tab w:val="left" w:pos="851"/>
          <w:tab w:val="left" w:pos="1276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Достаточные меры предосторожности, чтобы отражения от посторонних объектов за пределами свободного пространства, а также в пределах или рядом с </w:t>
      </w:r>
      <w:r w:rsidR="00935C82">
        <w:rPr>
          <w:rFonts w:ascii="Arial" w:hAnsi="Arial" w:cs="Arial"/>
          <w:sz w:val="20"/>
          <w:szCs w:val="20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не ухудшали результаты измерений в соответствии с ГОСТ CISPR 16-1-1, ГОСТ CISPR 16-1-4, [</w:t>
      </w:r>
      <w:r w:rsidR="004F3BB6" w:rsidRPr="00510E04">
        <w:rPr>
          <w:rFonts w:ascii="Arial" w:hAnsi="Arial" w:cs="Arial"/>
          <w:sz w:val="20"/>
          <w:szCs w:val="20"/>
          <w:lang w:val="ru-RU"/>
        </w:rPr>
        <w:t>2</w:t>
      </w:r>
      <w:r w:rsidRPr="00510E04">
        <w:rPr>
          <w:rFonts w:ascii="Arial" w:hAnsi="Arial" w:cs="Arial"/>
          <w:sz w:val="20"/>
          <w:szCs w:val="20"/>
          <w:lang w:val="ru-RU"/>
        </w:rPr>
        <w:t>].</w:t>
      </w:r>
    </w:p>
    <w:p w14:paraId="79F409FC" w14:textId="77777777" w:rsidR="000B5298" w:rsidRPr="00510E04" w:rsidRDefault="000B5298" w:rsidP="001C6D60">
      <w:pPr>
        <w:pStyle w:val="a7"/>
        <w:numPr>
          <w:ilvl w:val="0"/>
          <w:numId w:val="25"/>
        </w:numPr>
        <w:tabs>
          <w:tab w:val="left" w:pos="851"/>
          <w:tab w:val="left" w:pos="1276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Непроводящие опоры для испытуемого изделия или замещающей антенны и измерительной антенны.</w:t>
      </w:r>
    </w:p>
    <w:p w14:paraId="22300EF8" w14:textId="2F090199" w:rsidR="000B5298" w:rsidRPr="00510E04" w:rsidRDefault="000B5298" w:rsidP="001C6D60">
      <w:pPr>
        <w:pStyle w:val="a7"/>
        <w:numPr>
          <w:ilvl w:val="0"/>
          <w:numId w:val="25"/>
        </w:numPr>
        <w:tabs>
          <w:tab w:val="left" w:pos="851"/>
          <w:tab w:val="left" w:pos="1276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Возможность установки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на свободном основании на высоте 1,5 м над землей и поворота на 360º в горизонтальной плоскости.</w:t>
      </w:r>
    </w:p>
    <w:p w14:paraId="28BB14D7" w14:textId="1C86F203" w:rsidR="000B5298" w:rsidRPr="00510E04" w:rsidRDefault="00DC196C" w:rsidP="001C6D60">
      <w:pPr>
        <w:pStyle w:val="a7"/>
        <w:numPr>
          <w:ilvl w:val="0"/>
          <w:numId w:val="25"/>
        </w:numPr>
        <w:tabs>
          <w:tab w:val="left" w:pos="851"/>
          <w:tab w:val="left" w:pos="1276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Предусмотрена возможность установки напольного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на высоте 100 мм от земли и его поворота на 360° в горизонтальной плоскости.</w:t>
      </w:r>
    </w:p>
    <w:p w14:paraId="2C1B404B" w14:textId="77777777" w:rsidR="00DC196C" w:rsidRPr="00510E04" w:rsidRDefault="00DC196C" w:rsidP="001C6D60">
      <w:pPr>
        <w:pStyle w:val="a7"/>
        <w:numPr>
          <w:ilvl w:val="0"/>
          <w:numId w:val="25"/>
        </w:numPr>
        <w:tabs>
          <w:tab w:val="left" w:pos="851"/>
          <w:tab w:val="left" w:pos="1276"/>
        </w:tabs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lastRenderedPageBreak/>
        <w:t>Возможность перемещения измерительной антенны на высоту от 1 до 4 м над поверхностью и ее поворота для работы в любой из плоскостей поляризации.</w:t>
      </w:r>
    </w:p>
    <w:p w14:paraId="2C7E3BF6" w14:textId="77777777" w:rsidR="00DC196C" w:rsidRPr="00510E04" w:rsidRDefault="00DC196C" w:rsidP="00DC196C">
      <w:pPr>
        <w:pStyle w:val="a7"/>
        <w:tabs>
          <w:tab w:val="left" w:pos="1276"/>
        </w:tabs>
        <w:ind w:left="1287" w:firstLine="0"/>
        <w:rPr>
          <w:rFonts w:ascii="Arial" w:hAnsi="Arial" w:cs="Arial"/>
          <w:sz w:val="20"/>
          <w:szCs w:val="20"/>
          <w:lang w:val="ru-RU"/>
        </w:rPr>
      </w:pPr>
    </w:p>
    <w:p w14:paraId="01CF277C" w14:textId="77777777" w:rsidR="00DC196C" w:rsidRPr="00510E04" w:rsidRDefault="00012129" w:rsidP="00012129">
      <w:pPr>
        <w:pStyle w:val="a7"/>
        <w:tabs>
          <w:tab w:val="left" w:pos="0"/>
        </w:tabs>
        <w:ind w:left="0" w:firstLine="0"/>
        <w:jc w:val="center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object w:dxaOrig="7097" w:dyaOrig="3098" w14:anchorId="7A5595B4">
          <v:shape id="_x0000_i1033" type="#_x0000_t75" style="width:401.15pt;height:174.85pt" o:ole="">
            <v:imagedata r:id="rId35" o:title=""/>
          </v:shape>
          <o:OLEObject Type="Embed" ProgID="Visio.Drawing.11" ShapeID="_x0000_i1033" DrawAspect="Content" ObjectID="_1821254206" r:id="rId36"/>
        </w:object>
      </w:r>
    </w:p>
    <w:p w14:paraId="032A6EBB" w14:textId="77777777" w:rsidR="00012129" w:rsidRPr="007C35AA" w:rsidRDefault="00012129" w:rsidP="00012129">
      <w:pPr>
        <w:spacing w:after="0" w:line="240" w:lineRule="auto"/>
        <w:ind w:left="2127" w:firstLine="0"/>
        <w:jc w:val="left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1) </w:t>
      </w:r>
      <w:r w:rsidRPr="00510E04">
        <w:rPr>
          <w:rFonts w:ascii="Arial" w:hAnsi="Arial" w:cs="Arial"/>
          <w:sz w:val="20"/>
          <w:szCs w:val="20"/>
        </w:rPr>
        <w:t>EUT</w:t>
      </w:r>
    </w:p>
    <w:p w14:paraId="0DE6B5A2" w14:textId="77777777" w:rsidR="00012129" w:rsidRPr="00510E04" w:rsidRDefault="00012129" w:rsidP="00012129">
      <w:pPr>
        <w:spacing w:after="0" w:line="240" w:lineRule="auto"/>
        <w:ind w:left="2127" w:firstLine="0"/>
        <w:jc w:val="left"/>
        <w:rPr>
          <w:rFonts w:ascii="Arial" w:hAnsi="Arial" w:cs="Arial"/>
          <w:sz w:val="20"/>
          <w:szCs w:val="20"/>
          <w:lang w:val="ru-RU"/>
        </w:rPr>
      </w:pPr>
      <w:r w:rsidRPr="007C35AA">
        <w:rPr>
          <w:rFonts w:ascii="Arial" w:hAnsi="Arial" w:cs="Arial"/>
          <w:sz w:val="20"/>
          <w:szCs w:val="20"/>
          <w:lang w:val="ru-RU"/>
        </w:rPr>
        <w:t>2)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Измерительная антенна</w:t>
      </w:r>
    </w:p>
    <w:p w14:paraId="66D2CD14" w14:textId="77777777" w:rsidR="00012129" w:rsidRPr="00510E04" w:rsidRDefault="00012129" w:rsidP="00012129">
      <w:pPr>
        <w:spacing w:after="0" w:line="240" w:lineRule="auto"/>
        <w:ind w:left="2127" w:firstLine="0"/>
        <w:jc w:val="left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3) Фильтр высоких частот (при необходимости)</w:t>
      </w:r>
    </w:p>
    <w:p w14:paraId="40126A8D" w14:textId="77777777" w:rsidR="00012129" w:rsidRPr="00510E04" w:rsidRDefault="00012129" w:rsidP="00012129">
      <w:pPr>
        <w:spacing w:after="0" w:line="240" w:lineRule="auto"/>
        <w:ind w:left="2127" w:firstLine="0"/>
        <w:jc w:val="left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4) Анализатор спектра или измерительный приемник</w:t>
      </w:r>
    </w:p>
    <w:p w14:paraId="1D8E7546" w14:textId="77777777" w:rsidR="00012129" w:rsidRPr="00510E04" w:rsidRDefault="00012129" w:rsidP="00012129">
      <w:pPr>
        <w:spacing w:after="0" w:line="240" w:lineRule="auto"/>
        <w:ind w:left="0" w:firstLine="0"/>
        <w:jc w:val="center"/>
        <w:rPr>
          <w:rFonts w:ascii="Arial" w:hAnsi="Arial" w:cs="Arial"/>
          <w:b/>
          <w:sz w:val="20"/>
          <w:szCs w:val="20"/>
          <w:lang w:val="ru-RU"/>
        </w:rPr>
      </w:pPr>
    </w:p>
    <w:p w14:paraId="7D35ADEE" w14:textId="77777777" w:rsidR="00012129" w:rsidRPr="00510E04" w:rsidRDefault="00012129" w:rsidP="00012129">
      <w:pPr>
        <w:spacing w:after="0" w:line="240" w:lineRule="auto"/>
        <w:ind w:left="0" w:firstLine="0"/>
        <w:jc w:val="center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Рисунок В.1 – Открытая измерительная площадка</w:t>
      </w:r>
    </w:p>
    <w:p w14:paraId="0F5E89D0" w14:textId="77777777" w:rsidR="0099203D" w:rsidRPr="00510E04" w:rsidRDefault="0099203D" w:rsidP="00012129">
      <w:pPr>
        <w:spacing w:after="0" w:line="240" w:lineRule="auto"/>
        <w:ind w:left="0" w:firstLine="0"/>
        <w:jc w:val="center"/>
        <w:rPr>
          <w:rFonts w:ascii="Arial" w:hAnsi="Arial" w:cs="Arial"/>
          <w:b/>
          <w:sz w:val="20"/>
          <w:szCs w:val="20"/>
          <w:lang w:val="ru-RU"/>
        </w:rPr>
      </w:pPr>
    </w:p>
    <w:p w14:paraId="38D997E7" w14:textId="249FF231" w:rsidR="0099203D" w:rsidRPr="00510E04" w:rsidRDefault="0099203D" w:rsidP="0099203D">
      <w:pPr>
        <w:spacing w:after="0" w:line="240" w:lineRule="auto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Измерительное расстояние и минимальные размеры камеры указаны в </w:t>
      </w:r>
      <w:r w:rsidR="00D13085" w:rsidRPr="00510E04">
        <w:rPr>
          <w:rFonts w:ascii="Arial" w:hAnsi="Arial" w:cs="Arial"/>
          <w:sz w:val="20"/>
          <w:szCs w:val="20"/>
          <w:lang w:val="ru-RU"/>
        </w:rPr>
        <w:t>B.5</w:t>
      </w:r>
      <w:r w:rsidR="00D13085" w:rsidRPr="007C35AA">
        <w:rPr>
          <w:rFonts w:ascii="Arial" w:hAnsi="Arial" w:cs="Arial"/>
          <w:sz w:val="20"/>
          <w:szCs w:val="20"/>
          <w:lang w:val="ru-RU"/>
        </w:rPr>
        <w:t>.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Расстояние, использованное при фактических измерениях, должно быть отражено вместе с результатами </w:t>
      </w:r>
      <w:r w:rsidR="00D142F0">
        <w:rPr>
          <w:rFonts w:ascii="Arial" w:hAnsi="Arial" w:cs="Arial"/>
          <w:sz w:val="20"/>
          <w:szCs w:val="20"/>
          <w:lang w:val="ru-RU"/>
        </w:rPr>
        <w:t>измерений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0EA53A42" w14:textId="77777777" w:rsidR="007069DE" w:rsidRPr="00510E04" w:rsidRDefault="007069DE" w:rsidP="00371FA6">
      <w:pPr>
        <w:tabs>
          <w:tab w:val="left" w:pos="1276"/>
        </w:tabs>
        <w:ind w:left="0" w:firstLine="993"/>
        <w:jc w:val="left"/>
        <w:rPr>
          <w:rFonts w:ascii="Arial" w:hAnsi="Arial" w:cs="Arial"/>
          <w:sz w:val="20"/>
          <w:szCs w:val="20"/>
          <w:lang w:val="ru-RU"/>
        </w:rPr>
      </w:pPr>
    </w:p>
    <w:p w14:paraId="73B8B86F" w14:textId="77777777" w:rsidR="0099203D" w:rsidRPr="00510E04" w:rsidRDefault="0099203D" w:rsidP="006F43A3">
      <w:pPr>
        <w:pStyle w:val="af2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В.2.2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Полубезэховая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камера</w:t>
      </w:r>
    </w:p>
    <w:p w14:paraId="10887EF3" w14:textId="77777777" w:rsidR="0099203D" w:rsidRPr="00510E04" w:rsidRDefault="0099203D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Полубезэховая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камера, или безэховая камера с проводящей плоскостью заземления –представляет собой огражденное, как правило, экранированное помещение, внутренние стены и потолок которого покрыты радиопоглощающим материалом. Пол, который является металлическим, не покрыт поглощающим материалом и образует плоскость заземления. Камера обычно содержит антенную мачту на одном конце и поворотный стол на другом конце. Типичная безэховая камера с проводящей опорной плоскостью показана на рисунке В.2.</w:t>
      </w:r>
    </w:p>
    <w:p w14:paraId="5F7AF73C" w14:textId="77777777" w:rsidR="0099203D" w:rsidRPr="00510E04" w:rsidRDefault="0099203D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Данный тип измерительной камеры предназначен для имитации идеальной открытой испытательной площадки, основной характеристикой которой является идеально проводящая плоскость земли бесконечной протяженности.</w:t>
      </w:r>
    </w:p>
    <w:p w14:paraId="0B6B932A" w14:textId="77777777" w:rsidR="0099203D" w:rsidRPr="00510E04" w:rsidRDefault="0099203D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8F967FB" w14:textId="02650456" w:rsidR="003A4630" w:rsidRPr="00510E04" w:rsidRDefault="003A4630" w:rsidP="003A4630">
      <w:pPr>
        <w:spacing w:after="0" w:line="240" w:lineRule="auto"/>
        <w:ind w:left="0" w:firstLine="0"/>
        <w:jc w:val="center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object w:dxaOrig="11891" w:dyaOrig="8419" w14:anchorId="405D1D24">
          <v:shape id="_x0000_i1034" type="#_x0000_t75" style="width:495.35pt;height:351.35pt" o:ole="">
            <v:imagedata r:id="rId37" o:title=""/>
          </v:shape>
          <o:OLEObject Type="Embed" ProgID="Visio.Drawing.11" ShapeID="_x0000_i1034" DrawAspect="Content" ObjectID="_1821254207" r:id="rId38"/>
        </w:objec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Рисунок В.2 – Типовая </w:t>
      </w:r>
      <w:proofErr w:type="spellStart"/>
      <w:r w:rsidRPr="00510E04">
        <w:rPr>
          <w:rFonts w:ascii="Arial" w:hAnsi="Arial" w:cs="Arial"/>
          <w:b/>
          <w:sz w:val="20"/>
          <w:szCs w:val="20"/>
          <w:lang w:val="ru-RU"/>
        </w:rPr>
        <w:t>полубез</w:t>
      </w:r>
      <w:r w:rsidR="002F1BCA">
        <w:rPr>
          <w:rFonts w:ascii="Arial" w:hAnsi="Arial" w:cs="Arial"/>
          <w:b/>
          <w:sz w:val="20"/>
          <w:szCs w:val="20"/>
          <w:lang w:val="ru-RU"/>
        </w:rPr>
        <w:t>эховая</w:t>
      </w:r>
      <w:proofErr w:type="spellEnd"/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камера</w:t>
      </w:r>
    </w:p>
    <w:p w14:paraId="5316EB17" w14:textId="77777777" w:rsidR="0099203D" w:rsidRPr="00510E04" w:rsidRDefault="0099203D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145A234" w14:textId="77777777" w:rsidR="0099203D" w:rsidRPr="00510E04" w:rsidRDefault="0099203D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 такой камере заземляющая плоскость создает нужный путь отражения, так что сигнал, принимаемый приемной антенной, представляет собой сумму сигналов, принимаемых от прямых и отраженных линий передачи.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Фазировка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этих двух сигналов создает уникальный уровень приема для каждой высоты передающей антенны (или EUT) и приемной антенны над заземляющей плоскостью.</w:t>
      </w:r>
    </w:p>
    <w:p w14:paraId="576C7E5B" w14:textId="77777777" w:rsidR="0099203D" w:rsidRPr="00510E04" w:rsidRDefault="0099203D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Антенная мачта обеспечивает возможность изменения высоты (от 1 м до 4 м), что позволяет оптимизировать положение измерительной антенны для получения максимального уровня совместного сигнала между антеннами или между испытуемым устройством и измерительной антенной.</w:t>
      </w:r>
    </w:p>
    <w:p w14:paraId="78383E40" w14:textId="77777777" w:rsidR="0099203D" w:rsidRPr="00510E04" w:rsidRDefault="0099203D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Поворотный стол имеет возможность поворота на 360° в горизонтальной плоскости и используется для удержания испытуемого образца (EUT) на заданной высоте, обычно 1,5 м над плоскостью земли.</w:t>
      </w:r>
    </w:p>
    <w:p w14:paraId="20B90B3F" w14:textId="1DA1813A" w:rsidR="0099203D" w:rsidRPr="00510E04" w:rsidRDefault="0099203D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Измерительное расстояние и минимальные размеры камеры приведены в </w:t>
      </w:r>
      <w:r w:rsidR="00D13085" w:rsidRPr="00510E04">
        <w:rPr>
          <w:rFonts w:ascii="Arial" w:hAnsi="Arial" w:cs="Arial"/>
          <w:sz w:val="20"/>
          <w:szCs w:val="20"/>
        </w:rPr>
        <w:t>B</w:t>
      </w:r>
      <w:r w:rsidR="00D13085" w:rsidRPr="007C35AA">
        <w:rPr>
          <w:rFonts w:ascii="Arial" w:hAnsi="Arial" w:cs="Arial"/>
          <w:sz w:val="20"/>
          <w:szCs w:val="20"/>
          <w:lang w:val="ru-RU"/>
        </w:rPr>
        <w:t xml:space="preserve">.5. </w:t>
      </w:r>
      <w:r w:rsidRPr="00510E04">
        <w:rPr>
          <w:rFonts w:ascii="Arial" w:hAnsi="Arial" w:cs="Arial"/>
          <w:sz w:val="20"/>
          <w:szCs w:val="20"/>
          <w:lang w:val="ru-RU"/>
        </w:rPr>
        <w:t>Расстояние, использованное при фактических измерениях, должно быть отражено в протоколе испытаний.</w:t>
      </w:r>
    </w:p>
    <w:p w14:paraId="75F13C3C" w14:textId="77777777" w:rsidR="0099203D" w:rsidRPr="00510E04" w:rsidRDefault="0099203D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42A0CD85" w14:textId="560F1B8F" w:rsidR="00BA6C48" w:rsidRPr="00510E04" w:rsidRDefault="006F43A3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В.2.</w:t>
      </w:r>
      <w:r w:rsidR="0099203D" w:rsidRPr="00510E04">
        <w:rPr>
          <w:rFonts w:ascii="Arial" w:hAnsi="Arial" w:cs="Arial"/>
          <w:b/>
          <w:sz w:val="20"/>
          <w:szCs w:val="20"/>
          <w:lang w:val="ru-RU"/>
        </w:rPr>
        <w:t>3</w:t>
      </w: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 </w:t>
      </w:r>
      <w:r w:rsidR="00D13085" w:rsidRPr="00510E04">
        <w:rPr>
          <w:rFonts w:ascii="Arial" w:hAnsi="Arial" w:cs="Arial"/>
          <w:sz w:val="20"/>
          <w:szCs w:val="20"/>
          <w:lang w:val="ru-RU"/>
        </w:rPr>
        <w:t>Полностью безэховая камера</w:t>
      </w:r>
      <w:r w:rsidR="004A0168">
        <w:rPr>
          <w:rFonts w:ascii="Arial" w:hAnsi="Arial" w:cs="Arial"/>
          <w:sz w:val="20"/>
          <w:szCs w:val="20"/>
          <w:lang w:val="ru-RU"/>
        </w:rPr>
        <w:t xml:space="preserve"> (</w:t>
      </w:r>
      <w:r w:rsidR="004A0168" w:rsidRPr="00510E04">
        <w:rPr>
          <w:rFonts w:ascii="Arial" w:hAnsi="Arial" w:cs="Arial"/>
          <w:sz w:val="20"/>
          <w:szCs w:val="20"/>
        </w:rPr>
        <w:t>FAR</w:t>
      </w:r>
      <w:r w:rsidR="004A0168">
        <w:rPr>
          <w:rFonts w:ascii="Arial" w:hAnsi="Arial" w:cs="Arial"/>
          <w:sz w:val="20"/>
          <w:szCs w:val="20"/>
          <w:lang w:val="ru-RU"/>
        </w:rPr>
        <w:t>)</w:t>
      </w:r>
    </w:p>
    <w:p w14:paraId="2DF94DBF" w14:textId="4DDC64DC" w:rsidR="00D13085" w:rsidRPr="00510E04" w:rsidRDefault="004A0168" w:rsidP="00D13085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t>FAR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D13085" w:rsidRPr="00510E04">
        <w:rPr>
          <w:rFonts w:ascii="Arial" w:hAnsi="Arial" w:cs="Arial"/>
          <w:sz w:val="20"/>
          <w:szCs w:val="20"/>
          <w:lang w:val="ru-RU"/>
        </w:rPr>
        <w:t>представляет собой, как правило, экранированное помещение, внутренние стены, пол и потолок которого покрыты радиопоглощающим материалом. В камере обычно имеется опора для антенны на одном конце и поворотный стол на другом конце.</w:t>
      </w:r>
    </w:p>
    <w:p w14:paraId="5028577A" w14:textId="47F55BD0" w:rsidR="00D13085" w:rsidRPr="00510E04" w:rsidRDefault="00D13085" w:rsidP="00D13085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Тип</w:t>
      </w:r>
      <w:r w:rsidR="004A0168">
        <w:rPr>
          <w:rFonts w:ascii="Arial" w:hAnsi="Arial" w:cs="Arial"/>
          <w:sz w:val="20"/>
          <w:szCs w:val="20"/>
          <w:lang w:val="ru-RU"/>
        </w:rPr>
        <w:t>овая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4A0168" w:rsidRPr="00510E04">
        <w:rPr>
          <w:rFonts w:ascii="Arial" w:hAnsi="Arial" w:cs="Arial"/>
          <w:sz w:val="20"/>
          <w:szCs w:val="20"/>
        </w:rPr>
        <w:t>FAR</w:t>
      </w:r>
      <w:r w:rsidR="004A0168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показана на рисунке В.3.</w:t>
      </w:r>
    </w:p>
    <w:p w14:paraId="36B0BAEA" w14:textId="77777777" w:rsidR="00D13085" w:rsidRPr="00510E04" w:rsidRDefault="00D13085" w:rsidP="00D13085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4FF6372" w14:textId="77777777" w:rsidR="00D13085" w:rsidRPr="00510E04" w:rsidRDefault="00D13085" w:rsidP="00D13085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4496EE58" w14:textId="77777777" w:rsidR="00D13085" w:rsidRPr="00510E04" w:rsidRDefault="00D13085" w:rsidP="00D13085">
      <w:pPr>
        <w:pStyle w:val="af2"/>
        <w:ind w:left="0" w:firstLine="567"/>
        <w:jc w:val="center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</w:rPr>
        <w:object w:dxaOrig="6999" w:dyaOrig="8723" w14:anchorId="4F33C691">
          <v:shape id="_x0000_i1035" type="#_x0000_t75" style="width:332.45pt;height:413.05pt" o:ole="">
            <v:imagedata r:id="rId39" o:title=""/>
          </v:shape>
          <o:OLEObject Type="Embed" ProgID="Visio.Drawing.11" ShapeID="_x0000_i1035" DrawAspect="Content" ObjectID="_1821254208" r:id="rId40"/>
        </w:object>
      </w:r>
    </w:p>
    <w:p w14:paraId="6D428F51" w14:textId="77777777" w:rsidR="00D13085" w:rsidRPr="00510E04" w:rsidRDefault="00D13085" w:rsidP="00D13085">
      <w:pPr>
        <w:pStyle w:val="af2"/>
        <w:ind w:left="426" w:firstLine="0"/>
        <w:jc w:val="left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1) Измерительная антенна</w:t>
      </w:r>
    </w:p>
    <w:p w14:paraId="2D80FF1A" w14:textId="77777777" w:rsidR="00D13085" w:rsidRPr="00510E04" w:rsidRDefault="00D13085" w:rsidP="00D13085">
      <w:pPr>
        <w:pStyle w:val="af2"/>
        <w:ind w:left="426" w:firstLine="0"/>
        <w:jc w:val="left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2) Непроводящий поворотный стол</w:t>
      </w:r>
    </w:p>
    <w:p w14:paraId="48C758D8" w14:textId="77777777" w:rsidR="00D13085" w:rsidRPr="00510E04" w:rsidRDefault="00D13085" w:rsidP="00D13085">
      <w:pPr>
        <w:pStyle w:val="af2"/>
        <w:ind w:left="426" w:firstLine="0"/>
        <w:jc w:val="left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3) Поглощающий материал</w:t>
      </w:r>
    </w:p>
    <w:p w14:paraId="22A82C7D" w14:textId="77777777" w:rsidR="00D13085" w:rsidRPr="00510E04" w:rsidRDefault="00D13085" w:rsidP="00D13085">
      <w:pPr>
        <w:pStyle w:val="af2"/>
        <w:ind w:left="426" w:firstLine="0"/>
        <w:jc w:val="left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4) Экранированное помещение без поглощающего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материаладля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размещения испытательного оборудования</w:t>
      </w:r>
    </w:p>
    <w:p w14:paraId="28BF7EF8" w14:textId="151F79D2" w:rsidR="00D13085" w:rsidRPr="00510E04" w:rsidRDefault="00D13085" w:rsidP="00D13085">
      <w:pPr>
        <w:pStyle w:val="af2"/>
        <w:ind w:left="426" w:firstLine="0"/>
        <w:jc w:val="left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5) Блок фильт</w:t>
      </w:r>
      <w:r w:rsidR="00A46EEB">
        <w:rPr>
          <w:rFonts w:ascii="Arial" w:hAnsi="Arial" w:cs="Arial"/>
          <w:sz w:val="20"/>
          <w:szCs w:val="20"/>
          <w:lang w:val="ru-RU"/>
        </w:rPr>
        <w:t>р</w:t>
      </w:r>
      <w:r w:rsidRPr="00510E04">
        <w:rPr>
          <w:rFonts w:ascii="Arial" w:hAnsi="Arial" w:cs="Arial"/>
          <w:sz w:val="20"/>
          <w:szCs w:val="20"/>
          <w:lang w:val="ru-RU"/>
        </w:rPr>
        <w:t>ов и питающие вводы</w:t>
      </w:r>
    </w:p>
    <w:p w14:paraId="5576B57A" w14:textId="77777777" w:rsidR="00D13085" w:rsidRPr="00510E04" w:rsidRDefault="00D13085" w:rsidP="00D13085">
      <w:pPr>
        <w:pStyle w:val="af2"/>
        <w:ind w:left="0" w:firstLine="567"/>
        <w:jc w:val="center"/>
        <w:rPr>
          <w:rFonts w:ascii="Arial" w:hAnsi="Arial" w:cs="Arial"/>
          <w:sz w:val="20"/>
          <w:szCs w:val="20"/>
          <w:lang w:val="ru-RU"/>
        </w:rPr>
      </w:pPr>
    </w:p>
    <w:p w14:paraId="461CEACD" w14:textId="77777777" w:rsidR="00D13085" w:rsidRPr="00510E04" w:rsidRDefault="00D13085" w:rsidP="00D13085">
      <w:pPr>
        <w:pStyle w:val="af2"/>
        <w:ind w:left="0" w:firstLine="567"/>
        <w:jc w:val="center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Рисунок В.3 – Пример конструкции безэховой экранированной камеры</w:t>
      </w:r>
    </w:p>
    <w:p w14:paraId="5E68A060" w14:textId="77777777" w:rsidR="00D13085" w:rsidRPr="00510E04" w:rsidRDefault="00D13085" w:rsidP="00D13085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6EDD5DE9" w14:textId="53E98C4E" w:rsidR="00D13085" w:rsidRPr="00510E04" w:rsidRDefault="00D13085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Экранирование камеры и радиопоглощающий материал взаимодействуют друг с другом, создавая контролируемую среду для проведения </w:t>
      </w:r>
      <w:r w:rsidR="00D142F0">
        <w:rPr>
          <w:rFonts w:ascii="Arial" w:hAnsi="Arial" w:cs="Arial"/>
          <w:sz w:val="20"/>
          <w:szCs w:val="20"/>
          <w:lang w:val="ru-RU"/>
        </w:rPr>
        <w:t>измерений</w:t>
      </w:r>
      <w:r w:rsidRPr="00510E04">
        <w:rPr>
          <w:rFonts w:ascii="Arial" w:hAnsi="Arial" w:cs="Arial"/>
          <w:sz w:val="20"/>
          <w:szCs w:val="20"/>
          <w:lang w:val="ru-RU"/>
        </w:rPr>
        <w:t>. Этот тип испытательной камеры предназначен для имитации условий свободного пространства.</w:t>
      </w:r>
    </w:p>
    <w:p w14:paraId="3D68A815" w14:textId="77777777" w:rsidR="00D13085" w:rsidRPr="00510E04" w:rsidRDefault="00D13085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Экранирование создает испытательное пространство с пониженным уровнем помех от окружающих сигналов и других внешних воздействий, а радиопоглощающий материал сводит к минимуму нежелательные отражения от стен и потолка, которые могут повлиять на результаты измерений. Экранирование должно быть достаточным для устранения помех из внешней среды, которые могут маскировать измеряемые сигналы.</w:t>
      </w:r>
    </w:p>
    <w:p w14:paraId="730511F5" w14:textId="77777777" w:rsidR="00D13085" w:rsidRPr="00510E04" w:rsidRDefault="00D13085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Поворотный стол способен вращаться на 360° в горизонтальной плоскости и используется для поддержки испытуемого устройства на высоте, максимально приближенной к 1,5 м над плоскостью земли.</w:t>
      </w:r>
    </w:p>
    <w:p w14:paraId="248EC629" w14:textId="57E74AC3" w:rsidR="00D13085" w:rsidRPr="00510E04" w:rsidRDefault="00D13085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Измерительное расстояние и минимальные размеры камеры приведены в </w:t>
      </w:r>
      <w:r w:rsidRPr="00510E04">
        <w:rPr>
          <w:rFonts w:ascii="Arial" w:hAnsi="Arial" w:cs="Arial"/>
          <w:sz w:val="20"/>
          <w:szCs w:val="20"/>
        </w:rPr>
        <w:t>B</w:t>
      </w:r>
      <w:r w:rsidRPr="007C35AA">
        <w:rPr>
          <w:rFonts w:ascii="Arial" w:hAnsi="Arial" w:cs="Arial"/>
          <w:sz w:val="20"/>
          <w:szCs w:val="20"/>
          <w:lang w:val="ru-RU"/>
        </w:rPr>
        <w:t>.5</w:t>
      </w:r>
      <w:r w:rsidRPr="00510E04">
        <w:rPr>
          <w:rFonts w:ascii="Arial" w:hAnsi="Arial" w:cs="Arial"/>
          <w:sz w:val="20"/>
          <w:szCs w:val="20"/>
          <w:lang w:val="ru-RU"/>
        </w:rPr>
        <w:t>. Расстояние, используемое при фактических измерениях, должно быть отражено в протоколе испытаний.</w:t>
      </w:r>
    </w:p>
    <w:p w14:paraId="1454EAF0" w14:textId="77777777" w:rsidR="0081526A" w:rsidRPr="007C35AA" w:rsidRDefault="0081526A" w:rsidP="006F43A3">
      <w:pPr>
        <w:pStyle w:val="af2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18C5BD13" w14:textId="77777777" w:rsidR="00E27444" w:rsidRPr="00510E04" w:rsidRDefault="00E27444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lastRenderedPageBreak/>
        <w:t>В.2.</w:t>
      </w:r>
      <w:r w:rsidR="00D13085" w:rsidRPr="00510E04">
        <w:rPr>
          <w:rFonts w:ascii="Arial" w:hAnsi="Arial" w:cs="Arial"/>
          <w:b/>
          <w:sz w:val="20"/>
          <w:szCs w:val="20"/>
          <w:lang w:val="ru-RU"/>
        </w:rPr>
        <w:t>4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TEM-волноводы</w:t>
      </w:r>
    </w:p>
    <w:p w14:paraId="74F34B1B" w14:textId="77777777" w:rsidR="00E27444" w:rsidRPr="00510E04" w:rsidRDefault="008D3E3F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Для измерений по эфиру в соответствии с настоящим документом может использоваться измерительная площадка и методы измерений, описанные в ГОСТ IEC 61000-4-20.</w:t>
      </w:r>
    </w:p>
    <w:p w14:paraId="34953668" w14:textId="77777777" w:rsidR="00E27444" w:rsidRPr="00510E04" w:rsidRDefault="00E27444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5B550753" w14:textId="77777777" w:rsidR="00E27444" w:rsidRPr="00510E04" w:rsidRDefault="00E27444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Антенны</w:t>
      </w:r>
    </w:p>
    <w:p w14:paraId="6806E94B" w14:textId="77777777" w:rsidR="00E27444" w:rsidRPr="00510E04" w:rsidRDefault="00E27444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В.3.1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Измерительная антенна</w:t>
      </w:r>
    </w:p>
    <w:p w14:paraId="6C30E2E5" w14:textId="63E15748" w:rsidR="00E27444" w:rsidRPr="00510E04" w:rsidRDefault="008D3E3F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Измерительная антенна используется для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параметров излучения как от испытуемого образца, так и от замещающей антенны. Также она используется в качестве передающей антенны при измерении параметров приемника</w:t>
      </w:r>
      <w:r w:rsidR="00F251DB" w:rsidRPr="00F251DB">
        <w:rPr>
          <w:rFonts w:ascii="Arial" w:hAnsi="Arial" w:cs="Arial"/>
          <w:sz w:val="20"/>
          <w:lang w:val="ru-RU"/>
        </w:rPr>
        <w:t xml:space="preserve"> </w:t>
      </w:r>
      <w:r w:rsidR="00F251DB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2A7D66AD" w14:textId="2731EDAA" w:rsidR="008D3E3F" w:rsidRPr="00510E04" w:rsidRDefault="008D3E3F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Держатель испытательной антенны должен обеспечивать возможность установки горизонтальной или вертикальной поляризации и обеспечивать изменение высоты ее центра над землей в диапазоне от 1 м до 4 м или до потолка крытой или безэховой камеры, в зависимости от того, что меньше. Измерительная антенна должна обеспечивать коэффициент направленности в направлении главного лепестка, равный, по меньшей мере, половине предельного значения коэффициента отражения от стены, предписанного на рисунке </w:t>
      </w:r>
      <w:r w:rsidR="00FF13E9" w:rsidRPr="00510E04">
        <w:rPr>
          <w:rFonts w:ascii="Arial" w:hAnsi="Arial" w:cs="Arial"/>
          <w:sz w:val="20"/>
          <w:szCs w:val="20"/>
          <w:lang w:val="ru-RU"/>
        </w:rPr>
        <w:t>В</w:t>
      </w:r>
      <w:r w:rsidRPr="00510E04">
        <w:rPr>
          <w:rFonts w:ascii="Arial" w:hAnsi="Arial" w:cs="Arial"/>
          <w:sz w:val="20"/>
          <w:szCs w:val="20"/>
          <w:lang w:val="ru-RU"/>
        </w:rPr>
        <w:t>.3. Длина измерительной антенны вдоль оси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не должна превышать 20 % от измерительного расстояния.</w:t>
      </w:r>
    </w:p>
    <w:p w14:paraId="27D8BB83" w14:textId="547410CB" w:rsidR="008D3E3F" w:rsidRPr="00510E04" w:rsidRDefault="008D3E3F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При измерени</w:t>
      </w:r>
      <w:r w:rsidR="00A46EEB">
        <w:rPr>
          <w:rFonts w:ascii="Arial" w:hAnsi="Arial" w:cs="Arial"/>
          <w:sz w:val="20"/>
          <w:szCs w:val="20"/>
          <w:lang w:val="ru-RU"/>
        </w:rPr>
        <w:t>ях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по эфиру измерительная антенна подключается к калиброванному измерительному приемнику, который имеет возможность настройки на любую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испытательню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частоту.</w:t>
      </w:r>
    </w:p>
    <w:p w14:paraId="409E6110" w14:textId="77777777" w:rsidR="0011691C" w:rsidRPr="00510E04" w:rsidRDefault="008D3E3F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Изменение высоты необходимо использовать для нахождения точки, в которой излучение достигает максимума вблизи начального положения.</w:t>
      </w:r>
    </w:p>
    <w:p w14:paraId="16FE7FCD" w14:textId="77777777" w:rsidR="008D3E3F" w:rsidRPr="00510E04" w:rsidRDefault="008D3E3F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В.3.2 </w:t>
      </w:r>
      <w:r w:rsidRPr="00510E04">
        <w:rPr>
          <w:rFonts w:ascii="Arial" w:hAnsi="Arial" w:cs="Arial"/>
          <w:sz w:val="20"/>
          <w:szCs w:val="20"/>
          <w:lang w:val="ru-RU"/>
        </w:rPr>
        <w:t>Замещающая антенна</w:t>
      </w:r>
    </w:p>
    <w:p w14:paraId="3C799EE9" w14:textId="716B900A" w:rsidR="008D3E3F" w:rsidRPr="00510E04" w:rsidRDefault="008D3E3F" w:rsidP="008D3E3F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Замещающая антенна используется взамен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при сравнении уровня излучения </w:t>
      </w:r>
      <w:r w:rsidR="00CA5FE6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с </w:t>
      </w:r>
      <w:r w:rsidR="00C14FB9" w:rsidRPr="00510E04">
        <w:rPr>
          <w:rFonts w:ascii="Arial" w:hAnsi="Arial" w:cs="Arial"/>
          <w:sz w:val="20"/>
          <w:szCs w:val="20"/>
          <w:lang w:val="ru-RU"/>
        </w:rPr>
        <w:t>установленными нормами.</w:t>
      </w:r>
    </w:p>
    <w:p w14:paraId="20D21668" w14:textId="77777777" w:rsidR="00C14FB9" w:rsidRPr="00510E04" w:rsidRDefault="00C14FB9" w:rsidP="008D3E3F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При измерениях в диапазоне частот до 1 ГГц замещающая антенна должна представлять собой λ/2 диполь, резонирующий на рабочей частоте, или укороченный диполь, калиброванный по λ/2 диполю. При измерениях в диапазоне частот выше 4 ГГц должен использоваться рупорный излучатель. Для измерений в диапазоне от 1 ГГц до 4 ГГц может использоваться либо λ/2, либо рупорный излучатель. Центр замещающей антенны должен совпадать с контрольной точкой испытуемого образца, который она замещает. Контрольной точкой является либо центр объема образца, если его антенна установлена внутри, либо фазовый центр внешней антенны.</w:t>
      </w:r>
    </w:p>
    <w:p w14:paraId="36B24B61" w14:textId="77777777" w:rsidR="0011691C" w:rsidRPr="00510E04" w:rsidRDefault="00C14FB9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Расстояние между нижней частью диполя и землей должно быть не менее 0,3 м.</w:t>
      </w:r>
    </w:p>
    <w:p w14:paraId="71029988" w14:textId="764556F6" w:rsidR="0011691C" w:rsidRPr="00510E04" w:rsidRDefault="00C14FB9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Замещающая антенна подключается к калиброванному генератору сигналов, в случае если площадка используется для измерений по</w:t>
      </w:r>
      <w:r w:rsidR="00046B3C">
        <w:rPr>
          <w:rFonts w:ascii="Arial" w:hAnsi="Arial" w:cs="Arial"/>
          <w:sz w:val="20"/>
          <w:szCs w:val="20"/>
          <w:lang w:val="ru-RU"/>
        </w:rPr>
        <w:t>бочных излучений и измерений ЭИ</w:t>
      </w:r>
      <w:r w:rsidRPr="00510E04">
        <w:rPr>
          <w:rFonts w:ascii="Arial" w:hAnsi="Arial" w:cs="Arial"/>
          <w:sz w:val="20"/>
          <w:szCs w:val="20"/>
          <w:lang w:val="ru-RU"/>
        </w:rPr>
        <w:t>М передатчика</w:t>
      </w:r>
      <w:r w:rsidR="00046B3C">
        <w:rPr>
          <w:rFonts w:ascii="Arial" w:hAnsi="Arial" w:cs="Arial"/>
          <w:sz w:val="20"/>
          <w:szCs w:val="20"/>
          <w:lang w:val="ru-RU"/>
        </w:rPr>
        <w:t xml:space="preserve"> </w:t>
      </w:r>
      <w:r w:rsidR="00046B3C" w:rsidRPr="00510E04">
        <w:rPr>
          <w:rFonts w:ascii="Arial" w:hAnsi="Arial" w:cs="Arial"/>
          <w:sz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0BC8F9AF" w14:textId="7D6D1AF6" w:rsidR="006F43A3" w:rsidRPr="00510E04" w:rsidRDefault="00C14FB9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Генератор сигналов и </w:t>
      </w:r>
      <w:r w:rsidR="00F251DB">
        <w:rPr>
          <w:rFonts w:ascii="Arial" w:hAnsi="Arial" w:cs="Arial"/>
          <w:sz w:val="20"/>
          <w:szCs w:val="20"/>
          <w:lang w:val="ru-RU"/>
        </w:rPr>
        <w:t xml:space="preserve">измерительный </w:t>
      </w:r>
      <w:r w:rsidRPr="00510E04">
        <w:rPr>
          <w:rFonts w:ascii="Arial" w:hAnsi="Arial" w:cs="Arial"/>
          <w:sz w:val="20"/>
          <w:szCs w:val="20"/>
          <w:lang w:val="ru-RU"/>
        </w:rPr>
        <w:t>приемник подключаются к антенне при помощи подходящих согласующих и балансных сетей.</w:t>
      </w:r>
    </w:p>
    <w:p w14:paraId="381F6B0B" w14:textId="4B3860F4" w:rsidR="00C14FB9" w:rsidRPr="00510E04" w:rsidRDefault="00C14FB9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При использовании укороченной дипольной антенны на этих частотах вместе с результатами </w:t>
      </w:r>
      <w:r w:rsidR="00D142F0">
        <w:rPr>
          <w:rFonts w:ascii="Arial" w:hAnsi="Arial" w:cs="Arial"/>
          <w:sz w:val="20"/>
          <w:szCs w:val="20"/>
          <w:lang w:val="ru-RU"/>
        </w:rPr>
        <w:t>измерений</w:t>
      </w:r>
      <w:r w:rsidR="00D142F0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должны быть представлены сведения об используемом типе антенны и учтены поправочные коэффициенты.</w:t>
      </w:r>
    </w:p>
    <w:p w14:paraId="285A4EE1" w14:textId="6453F72C" w:rsidR="00C14FB9" w:rsidRPr="007C35AA" w:rsidRDefault="00C14FB9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Замещающая антенна смещается на расстояние ±0,1 м в направлении измерительной антенны, а также в двух направлениях, перпендикулярных этому направлению, с целью определения положение, в котором наблюдается максимальный уровень сигнала. Если эти изменения положения вызывают изменение сигнала более чем на 2 </w:t>
      </w:r>
      <w:r w:rsidR="00E14C96">
        <w:rPr>
          <w:rFonts w:ascii="Arial" w:hAnsi="Arial" w:cs="Arial"/>
          <w:sz w:val="20"/>
          <w:szCs w:val="20"/>
          <w:lang w:val="ru-RU"/>
        </w:rPr>
        <w:t>дБ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</w:t>
      </w:r>
      <w:r w:rsidR="008A69BE" w:rsidRPr="00510E04">
        <w:rPr>
          <w:rFonts w:ascii="Arial" w:hAnsi="Arial" w:cs="Arial"/>
          <w:sz w:val="20"/>
          <w:szCs w:val="20"/>
          <w:lang w:val="ru-RU"/>
        </w:rPr>
        <w:t xml:space="preserve">следует заново установить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испытуемый образец и повторять измерения до тех пор, </w:t>
      </w:r>
      <w:r w:rsidR="008A69BE" w:rsidRPr="00510E04">
        <w:rPr>
          <w:rFonts w:ascii="Arial" w:hAnsi="Arial" w:cs="Arial"/>
          <w:sz w:val="20"/>
          <w:szCs w:val="20"/>
          <w:lang w:val="ru-RU"/>
        </w:rPr>
        <w:t xml:space="preserve">пока при использовании замещающей антенны не будет получено изменение сигнала менее 2 </w:t>
      </w:r>
      <w:r w:rsidR="00E14C96">
        <w:rPr>
          <w:rFonts w:ascii="Arial" w:hAnsi="Arial" w:cs="Arial"/>
          <w:sz w:val="20"/>
          <w:szCs w:val="20"/>
          <w:lang w:val="ru-RU"/>
        </w:rPr>
        <w:t>дБ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6BE0E62F" w14:textId="77777777" w:rsidR="004F3BB6" w:rsidRPr="00510E04" w:rsidRDefault="004F3BB6" w:rsidP="006F43A3">
      <w:pPr>
        <w:pStyle w:val="af2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2DEB8A98" w14:textId="77777777" w:rsidR="008A69BE" w:rsidRPr="00510E04" w:rsidRDefault="008A69BE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</w:rPr>
        <w:t>B</w:t>
      </w:r>
      <w:r w:rsidRPr="00510E04">
        <w:rPr>
          <w:rFonts w:ascii="Arial" w:hAnsi="Arial" w:cs="Arial"/>
          <w:b/>
          <w:sz w:val="20"/>
          <w:szCs w:val="20"/>
          <w:lang w:val="ru-RU"/>
        </w:rPr>
        <w:t>.4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Практические рекомендации </w:t>
      </w:r>
      <w:r w:rsidR="00593534" w:rsidRPr="00510E04">
        <w:rPr>
          <w:rFonts w:ascii="Arial" w:hAnsi="Arial" w:cs="Arial"/>
          <w:sz w:val="20"/>
          <w:szCs w:val="20"/>
          <w:lang w:val="ru-RU"/>
        </w:rPr>
        <w:t>по использованию измерительных площадок</w:t>
      </w:r>
    </w:p>
    <w:p w14:paraId="4030A3E3" w14:textId="77777777" w:rsidR="00593534" w:rsidRPr="00510E04" w:rsidRDefault="00593534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В.4.0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Общий</w:t>
      </w:r>
    </w:p>
    <w:p w14:paraId="250C1DEC" w14:textId="42BBFDD7" w:rsidR="00593534" w:rsidRPr="00510E04" w:rsidRDefault="00593534" w:rsidP="005935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 данном пункте подробно описан </w:t>
      </w:r>
      <w:r w:rsidR="008C6BBD">
        <w:rPr>
          <w:rFonts w:ascii="Arial" w:hAnsi="Arial" w:cs="Arial"/>
          <w:sz w:val="20"/>
          <w:lang w:val="ru-RU"/>
        </w:rPr>
        <w:t>п</w:t>
      </w:r>
      <w:r w:rsidR="008C6BBD" w:rsidRPr="00510E04">
        <w:rPr>
          <w:rFonts w:ascii="Arial" w:hAnsi="Arial" w:cs="Arial"/>
          <w:sz w:val="20"/>
          <w:lang w:val="ru-RU"/>
        </w:rPr>
        <w:t>орядок проведения измерений</w:t>
      </w:r>
      <w:r w:rsidRPr="00510E04">
        <w:rPr>
          <w:rFonts w:ascii="Arial" w:hAnsi="Arial" w:cs="Arial"/>
          <w:sz w:val="20"/>
          <w:szCs w:val="20"/>
          <w:lang w:val="ru-RU"/>
        </w:rPr>
        <w:t>, расположение испытательного оборудования и предварительные проверки, которые должны быть проведены перед проведением любых измерений по эфиру. Эт</w:t>
      </w:r>
      <w:r w:rsidR="008C6BBD">
        <w:rPr>
          <w:rFonts w:ascii="Arial" w:hAnsi="Arial" w:cs="Arial"/>
          <w:sz w:val="20"/>
          <w:szCs w:val="20"/>
          <w:lang w:val="ru-RU"/>
        </w:rPr>
        <w:t>от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8C6BBD">
        <w:rPr>
          <w:rFonts w:ascii="Arial" w:hAnsi="Arial" w:cs="Arial"/>
          <w:sz w:val="20"/>
          <w:lang w:val="ru-RU"/>
        </w:rPr>
        <w:t>п</w:t>
      </w:r>
      <w:r w:rsidR="008C6BBD" w:rsidRPr="00510E04">
        <w:rPr>
          <w:rFonts w:ascii="Arial" w:hAnsi="Arial" w:cs="Arial"/>
          <w:sz w:val="20"/>
          <w:lang w:val="ru-RU"/>
        </w:rPr>
        <w:t>орядок проведения измерений</w:t>
      </w:r>
      <w:r w:rsidR="008C6BBD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явля</w:t>
      </w:r>
      <w:r w:rsidR="008C6BBD">
        <w:rPr>
          <w:rFonts w:ascii="Arial" w:hAnsi="Arial" w:cs="Arial"/>
          <w:sz w:val="20"/>
          <w:szCs w:val="20"/>
          <w:lang w:val="ru-RU"/>
        </w:rPr>
        <w:t>е</w:t>
      </w:r>
      <w:r w:rsidRPr="00510E04">
        <w:rPr>
          <w:rFonts w:ascii="Arial" w:hAnsi="Arial" w:cs="Arial"/>
          <w:sz w:val="20"/>
          <w:szCs w:val="20"/>
          <w:lang w:val="ru-RU"/>
        </w:rPr>
        <w:t>тся общими для всех типов испытательных площадок, описанных в В.1.</w:t>
      </w:r>
    </w:p>
    <w:p w14:paraId="5CE4B422" w14:textId="77777777" w:rsidR="00593534" w:rsidRPr="00510E04" w:rsidRDefault="00593534" w:rsidP="005935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При необходимости для установки EUT на поворотном столе должен быть доступен монтажный кронштейн минимального размера. Этот кронштейн должен быть изготовлен из материала (материалов) с низкой электропроводностью и низкой относительной диэлектрической проницаемостью, например:  вспененный полистирол,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бальсовое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дерево и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д.р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4CDF6E8B" w14:textId="77777777" w:rsidR="00593534" w:rsidRPr="00510E04" w:rsidRDefault="00593534" w:rsidP="005935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В.4.1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Источники питания для ΕUT с питанием от батареи</w:t>
      </w:r>
    </w:p>
    <w:p w14:paraId="32A09D71" w14:textId="29EE902C" w:rsidR="00593534" w:rsidRPr="00510E04" w:rsidRDefault="00593534" w:rsidP="005935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Все </w:t>
      </w:r>
      <w:r w:rsidR="00D142F0">
        <w:rPr>
          <w:rFonts w:ascii="Arial" w:hAnsi="Arial" w:cs="Arial"/>
          <w:sz w:val="20"/>
          <w:szCs w:val="20"/>
          <w:lang w:val="ru-RU"/>
        </w:rPr>
        <w:t>измерения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если это возможно, должны проводиться с питанием от внешнего источника питания, в том числе для EUT, предназначенных для питания только от батареи. Для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питающегося от батареи, силовые провода должны быть подключены к клеммам питания EUT (и контролироваться с </w:t>
      </w:r>
      <w:r w:rsidRPr="00510E04">
        <w:rPr>
          <w:rFonts w:ascii="Arial" w:hAnsi="Arial" w:cs="Arial"/>
          <w:sz w:val="20"/>
          <w:szCs w:val="20"/>
          <w:lang w:val="ru-RU"/>
        </w:rPr>
        <w:lastRenderedPageBreak/>
        <w:t>помощью цифрового вольтметра), но батарея должна оставаться на месте, электрически изолированной от остального оборудования.</w:t>
      </w:r>
    </w:p>
    <w:p w14:paraId="56C4D4D0" w14:textId="77777777" w:rsidR="00593534" w:rsidRPr="00510E04" w:rsidRDefault="000B0904" w:rsidP="005935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Однако наличие</w:t>
      </w:r>
      <w:r w:rsidR="00593534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данных</w:t>
      </w:r>
      <w:r w:rsidR="00593534" w:rsidRPr="00510E04">
        <w:rPr>
          <w:rFonts w:ascii="Arial" w:hAnsi="Arial" w:cs="Arial"/>
          <w:sz w:val="20"/>
          <w:szCs w:val="20"/>
          <w:lang w:val="ru-RU"/>
        </w:rPr>
        <w:t xml:space="preserve"> силовых кабелей может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влиять</w:t>
      </w:r>
      <w:r w:rsidR="00593534" w:rsidRPr="00510E04">
        <w:rPr>
          <w:rFonts w:ascii="Arial" w:hAnsi="Arial" w:cs="Arial"/>
          <w:sz w:val="20"/>
          <w:szCs w:val="20"/>
          <w:lang w:val="ru-RU"/>
        </w:rPr>
        <w:t xml:space="preserve"> на результаты измерений показателей EUT. По этой причине они должны быть «прозрачными» с точки зрения тестирования. Этого можно достичь, проложив их вдали от 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по </w:t>
      </w:r>
      <w:r w:rsidR="00593534" w:rsidRPr="00510E04">
        <w:rPr>
          <w:rFonts w:ascii="Arial" w:hAnsi="Arial" w:cs="Arial"/>
          <w:sz w:val="20"/>
          <w:szCs w:val="20"/>
          <w:lang w:val="ru-RU"/>
        </w:rPr>
        <w:t>заземляющей плоскости или стене помещения (в зависимости от ситуации) по кратчайшему пути. Необходимо принять меры предосторожности, чтобы свести к минимуму воздействие на эти провода (например, провода можно скрутить вместе,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593534" w:rsidRPr="00510E04">
        <w:rPr>
          <w:rFonts w:ascii="Arial" w:hAnsi="Arial" w:cs="Arial"/>
          <w:sz w:val="20"/>
          <w:szCs w:val="20"/>
          <w:lang w:val="ru-RU"/>
        </w:rPr>
        <w:t>установить на них ферритовые шайбы с интервалом 0,15 м или использовать другие средства).</w:t>
      </w:r>
    </w:p>
    <w:p w14:paraId="58250475" w14:textId="77777777" w:rsidR="000B0904" w:rsidRPr="00510E04" w:rsidRDefault="000B0904" w:rsidP="000B090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В.4.2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Подготовка измерительной площадки</w:t>
      </w:r>
    </w:p>
    <w:p w14:paraId="1F28CEA1" w14:textId="6741C4A5" w:rsidR="00593534" w:rsidRPr="00510E04" w:rsidRDefault="000B0904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Кабели, подключенные к измерительной и замещающей антеннам, должны проходить горизонтально в стороне от рабочей зоны на расстоянии не менее 2 м (за исключением случаев, когда в обоих типах безэховых камер кабели достигают задней стенки), а затем опускаться вертикально и выходить через заземляющую плоскость или экран (в зависимости от ситуации) к измерительному оборудованию. Необходимо принять меры для минимизации помех на этих проводах (например,</w:t>
      </w:r>
      <w:r w:rsidR="00A46EEB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использовать ферритовые шайбы или другие нагрузки). Кабели, их прокладка и оформление должны быть идентичны конфигурации при верификации.</w:t>
      </w:r>
    </w:p>
    <w:p w14:paraId="7B8BACF5" w14:textId="77777777" w:rsidR="000B0904" w:rsidRPr="00510E04" w:rsidRDefault="000B0904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3877353B" w14:textId="23C9FA03" w:rsidR="000B0904" w:rsidRPr="00510E04" w:rsidRDefault="000B0904" w:rsidP="000B0904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>Примечание</w:t>
      </w:r>
      <w:proofErr w:type="gramStart"/>
      <w:r w:rsidRPr="00510E04">
        <w:rPr>
          <w:rFonts w:ascii="Arial" w:hAnsi="Arial" w:cs="Arial"/>
          <w:sz w:val="18"/>
          <w:szCs w:val="20"/>
          <w:lang w:val="ru-RU"/>
        </w:rPr>
        <w:t>: Для</w:t>
      </w:r>
      <w:proofErr w:type="gramEnd"/>
      <w:r w:rsidRPr="00510E04">
        <w:rPr>
          <w:rFonts w:ascii="Arial" w:hAnsi="Arial" w:cs="Arial"/>
          <w:sz w:val="18"/>
          <w:szCs w:val="20"/>
          <w:lang w:val="ru-RU"/>
        </w:rPr>
        <w:t xml:space="preserve"> испытательных площадок с отражением от земли (т. е. безэховых камер с заземляющими плоскостями и откр</w:t>
      </w:r>
      <w:r w:rsidR="00A46EEB">
        <w:rPr>
          <w:rFonts w:ascii="Arial" w:hAnsi="Arial" w:cs="Arial"/>
          <w:sz w:val="18"/>
          <w:szCs w:val="20"/>
          <w:lang w:val="ru-RU"/>
        </w:rPr>
        <w:t>ы</w:t>
      </w:r>
      <w:r w:rsidRPr="00510E04">
        <w:rPr>
          <w:rFonts w:ascii="Arial" w:hAnsi="Arial" w:cs="Arial"/>
          <w:sz w:val="18"/>
          <w:szCs w:val="20"/>
          <w:lang w:val="ru-RU"/>
        </w:rPr>
        <w:t>тых испытательных площадок), которые включают кабельный барабан с антенной мачтой, требование 2 м возможно будет невыполнимо.</w:t>
      </w:r>
    </w:p>
    <w:p w14:paraId="5041E695" w14:textId="77777777" w:rsidR="000B0904" w:rsidRPr="00510E04" w:rsidRDefault="000B0904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0B37CD48" w14:textId="1A663F99" w:rsidR="000B0904" w:rsidRPr="00510E04" w:rsidRDefault="000B0904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Калибровочные данные для всех измерительных приборов должны быть доступны и актуальны. Для тестовых, замещающих и измерительных антенн эти данные должны включать </w:t>
      </w:r>
      <w:r w:rsidR="004C4E54">
        <w:rPr>
          <w:rFonts w:ascii="Arial" w:hAnsi="Arial" w:cs="Arial"/>
          <w:sz w:val="20"/>
          <w:szCs w:val="20"/>
          <w:lang w:val="ru-RU"/>
        </w:rPr>
        <w:t xml:space="preserve">максимальный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коэффициент усиления </w:t>
      </w:r>
      <w:r w:rsidR="004C4E54">
        <w:rPr>
          <w:rFonts w:ascii="Arial" w:hAnsi="Arial" w:cs="Arial"/>
          <w:sz w:val="20"/>
          <w:szCs w:val="20"/>
          <w:lang w:val="ru-RU"/>
        </w:rPr>
        <w:t>в заданном направлении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(или антенный фактор) на частоте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>. Кроме того, должно быть известно значение КСВ замещающих и измерительных антенн.</w:t>
      </w:r>
    </w:p>
    <w:p w14:paraId="76CAECE3" w14:textId="5A65E14C" w:rsidR="000B0904" w:rsidRPr="00510E04" w:rsidRDefault="000B0904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Калибровочные данные для всех кабелей и аттенюаторов должны содержать данные о вносимых потерях и КСВ во всем диапазоне частот, на которых проводились измерения. Все показатели КСВ и вносимых потер</w:t>
      </w:r>
      <w:r w:rsidR="00DC4240" w:rsidRPr="00510E04">
        <w:rPr>
          <w:rFonts w:ascii="Arial" w:hAnsi="Arial" w:cs="Arial"/>
          <w:sz w:val="20"/>
          <w:szCs w:val="20"/>
          <w:lang w:val="ru-RU"/>
        </w:rPr>
        <w:t xml:space="preserve">ь должны быть отражены в рабочих записях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для конкретного </w:t>
      </w:r>
      <w:r w:rsidR="00D142F0">
        <w:rPr>
          <w:rFonts w:ascii="Arial" w:hAnsi="Arial" w:cs="Arial"/>
          <w:sz w:val="20"/>
          <w:szCs w:val="20"/>
          <w:lang w:val="ru-RU"/>
        </w:rPr>
        <w:t>измерения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61EEC756" w14:textId="77777777" w:rsidR="00DC4240" w:rsidRPr="00510E04" w:rsidRDefault="00DC4240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Если требуются поправочные коэффициенты/таблицы, они должны быть постоянно доступны.</w:t>
      </w:r>
    </w:p>
    <w:p w14:paraId="20620649" w14:textId="77777777" w:rsidR="00DC4240" w:rsidRPr="00510E04" w:rsidRDefault="00DC4240" w:rsidP="00DC4240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Для всех элементов измерительного тракта должны быть известны максимальные вносимые погрешности.</w:t>
      </w:r>
    </w:p>
    <w:p w14:paraId="6B97E267" w14:textId="77777777" w:rsidR="000B0904" w:rsidRPr="00510E04" w:rsidRDefault="00DC4240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Перед началом измерений необходимо провести системную проверку измерительного оборудования, используемого на данном рабочем месте.</w:t>
      </w:r>
    </w:p>
    <w:p w14:paraId="648F4738" w14:textId="77777777" w:rsidR="004F3BB6" w:rsidRPr="00510E04" w:rsidRDefault="004F3BB6" w:rsidP="008A69BE">
      <w:pPr>
        <w:pStyle w:val="af2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</w:p>
    <w:p w14:paraId="67AC09DB" w14:textId="77777777" w:rsidR="00E524AB" w:rsidRPr="00510E04" w:rsidRDefault="00E524AB" w:rsidP="008A69BE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В.5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Измерительное расстояние </w:t>
      </w:r>
    </w:p>
    <w:p w14:paraId="4E030095" w14:textId="77777777" w:rsidR="00E524AB" w:rsidRPr="00510E04" w:rsidRDefault="00E524AB" w:rsidP="008A69BE">
      <w:pPr>
        <w:pStyle w:val="af2"/>
        <w:ind w:left="0" w:firstLine="567"/>
        <w:rPr>
          <w:rFonts w:ascii="Arial" w:hAnsi="Arial" w:cs="Arial"/>
          <w:b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В.5.0 </w:t>
      </w:r>
      <w:r w:rsidRPr="00510E04">
        <w:rPr>
          <w:rFonts w:ascii="Arial" w:hAnsi="Arial" w:cs="Arial"/>
          <w:sz w:val="20"/>
          <w:szCs w:val="20"/>
          <w:lang w:val="ru-RU"/>
        </w:rPr>
        <w:t>Общий</w:t>
      </w:r>
    </w:p>
    <w:p w14:paraId="643A2ECA" w14:textId="77777777" w:rsidR="00B70767" w:rsidRPr="00510E04" w:rsidRDefault="00B70767" w:rsidP="008A69BE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7C35AA">
        <w:rPr>
          <w:rFonts w:ascii="Arial" w:hAnsi="Arial" w:cs="Arial"/>
          <w:sz w:val="20"/>
          <w:szCs w:val="20"/>
          <w:lang w:val="ru-RU"/>
        </w:rPr>
        <w:t xml:space="preserve">Измерительное расстояние должно быть выбрано таким образом, чтобы измерения </w:t>
      </w:r>
      <w:r w:rsidRPr="00510E04">
        <w:rPr>
          <w:rFonts w:ascii="Arial" w:hAnsi="Arial" w:cs="Arial"/>
          <w:sz w:val="20"/>
          <w:szCs w:val="20"/>
          <w:lang w:val="ru-RU"/>
        </w:rPr>
        <w:t>проводились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в условиях дальнего поля. Минимальное измерительное расстояние между </w:t>
      </w:r>
      <w:r w:rsidRPr="00510E04">
        <w:rPr>
          <w:rFonts w:ascii="Arial" w:hAnsi="Arial" w:cs="Arial"/>
          <w:sz w:val="20"/>
          <w:szCs w:val="20"/>
        </w:rPr>
        <w:t>EUT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и измерительной антенной должно составлять </w:t>
      </w:r>
      <w:r w:rsidRPr="00510E04">
        <w:rPr>
          <w:rFonts w:ascii="Arial" w:hAnsi="Arial" w:cs="Arial"/>
          <w:sz w:val="20"/>
          <w:szCs w:val="20"/>
        </w:rPr>
        <w:t>λ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или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</w:rPr>
        <w:t>r</w:t>
      </w:r>
      <w:proofErr w:type="gramStart"/>
      <w:r w:rsidRPr="007C35AA">
        <w:rPr>
          <w:rFonts w:ascii="Arial" w:hAnsi="Arial" w:cs="Arial"/>
          <w:sz w:val="20"/>
          <w:szCs w:val="20"/>
          <w:lang w:val="ru-RU"/>
        </w:rPr>
        <w:t>&gt;&gt;</w:t>
      </w:r>
      <w:r w:rsidRPr="00510E04">
        <w:rPr>
          <w:rFonts w:ascii="Arial" w:hAnsi="Arial" w:cs="Arial"/>
          <w:sz w:val="20"/>
          <w:szCs w:val="20"/>
        </w:rPr>
        <w:t>D</w:t>
      </w:r>
      <w:proofErr w:type="gramEnd"/>
      <w:r w:rsidRPr="007C35AA">
        <w:rPr>
          <w:rFonts w:ascii="Arial" w:hAnsi="Arial" w:cs="Arial"/>
          <w:sz w:val="20"/>
          <w:szCs w:val="20"/>
          <w:vertAlign w:val="superscript"/>
          <w:lang w:val="ru-RU"/>
        </w:rPr>
        <w:t>2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/ </w:t>
      </w:r>
      <w:r w:rsidRPr="00510E04">
        <w:rPr>
          <w:rFonts w:ascii="Arial" w:hAnsi="Arial" w:cs="Arial"/>
          <w:sz w:val="20"/>
          <w:szCs w:val="20"/>
        </w:rPr>
        <w:t>λ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в зависимости от того, какое из этих значений больше. Где </w:t>
      </w:r>
      <w:r w:rsidRPr="00510E04">
        <w:rPr>
          <w:rFonts w:ascii="Arial" w:hAnsi="Arial" w:cs="Arial"/>
          <w:sz w:val="20"/>
          <w:szCs w:val="20"/>
        </w:rPr>
        <w:t>λ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– длинна волны в метрах; </w:t>
      </w:r>
      <w:r w:rsidRPr="00510E04">
        <w:rPr>
          <w:rFonts w:ascii="Arial" w:hAnsi="Arial" w:cs="Arial"/>
          <w:sz w:val="20"/>
          <w:szCs w:val="20"/>
        </w:rPr>
        <w:t>r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– минимальное измерительное расстояние между </w:t>
      </w:r>
      <w:r w:rsidRPr="00510E04">
        <w:rPr>
          <w:rFonts w:ascii="Arial" w:hAnsi="Arial" w:cs="Arial"/>
          <w:sz w:val="20"/>
          <w:szCs w:val="20"/>
        </w:rPr>
        <w:t>EUT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и измерительной антенной в метрах; D – наибольший размер физической апертуры самой большой антенны в измерительной установке в метрах; </w:t>
      </w:r>
      <w:r w:rsidRPr="00510E04">
        <w:rPr>
          <w:rFonts w:ascii="Arial" w:hAnsi="Arial" w:cs="Arial"/>
          <w:sz w:val="20"/>
          <w:szCs w:val="20"/>
        </w:rPr>
        <w:t>D</w:t>
      </w:r>
      <w:r w:rsidRPr="007C35AA">
        <w:rPr>
          <w:rFonts w:ascii="Arial" w:hAnsi="Arial" w:cs="Arial"/>
          <w:sz w:val="20"/>
          <w:szCs w:val="20"/>
          <w:vertAlign w:val="superscript"/>
          <w:lang w:val="ru-RU"/>
        </w:rPr>
        <w:t>2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/ </w:t>
      </w:r>
      <w:r w:rsidRPr="00510E04">
        <w:rPr>
          <w:rFonts w:ascii="Arial" w:hAnsi="Arial" w:cs="Arial"/>
          <w:sz w:val="20"/>
          <w:szCs w:val="20"/>
        </w:rPr>
        <w:t>λ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– расстояние между внешней границей излучаемого ближнего поля (область Френеля) и внутренней границей излучаемого дальнего поля (область Фраунгофера) в метрах, также известное как расстояние Рэлея.</w:t>
      </w:r>
    </w:p>
    <w:p w14:paraId="2721F358" w14:textId="79B0D99C" w:rsidR="00B70767" w:rsidRPr="007C35AA" w:rsidRDefault="00B70767" w:rsidP="008A69BE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7C35AA">
        <w:rPr>
          <w:rFonts w:ascii="Arial" w:hAnsi="Arial" w:cs="Arial"/>
          <w:sz w:val="20"/>
          <w:szCs w:val="20"/>
          <w:lang w:val="ru-RU"/>
        </w:rPr>
        <w:t>Рекомендуемые измерительные расстояния составляют 3 м или 10 м. Если эти условия не могут быть выполнены и измерительное расстояние приводит к измерениям в ближнем поле (например, при измерении паразитных излучений), это должно быть отмечено в протоколе испытаний, а дополнительная погрешность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должна быть включена в результаты.</w:t>
      </w:r>
    </w:p>
    <w:p w14:paraId="5C814963" w14:textId="77777777" w:rsidR="00E524AB" w:rsidRPr="00510E04" w:rsidRDefault="00E524AB" w:rsidP="00E524AB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В.5.1 </w:t>
      </w:r>
      <w:r w:rsidRPr="00510E04">
        <w:rPr>
          <w:rFonts w:ascii="Arial" w:hAnsi="Arial" w:cs="Arial"/>
          <w:sz w:val="20"/>
          <w:szCs w:val="20"/>
          <w:lang w:val="ru-RU"/>
        </w:rPr>
        <w:t>Стандартное расположение</w:t>
      </w:r>
    </w:p>
    <w:p w14:paraId="66E953AC" w14:textId="7DC42E6A" w:rsidR="00E524AB" w:rsidRPr="00510E04" w:rsidRDefault="00E524AB" w:rsidP="00E524AB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Стандартное расположение  при измерениях на всех измерительных площадках, за исключением </w:t>
      </w:r>
      <w:r w:rsidR="00CA5FE6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, предназначенного для ношения на теле человека, должно быть следующим:</w:t>
      </w:r>
    </w:p>
    <w:p w14:paraId="203BDF3A" w14:textId="21DA3B83" w:rsidR="00E524AB" w:rsidRPr="00510E04" w:rsidRDefault="00E524AB" w:rsidP="00E524AB">
      <w:pPr>
        <w:pStyle w:val="af2"/>
        <w:numPr>
          <w:ilvl w:val="0"/>
          <w:numId w:val="29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F251DB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интегрированной антенной, она должна быть размещена в положении, наиболее близком к нормальному использованию, как рекомендовано заявителем;</w:t>
      </w:r>
    </w:p>
    <w:p w14:paraId="33EF8392" w14:textId="335116D2" w:rsidR="00E524AB" w:rsidRPr="00510E04" w:rsidRDefault="00E524AB" w:rsidP="00E524AB">
      <w:pPr>
        <w:pStyle w:val="af2"/>
        <w:numPr>
          <w:ilvl w:val="0"/>
          <w:numId w:val="29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F251DB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несъемной внешней антенной, антенна должна располагаться вертикально;</w:t>
      </w:r>
    </w:p>
    <w:p w14:paraId="0697472B" w14:textId="7AC29299" w:rsidR="00E524AB" w:rsidRPr="00510E04" w:rsidRDefault="00E524AB" w:rsidP="00E524AB">
      <w:pPr>
        <w:pStyle w:val="af2"/>
        <w:numPr>
          <w:ilvl w:val="0"/>
          <w:numId w:val="29"/>
        </w:numPr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</w:t>
      </w:r>
      <w:r w:rsidR="00F251DB" w:rsidRPr="00510E04">
        <w:rPr>
          <w:rFonts w:ascii="Arial" w:hAnsi="Arial" w:cs="Arial"/>
          <w:sz w:val="20"/>
          <w:szCs w:val="20"/>
          <w:lang w:val="ru-RU"/>
        </w:rPr>
        <w:t xml:space="preserve">EUT </w:t>
      </w:r>
      <w:r w:rsidRPr="00510E04">
        <w:rPr>
          <w:rFonts w:ascii="Arial" w:hAnsi="Arial" w:cs="Arial"/>
          <w:sz w:val="20"/>
          <w:szCs w:val="20"/>
          <w:lang w:val="ru-RU"/>
        </w:rPr>
        <w:t>с внешней съемной антенной, антенна должна опираться на непроводящую опору на исходной высоте измерительной антенны.</w:t>
      </w:r>
    </w:p>
    <w:p w14:paraId="7491E8E7" w14:textId="77777777" w:rsidR="00E524AB" w:rsidRPr="00510E04" w:rsidRDefault="00E524AB" w:rsidP="00E524AB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В.5.2 </w:t>
      </w:r>
      <w:r w:rsidRPr="00510E04">
        <w:rPr>
          <w:rFonts w:ascii="Arial" w:hAnsi="Arial" w:cs="Arial"/>
          <w:sz w:val="20"/>
          <w:szCs w:val="20"/>
          <w:lang w:val="ru-RU"/>
        </w:rPr>
        <w:t>Вспомогательные кабели</w:t>
      </w:r>
    </w:p>
    <w:p w14:paraId="1CA0CD2C" w14:textId="402EABA3" w:rsidR="00E524AB" w:rsidRPr="00510E04" w:rsidRDefault="00E524AB" w:rsidP="00E524AB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Размещение вспомогательных кабелей (кабелей питания, микрофонных кабелей и т. д.), не имеющих достаточной изоляции, может привести к искажению результатов измерений. Для получения </w:t>
      </w:r>
      <w:r w:rsidRPr="00510E04">
        <w:rPr>
          <w:rFonts w:ascii="Arial" w:hAnsi="Arial" w:cs="Arial"/>
          <w:sz w:val="20"/>
          <w:szCs w:val="20"/>
          <w:lang w:val="ru-RU"/>
        </w:rPr>
        <w:lastRenderedPageBreak/>
        <w:t xml:space="preserve">воспроизводимых результатов кабели и провода вспомогательных устройств следует располагать вертикально вниз (через отверстие в непроводящей опоре), или как указано в технической документации, поставляемой с </w:t>
      </w:r>
      <w:r w:rsidR="00F251DB" w:rsidRPr="00510E04">
        <w:rPr>
          <w:rFonts w:ascii="Arial" w:hAnsi="Arial" w:cs="Arial"/>
          <w:sz w:val="20"/>
          <w:szCs w:val="20"/>
          <w:lang w:val="ru-RU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5FEBD026" w14:textId="77777777" w:rsidR="008A69BE" w:rsidRPr="00510E04" w:rsidRDefault="008A69BE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749D205C" w14:textId="5DD38386" w:rsidR="00DC4240" w:rsidRPr="00510E04" w:rsidRDefault="00DC4240" w:rsidP="00DC4240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В.6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8C6BBD" w:rsidRPr="00510E04">
        <w:rPr>
          <w:rFonts w:ascii="Arial" w:hAnsi="Arial" w:cs="Arial"/>
          <w:sz w:val="20"/>
          <w:lang w:val="ru-RU"/>
        </w:rPr>
        <w:t>Порядок проведения измерений</w:t>
      </w:r>
      <w:r w:rsidR="008C6BBD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для измерений по эфиру</w:t>
      </w:r>
    </w:p>
    <w:p w14:paraId="4AEF7277" w14:textId="77777777" w:rsidR="00DC4240" w:rsidRPr="00510E04" w:rsidRDefault="00DC4240" w:rsidP="00DC4240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В.6.0 </w:t>
      </w:r>
      <w:r w:rsidRPr="00510E04">
        <w:rPr>
          <w:rFonts w:ascii="Arial" w:hAnsi="Arial" w:cs="Arial"/>
          <w:sz w:val="20"/>
          <w:szCs w:val="20"/>
          <w:lang w:val="ru-RU"/>
        </w:rPr>
        <w:t>Общий</w:t>
      </w:r>
    </w:p>
    <w:p w14:paraId="5F07219C" w14:textId="3801B023" w:rsidR="00DC4240" w:rsidRPr="00510E04" w:rsidRDefault="00DC4240" w:rsidP="00DC4240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 настоящем приложении приводятся общ</w:t>
      </w:r>
      <w:r w:rsidR="008C6BBD">
        <w:rPr>
          <w:rFonts w:ascii="Arial" w:hAnsi="Arial" w:cs="Arial"/>
          <w:sz w:val="20"/>
          <w:szCs w:val="20"/>
          <w:lang w:val="ru-RU"/>
        </w:rPr>
        <w:t>ий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8C6BBD">
        <w:rPr>
          <w:rFonts w:ascii="Arial" w:hAnsi="Arial" w:cs="Arial"/>
          <w:sz w:val="20"/>
          <w:lang w:val="ru-RU"/>
        </w:rPr>
        <w:t>п</w:t>
      </w:r>
      <w:r w:rsidR="008C6BBD" w:rsidRPr="00510E04">
        <w:rPr>
          <w:rFonts w:ascii="Arial" w:hAnsi="Arial" w:cs="Arial"/>
          <w:sz w:val="20"/>
          <w:lang w:val="ru-RU"/>
        </w:rPr>
        <w:t>орядок проведения измерений</w:t>
      </w:r>
      <w:r w:rsidR="008C6BBD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по эфиру с использованием испытательных площадок и установок, </w:t>
      </w:r>
      <w:r w:rsidR="002A4A4E">
        <w:rPr>
          <w:rFonts w:ascii="Arial" w:hAnsi="Arial" w:cs="Arial"/>
          <w:sz w:val="20"/>
          <w:lang w:val="ru-RU"/>
        </w:rPr>
        <w:t>в соответствии с п</w:t>
      </w:r>
      <w:r w:rsidR="002A4A4E" w:rsidRPr="00510E04">
        <w:rPr>
          <w:rFonts w:ascii="Arial" w:hAnsi="Arial" w:cs="Arial"/>
          <w:sz w:val="20"/>
          <w:lang w:val="ru-RU"/>
        </w:rPr>
        <w:t>риложени</w:t>
      </w:r>
      <w:r w:rsidR="002A4A4E">
        <w:rPr>
          <w:rFonts w:ascii="Arial" w:hAnsi="Arial" w:cs="Arial"/>
          <w:sz w:val="20"/>
          <w:lang w:val="ru-RU"/>
        </w:rPr>
        <w:t>ем</w:t>
      </w:r>
      <w:r w:rsidR="002A4A4E" w:rsidRPr="00510E04">
        <w:rPr>
          <w:rFonts w:ascii="Arial" w:hAnsi="Arial" w:cs="Arial"/>
          <w:sz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В.</w:t>
      </w:r>
    </w:p>
    <w:p w14:paraId="2FA14A78" w14:textId="0DF8CA95" w:rsidR="00DC4240" w:rsidRPr="00510E04" w:rsidRDefault="00DC4240" w:rsidP="00DC4240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Предпочтительно, измерения излучения должны проводиться в </w:t>
      </w:r>
      <w:r w:rsidR="004A0168" w:rsidRPr="00510E04">
        <w:rPr>
          <w:rFonts w:ascii="Arial" w:hAnsi="Arial" w:cs="Arial"/>
          <w:sz w:val="20"/>
          <w:szCs w:val="20"/>
        </w:rPr>
        <w:t>FAR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, как описано в В.6.2. Измерения по эфиру </w:t>
      </w:r>
      <w:r w:rsidR="00690A83" w:rsidRPr="00510E04">
        <w:rPr>
          <w:rFonts w:ascii="Arial" w:hAnsi="Arial" w:cs="Arial"/>
          <w:sz w:val="20"/>
          <w:szCs w:val="20"/>
          <w:lang w:val="ru-RU"/>
        </w:rPr>
        <w:t>на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690A83" w:rsidRPr="00510E04">
        <w:rPr>
          <w:rFonts w:ascii="Arial" w:hAnsi="Arial" w:cs="Arial"/>
          <w:sz w:val="20"/>
          <w:szCs w:val="20"/>
          <w:lang w:val="ru-RU"/>
        </w:rPr>
        <w:t>открытой измерительной площадке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или </w:t>
      </w:r>
      <w:proofErr w:type="spellStart"/>
      <w:r w:rsidR="00690A83" w:rsidRPr="00510E04">
        <w:rPr>
          <w:rFonts w:ascii="Arial" w:hAnsi="Arial" w:cs="Arial"/>
          <w:sz w:val="20"/>
          <w:szCs w:val="20"/>
          <w:lang w:val="ru-RU"/>
        </w:rPr>
        <w:t>полубезэховой</w:t>
      </w:r>
      <w:proofErr w:type="spellEnd"/>
      <w:r w:rsidR="00690A83" w:rsidRPr="00510E04">
        <w:rPr>
          <w:rFonts w:ascii="Arial" w:hAnsi="Arial" w:cs="Arial"/>
          <w:sz w:val="20"/>
          <w:szCs w:val="20"/>
          <w:lang w:val="ru-RU"/>
        </w:rPr>
        <w:t xml:space="preserve"> камере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описаны в </w:t>
      </w:r>
      <w:r w:rsidR="00690A83" w:rsidRPr="00510E04">
        <w:rPr>
          <w:rFonts w:ascii="Arial" w:hAnsi="Arial" w:cs="Arial"/>
          <w:sz w:val="20"/>
          <w:szCs w:val="20"/>
          <w:lang w:val="ru-RU"/>
        </w:rPr>
        <w:t>В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  <w:r w:rsidR="00690A83" w:rsidRPr="00510E04">
        <w:rPr>
          <w:rFonts w:ascii="Arial" w:hAnsi="Arial" w:cs="Arial"/>
          <w:sz w:val="20"/>
          <w:szCs w:val="20"/>
          <w:lang w:val="ru-RU"/>
        </w:rPr>
        <w:t>6</w:t>
      </w:r>
      <w:r w:rsidRPr="00510E04">
        <w:rPr>
          <w:rFonts w:ascii="Arial" w:hAnsi="Arial" w:cs="Arial"/>
          <w:sz w:val="20"/>
          <w:szCs w:val="20"/>
          <w:lang w:val="ru-RU"/>
        </w:rPr>
        <w:t>.1.</w:t>
      </w:r>
    </w:p>
    <w:p w14:paraId="59B2AD8A" w14:textId="77777777" w:rsidR="00690A83" w:rsidRPr="00510E04" w:rsidRDefault="00690A83" w:rsidP="00690A8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 xml:space="preserve">В.6.1 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Измерения по эфиру на открытой измерительной площадке или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полубезэховой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камере</w:t>
      </w:r>
    </w:p>
    <w:p w14:paraId="36B88011" w14:textId="74E0991A" w:rsidR="00690A83" w:rsidRPr="00510E04" w:rsidRDefault="00690A83" w:rsidP="00690A8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Измерения по эфиру должны проводиться с использованием измерительной антенны и замещающей антенны, описанных в В.3, на испытательных площадках, описанных в В.1. Испытуемое устройство и измерительная антенна должны быть ориентированы таким образом, чтобы получить максимальный уровень излучаемой мощности. Это положение должно быть зафиксировано в протоколе испытаний.</w:t>
      </w:r>
    </w:p>
    <w:p w14:paraId="5F15EC75" w14:textId="25F5BEE0" w:rsidR="00690A83" w:rsidRPr="00510E04" w:rsidRDefault="008C6BBD" w:rsidP="00690A8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lang w:val="ru-RU"/>
        </w:rPr>
        <w:t>Порядок проведения измерений</w:t>
      </w:r>
      <w:r w:rsidR="00690A83" w:rsidRPr="00510E04">
        <w:rPr>
          <w:rFonts w:ascii="Arial" w:hAnsi="Arial" w:cs="Arial"/>
          <w:sz w:val="20"/>
          <w:szCs w:val="20"/>
          <w:lang w:val="ru-RU"/>
        </w:rPr>
        <w:t>:</w:t>
      </w:r>
    </w:p>
    <w:p w14:paraId="671D2E00" w14:textId="77777777" w:rsidR="00690A83" w:rsidRPr="007C35AA" w:rsidRDefault="00690A83" w:rsidP="00DC4240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а) Измерительная антенна (см. рисунок В.1) должна быть изначально ориентирована в вертикальной поляризации, если не указано иное, а </w:t>
      </w:r>
      <w:r w:rsidRPr="00510E04">
        <w:rPr>
          <w:rFonts w:ascii="Arial" w:hAnsi="Arial" w:cs="Arial"/>
          <w:sz w:val="20"/>
          <w:szCs w:val="20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должно быть размещено на опоре в стандартном положении и включено.</w:t>
      </w:r>
    </w:p>
    <w:p w14:paraId="657AAC9C" w14:textId="0A46512C" w:rsidR="00690A83" w:rsidRPr="00510E04" w:rsidRDefault="00690A83" w:rsidP="00DC4240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б</w:t>
      </w:r>
      <w:r w:rsidRPr="007C35AA">
        <w:rPr>
          <w:rFonts w:ascii="Arial" w:hAnsi="Arial" w:cs="Arial"/>
          <w:sz w:val="20"/>
          <w:szCs w:val="20"/>
          <w:lang w:val="ru-RU"/>
        </w:rPr>
        <w:t>)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Измерительное оборудование должно быть подключено к измерительной антенне и настроено в соответствии с требованиями для измерений.</w:t>
      </w:r>
    </w:p>
    <w:p w14:paraId="2E3CCB1E" w14:textId="77777777" w:rsidR="00690A83" w:rsidRPr="00510E04" w:rsidRDefault="00690A83" w:rsidP="00DC4240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в) EUT поворачивают на 360° в горизонтальной плоскости до тех пор, пока на измерительном оборудовании не будет получен максимальный уровень сигнала.</w:t>
      </w:r>
    </w:p>
    <w:p w14:paraId="6D490DB2" w14:textId="06EC972C" w:rsidR="00690A83" w:rsidRPr="00510E04" w:rsidRDefault="00690A83" w:rsidP="00DC4240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г) Измерительная антенна поднимается или опускается до тех пор, пока на измерительном оборудовании не будет достигнут максимальный уровень с</w:t>
      </w:r>
      <w:r w:rsidR="00A46EEB">
        <w:rPr>
          <w:rFonts w:ascii="Arial" w:hAnsi="Arial" w:cs="Arial"/>
          <w:sz w:val="20"/>
          <w:szCs w:val="20"/>
          <w:lang w:val="ru-RU"/>
        </w:rPr>
        <w:t>и</w:t>
      </w:r>
      <w:r w:rsidRPr="00510E04">
        <w:rPr>
          <w:rFonts w:ascii="Arial" w:hAnsi="Arial" w:cs="Arial"/>
          <w:sz w:val="20"/>
          <w:szCs w:val="20"/>
          <w:lang w:val="ru-RU"/>
        </w:rPr>
        <w:t>гнала. Этот уровень фиксируется.</w:t>
      </w:r>
    </w:p>
    <w:p w14:paraId="269F50AA" w14:textId="77777777" w:rsidR="00690A83" w:rsidRPr="00510E04" w:rsidRDefault="00690A83" w:rsidP="00DC4240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д)</w:t>
      </w:r>
      <w:r w:rsidR="00017634" w:rsidRPr="00510E04">
        <w:rPr>
          <w:rFonts w:ascii="Arial" w:hAnsi="Arial" w:cs="Arial"/>
          <w:sz w:val="20"/>
          <w:szCs w:val="20"/>
          <w:lang w:val="ru-RU"/>
        </w:rPr>
        <w:t xml:space="preserve"> Данные измерения следует повторить для горизонтальной поляризации.</w:t>
      </w:r>
    </w:p>
    <w:p w14:paraId="48E64BEB" w14:textId="77777777" w:rsidR="00DC4240" w:rsidRPr="00510E04" w:rsidRDefault="00DC4240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45FB5F1F" w14:textId="77777777" w:rsidR="00017634" w:rsidRPr="00510E04" w:rsidRDefault="00017634" w:rsidP="00017634">
      <w:pPr>
        <w:tabs>
          <w:tab w:val="left" w:pos="8789"/>
        </w:tabs>
        <w:spacing w:after="0" w:line="240" w:lineRule="auto"/>
        <w:ind w:left="0" w:firstLine="567"/>
        <w:rPr>
          <w:rFonts w:ascii="Arial" w:hAnsi="Arial" w:cs="Arial"/>
          <w:sz w:val="18"/>
          <w:szCs w:val="20"/>
          <w:lang w:val="ru-RU"/>
        </w:rPr>
      </w:pPr>
      <w:r w:rsidRPr="00510E04">
        <w:rPr>
          <w:rFonts w:ascii="Arial" w:hAnsi="Arial" w:cs="Arial"/>
          <w:sz w:val="18"/>
          <w:szCs w:val="20"/>
          <w:lang w:val="ru-RU"/>
        </w:rPr>
        <w:t>Примечание: Данное максимальное значение может быть ниже значения, которое можно получить на высотах за пределами указанных ограничений.</w:t>
      </w:r>
    </w:p>
    <w:p w14:paraId="577CFF8D" w14:textId="77777777" w:rsidR="00DC4240" w:rsidRPr="00510E04" w:rsidRDefault="00DC4240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7164B583" w14:textId="052F532F" w:rsidR="00017634" w:rsidRPr="00510E04" w:rsidRDefault="00017634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В.6.2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Измерения по эфиру в </w:t>
      </w:r>
      <w:r w:rsidR="004A0168" w:rsidRPr="00510E04">
        <w:rPr>
          <w:rFonts w:ascii="Arial" w:hAnsi="Arial" w:cs="Arial"/>
          <w:sz w:val="20"/>
          <w:szCs w:val="20"/>
        </w:rPr>
        <w:t>FAR</w:t>
      </w:r>
    </w:p>
    <w:p w14:paraId="3F945501" w14:textId="1F418A23" w:rsidR="00017634" w:rsidRPr="00510E04" w:rsidRDefault="00017634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измерений по эфиру с использованием полностью безэховой камеры </w:t>
      </w:r>
      <w:r w:rsidR="008C6BBD">
        <w:rPr>
          <w:rFonts w:ascii="Arial" w:hAnsi="Arial" w:cs="Arial"/>
          <w:sz w:val="20"/>
          <w:lang w:val="ru-RU"/>
        </w:rPr>
        <w:t>п</w:t>
      </w:r>
      <w:r w:rsidR="008C6BBD" w:rsidRPr="00510E04">
        <w:rPr>
          <w:rFonts w:ascii="Arial" w:hAnsi="Arial" w:cs="Arial"/>
          <w:sz w:val="20"/>
          <w:lang w:val="ru-RU"/>
        </w:rPr>
        <w:t>орядок проведения измерений</w:t>
      </w:r>
      <w:r w:rsidR="008C6BBD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идентич</w:t>
      </w:r>
      <w:r w:rsidR="008C6BBD">
        <w:rPr>
          <w:rFonts w:ascii="Arial" w:hAnsi="Arial" w:cs="Arial"/>
          <w:sz w:val="20"/>
          <w:szCs w:val="20"/>
          <w:lang w:val="ru-RU"/>
        </w:rPr>
        <w:t>ен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описанно</w:t>
      </w:r>
      <w:r w:rsidR="008C6BBD">
        <w:rPr>
          <w:rFonts w:ascii="Arial" w:hAnsi="Arial" w:cs="Arial"/>
          <w:sz w:val="20"/>
          <w:szCs w:val="20"/>
          <w:lang w:val="ru-RU"/>
        </w:rPr>
        <w:t>му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в В.6.1, за исключением того, что сканирование по высоте не проводится.</w:t>
      </w:r>
    </w:p>
    <w:p w14:paraId="388DEF4A" w14:textId="77777777" w:rsidR="00017634" w:rsidRPr="00510E04" w:rsidRDefault="00017634" w:rsidP="000176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В.6.3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Измерения по эфиру в TEM-волноводе</w:t>
      </w:r>
    </w:p>
    <w:p w14:paraId="3821C140" w14:textId="5B2FDB42" w:rsidR="00017634" w:rsidRPr="00510E04" w:rsidRDefault="00017634" w:rsidP="000176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Для измерений по эфиру в использованием TEM-волновода </w:t>
      </w:r>
      <w:r w:rsidR="008C6BBD">
        <w:rPr>
          <w:rFonts w:ascii="Arial" w:hAnsi="Arial" w:cs="Arial"/>
          <w:sz w:val="20"/>
          <w:lang w:val="ru-RU"/>
        </w:rPr>
        <w:t>п</w:t>
      </w:r>
      <w:r w:rsidR="008C6BBD" w:rsidRPr="00510E04">
        <w:rPr>
          <w:rFonts w:ascii="Arial" w:hAnsi="Arial" w:cs="Arial"/>
          <w:sz w:val="20"/>
          <w:lang w:val="ru-RU"/>
        </w:rPr>
        <w:t>орядок проведения измерений</w:t>
      </w:r>
      <w:r w:rsidR="008C6BBD"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8C6BBD">
        <w:rPr>
          <w:rFonts w:ascii="Arial" w:hAnsi="Arial" w:cs="Arial"/>
          <w:sz w:val="20"/>
          <w:szCs w:val="20"/>
          <w:lang w:val="ru-RU"/>
        </w:rPr>
        <w:t>описан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proofErr w:type="gramStart"/>
      <w:r w:rsidRPr="00510E04">
        <w:rPr>
          <w:rFonts w:ascii="Arial" w:hAnsi="Arial" w:cs="Arial"/>
          <w:sz w:val="20"/>
          <w:szCs w:val="20"/>
          <w:lang w:val="ru-RU"/>
        </w:rPr>
        <w:t>в  ГОСТ</w:t>
      </w:r>
      <w:proofErr w:type="gramEnd"/>
      <w:r w:rsidRPr="00510E04">
        <w:rPr>
          <w:rFonts w:ascii="Arial" w:hAnsi="Arial" w:cs="Arial"/>
          <w:sz w:val="20"/>
          <w:szCs w:val="20"/>
          <w:lang w:val="ru-RU"/>
        </w:rPr>
        <w:t xml:space="preserve"> IEC 61000-4-20.</w:t>
      </w:r>
    </w:p>
    <w:p w14:paraId="01FF8627" w14:textId="77777777" w:rsidR="00017634" w:rsidRPr="00510E04" w:rsidRDefault="00017634" w:rsidP="000176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b/>
          <w:sz w:val="20"/>
          <w:szCs w:val="20"/>
          <w:lang w:val="ru-RU"/>
        </w:rPr>
        <w:t>В.6.4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Измерение замещением</w:t>
      </w:r>
    </w:p>
    <w:p w14:paraId="42CA27BC" w14:textId="59175158" w:rsidR="00017634" w:rsidRPr="00510E04" w:rsidRDefault="00017634" w:rsidP="000176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Для определения абсолютного значения результатов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выполняется измерения с замещением. Необходимо выполнить следующие шаги:</w:t>
      </w:r>
    </w:p>
    <w:p w14:paraId="60633F86" w14:textId="77777777" w:rsidR="00017634" w:rsidRPr="00510E04" w:rsidRDefault="00017634" w:rsidP="000176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а)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Заменяют EUT на замещающую антенну. Замещающая антенна должна иметь вертикальную поляризацию.</w:t>
      </w:r>
    </w:p>
    <w:p w14:paraId="5A88DB8F" w14:textId="6D3A7087" w:rsidR="00017634" w:rsidRPr="00510E04" w:rsidRDefault="00017634" w:rsidP="000176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б)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Pr="00510E04">
        <w:rPr>
          <w:rFonts w:ascii="Arial" w:hAnsi="Arial" w:cs="Arial"/>
          <w:sz w:val="20"/>
          <w:szCs w:val="20"/>
          <w:lang w:val="ru-RU"/>
        </w:rPr>
        <w:t>К заменяющей антенне подключается калиброванный генератор сигналов и настраивается на частоту измерени</w:t>
      </w:r>
      <w:r w:rsidR="006C0F1A">
        <w:rPr>
          <w:rFonts w:ascii="Arial" w:hAnsi="Arial" w:cs="Arial"/>
          <w:sz w:val="20"/>
          <w:szCs w:val="20"/>
          <w:lang w:val="ru-RU"/>
        </w:rPr>
        <w:t>й</w:t>
      </w:r>
      <w:r w:rsidRPr="00510E04">
        <w:rPr>
          <w:rFonts w:ascii="Arial" w:hAnsi="Arial" w:cs="Arial"/>
          <w:sz w:val="20"/>
          <w:szCs w:val="20"/>
          <w:lang w:val="ru-RU"/>
        </w:rPr>
        <w:t>.</w:t>
      </w:r>
    </w:p>
    <w:p w14:paraId="4F5BDBA8" w14:textId="77777777" w:rsidR="00017634" w:rsidRPr="00510E04" w:rsidRDefault="00017634" w:rsidP="000176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в) При использовании открытой измерительной площадки или </w:t>
      </w:r>
      <w:proofErr w:type="spellStart"/>
      <w:r w:rsidRPr="00510E04">
        <w:rPr>
          <w:rFonts w:ascii="Arial" w:hAnsi="Arial" w:cs="Arial"/>
          <w:sz w:val="20"/>
          <w:szCs w:val="20"/>
          <w:lang w:val="ru-RU"/>
        </w:rPr>
        <w:t>полубезэховой</w:t>
      </w:r>
      <w:proofErr w:type="spellEnd"/>
      <w:r w:rsidRPr="00510E04">
        <w:rPr>
          <w:rFonts w:ascii="Arial" w:hAnsi="Arial" w:cs="Arial"/>
          <w:sz w:val="20"/>
          <w:szCs w:val="20"/>
          <w:lang w:val="ru-RU"/>
        </w:rPr>
        <w:t xml:space="preserve"> камеры измерительная антенна должна подниматься или опускаться, что обеспечивает получение максимального уровня сигнала.</w:t>
      </w:r>
    </w:p>
    <w:p w14:paraId="1206ACA7" w14:textId="4FA77640" w:rsidR="00017634" w:rsidRPr="00510E04" w:rsidRDefault="00017634" w:rsidP="000176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г)</w:t>
      </w:r>
      <w:r w:rsidRPr="007C35AA">
        <w:rPr>
          <w:rFonts w:ascii="Arial" w:hAnsi="Arial" w:cs="Arial"/>
          <w:sz w:val="20"/>
          <w:szCs w:val="20"/>
          <w:lang w:val="ru-RU"/>
        </w:rPr>
        <w:t xml:space="preserve"> </w:t>
      </w:r>
      <w:r w:rsidR="007E40D0" w:rsidRPr="00510E04">
        <w:rPr>
          <w:rFonts w:ascii="Arial" w:hAnsi="Arial" w:cs="Arial"/>
          <w:sz w:val="20"/>
          <w:szCs w:val="20"/>
          <w:lang w:val="ru-RU"/>
        </w:rPr>
        <w:t>В</w:t>
      </w:r>
      <w:r w:rsidRPr="00510E04">
        <w:rPr>
          <w:rFonts w:ascii="Arial" w:hAnsi="Arial" w:cs="Arial"/>
          <w:sz w:val="20"/>
          <w:szCs w:val="20"/>
          <w:lang w:val="ru-RU"/>
        </w:rPr>
        <w:t>ыходн</w:t>
      </w:r>
      <w:r w:rsidR="007E40D0" w:rsidRPr="00510E04">
        <w:rPr>
          <w:rFonts w:ascii="Arial" w:hAnsi="Arial" w:cs="Arial"/>
          <w:sz w:val="20"/>
          <w:szCs w:val="20"/>
          <w:lang w:val="ru-RU"/>
        </w:rPr>
        <w:t>ой уровень сигнала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генератора сигналов долж</w:t>
      </w:r>
      <w:r w:rsidR="004A0168">
        <w:rPr>
          <w:rFonts w:ascii="Arial" w:hAnsi="Arial" w:cs="Arial"/>
          <w:sz w:val="20"/>
          <w:szCs w:val="20"/>
          <w:lang w:val="ru-RU"/>
        </w:rPr>
        <w:t>е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н регулироваться до тех пор, пока на измерительном оборудовании не будет получен тот же уровень, что и </w:t>
      </w:r>
      <w:r w:rsidR="007E40D0" w:rsidRPr="00510E04">
        <w:rPr>
          <w:rFonts w:ascii="Arial" w:hAnsi="Arial" w:cs="Arial"/>
          <w:sz w:val="20"/>
          <w:szCs w:val="20"/>
          <w:lang w:val="ru-RU"/>
        </w:rPr>
        <w:t>от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</w:t>
      </w:r>
      <w:r w:rsidR="007E40D0" w:rsidRPr="00510E04">
        <w:rPr>
          <w:rFonts w:ascii="Arial" w:hAnsi="Arial" w:cs="Arial"/>
          <w:sz w:val="20"/>
          <w:szCs w:val="20"/>
        </w:rPr>
        <w:t>EUT</w:t>
      </w:r>
      <w:r w:rsidRPr="00510E04">
        <w:rPr>
          <w:rFonts w:ascii="Arial" w:hAnsi="Arial" w:cs="Arial"/>
          <w:sz w:val="20"/>
          <w:szCs w:val="20"/>
          <w:lang w:val="ru-RU"/>
        </w:rPr>
        <w:t xml:space="preserve"> (см. </w:t>
      </w:r>
      <w:r w:rsidR="00DA4C57">
        <w:rPr>
          <w:rFonts w:ascii="Arial" w:hAnsi="Arial" w:cs="Arial"/>
          <w:sz w:val="20"/>
          <w:szCs w:val="20"/>
          <w:lang w:val="ru-RU"/>
        </w:rPr>
        <w:t>В.</w:t>
      </w:r>
      <w:r w:rsidR="007674CB">
        <w:rPr>
          <w:rFonts w:ascii="Arial" w:hAnsi="Arial" w:cs="Arial"/>
          <w:sz w:val="20"/>
          <w:szCs w:val="20"/>
          <w:lang w:val="ru-RU"/>
        </w:rPr>
        <w:t>6</w:t>
      </w:r>
      <w:r w:rsidR="00DA4C57">
        <w:rPr>
          <w:rFonts w:ascii="Arial" w:hAnsi="Arial" w:cs="Arial"/>
          <w:sz w:val="20"/>
          <w:szCs w:val="20"/>
          <w:lang w:val="ru-RU"/>
        </w:rPr>
        <w:t xml:space="preserve">.1 перечисление </w:t>
      </w:r>
      <w:r w:rsidRPr="00510E04">
        <w:rPr>
          <w:rFonts w:ascii="Arial" w:hAnsi="Arial" w:cs="Arial"/>
          <w:sz w:val="20"/>
          <w:szCs w:val="20"/>
          <w:lang w:val="ru-RU"/>
        </w:rPr>
        <w:t>г)).</w:t>
      </w:r>
    </w:p>
    <w:p w14:paraId="251A365F" w14:textId="617B1E9D" w:rsidR="00017634" w:rsidRPr="00510E04" w:rsidRDefault="00017634" w:rsidP="00017634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 xml:space="preserve">д) Излучаемая мощность равна мощности, подаваемой генератором сигналов, увеличенной на коэффициент усиления антенны замещения за вычетом потерь в кабеле (значения в </w:t>
      </w:r>
      <w:r w:rsidR="00E14C96">
        <w:rPr>
          <w:rFonts w:ascii="Arial" w:hAnsi="Arial" w:cs="Arial"/>
          <w:sz w:val="20"/>
          <w:szCs w:val="20"/>
          <w:lang w:val="ru-RU"/>
        </w:rPr>
        <w:t>дБ</w:t>
      </w:r>
      <w:r w:rsidRPr="00510E04">
        <w:rPr>
          <w:rFonts w:ascii="Arial" w:hAnsi="Arial" w:cs="Arial"/>
          <w:sz w:val="20"/>
          <w:szCs w:val="20"/>
          <w:lang w:val="ru-RU"/>
        </w:rPr>
        <w:t>).</w:t>
      </w:r>
    </w:p>
    <w:p w14:paraId="79A49AB9" w14:textId="77777777" w:rsidR="00017634" w:rsidRPr="00510E04" w:rsidRDefault="00017634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t>е) Данные измерения следует повторить для горизонтальной поляризации.</w:t>
      </w:r>
    </w:p>
    <w:p w14:paraId="3AD09E99" w14:textId="77777777" w:rsidR="00DC4240" w:rsidRPr="00510E04" w:rsidRDefault="00DC4240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706122EE" w14:textId="77777777" w:rsidR="00DC4240" w:rsidRPr="00510E04" w:rsidRDefault="00DC4240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5985EC03" w14:textId="77777777" w:rsidR="008A69BE" w:rsidRPr="00510E04" w:rsidRDefault="008A69BE">
      <w:pPr>
        <w:spacing w:after="160" w:line="259" w:lineRule="auto"/>
        <w:ind w:left="0" w:right="0" w:firstLine="0"/>
        <w:jc w:val="left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br w:type="page"/>
      </w:r>
    </w:p>
    <w:p w14:paraId="01BC0A22" w14:textId="77777777" w:rsidR="00E45B31" w:rsidRPr="00510E04" w:rsidRDefault="00E45B31" w:rsidP="006F43A3">
      <w:pPr>
        <w:pStyle w:val="af2"/>
        <w:ind w:left="0" w:firstLine="567"/>
        <w:rPr>
          <w:rFonts w:ascii="Arial" w:hAnsi="Arial" w:cs="Arial"/>
          <w:sz w:val="20"/>
          <w:szCs w:val="20"/>
          <w:lang w:val="ru-RU"/>
        </w:rPr>
      </w:pPr>
    </w:p>
    <w:p w14:paraId="25DD6211" w14:textId="77777777" w:rsidR="00E67F5B" w:rsidRPr="00E62C52" w:rsidRDefault="00857E7C" w:rsidP="00004F69">
      <w:pPr>
        <w:pStyle w:val="1"/>
        <w:jc w:val="center"/>
        <w:rPr>
          <w:rFonts w:ascii="Arial" w:hAnsi="Arial" w:cs="Arial"/>
          <w:b/>
          <w:sz w:val="22"/>
          <w:szCs w:val="20"/>
          <w:lang w:val="ru-RU"/>
        </w:rPr>
      </w:pPr>
      <w:bookmarkStart w:id="43" w:name="_Toc207100603"/>
      <w:proofErr w:type="spellStart"/>
      <w:r w:rsidRPr="00E62C52">
        <w:rPr>
          <w:rFonts w:ascii="Arial" w:hAnsi="Arial" w:cs="Arial"/>
          <w:b/>
          <w:sz w:val="22"/>
          <w:szCs w:val="20"/>
        </w:rPr>
        <w:t>Библиография</w:t>
      </w:r>
      <w:bookmarkEnd w:id="40"/>
      <w:bookmarkEnd w:id="43"/>
      <w:proofErr w:type="spellEnd"/>
    </w:p>
    <w:p w14:paraId="3907E3FF" w14:textId="77777777" w:rsidR="00004F69" w:rsidRPr="00510E04" w:rsidRDefault="00004F69" w:rsidP="00204761">
      <w:pPr>
        <w:spacing w:after="0" w:line="240" w:lineRule="auto"/>
        <w:ind w:left="0" w:right="60" w:firstLine="0"/>
        <w:jc w:val="center"/>
        <w:rPr>
          <w:rFonts w:ascii="Arial" w:hAnsi="Arial" w:cs="Arial"/>
          <w:sz w:val="20"/>
          <w:szCs w:val="20"/>
          <w:lang w:val="ru-RU"/>
        </w:rPr>
      </w:pPr>
    </w:p>
    <w:tbl>
      <w:tblPr>
        <w:tblStyle w:val="a8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5"/>
        <w:gridCol w:w="3753"/>
        <w:gridCol w:w="5445"/>
      </w:tblGrid>
      <w:tr w:rsidR="00533D87" w:rsidRPr="00510E04" w14:paraId="0FED37F4" w14:textId="77777777" w:rsidTr="002C584C">
        <w:tc>
          <w:tcPr>
            <w:tcW w:w="725" w:type="dxa"/>
          </w:tcPr>
          <w:p w14:paraId="7EC2727E" w14:textId="77777777" w:rsidR="00533D87" w:rsidRPr="00510E04" w:rsidRDefault="00533D87" w:rsidP="002C584C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753" w:type="dxa"/>
          </w:tcPr>
          <w:p w14:paraId="04AF4935" w14:textId="77777777" w:rsidR="00533D87" w:rsidRPr="00510E04" w:rsidRDefault="00533D87" w:rsidP="002C584C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445" w:type="dxa"/>
          </w:tcPr>
          <w:p w14:paraId="53982C6D" w14:textId="77777777" w:rsidR="00533D87" w:rsidRPr="00510E04" w:rsidRDefault="00533D87" w:rsidP="002C584C">
            <w:pPr>
              <w:spacing w:after="0" w:line="240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F3BB6" w:rsidRPr="009F621D" w14:paraId="78ABF0EF" w14:textId="77777777" w:rsidTr="002C584C">
        <w:tc>
          <w:tcPr>
            <w:tcW w:w="725" w:type="dxa"/>
          </w:tcPr>
          <w:p w14:paraId="1A8843C4" w14:textId="77777777" w:rsidR="004F3BB6" w:rsidRPr="00510E04" w:rsidRDefault="004F3BB6" w:rsidP="004F3BB6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[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1</w:t>
            </w:r>
            <w:r w:rsidRPr="00510E04">
              <w:rPr>
                <w:rFonts w:ascii="Arial" w:hAnsi="Arial" w:cs="Arial"/>
                <w:sz w:val="20"/>
                <w:szCs w:val="20"/>
              </w:rPr>
              <w:t>]</w:t>
            </w:r>
          </w:p>
        </w:tc>
        <w:tc>
          <w:tcPr>
            <w:tcW w:w="3753" w:type="dxa"/>
          </w:tcPr>
          <w:p w14:paraId="789C6B8D" w14:textId="77777777" w:rsidR="004F3BB6" w:rsidRPr="00510E04" w:rsidRDefault="004F3BB6" w:rsidP="004F3BB6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bCs/>
                <w:sz w:val="20"/>
                <w:szCs w:val="20"/>
              </w:rPr>
              <w:t>ETSI EN 300 440 V2.2.1 (2018-07)</w:t>
            </w:r>
          </w:p>
        </w:tc>
        <w:tc>
          <w:tcPr>
            <w:tcW w:w="5445" w:type="dxa"/>
          </w:tcPr>
          <w:p w14:paraId="23D6E6A7" w14:textId="77777777" w:rsidR="004F3BB6" w:rsidRPr="00510E04" w:rsidRDefault="004F3BB6" w:rsidP="004F3BB6">
            <w:pPr>
              <w:spacing w:after="0" w:line="240" w:lineRule="auto"/>
              <w:ind w:left="0"/>
              <w:rPr>
                <w:rFonts w:ascii="Arial" w:hAnsi="Arial" w:cs="Arial"/>
                <w:bCs/>
                <w:sz w:val="20"/>
                <w:szCs w:val="20"/>
              </w:rPr>
            </w:pPr>
            <w:r w:rsidRPr="00510E04">
              <w:rPr>
                <w:rFonts w:ascii="Arial" w:hAnsi="Arial" w:cs="Arial"/>
                <w:bCs/>
                <w:sz w:val="20"/>
                <w:szCs w:val="20"/>
              </w:rPr>
              <w:t>Short Range Devices (SRD);</w:t>
            </w:r>
            <w:r w:rsidRPr="007C35AA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bCs/>
                <w:sz w:val="20"/>
                <w:szCs w:val="20"/>
              </w:rPr>
              <w:t>Radio equipment to be used in</w:t>
            </w:r>
            <w:r w:rsidRPr="007C35AA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Pr="00510E04">
              <w:rPr>
                <w:rFonts w:ascii="Arial" w:hAnsi="Arial" w:cs="Arial"/>
                <w:bCs/>
                <w:sz w:val="20"/>
                <w:szCs w:val="20"/>
              </w:rPr>
              <w:t>the 1 GHz to 40 GHz frequency range;</w:t>
            </w:r>
            <w:r w:rsidRPr="007C35AA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proofErr w:type="spellStart"/>
            <w:r w:rsidRPr="00510E04">
              <w:rPr>
                <w:rFonts w:ascii="Arial" w:hAnsi="Arial" w:cs="Arial"/>
                <w:bCs/>
                <w:sz w:val="20"/>
                <w:szCs w:val="20"/>
              </w:rPr>
              <w:t>Harmonised</w:t>
            </w:r>
            <w:proofErr w:type="spellEnd"/>
            <w:r w:rsidRPr="00510E04">
              <w:rPr>
                <w:rFonts w:ascii="Arial" w:hAnsi="Arial" w:cs="Arial"/>
                <w:bCs/>
                <w:sz w:val="20"/>
                <w:szCs w:val="20"/>
              </w:rPr>
              <w:t xml:space="preserve"> Standard for access to radio spectrum </w:t>
            </w:r>
          </w:p>
          <w:p w14:paraId="065B53D6" w14:textId="77777777" w:rsidR="004F3BB6" w:rsidRPr="00510E04" w:rsidRDefault="004F3BB6" w:rsidP="004F3BB6">
            <w:pPr>
              <w:spacing w:after="0" w:line="240" w:lineRule="auto"/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7C35AA">
              <w:rPr>
                <w:rFonts w:ascii="Arial" w:hAnsi="Arial" w:cs="Arial"/>
                <w:bCs/>
                <w:sz w:val="20"/>
                <w:szCs w:val="20"/>
                <w:lang w:val="ru-RU"/>
              </w:rPr>
              <w:t>(</w:t>
            </w:r>
            <w:r w:rsidRPr="00510E04">
              <w:rPr>
                <w:rFonts w:ascii="Arial" w:hAnsi="Arial" w:cs="Arial"/>
                <w:bCs/>
                <w:sz w:val="20"/>
                <w:szCs w:val="20"/>
                <w:lang w:val="ru-RU"/>
              </w:rPr>
              <w:t>Устройства радиосвязи малого радиуса действия (</w:t>
            </w:r>
            <w:r w:rsidRPr="00510E04">
              <w:rPr>
                <w:rFonts w:ascii="Arial" w:hAnsi="Arial" w:cs="Arial"/>
                <w:bCs/>
                <w:sz w:val="20"/>
                <w:szCs w:val="20"/>
              </w:rPr>
              <w:t>SRD</w:t>
            </w:r>
            <w:r w:rsidRPr="00510E04">
              <w:rPr>
                <w:rFonts w:ascii="Arial" w:hAnsi="Arial" w:cs="Arial"/>
                <w:bCs/>
                <w:sz w:val="20"/>
                <w:szCs w:val="20"/>
                <w:lang w:val="ru-RU"/>
              </w:rPr>
              <w:t>);</w:t>
            </w:r>
            <w:r w:rsidRPr="007C35AA">
              <w:rPr>
                <w:rFonts w:ascii="Arial" w:hAnsi="Arial" w:cs="Arial"/>
                <w:bCs/>
                <w:sz w:val="20"/>
                <w:szCs w:val="20"/>
                <w:lang w:val="ru-RU"/>
              </w:rPr>
              <w:t xml:space="preserve"> </w:t>
            </w:r>
            <w:r w:rsidRPr="00510E04">
              <w:rPr>
                <w:rFonts w:ascii="Arial" w:hAnsi="Arial" w:cs="Arial"/>
                <w:bCs/>
                <w:sz w:val="20"/>
                <w:szCs w:val="20"/>
                <w:lang w:val="ru-RU"/>
              </w:rPr>
              <w:t>Радиооборудование в полосе частот от 1 до 40 ГГЦ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; Гармонизированный стандарт доступа к радиочастотному спектру</w:t>
            </w:r>
            <w:r w:rsidRPr="00510E04">
              <w:rPr>
                <w:rFonts w:ascii="Arial" w:hAnsi="Arial" w:cs="Arial"/>
                <w:bCs/>
                <w:sz w:val="20"/>
                <w:szCs w:val="20"/>
                <w:lang w:val="ru-RU"/>
              </w:rPr>
              <w:t>)</w:t>
            </w:r>
          </w:p>
        </w:tc>
      </w:tr>
      <w:tr w:rsidR="000917EE" w:rsidRPr="009F621D" w14:paraId="2642A64A" w14:textId="77777777" w:rsidTr="002C584C">
        <w:tc>
          <w:tcPr>
            <w:tcW w:w="725" w:type="dxa"/>
          </w:tcPr>
          <w:p w14:paraId="5B15629E" w14:textId="77777777" w:rsidR="000917EE" w:rsidRPr="007C35AA" w:rsidRDefault="000917EE" w:rsidP="004F3BB6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753" w:type="dxa"/>
          </w:tcPr>
          <w:p w14:paraId="5E751B5B" w14:textId="77777777" w:rsidR="000917EE" w:rsidRPr="007C35AA" w:rsidRDefault="000917EE" w:rsidP="004F3BB6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</w:p>
        </w:tc>
        <w:tc>
          <w:tcPr>
            <w:tcW w:w="5445" w:type="dxa"/>
          </w:tcPr>
          <w:p w14:paraId="4DA74D05" w14:textId="77777777" w:rsidR="000917EE" w:rsidRPr="007C35AA" w:rsidRDefault="000917EE" w:rsidP="004F3BB6">
            <w:pPr>
              <w:spacing w:after="0" w:line="240" w:lineRule="auto"/>
              <w:ind w:left="0"/>
              <w:rPr>
                <w:rFonts w:ascii="Arial" w:hAnsi="Arial" w:cs="Arial"/>
                <w:bCs/>
                <w:sz w:val="20"/>
                <w:szCs w:val="20"/>
                <w:lang w:val="ru-RU"/>
              </w:rPr>
            </w:pPr>
          </w:p>
        </w:tc>
      </w:tr>
      <w:tr w:rsidR="004F3BB6" w:rsidRPr="009F621D" w14:paraId="5ECED5EB" w14:textId="77777777" w:rsidTr="002C584C">
        <w:tc>
          <w:tcPr>
            <w:tcW w:w="725" w:type="dxa"/>
          </w:tcPr>
          <w:p w14:paraId="774709DD" w14:textId="77777777" w:rsidR="004F3BB6" w:rsidRPr="00510E04" w:rsidRDefault="004F3BB6" w:rsidP="004F3BB6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[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2</w:t>
            </w:r>
            <w:r w:rsidRPr="00510E04">
              <w:rPr>
                <w:rFonts w:ascii="Arial" w:hAnsi="Arial" w:cs="Arial"/>
                <w:sz w:val="20"/>
                <w:szCs w:val="20"/>
              </w:rPr>
              <w:t>]</w:t>
            </w:r>
          </w:p>
        </w:tc>
        <w:tc>
          <w:tcPr>
            <w:tcW w:w="3753" w:type="dxa"/>
          </w:tcPr>
          <w:p w14:paraId="7B526C07" w14:textId="77777777" w:rsidR="004F3BB6" w:rsidRPr="00510E04" w:rsidRDefault="004F3BB6" w:rsidP="004F3BB6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CISPR 16-1-5:2014</w:t>
            </w:r>
          </w:p>
        </w:tc>
        <w:tc>
          <w:tcPr>
            <w:tcW w:w="5445" w:type="dxa"/>
          </w:tcPr>
          <w:p w14:paraId="2407356A" w14:textId="77777777" w:rsidR="004F3BB6" w:rsidRPr="007C35AA" w:rsidRDefault="004F3BB6" w:rsidP="004F3BB6">
            <w:pPr>
              <w:spacing w:after="0" w:line="24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7C35AA">
              <w:rPr>
                <w:rFonts w:ascii="Arial" w:hAnsi="Arial" w:cs="Arial"/>
                <w:sz w:val="20"/>
                <w:szCs w:val="20"/>
              </w:rPr>
              <w:t>Specification for radio disturbance and immunity measuring apparatus and methods; Part 1-5: Radio disturbance and immunity measuring apparatus - Antenna calibration sites and reference test sites for 5 MHz to 18 GHz</w:t>
            </w:r>
          </w:p>
          <w:p w14:paraId="4398FA80" w14:textId="77777777" w:rsidR="004F3BB6" w:rsidRPr="007C35AA" w:rsidRDefault="004F3BB6" w:rsidP="004F3BB6">
            <w:pPr>
              <w:spacing w:after="0" w:line="240" w:lineRule="auto"/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(Технические условия на аппаратуру и методы измерения радиопомех и помехоустойчивости; Часть 1-5: Аппаратура для измерения радиопомех и помехоустойчивости – Калибровочные площадки антенн и эталонные испытательные площадки для частот от 5 МГц до 18 ГГц)</w:t>
            </w:r>
          </w:p>
        </w:tc>
      </w:tr>
      <w:tr w:rsidR="000917EE" w:rsidRPr="009F621D" w14:paraId="16B3070B" w14:textId="77777777" w:rsidTr="002C584C">
        <w:tc>
          <w:tcPr>
            <w:tcW w:w="725" w:type="dxa"/>
          </w:tcPr>
          <w:p w14:paraId="574C0C88" w14:textId="77777777" w:rsidR="000917EE" w:rsidRPr="007C35AA" w:rsidRDefault="000917EE" w:rsidP="004F3BB6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753" w:type="dxa"/>
          </w:tcPr>
          <w:p w14:paraId="1B899407" w14:textId="77777777" w:rsidR="000917EE" w:rsidRPr="007C35AA" w:rsidRDefault="000917EE" w:rsidP="004F3BB6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5445" w:type="dxa"/>
          </w:tcPr>
          <w:p w14:paraId="08008320" w14:textId="77777777" w:rsidR="000917EE" w:rsidRPr="00510E04" w:rsidRDefault="000917EE" w:rsidP="004F3BB6">
            <w:pPr>
              <w:spacing w:after="0" w:line="240" w:lineRule="auto"/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4F3BB6" w:rsidRPr="009F621D" w14:paraId="59C49011" w14:textId="77777777" w:rsidTr="002C584C">
        <w:tc>
          <w:tcPr>
            <w:tcW w:w="725" w:type="dxa"/>
          </w:tcPr>
          <w:p w14:paraId="3FF174E8" w14:textId="77777777" w:rsidR="004F3BB6" w:rsidRPr="00510E04" w:rsidRDefault="004F3BB6" w:rsidP="002C584C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[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3</w:t>
            </w:r>
            <w:r w:rsidRPr="00510E04">
              <w:rPr>
                <w:rFonts w:ascii="Arial" w:hAnsi="Arial" w:cs="Arial"/>
                <w:sz w:val="20"/>
                <w:szCs w:val="20"/>
              </w:rPr>
              <w:t>]</w:t>
            </w:r>
          </w:p>
        </w:tc>
        <w:tc>
          <w:tcPr>
            <w:tcW w:w="3753" w:type="dxa"/>
          </w:tcPr>
          <w:p w14:paraId="2D1ECEA3" w14:textId="77777777" w:rsidR="004F3BB6" w:rsidRPr="00510E04" w:rsidRDefault="004F3BB6" w:rsidP="002C584C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ETSI TR 100 028-1 V1.4.1 (2001-12)</w:t>
            </w:r>
          </w:p>
        </w:tc>
        <w:tc>
          <w:tcPr>
            <w:tcW w:w="5445" w:type="dxa"/>
          </w:tcPr>
          <w:p w14:paraId="11E9FB57" w14:textId="77777777" w:rsidR="004F3BB6" w:rsidRPr="007C35AA" w:rsidRDefault="004F3BB6" w:rsidP="002C584C">
            <w:pPr>
              <w:spacing w:after="0" w:line="24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7C35AA">
              <w:rPr>
                <w:rFonts w:ascii="Arial" w:hAnsi="Arial" w:cs="Arial"/>
                <w:sz w:val="20"/>
                <w:szCs w:val="20"/>
              </w:rPr>
              <w:t>Electromagnetic compatibility and Radio spectrum Matters (ERM); Uncertainties in the measurement of mobile radio equipment characteristics; Part 1</w:t>
            </w:r>
          </w:p>
          <w:p w14:paraId="585BEDF4" w14:textId="77777777" w:rsidR="004F3BB6" w:rsidRPr="00510E04" w:rsidRDefault="004F3BB6" w:rsidP="002C584C">
            <w:pPr>
              <w:spacing w:after="0" w:line="240" w:lineRule="auto"/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(Электромагнитная совместимость и аспекты радиочастотного спектра (ERM); Неопределенности при измерении характеристик мобильного радиооборудования; Часть 1)</w:t>
            </w:r>
          </w:p>
        </w:tc>
      </w:tr>
      <w:tr w:rsidR="000917EE" w:rsidRPr="009F621D" w14:paraId="42243DFF" w14:textId="77777777" w:rsidTr="002C584C">
        <w:tc>
          <w:tcPr>
            <w:tcW w:w="725" w:type="dxa"/>
          </w:tcPr>
          <w:p w14:paraId="4264B6C2" w14:textId="77777777" w:rsidR="000917EE" w:rsidRPr="007C35AA" w:rsidRDefault="000917EE" w:rsidP="002C584C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3753" w:type="dxa"/>
          </w:tcPr>
          <w:p w14:paraId="2CC3FAE2" w14:textId="77777777" w:rsidR="000917EE" w:rsidRPr="00510E04" w:rsidRDefault="000917EE" w:rsidP="002C584C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  <w:tc>
          <w:tcPr>
            <w:tcW w:w="5445" w:type="dxa"/>
          </w:tcPr>
          <w:p w14:paraId="757C71BC" w14:textId="77777777" w:rsidR="000917EE" w:rsidRPr="00510E04" w:rsidRDefault="000917EE" w:rsidP="002C584C">
            <w:pPr>
              <w:spacing w:after="0" w:line="240" w:lineRule="auto"/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</w:tc>
      </w:tr>
      <w:tr w:rsidR="004F3BB6" w:rsidRPr="009F621D" w14:paraId="648DEA28" w14:textId="77777777" w:rsidTr="002C584C">
        <w:tc>
          <w:tcPr>
            <w:tcW w:w="725" w:type="dxa"/>
          </w:tcPr>
          <w:p w14:paraId="64D7C1A0" w14:textId="77777777" w:rsidR="004F3BB6" w:rsidRPr="00510E04" w:rsidRDefault="004F3BB6" w:rsidP="002C584C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[</w:t>
            </w: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4</w:t>
            </w:r>
            <w:r w:rsidRPr="00510E04">
              <w:rPr>
                <w:rFonts w:ascii="Arial" w:hAnsi="Arial" w:cs="Arial"/>
                <w:sz w:val="20"/>
                <w:szCs w:val="20"/>
              </w:rPr>
              <w:t>]</w:t>
            </w:r>
          </w:p>
        </w:tc>
        <w:tc>
          <w:tcPr>
            <w:tcW w:w="3753" w:type="dxa"/>
          </w:tcPr>
          <w:p w14:paraId="442C1514" w14:textId="77777777" w:rsidR="004F3BB6" w:rsidRPr="00510E04" w:rsidRDefault="004F3BB6" w:rsidP="002C584C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ETSI TR 100 028-2 V1.3.1 (2001-03)</w:t>
            </w:r>
          </w:p>
        </w:tc>
        <w:tc>
          <w:tcPr>
            <w:tcW w:w="5445" w:type="dxa"/>
          </w:tcPr>
          <w:p w14:paraId="6A318711" w14:textId="77777777" w:rsidR="004F3BB6" w:rsidRPr="007C35AA" w:rsidRDefault="004F3BB6" w:rsidP="002C584C">
            <w:pPr>
              <w:spacing w:after="0" w:line="24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510E04">
              <w:rPr>
                <w:rFonts w:ascii="Arial" w:hAnsi="Arial" w:cs="Arial"/>
                <w:sz w:val="20"/>
                <w:szCs w:val="20"/>
              </w:rPr>
              <w:t>Electromagnetic compatibility and Radio spectrum Matters (ERM); Uncertainties in the measurement of mobile radio equipment characteristics Part 2</w:t>
            </w:r>
          </w:p>
          <w:p w14:paraId="0917791C" w14:textId="77777777" w:rsidR="004F3BB6" w:rsidRPr="00510E04" w:rsidRDefault="004F3BB6" w:rsidP="002C584C">
            <w:pPr>
              <w:spacing w:after="0" w:line="240" w:lineRule="auto"/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510E04">
              <w:rPr>
                <w:rFonts w:ascii="Arial" w:hAnsi="Arial" w:cs="Arial"/>
                <w:sz w:val="20"/>
                <w:szCs w:val="20"/>
                <w:lang w:val="ru-RU"/>
              </w:rPr>
              <w:t>(Электромагнитная совместимость и аспекты радиочастотного спектра (ERM); Неопределенности при измерении характеристик мобильного радиооборудования; Часть 2)</w:t>
            </w:r>
          </w:p>
        </w:tc>
      </w:tr>
      <w:tr w:rsidR="000917EE" w:rsidRPr="009F621D" w14:paraId="5B900939" w14:textId="77777777" w:rsidTr="00900A33">
        <w:tc>
          <w:tcPr>
            <w:tcW w:w="725" w:type="dxa"/>
          </w:tcPr>
          <w:p w14:paraId="149DB224" w14:textId="77777777" w:rsidR="000917EE" w:rsidRDefault="000917EE" w:rsidP="002C584C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14:paraId="4A393BDC" w14:textId="7C25D802" w:rsidR="000917EE" w:rsidRPr="00CE4409" w:rsidRDefault="000917EE" w:rsidP="002C584C">
            <w:pPr>
              <w:spacing w:after="0" w:line="240" w:lineRule="auto"/>
              <w:ind w:left="0" w:right="60"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[5] </w:t>
            </w:r>
          </w:p>
        </w:tc>
        <w:tc>
          <w:tcPr>
            <w:tcW w:w="9198" w:type="dxa"/>
            <w:gridSpan w:val="2"/>
          </w:tcPr>
          <w:p w14:paraId="00C7C93A" w14:textId="77777777" w:rsidR="000917EE" w:rsidRDefault="000917EE" w:rsidP="002C584C">
            <w:pPr>
              <w:spacing w:after="0" w:line="240" w:lineRule="auto"/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14:paraId="531158FF" w14:textId="5394F592" w:rsidR="000917EE" w:rsidRPr="007C35AA" w:rsidRDefault="000917EE" w:rsidP="002C584C">
            <w:pPr>
              <w:spacing w:after="0" w:line="240" w:lineRule="auto"/>
              <w:ind w:left="0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CE4409">
              <w:rPr>
                <w:rFonts w:ascii="Arial" w:hAnsi="Arial" w:cs="Arial"/>
                <w:sz w:val="20"/>
                <w:szCs w:val="20"/>
                <w:lang w:val="ru-RU"/>
              </w:rPr>
              <w:t xml:space="preserve">Государственная комиссия по радиочастотам при Совете Безопасности Республики Беларусь Решение № 12К/12 от 28 августа 2012 г «О выделении радиочастотного спектра для радиоэлектронных средств малого радиуса действия» </w:t>
            </w:r>
          </w:p>
        </w:tc>
      </w:tr>
    </w:tbl>
    <w:p w14:paraId="335CE935" w14:textId="77777777" w:rsidR="00E67F5B" w:rsidRPr="00510E04" w:rsidRDefault="00E67F5B" w:rsidP="00A902FE">
      <w:pPr>
        <w:spacing w:after="0" w:line="240" w:lineRule="auto"/>
        <w:ind w:left="0" w:firstLine="0"/>
        <w:rPr>
          <w:rFonts w:ascii="Arial" w:hAnsi="Arial" w:cs="Arial"/>
          <w:sz w:val="20"/>
          <w:szCs w:val="20"/>
          <w:lang w:val="ru-RU"/>
        </w:rPr>
        <w:sectPr w:rsidR="00E67F5B" w:rsidRPr="00510E04" w:rsidSect="000516B3">
          <w:headerReference w:type="even" r:id="rId41"/>
          <w:headerReference w:type="default" r:id="rId42"/>
          <w:footerReference w:type="even" r:id="rId43"/>
          <w:footerReference w:type="default" r:id="rId44"/>
          <w:headerReference w:type="first" r:id="rId45"/>
          <w:footerReference w:type="first" r:id="rId46"/>
          <w:pgSz w:w="11895" w:h="16830"/>
          <w:pgMar w:top="1134" w:right="567" w:bottom="1134" w:left="1418" w:header="1170" w:footer="1223" w:gutter="0"/>
          <w:cols w:space="720"/>
        </w:sectPr>
      </w:pPr>
    </w:p>
    <w:p w14:paraId="0E6B6695" w14:textId="77777777" w:rsidR="000621B8" w:rsidRPr="00510E04" w:rsidRDefault="000621B8">
      <w:pPr>
        <w:spacing w:after="160" w:line="259" w:lineRule="auto"/>
        <w:ind w:left="0" w:right="0" w:firstLine="0"/>
        <w:jc w:val="left"/>
        <w:rPr>
          <w:rFonts w:ascii="Arial" w:hAnsi="Arial" w:cs="Arial"/>
          <w:sz w:val="20"/>
          <w:szCs w:val="20"/>
          <w:lang w:val="ru-RU"/>
        </w:rPr>
      </w:pPr>
      <w:r w:rsidRPr="00510E04">
        <w:rPr>
          <w:rFonts w:ascii="Arial" w:hAnsi="Arial" w:cs="Arial"/>
          <w:sz w:val="20"/>
          <w:szCs w:val="20"/>
          <w:lang w:val="ru-RU"/>
        </w:rPr>
        <w:br w:type="page"/>
      </w:r>
    </w:p>
    <w:p w14:paraId="494B0AD1" w14:textId="77777777" w:rsidR="00E67F5B" w:rsidRPr="00510E04" w:rsidRDefault="00E67F5B" w:rsidP="00A902FE">
      <w:pPr>
        <w:spacing w:after="0" w:line="240" w:lineRule="auto"/>
        <w:ind w:left="0" w:firstLine="0"/>
        <w:rPr>
          <w:rFonts w:ascii="Arial" w:hAnsi="Arial" w:cs="Arial"/>
          <w:sz w:val="20"/>
          <w:szCs w:val="20"/>
          <w:lang w:val="ru-RU"/>
        </w:rPr>
      </w:pPr>
    </w:p>
    <w:p w14:paraId="5EEABF9A" w14:textId="77777777" w:rsidR="000621B8" w:rsidRPr="00510E04" w:rsidRDefault="000621B8" w:rsidP="00A902FE">
      <w:pPr>
        <w:spacing w:after="0" w:line="240" w:lineRule="auto"/>
        <w:ind w:left="0" w:firstLine="0"/>
        <w:rPr>
          <w:rFonts w:ascii="Arial" w:hAnsi="Arial" w:cs="Arial"/>
          <w:sz w:val="20"/>
          <w:szCs w:val="20"/>
          <w:lang w:val="ru-RU"/>
        </w:rPr>
      </w:pPr>
    </w:p>
    <w:p w14:paraId="63BEDF8D" w14:textId="77777777" w:rsidR="0014598D" w:rsidRDefault="0014598D" w:rsidP="00573FD2">
      <w:pPr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>Заместитель д</w:t>
      </w:r>
      <w:r w:rsidR="00573FD2" w:rsidRPr="00081396">
        <w:rPr>
          <w:rFonts w:ascii="Arial" w:hAnsi="Arial" w:cs="Arial"/>
          <w:lang w:val="ru-RU"/>
        </w:rPr>
        <w:t>иректор</w:t>
      </w:r>
      <w:r>
        <w:rPr>
          <w:rFonts w:ascii="Arial" w:hAnsi="Arial" w:cs="Arial"/>
          <w:lang w:val="ru-RU"/>
        </w:rPr>
        <w:t xml:space="preserve">а </w:t>
      </w:r>
    </w:p>
    <w:p w14:paraId="61EFF39C" w14:textId="2C931105" w:rsidR="00573FD2" w:rsidRPr="00081396" w:rsidRDefault="0014598D" w:rsidP="00573FD2">
      <w:pPr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 xml:space="preserve">по науке и </w:t>
      </w:r>
      <w:proofErr w:type="spellStart"/>
      <w:r>
        <w:rPr>
          <w:rFonts w:ascii="Arial" w:hAnsi="Arial" w:cs="Arial"/>
          <w:lang w:val="ru-RU"/>
        </w:rPr>
        <w:t>разаитию</w:t>
      </w:r>
      <w:proofErr w:type="spellEnd"/>
    </w:p>
    <w:p w14:paraId="4D619EE2" w14:textId="360E49FD" w:rsidR="00573FD2" w:rsidRPr="00081396" w:rsidRDefault="00573FD2" w:rsidP="00573FD2">
      <w:pPr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 xml:space="preserve">ОАО «Гипросвязь» </w:t>
      </w:r>
      <w:r>
        <w:rPr>
          <w:rFonts w:ascii="Arial" w:hAnsi="Arial" w:cs="Arial"/>
          <w:lang w:val="ru-RU"/>
        </w:rPr>
        <w:tab/>
      </w:r>
      <w:r>
        <w:rPr>
          <w:rFonts w:ascii="Arial" w:hAnsi="Arial" w:cs="Arial"/>
          <w:lang w:val="ru-RU"/>
        </w:rPr>
        <w:tab/>
      </w:r>
      <w:r>
        <w:rPr>
          <w:rFonts w:ascii="Arial" w:hAnsi="Arial" w:cs="Arial"/>
          <w:lang w:val="ru-RU"/>
        </w:rPr>
        <w:tab/>
      </w:r>
      <w:r>
        <w:rPr>
          <w:rFonts w:ascii="Arial" w:hAnsi="Arial" w:cs="Arial"/>
          <w:lang w:val="ru-RU"/>
        </w:rPr>
        <w:tab/>
      </w:r>
      <w:r>
        <w:rPr>
          <w:rFonts w:ascii="Arial" w:hAnsi="Arial" w:cs="Arial"/>
          <w:lang w:val="ru-RU"/>
        </w:rPr>
        <w:tab/>
      </w:r>
      <w:r>
        <w:rPr>
          <w:rFonts w:ascii="Arial" w:hAnsi="Arial" w:cs="Arial"/>
          <w:lang w:val="ru-RU"/>
        </w:rPr>
        <w:tab/>
      </w:r>
      <w:proofErr w:type="spellStart"/>
      <w:r w:rsidR="0014598D">
        <w:rPr>
          <w:rFonts w:ascii="Arial" w:hAnsi="Arial" w:cs="Arial"/>
          <w:lang w:val="ru-RU"/>
        </w:rPr>
        <w:t>Л.Г.Тригубович</w:t>
      </w:r>
      <w:proofErr w:type="spellEnd"/>
    </w:p>
    <w:p w14:paraId="2C9126FA" w14:textId="77777777" w:rsidR="000621B8" w:rsidRPr="00510E04" w:rsidRDefault="000621B8" w:rsidP="000621B8">
      <w:pPr>
        <w:rPr>
          <w:rFonts w:ascii="Arial" w:hAnsi="Arial" w:cs="Arial"/>
          <w:sz w:val="20"/>
          <w:szCs w:val="20"/>
          <w:lang w:val="ru-RU"/>
        </w:rPr>
      </w:pPr>
    </w:p>
    <w:p w14:paraId="5790FE4A" w14:textId="77777777" w:rsidR="000621B8" w:rsidRPr="00A13D1A" w:rsidRDefault="000621B8" w:rsidP="000621B8">
      <w:pPr>
        <w:rPr>
          <w:rFonts w:ascii="Arial" w:hAnsi="Arial" w:cs="Arial"/>
          <w:lang w:val="ru-RU"/>
        </w:rPr>
      </w:pPr>
      <w:r w:rsidRPr="00A13D1A">
        <w:rPr>
          <w:rFonts w:ascii="Arial" w:hAnsi="Arial" w:cs="Arial"/>
          <w:lang w:val="ru-RU"/>
        </w:rPr>
        <w:t xml:space="preserve">Начальник НИИЛ ЭМИ НИИЦ </w:t>
      </w:r>
    </w:p>
    <w:p w14:paraId="707842EF" w14:textId="696FB2A4" w:rsidR="000621B8" w:rsidRPr="00A13D1A" w:rsidRDefault="000621B8" w:rsidP="000621B8">
      <w:pPr>
        <w:rPr>
          <w:rFonts w:ascii="Arial" w:hAnsi="Arial" w:cs="Arial"/>
          <w:lang w:val="ru-RU"/>
        </w:rPr>
      </w:pPr>
      <w:r w:rsidRPr="00A13D1A">
        <w:rPr>
          <w:rFonts w:ascii="Arial" w:hAnsi="Arial" w:cs="Arial"/>
          <w:lang w:val="ru-RU"/>
        </w:rPr>
        <w:t xml:space="preserve">ОАО </w:t>
      </w:r>
      <w:r w:rsidR="00A13D1A">
        <w:rPr>
          <w:rFonts w:ascii="Arial" w:hAnsi="Arial" w:cs="Arial"/>
          <w:lang w:val="ru-RU"/>
        </w:rPr>
        <w:t>«Гипросвязь»</w:t>
      </w:r>
      <w:r w:rsidR="00A13D1A">
        <w:rPr>
          <w:rFonts w:ascii="Arial" w:hAnsi="Arial" w:cs="Arial"/>
          <w:lang w:val="ru-RU"/>
        </w:rPr>
        <w:tab/>
      </w:r>
      <w:r w:rsidR="00A13D1A">
        <w:rPr>
          <w:rFonts w:ascii="Arial" w:hAnsi="Arial" w:cs="Arial"/>
          <w:lang w:val="ru-RU"/>
        </w:rPr>
        <w:tab/>
      </w:r>
      <w:r w:rsidR="00A13D1A">
        <w:rPr>
          <w:rFonts w:ascii="Arial" w:hAnsi="Arial" w:cs="Arial"/>
          <w:lang w:val="ru-RU"/>
        </w:rPr>
        <w:tab/>
      </w:r>
      <w:r w:rsidR="00A13D1A">
        <w:rPr>
          <w:rFonts w:ascii="Arial" w:hAnsi="Arial" w:cs="Arial"/>
          <w:lang w:val="ru-RU"/>
        </w:rPr>
        <w:tab/>
      </w:r>
      <w:r w:rsidR="00A13D1A">
        <w:rPr>
          <w:rFonts w:ascii="Arial" w:hAnsi="Arial" w:cs="Arial"/>
          <w:lang w:val="ru-RU"/>
        </w:rPr>
        <w:tab/>
      </w:r>
      <w:r w:rsidR="00A13D1A">
        <w:rPr>
          <w:rFonts w:ascii="Arial" w:hAnsi="Arial" w:cs="Arial"/>
          <w:lang w:val="ru-RU"/>
        </w:rPr>
        <w:tab/>
      </w:r>
      <w:proofErr w:type="spellStart"/>
      <w:r w:rsidRPr="00A13D1A">
        <w:rPr>
          <w:rFonts w:ascii="Arial" w:hAnsi="Arial" w:cs="Arial"/>
          <w:lang w:val="ru-RU"/>
        </w:rPr>
        <w:t>Д.В.Демьянюк</w:t>
      </w:r>
      <w:proofErr w:type="spellEnd"/>
    </w:p>
    <w:p w14:paraId="50ACB3CC" w14:textId="77777777" w:rsidR="000621B8" w:rsidRPr="00510E04" w:rsidRDefault="000621B8" w:rsidP="000621B8">
      <w:pPr>
        <w:rPr>
          <w:rFonts w:ascii="Arial" w:hAnsi="Arial" w:cs="Arial"/>
          <w:sz w:val="20"/>
          <w:szCs w:val="20"/>
          <w:lang w:val="ru-RU"/>
        </w:rPr>
      </w:pPr>
    </w:p>
    <w:p w14:paraId="0C7A8562" w14:textId="77777777" w:rsidR="000621B8" w:rsidRPr="00510E04" w:rsidRDefault="000621B8" w:rsidP="00A902FE">
      <w:pPr>
        <w:spacing w:after="0" w:line="240" w:lineRule="auto"/>
        <w:ind w:left="0" w:firstLine="0"/>
        <w:rPr>
          <w:rFonts w:ascii="Arial" w:hAnsi="Arial" w:cs="Arial"/>
          <w:sz w:val="20"/>
          <w:szCs w:val="20"/>
          <w:lang w:val="ru-RU"/>
        </w:rPr>
      </w:pPr>
    </w:p>
    <w:sectPr w:rsidR="000621B8" w:rsidRPr="00510E04" w:rsidSect="000516B3">
      <w:headerReference w:type="even" r:id="rId47"/>
      <w:headerReference w:type="default" r:id="rId48"/>
      <w:footerReference w:type="even" r:id="rId49"/>
      <w:footerReference w:type="default" r:id="rId50"/>
      <w:headerReference w:type="first" r:id="rId51"/>
      <w:footerReference w:type="first" r:id="rId52"/>
      <w:type w:val="continuous"/>
      <w:pgSz w:w="11895" w:h="16830"/>
      <w:pgMar w:top="1134" w:right="567" w:bottom="1134" w:left="141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586C496" w14:textId="77777777" w:rsidR="009F621D" w:rsidRDefault="009F621D">
      <w:pPr>
        <w:spacing w:after="0" w:line="240" w:lineRule="auto"/>
      </w:pPr>
      <w:r>
        <w:separator/>
      </w:r>
    </w:p>
  </w:endnote>
  <w:endnote w:type="continuationSeparator" w:id="0">
    <w:p w14:paraId="08974349" w14:textId="77777777" w:rsidR="009F621D" w:rsidRDefault="009F62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886213545"/>
      <w:docPartObj>
        <w:docPartGallery w:val="Page Numbers (Bottom of Page)"/>
        <w:docPartUnique/>
      </w:docPartObj>
    </w:sdtPr>
    <w:sdtContent>
      <w:p w14:paraId="69638D5E" w14:textId="77777777" w:rsidR="009F621D" w:rsidRDefault="009F621D">
        <w:pPr>
          <w:pStyle w:val="a5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14598D">
          <w:rPr>
            <w:noProof/>
            <w:lang w:val="ru-RU"/>
          </w:rPr>
          <w:t>II</w:t>
        </w:r>
        <w:r>
          <w:fldChar w:fldCharType="end"/>
        </w:r>
      </w:p>
    </w:sdtContent>
  </w:sdt>
  <w:p w14:paraId="2B335160" w14:textId="77777777" w:rsidR="009F621D" w:rsidRDefault="009F621D">
    <w:pPr>
      <w:spacing w:after="160" w:line="259" w:lineRule="auto"/>
      <w:ind w:left="0" w:right="0" w:firstLine="0"/>
      <w:jc w:val="left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A7B28A" w14:textId="77777777" w:rsidR="009F621D" w:rsidRPr="00510E04" w:rsidRDefault="009F621D">
    <w:pPr>
      <w:spacing w:after="0" w:line="259" w:lineRule="auto"/>
      <w:ind w:left="165" w:right="0" w:firstLine="0"/>
      <w:jc w:val="left"/>
      <w:rPr>
        <w:rFonts w:ascii="Arial" w:hAnsi="Arial" w:cs="Arial"/>
        <w:sz w:val="20"/>
        <w:szCs w:val="20"/>
      </w:rPr>
    </w:pPr>
    <w:r w:rsidRPr="00510E04">
      <w:rPr>
        <w:rFonts w:ascii="Arial" w:hAnsi="Arial" w:cs="Arial"/>
        <w:sz w:val="20"/>
        <w:szCs w:val="20"/>
      </w:rPr>
      <w:fldChar w:fldCharType="begin"/>
    </w:r>
    <w:r w:rsidRPr="00510E04">
      <w:rPr>
        <w:rFonts w:ascii="Arial" w:hAnsi="Arial" w:cs="Arial"/>
        <w:sz w:val="20"/>
        <w:szCs w:val="20"/>
      </w:rPr>
      <w:instrText xml:space="preserve"> PAGE   \* MERGEFORMAT </w:instrText>
    </w:r>
    <w:r w:rsidRPr="00510E04">
      <w:rPr>
        <w:rFonts w:ascii="Arial" w:hAnsi="Arial" w:cs="Arial"/>
        <w:sz w:val="20"/>
        <w:szCs w:val="20"/>
      </w:rPr>
      <w:fldChar w:fldCharType="separate"/>
    </w:r>
    <w:r>
      <w:rPr>
        <w:rFonts w:ascii="Arial" w:hAnsi="Arial" w:cs="Arial"/>
        <w:noProof/>
        <w:sz w:val="20"/>
        <w:szCs w:val="20"/>
      </w:rPr>
      <w:t>44</w:t>
    </w:r>
    <w:r w:rsidRPr="00510E04">
      <w:rPr>
        <w:rFonts w:ascii="Arial" w:hAnsi="Arial" w:cs="Arial"/>
        <w:sz w:val="20"/>
        <w:szCs w:val="20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F0B98A" w14:textId="77777777" w:rsidR="009F621D" w:rsidRDefault="009F621D">
    <w:pPr>
      <w:spacing w:after="160" w:line="259" w:lineRule="auto"/>
      <w:ind w:left="0" w:right="0" w:firstLine="0"/>
      <w:jc w:val="left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EB1A2E" w14:textId="77777777" w:rsidR="009F621D" w:rsidRDefault="009F621D">
    <w:pPr>
      <w:spacing w:after="0" w:line="259" w:lineRule="auto"/>
      <w:ind w:left="0" w:right="-30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400CF1">
      <w:rPr>
        <w:noProof/>
        <w:sz w:val="28"/>
      </w:rPr>
      <w:t>35</w:t>
    </w:r>
    <w:r>
      <w:rPr>
        <w:sz w:val="2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41585108"/>
      <w:docPartObj>
        <w:docPartGallery w:val="Page Numbers (Bottom of Page)"/>
        <w:docPartUnique/>
      </w:docPartObj>
    </w:sdtPr>
    <w:sdtContent>
      <w:p w14:paraId="3A467796" w14:textId="77777777" w:rsidR="009F621D" w:rsidRPr="004F3BB6" w:rsidRDefault="009F621D" w:rsidP="004F3BB6">
        <w:pPr>
          <w:pStyle w:val="a5"/>
          <w:ind w:left="5207" w:firstLine="4153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14598D">
          <w:rPr>
            <w:noProof/>
            <w:lang w:val="ru-RU"/>
          </w:rPr>
          <w:t>III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412C36" w14:textId="77777777" w:rsidR="009F621D" w:rsidRDefault="009F621D" w:rsidP="00204761">
    <w:pPr>
      <w:pStyle w:val="a5"/>
      <w:ind w:right="360" w:firstLine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429091222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13E0B604" w14:textId="77777777" w:rsidR="009F621D" w:rsidRDefault="009F621D" w:rsidP="003908B1">
        <w:pPr>
          <w:pStyle w:val="a5"/>
        </w:pPr>
      </w:p>
      <w:p w14:paraId="2EB37259" w14:textId="77777777" w:rsidR="009F621D" w:rsidRPr="00CF46D4" w:rsidRDefault="009F621D" w:rsidP="003908B1">
        <w:pPr>
          <w:pStyle w:val="a5"/>
          <w:rPr>
            <w:rFonts w:ascii="Arial" w:hAnsi="Arial" w:cs="Arial"/>
          </w:rPr>
        </w:pPr>
        <w:r w:rsidRPr="00CF46D4">
          <w:rPr>
            <w:rFonts w:ascii="Arial" w:hAnsi="Arial" w:cs="Arial"/>
          </w:rPr>
          <w:fldChar w:fldCharType="begin"/>
        </w:r>
        <w:r w:rsidRPr="00CF46D4">
          <w:rPr>
            <w:rFonts w:ascii="Arial" w:hAnsi="Arial" w:cs="Arial"/>
          </w:rPr>
          <w:instrText>PAGE   \* MERGEFORMAT</w:instrText>
        </w:r>
        <w:r w:rsidRPr="00CF46D4">
          <w:rPr>
            <w:rFonts w:ascii="Arial" w:hAnsi="Arial" w:cs="Arial"/>
          </w:rPr>
          <w:fldChar w:fldCharType="separate"/>
        </w:r>
        <w:r>
          <w:rPr>
            <w:rFonts w:ascii="Arial" w:hAnsi="Arial" w:cs="Arial"/>
            <w:noProof/>
          </w:rPr>
          <w:t>2</w:t>
        </w:r>
        <w:r w:rsidRPr="00CF46D4">
          <w:rPr>
            <w:rFonts w:ascii="Arial" w:hAnsi="Arial" w:cs="Arial"/>
          </w:rP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2173044"/>
      <w:docPartObj>
        <w:docPartGallery w:val="Page Numbers (Bottom of Page)"/>
        <w:docPartUnique/>
      </w:docPartObj>
    </w:sdtPr>
    <w:sdtEndPr>
      <w:rPr>
        <w:rFonts w:ascii="Arial" w:hAnsi="Arial" w:cs="Arial"/>
        <w:sz w:val="20"/>
        <w:szCs w:val="20"/>
      </w:rPr>
    </w:sdtEndPr>
    <w:sdtContent>
      <w:p w14:paraId="09722AEC" w14:textId="77777777" w:rsidR="009F621D" w:rsidRDefault="009F621D">
        <w:pPr>
          <w:pStyle w:val="a5"/>
          <w:jc w:val="right"/>
        </w:pPr>
      </w:p>
      <w:p w14:paraId="7BE54652" w14:textId="77777777" w:rsidR="009F621D" w:rsidRPr="00CD6195" w:rsidRDefault="009F621D">
        <w:pPr>
          <w:pStyle w:val="a5"/>
          <w:jc w:val="right"/>
          <w:rPr>
            <w:rFonts w:ascii="Arial" w:hAnsi="Arial" w:cs="Arial"/>
            <w:sz w:val="20"/>
            <w:szCs w:val="20"/>
          </w:rPr>
        </w:pPr>
        <w:r w:rsidRPr="00CD6195">
          <w:rPr>
            <w:rFonts w:ascii="Arial" w:hAnsi="Arial" w:cs="Arial"/>
            <w:sz w:val="20"/>
            <w:szCs w:val="20"/>
          </w:rPr>
          <w:fldChar w:fldCharType="begin"/>
        </w:r>
        <w:r w:rsidRPr="00CD6195">
          <w:rPr>
            <w:rFonts w:ascii="Arial" w:hAnsi="Arial" w:cs="Arial"/>
            <w:sz w:val="20"/>
            <w:szCs w:val="20"/>
          </w:rPr>
          <w:instrText>PAGE   \* MERGEFORMAT</w:instrText>
        </w:r>
        <w:r w:rsidRPr="00CD6195">
          <w:rPr>
            <w:rFonts w:ascii="Arial" w:hAnsi="Arial" w:cs="Arial"/>
            <w:sz w:val="20"/>
            <w:szCs w:val="20"/>
          </w:rPr>
          <w:fldChar w:fldCharType="separate"/>
        </w:r>
        <w:r>
          <w:rPr>
            <w:rFonts w:ascii="Arial" w:hAnsi="Arial" w:cs="Arial"/>
            <w:noProof/>
            <w:sz w:val="20"/>
            <w:szCs w:val="20"/>
          </w:rPr>
          <w:t>1</w:t>
        </w:r>
        <w:r w:rsidRPr="00CD6195">
          <w:rPr>
            <w:rFonts w:ascii="Arial" w:hAnsi="Arial" w:cs="Arial"/>
            <w:sz w:val="20"/>
            <w:szCs w:val="20"/>
          </w:rP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4C9B3A" w14:textId="77777777" w:rsidR="009F621D" w:rsidRPr="00923252" w:rsidRDefault="009F621D" w:rsidP="003908B1">
    <w:pPr>
      <w:pStyle w:val="a5"/>
      <w:ind w:right="360" w:firstLine="360"/>
      <w:jc w:val="right"/>
    </w:pPr>
    <w:r>
      <w:t>15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222CFC" w14:textId="77777777" w:rsidR="009F621D" w:rsidRPr="00CD6195" w:rsidRDefault="009F621D">
    <w:pPr>
      <w:spacing w:after="0" w:line="259" w:lineRule="auto"/>
      <w:ind w:left="225" w:right="0" w:firstLine="0"/>
      <w:jc w:val="left"/>
      <w:rPr>
        <w:rFonts w:ascii="Arial" w:hAnsi="Arial" w:cs="Arial"/>
        <w:sz w:val="20"/>
        <w:szCs w:val="20"/>
      </w:rPr>
    </w:pPr>
    <w:r w:rsidRPr="00CD6195">
      <w:rPr>
        <w:rFonts w:ascii="Arial" w:hAnsi="Arial" w:cs="Arial"/>
        <w:sz w:val="20"/>
        <w:szCs w:val="20"/>
      </w:rPr>
      <w:fldChar w:fldCharType="begin"/>
    </w:r>
    <w:r w:rsidRPr="00CD6195">
      <w:rPr>
        <w:rFonts w:ascii="Arial" w:hAnsi="Arial" w:cs="Arial"/>
        <w:sz w:val="20"/>
        <w:szCs w:val="20"/>
      </w:rPr>
      <w:instrText xml:space="preserve"> PAGE   \* MERGEFORMAT </w:instrText>
    </w:r>
    <w:r w:rsidRPr="00CD6195">
      <w:rPr>
        <w:rFonts w:ascii="Arial" w:hAnsi="Arial" w:cs="Arial"/>
        <w:sz w:val="20"/>
        <w:szCs w:val="20"/>
      </w:rPr>
      <w:fldChar w:fldCharType="separate"/>
    </w:r>
    <w:r>
      <w:rPr>
        <w:rFonts w:ascii="Arial" w:hAnsi="Arial" w:cs="Arial"/>
        <w:noProof/>
        <w:sz w:val="20"/>
        <w:szCs w:val="20"/>
      </w:rPr>
      <w:t>2</w:t>
    </w:r>
    <w:r w:rsidRPr="00CD6195">
      <w:rPr>
        <w:rFonts w:ascii="Arial" w:hAnsi="Arial" w:cs="Arial"/>
        <w:sz w:val="20"/>
        <w:szCs w:val="20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207387" w14:textId="77777777" w:rsidR="009F621D" w:rsidRPr="00A902FE" w:rsidRDefault="009F621D">
    <w:pPr>
      <w:spacing w:after="0" w:line="259" w:lineRule="auto"/>
      <w:ind w:left="0" w:right="240" w:firstLine="0"/>
      <w:jc w:val="right"/>
      <w:rPr>
        <w:rFonts w:ascii="Arial" w:hAnsi="Arial" w:cs="Arial"/>
        <w:sz w:val="20"/>
        <w:szCs w:val="20"/>
      </w:rPr>
    </w:pPr>
    <w:r w:rsidRPr="00A902FE">
      <w:rPr>
        <w:rFonts w:ascii="Arial" w:hAnsi="Arial" w:cs="Arial"/>
        <w:sz w:val="20"/>
        <w:szCs w:val="20"/>
      </w:rPr>
      <w:fldChar w:fldCharType="begin"/>
    </w:r>
    <w:r w:rsidRPr="00A902FE">
      <w:rPr>
        <w:rFonts w:ascii="Arial" w:hAnsi="Arial" w:cs="Arial"/>
        <w:sz w:val="20"/>
        <w:szCs w:val="20"/>
      </w:rPr>
      <w:instrText xml:space="preserve"> PAGE   \* MERGEFORMAT </w:instrText>
    </w:r>
    <w:r w:rsidRPr="00A902FE">
      <w:rPr>
        <w:rFonts w:ascii="Arial" w:hAnsi="Arial" w:cs="Arial"/>
        <w:sz w:val="20"/>
        <w:szCs w:val="20"/>
      </w:rPr>
      <w:fldChar w:fldCharType="separate"/>
    </w:r>
    <w:r>
      <w:rPr>
        <w:rFonts w:ascii="Arial" w:hAnsi="Arial" w:cs="Arial"/>
        <w:noProof/>
        <w:sz w:val="20"/>
        <w:szCs w:val="20"/>
      </w:rPr>
      <w:t>3</w:t>
    </w:r>
    <w:r w:rsidRPr="00A902FE">
      <w:rPr>
        <w:rFonts w:ascii="Arial" w:hAnsi="Arial" w:cs="Arial"/>
        <w:sz w:val="20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BD6EF1" w14:textId="77777777" w:rsidR="009F621D" w:rsidRDefault="009F621D">
    <w:pPr>
      <w:spacing w:after="0" w:line="259" w:lineRule="auto"/>
      <w:ind w:left="0" w:right="240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8"/>
      </w:rPr>
      <w:t>5</w:t>
    </w:r>
    <w:r>
      <w:rPr>
        <w:sz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A478D69" w14:textId="77777777" w:rsidR="009F621D" w:rsidRDefault="009F621D">
      <w:pPr>
        <w:spacing w:after="0" w:line="240" w:lineRule="auto"/>
      </w:pPr>
      <w:r>
        <w:separator/>
      </w:r>
    </w:p>
  </w:footnote>
  <w:footnote w:type="continuationSeparator" w:id="0">
    <w:p w14:paraId="2F4C196E" w14:textId="77777777" w:rsidR="009F621D" w:rsidRDefault="009F621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04D99A" w14:textId="35590DFD" w:rsidR="009F621D" w:rsidRPr="005B0339" w:rsidRDefault="009F621D">
    <w:pPr>
      <w:spacing w:after="0" w:line="259" w:lineRule="auto"/>
      <w:ind w:left="242" w:right="0" w:firstLine="0"/>
      <w:jc w:val="left"/>
      <w:rPr>
        <w:rFonts w:ascii="Arial" w:hAnsi="Arial" w:cs="Arial"/>
        <w:color w:val="auto"/>
        <w:sz w:val="20"/>
        <w:szCs w:val="20"/>
        <w:lang w:val="ru-RU" w:eastAsia="ru-RU"/>
      </w:rPr>
    </w:pPr>
    <w:r>
      <w:rPr>
        <w:rFonts w:ascii="Arial" w:hAnsi="Arial" w:cs="Arial"/>
        <w:color w:val="auto"/>
        <w:sz w:val="20"/>
        <w:szCs w:val="20"/>
        <w:lang w:val="ru-RU" w:eastAsia="ru-RU"/>
      </w:rPr>
      <w:t>СТБ/ОР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04278C" w14:textId="77777777" w:rsidR="009F621D" w:rsidRDefault="009F621D">
    <w:pPr>
      <w:spacing w:after="0" w:line="259" w:lineRule="auto"/>
      <w:ind w:left="0" w:right="-30" w:firstLine="0"/>
      <w:jc w:val="right"/>
    </w:pPr>
    <w:r>
      <w:rPr>
        <w:sz w:val="24"/>
      </w:rPr>
      <w:t>СТБ 1788-2009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B8E216" w14:textId="5340D113" w:rsidR="009F621D" w:rsidRPr="007474E9" w:rsidRDefault="009F621D">
    <w:pPr>
      <w:spacing w:after="0" w:line="259" w:lineRule="auto"/>
      <w:ind w:left="0" w:right="240" w:firstLine="0"/>
      <w:jc w:val="right"/>
      <w:rPr>
        <w:rFonts w:ascii="Arial" w:hAnsi="Arial" w:cs="Arial"/>
        <w:color w:val="auto"/>
        <w:lang w:val="ru-RU" w:eastAsia="ru-RU"/>
      </w:rPr>
    </w:pPr>
    <w:r w:rsidRPr="00CC0FF1">
      <w:rPr>
        <w:rFonts w:ascii="Arial" w:hAnsi="Arial" w:cs="Arial"/>
        <w:color w:val="auto"/>
        <w:lang w:val="ru-RU" w:eastAsia="ru-RU"/>
      </w:rPr>
      <w:t xml:space="preserve">СТБ </w:t>
    </w:r>
    <w:r w:rsidRPr="007474E9">
      <w:rPr>
        <w:rFonts w:ascii="Arial" w:hAnsi="Arial" w:cs="Arial"/>
        <w:color w:val="auto"/>
        <w:lang w:val="ru-RU" w:eastAsia="ru-RU"/>
      </w:rPr>
      <w:t>/</w:t>
    </w:r>
    <w:r>
      <w:rPr>
        <w:rFonts w:ascii="Arial" w:hAnsi="Arial" w:cs="Arial"/>
        <w:color w:val="auto"/>
        <w:lang w:val="ru-RU" w:eastAsia="ru-RU"/>
      </w:rPr>
      <w:t>ОР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5C0423" w14:textId="77777777" w:rsidR="009F621D" w:rsidRDefault="009F621D">
    <w:pPr>
      <w:spacing w:after="160" w:line="259" w:lineRule="auto"/>
      <w:ind w:left="0" w:righ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59D891" w14:textId="069D21B8" w:rsidR="009F621D" w:rsidRPr="007474E9" w:rsidRDefault="009F621D" w:rsidP="003908B1">
    <w:pPr>
      <w:pStyle w:val="a9"/>
      <w:jc w:val="right"/>
      <w:rPr>
        <w:rFonts w:ascii="Arial" w:hAnsi="Arial" w:cs="Arial"/>
      </w:rPr>
    </w:pPr>
    <w:r w:rsidRPr="00E967CB">
      <w:rPr>
        <w:rFonts w:ascii="Arial" w:hAnsi="Arial" w:cs="Arial"/>
      </w:rPr>
      <w:t xml:space="preserve">СТБ </w:t>
    </w:r>
    <w:r w:rsidRPr="007474E9">
      <w:rPr>
        <w:rFonts w:ascii="Arial" w:hAnsi="Arial" w:cs="Arial"/>
        <w:lang w:val="ru-RU"/>
      </w:rPr>
      <w:t>/</w:t>
    </w:r>
    <w:r>
      <w:rPr>
        <w:rFonts w:ascii="Arial" w:hAnsi="Arial" w:cs="Arial"/>
        <w:lang w:val="ru-RU"/>
      </w:rPr>
      <w:t>ОР</w:t>
    </w:r>
  </w:p>
  <w:p w14:paraId="7BD61FEB" w14:textId="77777777" w:rsidR="009F621D" w:rsidRPr="00282515" w:rsidRDefault="009F621D" w:rsidP="003908B1">
    <w:pPr>
      <w:pStyle w:val="a9"/>
      <w:jc w:val="right"/>
      <w:rPr>
        <w:rFonts w:ascii="Arial" w:hAnsi="Arial" w:cs="Arial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441840" w14:textId="7130C455" w:rsidR="009F621D" w:rsidRPr="005B0339" w:rsidRDefault="009F621D" w:rsidP="001C7DD5">
    <w:pPr>
      <w:spacing w:after="0" w:line="259" w:lineRule="auto"/>
      <w:ind w:left="0" w:right="-13" w:firstLine="0"/>
      <w:jc w:val="left"/>
      <w:rPr>
        <w:rFonts w:ascii="Arial" w:hAnsi="Arial" w:cs="Arial"/>
        <w:color w:val="auto"/>
        <w:sz w:val="20"/>
        <w:szCs w:val="20"/>
        <w:lang w:val="ru-RU" w:eastAsia="ru-RU"/>
      </w:rPr>
    </w:pPr>
    <w:r>
      <w:rPr>
        <w:rFonts w:ascii="Arial" w:hAnsi="Arial" w:cs="Arial"/>
        <w:color w:val="auto"/>
        <w:sz w:val="20"/>
        <w:szCs w:val="20"/>
        <w:lang w:val="ru-RU" w:eastAsia="ru-RU"/>
      </w:rPr>
      <w:t>СТБ</w:t>
    </w:r>
    <w:r w:rsidRPr="005B0339">
      <w:rPr>
        <w:rFonts w:ascii="Arial" w:hAnsi="Arial" w:cs="Arial"/>
        <w:color w:val="auto"/>
        <w:sz w:val="20"/>
        <w:szCs w:val="20"/>
        <w:lang w:val="ru-RU" w:eastAsia="ru-RU"/>
      </w:rPr>
      <w:t>/</w:t>
    </w:r>
    <w:r>
      <w:rPr>
        <w:rFonts w:ascii="Arial" w:hAnsi="Arial" w:cs="Arial"/>
        <w:color w:val="auto"/>
        <w:sz w:val="20"/>
        <w:szCs w:val="20"/>
        <w:lang w:val="ru-RU" w:eastAsia="ru-RU"/>
      </w:rPr>
      <w:t>ОР</w:t>
    </w:r>
  </w:p>
  <w:p w14:paraId="2063123D" w14:textId="77777777" w:rsidR="009F621D" w:rsidRPr="001C7DD5" w:rsidRDefault="009F621D" w:rsidP="001C7DD5">
    <w:pPr>
      <w:pStyle w:val="a9"/>
      <w:jc w:val="left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4AA248" w14:textId="75A059CE" w:rsidR="009F621D" w:rsidRPr="005B0339" w:rsidRDefault="009F621D" w:rsidP="001C7DD5">
    <w:pPr>
      <w:spacing w:after="0" w:line="259" w:lineRule="auto"/>
      <w:ind w:left="0" w:right="-13" w:firstLine="0"/>
      <w:jc w:val="right"/>
      <w:rPr>
        <w:rFonts w:ascii="Arial" w:hAnsi="Arial" w:cs="Arial"/>
        <w:color w:val="auto"/>
        <w:sz w:val="20"/>
        <w:szCs w:val="20"/>
        <w:lang w:val="ru-RU" w:eastAsia="ru-RU"/>
      </w:rPr>
    </w:pPr>
    <w:r w:rsidRPr="00E967CB">
      <w:rPr>
        <w:rFonts w:ascii="Arial" w:hAnsi="Arial" w:cs="Arial"/>
        <w:color w:val="auto"/>
        <w:sz w:val="20"/>
        <w:szCs w:val="20"/>
        <w:lang w:val="ru-RU" w:eastAsia="ru-RU"/>
      </w:rPr>
      <w:t>СТБ</w:t>
    </w:r>
    <w:r>
      <w:rPr>
        <w:rFonts w:ascii="Arial" w:hAnsi="Arial" w:cs="Arial"/>
        <w:color w:val="auto"/>
        <w:sz w:val="20"/>
        <w:szCs w:val="20"/>
        <w:lang w:val="ru-RU" w:eastAsia="ru-RU"/>
      </w:rPr>
      <w:t>/ОР</w:t>
    </w:r>
  </w:p>
  <w:p w14:paraId="74407334" w14:textId="77777777" w:rsidR="009F621D" w:rsidRDefault="009F621D">
    <w:pPr>
      <w:spacing w:after="0" w:line="259" w:lineRule="auto"/>
      <w:ind w:left="0" w:right="450" w:firstLine="0"/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91FE83" w14:textId="77777777" w:rsidR="009F621D" w:rsidRDefault="009F621D">
    <w:pPr>
      <w:spacing w:after="270" w:line="259" w:lineRule="auto"/>
      <w:ind w:left="0" w:right="240" w:firstLine="0"/>
      <w:jc w:val="right"/>
    </w:pPr>
    <w:r>
      <w:rPr>
        <w:sz w:val="24"/>
      </w:rPr>
      <w:t>СТБ 1788-2009</w:t>
    </w:r>
  </w:p>
  <w:p w14:paraId="66DDDF19" w14:textId="77777777" w:rsidR="009F621D" w:rsidRDefault="009F621D">
    <w:pPr>
      <w:spacing w:after="0" w:line="259" w:lineRule="auto"/>
      <w:ind w:left="0" w:right="450" w:firstLine="0"/>
      <w:jc w:val="center"/>
    </w:pPr>
    <w:r>
      <w:rPr>
        <w:sz w:val="26"/>
      </w:rPr>
      <w:t xml:space="preserve">Приложение 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BFA1A0" w14:textId="57C1CB45" w:rsidR="009F621D" w:rsidRPr="00533D87" w:rsidRDefault="009F621D" w:rsidP="00533D87">
    <w:pPr>
      <w:pStyle w:val="a9"/>
      <w:rPr>
        <w:sz w:val="20"/>
      </w:rPr>
    </w:pPr>
    <w:r>
      <w:rPr>
        <w:rFonts w:ascii="Arial" w:hAnsi="Arial" w:cs="Arial"/>
        <w:sz w:val="20"/>
        <w:lang w:val="ru-RU"/>
      </w:rPr>
      <w:t>СТБ</w:t>
    </w:r>
    <w:r w:rsidRPr="00533D87">
      <w:rPr>
        <w:rFonts w:ascii="Arial" w:hAnsi="Arial" w:cs="Arial"/>
        <w:sz w:val="20"/>
        <w:lang w:val="ru-RU"/>
      </w:rPr>
      <w:t>/</w:t>
    </w:r>
    <w:r>
      <w:rPr>
        <w:rFonts w:ascii="Arial" w:hAnsi="Arial" w:cs="Arial"/>
        <w:sz w:val="20"/>
        <w:lang w:val="ru-RU"/>
      </w:rPr>
      <w:t>ОР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E38926" w14:textId="77777777" w:rsidR="009F621D" w:rsidRDefault="009F621D">
    <w:pPr>
      <w:spacing w:after="160" w:line="259" w:lineRule="auto"/>
      <w:ind w:left="0" w:right="0" w:firstLine="0"/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481728"/>
    <w:multiLevelType w:val="hybridMultilevel"/>
    <w:tmpl w:val="26E22180"/>
    <w:lvl w:ilvl="0" w:tplc="B33A2D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45732D"/>
    <w:multiLevelType w:val="hybridMultilevel"/>
    <w:tmpl w:val="8B6C3E6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A8E0C43"/>
    <w:multiLevelType w:val="hybridMultilevel"/>
    <w:tmpl w:val="8E18DBA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114B28DF"/>
    <w:multiLevelType w:val="hybridMultilevel"/>
    <w:tmpl w:val="69FC5608"/>
    <w:lvl w:ilvl="0" w:tplc="04190001">
      <w:start w:val="1"/>
      <w:numFmt w:val="bullet"/>
      <w:lvlText w:val=""/>
      <w:lvlJc w:val="left"/>
      <w:pPr>
        <w:ind w:left="95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12" w:hanging="360"/>
      </w:pPr>
      <w:rPr>
        <w:rFonts w:ascii="Wingdings" w:hAnsi="Wingdings" w:hint="default"/>
      </w:rPr>
    </w:lvl>
  </w:abstractNum>
  <w:abstractNum w:abstractNumId="4" w15:restartNumberingAfterBreak="0">
    <w:nsid w:val="1249333E"/>
    <w:multiLevelType w:val="multilevel"/>
    <w:tmpl w:val="2104F97C"/>
    <w:lvl w:ilvl="0">
      <w:start w:val="5"/>
      <w:numFmt w:val="decimal"/>
      <w:lvlText w:val="%1"/>
      <w:lvlJc w:val="left"/>
      <w:pPr>
        <w:ind w:left="765" w:hanging="765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906" w:hanging="7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47" w:hanging="76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88" w:hanging="76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2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28" w:hanging="1800"/>
      </w:pPr>
      <w:rPr>
        <w:rFonts w:hint="default"/>
      </w:rPr>
    </w:lvl>
  </w:abstractNum>
  <w:abstractNum w:abstractNumId="5" w15:restartNumberingAfterBreak="0">
    <w:nsid w:val="149C4DE8"/>
    <w:multiLevelType w:val="hybridMultilevel"/>
    <w:tmpl w:val="E14CA162"/>
    <w:lvl w:ilvl="0" w:tplc="24A2C306">
      <w:start w:val="1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033887"/>
    <w:multiLevelType w:val="hybridMultilevel"/>
    <w:tmpl w:val="DD50E40E"/>
    <w:lvl w:ilvl="0" w:tplc="B33A2D2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1E028DF8">
      <w:numFmt w:val="bullet"/>
      <w:lvlText w:val="—"/>
      <w:lvlJc w:val="left"/>
      <w:pPr>
        <w:ind w:left="2007" w:hanging="360"/>
      </w:pPr>
      <w:rPr>
        <w:rFonts w:ascii="Arial" w:eastAsia="Times New Roman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16881C96"/>
    <w:multiLevelType w:val="hybridMultilevel"/>
    <w:tmpl w:val="A4140A8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2ACA36B0"/>
    <w:multiLevelType w:val="hybridMultilevel"/>
    <w:tmpl w:val="0BB4415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317100C3"/>
    <w:multiLevelType w:val="hybridMultilevel"/>
    <w:tmpl w:val="B5562C4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31F00AFB"/>
    <w:multiLevelType w:val="hybridMultilevel"/>
    <w:tmpl w:val="7CF404A6"/>
    <w:lvl w:ilvl="0" w:tplc="BAE0A560">
      <w:start w:val="1"/>
      <w:numFmt w:val="decimal"/>
      <w:lvlText w:val="%1"/>
      <w:lvlJc w:val="left"/>
      <w:pPr>
        <w:ind w:left="398"/>
      </w:pPr>
      <w:rPr>
        <w:rFonts w:ascii="Arial" w:eastAsia="Times New Roman" w:hAnsi="Arial" w:cs="Arial" w:hint="default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219832D2">
      <w:start w:val="1"/>
      <w:numFmt w:val="lowerLetter"/>
      <w:lvlText w:val="%2"/>
      <w:lvlJc w:val="left"/>
      <w:pPr>
        <w:ind w:left="14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132E1650">
      <w:start w:val="1"/>
      <w:numFmt w:val="lowerRoman"/>
      <w:lvlText w:val="%3"/>
      <w:lvlJc w:val="left"/>
      <w:pPr>
        <w:ind w:left="22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5A5AA222">
      <w:start w:val="1"/>
      <w:numFmt w:val="decimal"/>
      <w:lvlText w:val="%4"/>
      <w:lvlJc w:val="left"/>
      <w:pPr>
        <w:ind w:left="29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77E87B4A">
      <w:start w:val="1"/>
      <w:numFmt w:val="lowerLetter"/>
      <w:lvlText w:val="%5"/>
      <w:lvlJc w:val="left"/>
      <w:pPr>
        <w:ind w:left="36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2F38F0E2">
      <w:start w:val="1"/>
      <w:numFmt w:val="lowerRoman"/>
      <w:lvlText w:val="%6"/>
      <w:lvlJc w:val="left"/>
      <w:pPr>
        <w:ind w:left="43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CBDE918A">
      <w:start w:val="1"/>
      <w:numFmt w:val="decimal"/>
      <w:lvlText w:val="%7"/>
      <w:lvlJc w:val="left"/>
      <w:pPr>
        <w:ind w:left="5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EF8EC258">
      <w:start w:val="1"/>
      <w:numFmt w:val="lowerLetter"/>
      <w:lvlText w:val="%8"/>
      <w:lvlJc w:val="left"/>
      <w:pPr>
        <w:ind w:left="58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6586285E">
      <w:start w:val="1"/>
      <w:numFmt w:val="lowerRoman"/>
      <w:lvlText w:val="%9"/>
      <w:lvlJc w:val="left"/>
      <w:pPr>
        <w:ind w:left="6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34F71619"/>
    <w:multiLevelType w:val="hybridMultilevel"/>
    <w:tmpl w:val="8BD27042"/>
    <w:lvl w:ilvl="0" w:tplc="A274D298">
      <w:numFmt w:val="bullet"/>
      <w:lvlText w:val="-"/>
      <w:lvlJc w:val="left"/>
      <w:pPr>
        <w:ind w:left="1287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37377E48"/>
    <w:multiLevelType w:val="hybridMultilevel"/>
    <w:tmpl w:val="D910F20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3928613C"/>
    <w:multiLevelType w:val="hybridMultilevel"/>
    <w:tmpl w:val="E14CA162"/>
    <w:lvl w:ilvl="0" w:tplc="24A2C306">
      <w:start w:val="1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EDE0F22"/>
    <w:multiLevelType w:val="hybridMultilevel"/>
    <w:tmpl w:val="610C97B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3EEC2146"/>
    <w:multiLevelType w:val="hybridMultilevel"/>
    <w:tmpl w:val="D5AA72D8"/>
    <w:lvl w:ilvl="0" w:tplc="04190001">
      <w:start w:val="1"/>
      <w:numFmt w:val="bullet"/>
      <w:lvlText w:val=""/>
      <w:lvlJc w:val="left"/>
      <w:pPr>
        <w:ind w:left="95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12" w:hanging="360"/>
      </w:pPr>
      <w:rPr>
        <w:rFonts w:ascii="Wingdings" w:hAnsi="Wingdings" w:hint="default"/>
      </w:rPr>
    </w:lvl>
  </w:abstractNum>
  <w:abstractNum w:abstractNumId="16" w15:restartNumberingAfterBreak="0">
    <w:nsid w:val="40720E17"/>
    <w:multiLevelType w:val="hybridMultilevel"/>
    <w:tmpl w:val="8CC60602"/>
    <w:lvl w:ilvl="0" w:tplc="CEE23460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444F42A0"/>
    <w:multiLevelType w:val="hybridMultilevel"/>
    <w:tmpl w:val="4AF85958"/>
    <w:lvl w:ilvl="0" w:tplc="B33A2D2C">
      <w:start w:val="1"/>
      <w:numFmt w:val="bullet"/>
      <w:lvlText w:val=""/>
      <w:lvlJc w:val="left"/>
      <w:pPr>
        <w:ind w:left="14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46AD2440"/>
    <w:multiLevelType w:val="hybridMultilevel"/>
    <w:tmpl w:val="C86455BE"/>
    <w:lvl w:ilvl="0" w:tplc="B33A2D2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47956096"/>
    <w:multiLevelType w:val="multilevel"/>
    <w:tmpl w:val="6A524FBA"/>
    <w:lvl w:ilvl="0">
      <w:start w:val="5"/>
      <w:numFmt w:val="decimal"/>
      <w:lvlText w:val="%1"/>
      <w:lvlJc w:val="left"/>
      <w:pPr>
        <w:ind w:left="435" w:hanging="435"/>
      </w:pPr>
      <w:rPr>
        <w:rFonts w:hint="default"/>
        <w:b/>
      </w:rPr>
    </w:lvl>
    <w:lvl w:ilvl="1">
      <w:start w:val="6"/>
      <w:numFmt w:val="decimal"/>
      <w:lvlText w:val="%1.%2"/>
      <w:lvlJc w:val="left"/>
      <w:pPr>
        <w:ind w:left="718" w:hanging="43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286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569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212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495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138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421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064" w:hanging="1800"/>
      </w:pPr>
      <w:rPr>
        <w:rFonts w:hint="default"/>
        <w:b/>
      </w:rPr>
    </w:lvl>
  </w:abstractNum>
  <w:abstractNum w:abstractNumId="20" w15:restartNumberingAfterBreak="0">
    <w:nsid w:val="491620B8"/>
    <w:multiLevelType w:val="multilevel"/>
    <w:tmpl w:val="0E6211F8"/>
    <w:lvl w:ilvl="0">
      <w:start w:val="1"/>
      <w:numFmt w:val="decimal"/>
      <w:lvlText w:val="%1"/>
      <w:lvlJc w:val="left"/>
      <w:pPr>
        <w:ind w:left="435" w:hanging="435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748" w:hanging="435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34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65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33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31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63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04" w:hanging="1800"/>
      </w:pPr>
      <w:rPr>
        <w:rFonts w:hint="default"/>
      </w:rPr>
    </w:lvl>
  </w:abstractNum>
  <w:abstractNum w:abstractNumId="21" w15:restartNumberingAfterBreak="0">
    <w:nsid w:val="50244CC9"/>
    <w:multiLevelType w:val="hybridMultilevel"/>
    <w:tmpl w:val="E8C0D17E"/>
    <w:lvl w:ilvl="0" w:tplc="6D6AF220">
      <w:start w:val="1"/>
      <w:numFmt w:val="decimal"/>
      <w:lvlText w:val="%1"/>
      <w:lvlJc w:val="left"/>
      <w:pPr>
        <w:ind w:left="156"/>
      </w:pPr>
      <w:rPr>
        <w:rFonts w:ascii="Arial" w:eastAsia="Times New Roman" w:hAnsi="Arial" w:cs="Arial" w:hint="default"/>
        <w:b w:val="0"/>
        <w:i w:val="0"/>
        <w:strike w:val="0"/>
        <w:dstrike w:val="0"/>
        <w:color w:val="000000"/>
        <w:sz w:val="18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66AD918">
      <w:start w:val="1"/>
      <w:numFmt w:val="lowerLetter"/>
      <w:lvlText w:val="%2"/>
      <w:lvlJc w:val="left"/>
      <w:pPr>
        <w:ind w:left="13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5743764">
      <w:start w:val="1"/>
      <w:numFmt w:val="lowerRoman"/>
      <w:lvlText w:val="%3"/>
      <w:lvlJc w:val="left"/>
      <w:pPr>
        <w:ind w:left="20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AF06EC6">
      <w:start w:val="1"/>
      <w:numFmt w:val="decimal"/>
      <w:lvlText w:val="%4"/>
      <w:lvlJc w:val="left"/>
      <w:pPr>
        <w:ind w:left="27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1FEA8A0">
      <w:start w:val="1"/>
      <w:numFmt w:val="lowerLetter"/>
      <w:lvlText w:val="%5"/>
      <w:lvlJc w:val="left"/>
      <w:pPr>
        <w:ind w:left="34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224C944">
      <w:start w:val="1"/>
      <w:numFmt w:val="lowerRoman"/>
      <w:lvlText w:val="%6"/>
      <w:lvlJc w:val="left"/>
      <w:pPr>
        <w:ind w:left="41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DD29C04">
      <w:start w:val="1"/>
      <w:numFmt w:val="decimal"/>
      <w:lvlText w:val="%7"/>
      <w:lvlJc w:val="left"/>
      <w:pPr>
        <w:ind w:left="49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D84BA34">
      <w:start w:val="1"/>
      <w:numFmt w:val="lowerLetter"/>
      <w:lvlText w:val="%8"/>
      <w:lvlJc w:val="left"/>
      <w:pPr>
        <w:ind w:left="56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A9C1AF8">
      <w:start w:val="1"/>
      <w:numFmt w:val="lowerRoman"/>
      <w:lvlText w:val="%9"/>
      <w:lvlJc w:val="left"/>
      <w:pPr>
        <w:ind w:left="63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565D022C"/>
    <w:multiLevelType w:val="hybridMultilevel"/>
    <w:tmpl w:val="E95AB87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86A2282"/>
    <w:multiLevelType w:val="hybridMultilevel"/>
    <w:tmpl w:val="0B028F3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B5801A8"/>
    <w:multiLevelType w:val="hybridMultilevel"/>
    <w:tmpl w:val="B434B07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C6145C1"/>
    <w:multiLevelType w:val="hybridMultilevel"/>
    <w:tmpl w:val="6B4A5922"/>
    <w:lvl w:ilvl="0" w:tplc="ECBC8788">
      <w:numFmt w:val="bullet"/>
      <w:lvlText w:val="•"/>
      <w:lvlJc w:val="left"/>
      <w:pPr>
        <w:ind w:left="1494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5F365AA0"/>
    <w:multiLevelType w:val="hybridMultilevel"/>
    <w:tmpl w:val="33B8834E"/>
    <w:lvl w:ilvl="0" w:tplc="AF3284A8">
      <w:start w:val="1"/>
      <w:numFmt w:val="decimal"/>
      <w:lvlText w:val="%1"/>
      <w:lvlJc w:val="left"/>
      <w:pPr>
        <w:ind w:left="12"/>
      </w:pPr>
      <w:rPr>
        <w:rFonts w:ascii="Arial" w:eastAsia="Times New Roman" w:hAnsi="Arial" w:cs="Arial" w:hint="default"/>
        <w:b w:val="0"/>
        <w:i w:val="0"/>
        <w:strike w:val="0"/>
        <w:dstrike w:val="0"/>
        <w:color w:val="000000"/>
        <w:sz w:val="18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23C7B7E">
      <w:start w:val="1"/>
      <w:numFmt w:val="lowerLetter"/>
      <w:lvlText w:val="%2"/>
      <w:lvlJc w:val="left"/>
      <w:pPr>
        <w:ind w:left="1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08AF42E">
      <w:start w:val="1"/>
      <w:numFmt w:val="lowerRoman"/>
      <w:lvlText w:val="%3"/>
      <w:lvlJc w:val="left"/>
      <w:pPr>
        <w:ind w:left="1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2FEC4F6">
      <w:start w:val="1"/>
      <w:numFmt w:val="decimal"/>
      <w:lvlText w:val="%4"/>
      <w:lvlJc w:val="left"/>
      <w:pPr>
        <w:ind w:left="2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F1ED9D8">
      <w:start w:val="1"/>
      <w:numFmt w:val="lowerLetter"/>
      <w:lvlText w:val="%5"/>
      <w:lvlJc w:val="left"/>
      <w:pPr>
        <w:ind w:left="3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752357A">
      <w:start w:val="1"/>
      <w:numFmt w:val="lowerRoman"/>
      <w:lvlText w:val="%6"/>
      <w:lvlJc w:val="left"/>
      <w:pPr>
        <w:ind w:left="40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AB85CB2">
      <w:start w:val="1"/>
      <w:numFmt w:val="decimal"/>
      <w:lvlText w:val="%7"/>
      <w:lvlJc w:val="left"/>
      <w:pPr>
        <w:ind w:left="47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AF2B740">
      <w:start w:val="1"/>
      <w:numFmt w:val="lowerLetter"/>
      <w:lvlText w:val="%8"/>
      <w:lvlJc w:val="left"/>
      <w:pPr>
        <w:ind w:left="55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AA8481A">
      <w:start w:val="1"/>
      <w:numFmt w:val="lowerRoman"/>
      <w:lvlText w:val="%9"/>
      <w:lvlJc w:val="left"/>
      <w:pPr>
        <w:ind w:left="62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602A65D7"/>
    <w:multiLevelType w:val="hybridMultilevel"/>
    <w:tmpl w:val="765069B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62482907"/>
    <w:multiLevelType w:val="hybridMultilevel"/>
    <w:tmpl w:val="432AFEE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702A4F01"/>
    <w:multiLevelType w:val="hybridMultilevel"/>
    <w:tmpl w:val="41D05832"/>
    <w:lvl w:ilvl="0" w:tplc="E266182A">
      <w:start w:val="3"/>
      <w:numFmt w:val="bullet"/>
      <w:lvlText w:val="–"/>
      <w:lvlJc w:val="left"/>
      <w:pPr>
        <w:ind w:left="36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5" w:hanging="360"/>
      </w:pPr>
      <w:rPr>
        <w:rFonts w:ascii="Wingdings" w:hAnsi="Wingdings" w:hint="default"/>
      </w:rPr>
    </w:lvl>
  </w:abstractNum>
  <w:abstractNum w:abstractNumId="30" w15:restartNumberingAfterBreak="0">
    <w:nsid w:val="71092653"/>
    <w:multiLevelType w:val="hybridMultilevel"/>
    <w:tmpl w:val="B7C475D8"/>
    <w:lvl w:ilvl="0" w:tplc="52A62D5E">
      <w:start w:val="1"/>
      <w:numFmt w:val="bullet"/>
      <w:lvlText w:val=""/>
      <w:lvlJc w:val="left"/>
      <w:pPr>
        <w:ind w:left="2007" w:hanging="360"/>
      </w:pPr>
      <w:rPr>
        <w:rFonts w:ascii="Symbol" w:hAnsi="Symbol" w:hint="default"/>
      </w:rPr>
    </w:lvl>
    <w:lvl w:ilvl="1" w:tplc="C69E0D3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141267E"/>
    <w:multiLevelType w:val="hybridMultilevel"/>
    <w:tmpl w:val="C22227E6"/>
    <w:lvl w:ilvl="0" w:tplc="C69E0D34">
      <w:start w:val="1"/>
      <w:numFmt w:val="bullet"/>
      <w:lvlText w:val=""/>
      <w:lvlJc w:val="left"/>
      <w:pPr>
        <w:ind w:left="20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32" w15:restartNumberingAfterBreak="0">
    <w:nsid w:val="71551E19"/>
    <w:multiLevelType w:val="hybridMultilevel"/>
    <w:tmpl w:val="C348309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725D1EA7"/>
    <w:multiLevelType w:val="hybridMultilevel"/>
    <w:tmpl w:val="20500B18"/>
    <w:lvl w:ilvl="0" w:tplc="F39ADB8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 w15:restartNumberingAfterBreak="0">
    <w:nsid w:val="750352A3"/>
    <w:multiLevelType w:val="hybridMultilevel"/>
    <w:tmpl w:val="57861E64"/>
    <w:lvl w:ilvl="0" w:tplc="B33A2D2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765C02F6"/>
    <w:multiLevelType w:val="hybridMultilevel"/>
    <w:tmpl w:val="AD1A7396"/>
    <w:lvl w:ilvl="0" w:tplc="C69E0D34">
      <w:start w:val="1"/>
      <w:numFmt w:val="bullet"/>
      <w:lvlText w:val=""/>
      <w:lvlJc w:val="left"/>
      <w:pPr>
        <w:ind w:left="20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36" w15:restartNumberingAfterBreak="0">
    <w:nsid w:val="782B6080"/>
    <w:multiLevelType w:val="hybridMultilevel"/>
    <w:tmpl w:val="0A745B46"/>
    <w:lvl w:ilvl="0" w:tplc="ECBC8788">
      <w:numFmt w:val="bullet"/>
      <w:lvlText w:val="•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7" w15:restartNumberingAfterBreak="0">
    <w:nsid w:val="79C429E5"/>
    <w:multiLevelType w:val="hybridMultilevel"/>
    <w:tmpl w:val="03ECEE02"/>
    <w:lvl w:ilvl="0" w:tplc="4F42F818">
      <w:start w:val="1"/>
      <w:numFmt w:val="decimal"/>
      <w:lvlText w:val="%1"/>
      <w:lvlJc w:val="left"/>
      <w:pPr>
        <w:ind w:left="398"/>
      </w:pPr>
      <w:rPr>
        <w:rFonts w:ascii="Arial" w:eastAsia="Times New Roman" w:hAnsi="Arial" w:cs="Arial" w:hint="default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DDC14B2">
      <w:start w:val="1"/>
      <w:numFmt w:val="lowerLetter"/>
      <w:lvlText w:val="%2"/>
      <w:lvlJc w:val="left"/>
      <w:pPr>
        <w:ind w:left="14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6B4EB26">
      <w:start w:val="1"/>
      <w:numFmt w:val="lowerRoman"/>
      <w:lvlText w:val="%3"/>
      <w:lvlJc w:val="left"/>
      <w:pPr>
        <w:ind w:left="22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692AD6E">
      <w:start w:val="1"/>
      <w:numFmt w:val="decimal"/>
      <w:lvlText w:val="%4"/>
      <w:lvlJc w:val="left"/>
      <w:pPr>
        <w:ind w:left="29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5243B8E">
      <w:start w:val="1"/>
      <w:numFmt w:val="lowerLetter"/>
      <w:lvlText w:val="%5"/>
      <w:lvlJc w:val="left"/>
      <w:pPr>
        <w:ind w:left="3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38ADA90">
      <w:start w:val="1"/>
      <w:numFmt w:val="lowerRoman"/>
      <w:lvlText w:val="%6"/>
      <w:lvlJc w:val="left"/>
      <w:pPr>
        <w:ind w:left="4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A7A09E6">
      <w:start w:val="1"/>
      <w:numFmt w:val="decimal"/>
      <w:lvlText w:val="%7"/>
      <w:lvlJc w:val="left"/>
      <w:pPr>
        <w:ind w:left="5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EE89BA6">
      <w:start w:val="1"/>
      <w:numFmt w:val="lowerLetter"/>
      <w:lvlText w:val="%8"/>
      <w:lvlJc w:val="left"/>
      <w:pPr>
        <w:ind w:left="5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4A0067C">
      <w:start w:val="1"/>
      <w:numFmt w:val="lowerRoman"/>
      <w:lvlText w:val="%9"/>
      <w:lvlJc w:val="left"/>
      <w:pPr>
        <w:ind w:left="6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0"/>
  </w:num>
  <w:num w:numId="2">
    <w:abstractNumId w:val="37"/>
  </w:num>
  <w:num w:numId="3">
    <w:abstractNumId w:val="26"/>
  </w:num>
  <w:num w:numId="4">
    <w:abstractNumId w:val="21"/>
  </w:num>
  <w:num w:numId="5">
    <w:abstractNumId w:val="18"/>
  </w:num>
  <w:num w:numId="6">
    <w:abstractNumId w:val="6"/>
  </w:num>
  <w:num w:numId="7">
    <w:abstractNumId w:val="17"/>
  </w:num>
  <w:num w:numId="8">
    <w:abstractNumId w:val="34"/>
  </w:num>
  <w:num w:numId="9">
    <w:abstractNumId w:val="20"/>
  </w:num>
  <w:num w:numId="10">
    <w:abstractNumId w:val="0"/>
  </w:num>
  <w:num w:numId="11">
    <w:abstractNumId w:val="5"/>
  </w:num>
  <w:num w:numId="12">
    <w:abstractNumId w:val="13"/>
  </w:num>
  <w:num w:numId="13">
    <w:abstractNumId w:val="29"/>
  </w:num>
  <w:num w:numId="14">
    <w:abstractNumId w:val="14"/>
  </w:num>
  <w:num w:numId="15">
    <w:abstractNumId w:val="28"/>
  </w:num>
  <w:num w:numId="16">
    <w:abstractNumId w:val="36"/>
  </w:num>
  <w:num w:numId="17">
    <w:abstractNumId w:val="25"/>
  </w:num>
  <w:num w:numId="18">
    <w:abstractNumId w:val="24"/>
  </w:num>
  <w:num w:numId="19">
    <w:abstractNumId w:val="16"/>
  </w:num>
  <w:num w:numId="20">
    <w:abstractNumId w:val="22"/>
  </w:num>
  <w:num w:numId="21">
    <w:abstractNumId w:val="30"/>
  </w:num>
  <w:num w:numId="22">
    <w:abstractNumId w:val="15"/>
  </w:num>
  <w:num w:numId="23">
    <w:abstractNumId w:val="2"/>
  </w:num>
  <w:num w:numId="24">
    <w:abstractNumId w:val="27"/>
  </w:num>
  <w:num w:numId="25">
    <w:abstractNumId w:val="8"/>
  </w:num>
  <w:num w:numId="26">
    <w:abstractNumId w:val="31"/>
  </w:num>
  <w:num w:numId="27">
    <w:abstractNumId w:val="35"/>
  </w:num>
  <w:num w:numId="28">
    <w:abstractNumId w:val="1"/>
  </w:num>
  <w:num w:numId="29">
    <w:abstractNumId w:val="12"/>
  </w:num>
  <w:num w:numId="30">
    <w:abstractNumId w:val="33"/>
  </w:num>
  <w:num w:numId="31">
    <w:abstractNumId w:val="23"/>
  </w:num>
  <w:num w:numId="32">
    <w:abstractNumId w:val="9"/>
  </w:num>
  <w:num w:numId="33">
    <w:abstractNumId w:val="3"/>
  </w:num>
  <w:num w:numId="34">
    <w:abstractNumId w:val="32"/>
  </w:num>
  <w:num w:numId="35">
    <w:abstractNumId w:val="7"/>
  </w:num>
  <w:num w:numId="36">
    <w:abstractNumId w:val="11"/>
  </w:num>
  <w:num w:numId="37">
    <w:abstractNumId w:val="19"/>
  </w:num>
  <w:num w:numId="38">
    <w:abstractNumId w:val="4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textFit" w:percent="182"/>
  <w:doNotDisplayPageBoundaries/>
  <w:hideSpellingErrors/>
  <w:proofState w:spelling="clean" w:grammar="clean"/>
  <w:defaultTabStop w:val="720"/>
  <w:evenAndOddHeaders/>
  <w:characterSpacingControl w:val="doNotCompress"/>
  <w:hdrShapeDefaults>
    <o:shapedefaults v:ext="edit" spidmax="4300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67F5B"/>
    <w:rsid w:val="00002A4D"/>
    <w:rsid w:val="00003520"/>
    <w:rsid w:val="00004B8B"/>
    <w:rsid w:val="00004F69"/>
    <w:rsid w:val="000060AC"/>
    <w:rsid w:val="00012129"/>
    <w:rsid w:val="00013B91"/>
    <w:rsid w:val="00014D53"/>
    <w:rsid w:val="000154AB"/>
    <w:rsid w:val="00017634"/>
    <w:rsid w:val="00026D18"/>
    <w:rsid w:val="00032D74"/>
    <w:rsid w:val="000334A6"/>
    <w:rsid w:val="00042DCF"/>
    <w:rsid w:val="0004570F"/>
    <w:rsid w:val="00046B3C"/>
    <w:rsid w:val="000516B3"/>
    <w:rsid w:val="00052A29"/>
    <w:rsid w:val="00055B26"/>
    <w:rsid w:val="000621B8"/>
    <w:rsid w:val="00063745"/>
    <w:rsid w:val="00065935"/>
    <w:rsid w:val="00067A12"/>
    <w:rsid w:val="0007065E"/>
    <w:rsid w:val="00071B9E"/>
    <w:rsid w:val="0007459F"/>
    <w:rsid w:val="00082489"/>
    <w:rsid w:val="0008407E"/>
    <w:rsid w:val="000917EE"/>
    <w:rsid w:val="000921D7"/>
    <w:rsid w:val="000A24F3"/>
    <w:rsid w:val="000A3597"/>
    <w:rsid w:val="000A4F15"/>
    <w:rsid w:val="000A551A"/>
    <w:rsid w:val="000A78EE"/>
    <w:rsid w:val="000B0904"/>
    <w:rsid w:val="000B0B88"/>
    <w:rsid w:val="000B1DC8"/>
    <w:rsid w:val="000B2E99"/>
    <w:rsid w:val="000B5298"/>
    <w:rsid w:val="000C35D6"/>
    <w:rsid w:val="000C3E6E"/>
    <w:rsid w:val="000D4148"/>
    <w:rsid w:val="000D4D24"/>
    <w:rsid w:val="000D6CAD"/>
    <w:rsid w:val="000E1DE0"/>
    <w:rsid w:val="000E3E71"/>
    <w:rsid w:val="000F151C"/>
    <w:rsid w:val="000F2E55"/>
    <w:rsid w:val="000F619A"/>
    <w:rsid w:val="000F69FF"/>
    <w:rsid w:val="000F7980"/>
    <w:rsid w:val="00103697"/>
    <w:rsid w:val="00104A66"/>
    <w:rsid w:val="001060F1"/>
    <w:rsid w:val="00106AB7"/>
    <w:rsid w:val="00111510"/>
    <w:rsid w:val="0011691C"/>
    <w:rsid w:val="001319D0"/>
    <w:rsid w:val="001367A4"/>
    <w:rsid w:val="00136AE8"/>
    <w:rsid w:val="001414D7"/>
    <w:rsid w:val="00144AD9"/>
    <w:rsid w:val="0014598D"/>
    <w:rsid w:val="0015068B"/>
    <w:rsid w:val="001518E8"/>
    <w:rsid w:val="001539CF"/>
    <w:rsid w:val="00153EA6"/>
    <w:rsid w:val="001670C5"/>
    <w:rsid w:val="00173033"/>
    <w:rsid w:val="00174885"/>
    <w:rsid w:val="00176A7B"/>
    <w:rsid w:val="00180F0C"/>
    <w:rsid w:val="00182696"/>
    <w:rsid w:val="00183B89"/>
    <w:rsid w:val="00184CFD"/>
    <w:rsid w:val="00197AD6"/>
    <w:rsid w:val="001A359F"/>
    <w:rsid w:val="001A7134"/>
    <w:rsid w:val="001B7A50"/>
    <w:rsid w:val="001C4B07"/>
    <w:rsid w:val="001C6D60"/>
    <w:rsid w:val="001C761C"/>
    <w:rsid w:val="001C7DD5"/>
    <w:rsid w:val="001E36C7"/>
    <w:rsid w:val="001E38DE"/>
    <w:rsid w:val="001F346A"/>
    <w:rsid w:val="001F5B83"/>
    <w:rsid w:val="001F74D2"/>
    <w:rsid w:val="00204761"/>
    <w:rsid w:val="00204953"/>
    <w:rsid w:val="00217D95"/>
    <w:rsid w:val="0022127E"/>
    <w:rsid w:val="00221D5A"/>
    <w:rsid w:val="00230CCA"/>
    <w:rsid w:val="00232651"/>
    <w:rsid w:val="00236BCE"/>
    <w:rsid w:val="00236EE6"/>
    <w:rsid w:val="00242DA8"/>
    <w:rsid w:val="0024783C"/>
    <w:rsid w:val="002531B6"/>
    <w:rsid w:val="002638F9"/>
    <w:rsid w:val="00263A61"/>
    <w:rsid w:val="002668F1"/>
    <w:rsid w:val="00275007"/>
    <w:rsid w:val="00284543"/>
    <w:rsid w:val="002862B3"/>
    <w:rsid w:val="0028660B"/>
    <w:rsid w:val="00286FA8"/>
    <w:rsid w:val="00290B76"/>
    <w:rsid w:val="00292924"/>
    <w:rsid w:val="0029449B"/>
    <w:rsid w:val="00295BAE"/>
    <w:rsid w:val="002A442B"/>
    <w:rsid w:val="002A4A4E"/>
    <w:rsid w:val="002A51F0"/>
    <w:rsid w:val="002B1309"/>
    <w:rsid w:val="002C584C"/>
    <w:rsid w:val="002D1088"/>
    <w:rsid w:val="002D4EB9"/>
    <w:rsid w:val="002E2AA2"/>
    <w:rsid w:val="002E37F6"/>
    <w:rsid w:val="002E5D29"/>
    <w:rsid w:val="002F1BCA"/>
    <w:rsid w:val="00303D54"/>
    <w:rsid w:val="00305CB6"/>
    <w:rsid w:val="00311C2B"/>
    <w:rsid w:val="00317FCD"/>
    <w:rsid w:val="00323ACF"/>
    <w:rsid w:val="00323BAE"/>
    <w:rsid w:val="00324A82"/>
    <w:rsid w:val="00325EC9"/>
    <w:rsid w:val="003268DE"/>
    <w:rsid w:val="0033286A"/>
    <w:rsid w:val="00345395"/>
    <w:rsid w:val="00350A2D"/>
    <w:rsid w:val="003538A9"/>
    <w:rsid w:val="00366917"/>
    <w:rsid w:val="003677E8"/>
    <w:rsid w:val="00371FA6"/>
    <w:rsid w:val="0038353E"/>
    <w:rsid w:val="00384F8D"/>
    <w:rsid w:val="003877F4"/>
    <w:rsid w:val="003900E0"/>
    <w:rsid w:val="003908B1"/>
    <w:rsid w:val="00391B5B"/>
    <w:rsid w:val="003A1F27"/>
    <w:rsid w:val="003A3710"/>
    <w:rsid w:val="003A4630"/>
    <w:rsid w:val="003A4CDE"/>
    <w:rsid w:val="003A537F"/>
    <w:rsid w:val="003B2D3C"/>
    <w:rsid w:val="003B33AB"/>
    <w:rsid w:val="003B6C9F"/>
    <w:rsid w:val="003B773C"/>
    <w:rsid w:val="003C247D"/>
    <w:rsid w:val="003C59C1"/>
    <w:rsid w:val="003E3383"/>
    <w:rsid w:val="003E5825"/>
    <w:rsid w:val="003E5E48"/>
    <w:rsid w:val="003F29F2"/>
    <w:rsid w:val="003F3034"/>
    <w:rsid w:val="004007DF"/>
    <w:rsid w:val="00400CF1"/>
    <w:rsid w:val="00405852"/>
    <w:rsid w:val="00406296"/>
    <w:rsid w:val="00410043"/>
    <w:rsid w:val="004140A8"/>
    <w:rsid w:val="0042433C"/>
    <w:rsid w:val="004248D2"/>
    <w:rsid w:val="004309AC"/>
    <w:rsid w:val="0043217B"/>
    <w:rsid w:val="00434BB3"/>
    <w:rsid w:val="00434F30"/>
    <w:rsid w:val="0043677E"/>
    <w:rsid w:val="0045031F"/>
    <w:rsid w:val="00453B06"/>
    <w:rsid w:val="00456967"/>
    <w:rsid w:val="00467830"/>
    <w:rsid w:val="00477B78"/>
    <w:rsid w:val="004866D2"/>
    <w:rsid w:val="0049762C"/>
    <w:rsid w:val="004A0168"/>
    <w:rsid w:val="004A1311"/>
    <w:rsid w:val="004A4FC3"/>
    <w:rsid w:val="004B14AC"/>
    <w:rsid w:val="004B23F9"/>
    <w:rsid w:val="004B77B2"/>
    <w:rsid w:val="004C20F8"/>
    <w:rsid w:val="004C49E6"/>
    <w:rsid w:val="004C4E54"/>
    <w:rsid w:val="004C54F6"/>
    <w:rsid w:val="004C62C3"/>
    <w:rsid w:val="004D0AD7"/>
    <w:rsid w:val="004E4330"/>
    <w:rsid w:val="004E44A1"/>
    <w:rsid w:val="004E4CA3"/>
    <w:rsid w:val="004F0825"/>
    <w:rsid w:val="004F273B"/>
    <w:rsid w:val="004F3BB6"/>
    <w:rsid w:val="004F4026"/>
    <w:rsid w:val="00510E04"/>
    <w:rsid w:val="00511292"/>
    <w:rsid w:val="0051532F"/>
    <w:rsid w:val="005225AF"/>
    <w:rsid w:val="005277E3"/>
    <w:rsid w:val="005302EF"/>
    <w:rsid w:val="005334F8"/>
    <w:rsid w:val="00533D87"/>
    <w:rsid w:val="00535D00"/>
    <w:rsid w:val="00537B82"/>
    <w:rsid w:val="00550777"/>
    <w:rsid w:val="005516E7"/>
    <w:rsid w:val="00552978"/>
    <w:rsid w:val="00555741"/>
    <w:rsid w:val="00555F36"/>
    <w:rsid w:val="005702DD"/>
    <w:rsid w:val="00573FD2"/>
    <w:rsid w:val="005927FE"/>
    <w:rsid w:val="00592A86"/>
    <w:rsid w:val="00593534"/>
    <w:rsid w:val="00593A1D"/>
    <w:rsid w:val="005B0339"/>
    <w:rsid w:val="005C16E6"/>
    <w:rsid w:val="005C6934"/>
    <w:rsid w:val="005D4B16"/>
    <w:rsid w:val="005D4B63"/>
    <w:rsid w:val="005E59A7"/>
    <w:rsid w:val="005F0DEF"/>
    <w:rsid w:val="005F0E9A"/>
    <w:rsid w:val="005F4C17"/>
    <w:rsid w:val="005F53F3"/>
    <w:rsid w:val="005F61AC"/>
    <w:rsid w:val="00600499"/>
    <w:rsid w:val="006025B8"/>
    <w:rsid w:val="006065A3"/>
    <w:rsid w:val="0061171D"/>
    <w:rsid w:val="00613736"/>
    <w:rsid w:val="00621CA9"/>
    <w:rsid w:val="00624B82"/>
    <w:rsid w:val="00630568"/>
    <w:rsid w:val="00634896"/>
    <w:rsid w:val="00635AAC"/>
    <w:rsid w:val="00643344"/>
    <w:rsid w:val="006554DB"/>
    <w:rsid w:val="0066088E"/>
    <w:rsid w:val="00661DD5"/>
    <w:rsid w:val="00662B7B"/>
    <w:rsid w:val="00664439"/>
    <w:rsid w:val="006674B5"/>
    <w:rsid w:val="006708AF"/>
    <w:rsid w:val="0067581E"/>
    <w:rsid w:val="00677EB4"/>
    <w:rsid w:val="00686A57"/>
    <w:rsid w:val="00687C57"/>
    <w:rsid w:val="00690A83"/>
    <w:rsid w:val="006A11BD"/>
    <w:rsid w:val="006B3680"/>
    <w:rsid w:val="006B7720"/>
    <w:rsid w:val="006B78FF"/>
    <w:rsid w:val="006C0F1A"/>
    <w:rsid w:val="006D32C9"/>
    <w:rsid w:val="006D4DED"/>
    <w:rsid w:val="006D7441"/>
    <w:rsid w:val="006E07DE"/>
    <w:rsid w:val="006E364D"/>
    <w:rsid w:val="006E58FA"/>
    <w:rsid w:val="006E6A6C"/>
    <w:rsid w:val="006F43A3"/>
    <w:rsid w:val="006F6D1E"/>
    <w:rsid w:val="00700811"/>
    <w:rsid w:val="007069DE"/>
    <w:rsid w:val="00707611"/>
    <w:rsid w:val="00711C27"/>
    <w:rsid w:val="007233F3"/>
    <w:rsid w:val="0072405C"/>
    <w:rsid w:val="00725193"/>
    <w:rsid w:val="00726FEC"/>
    <w:rsid w:val="007454BF"/>
    <w:rsid w:val="00745B4A"/>
    <w:rsid w:val="00746671"/>
    <w:rsid w:val="007474E9"/>
    <w:rsid w:val="00754F12"/>
    <w:rsid w:val="00763D45"/>
    <w:rsid w:val="00764C26"/>
    <w:rsid w:val="007652BC"/>
    <w:rsid w:val="007674CB"/>
    <w:rsid w:val="00773408"/>
    <w:rsid w:val="00775151"/>
    <w:rsid w:val="0078525F"/>
    <w:rsid w:val="00792D82"/>
    <w:rsid w:val="00796DEF"/>
    <w:rsid w:val="007A1B92"/>
    <w:rsid w:val="007A6359"/>
    <w:rsid w:val="007A7D71"/>
    <w:rsid w:val="007C35AA"/>
    <w:rsid w:val="007C5AD9"/>
    <w:rsid w:val="007C716A"/>
    <w:rsid w:val="007D086D"/>
    <w:rsid w:val="007E40D0"/>
    <w:rsid w:val="007E604B"/>
    <w:rsid w:val="007F32AF"/>
    <w:rsid w:val="00800B05"/>
    <w:rsid w:val="00806B4D"/>
    <w:rsid w:val="00812309"/>
    <w:rsid w:val="0081335D"/>
    <w:rsid w:val="0081526A"/>
    <w:rsid w:val="0082019A"/>
    <w:rsid w:val="00820493"/>
    <w:rsid w:val="008251ED"/>
    <w:rsid w:val="0083372E"/>
    <w:rsid w:val="00835D9F"/>
    <w:rsid w:val="00843ECA"/>
    <w:rsid w:val="00850413"/>
    <w:rsid w:val="0085143E"/>
    <w:rsid w:val="00853DF0"/>
    <w:rsid w:val="00853E85"/>
    <w:rsid w:val="008551D2"/>
    <w:rsid w:val="00857E7C"/>
    <w:rsid w:val="0086235C"/>
    <w:rsid w:val="00863189"/>
    <w:rsid w:val="008648B0"/>
    <w:rsid w:val="00877B3A"/>
    <w:rsid w:val="00882894"/>
    <w:rsid w:val="00894EAE"/>
    <w:rsid w:val="00895A4A"/>
    <w:rsid w:val="00896BD2"/>
    <w:rsid w:val="008A3914"/>
    <w:rsid w:val="008A69BE"/>
    <w:rsid w:val="008B0C9C"/>
    <w:rsid w:val="008B4FDB"/>
    <w:rsid w:val="008C6BBD"/>
    <w:rsid w:val="008D3E3F"/>
    <w:rsid w:val="008D7C9D"/>
    <w:rsid w:val="008E1DAC"/>
    <w:rsid w:val="008E3969"/>
    <w:rsid w:val="008E5FA9"/>
    <w:rsid w:val="008F0D84"/>
    <w:rsid w:val="008F1BA1"/>
    <w:rsid w:val="008F1FA7"/>
    <w:rsid w:val="008F30C4"/>
    <w:rsid w:val="008F3516"/>
    <w:rsid w:val="00900A33"/>
    <w:rsid w:val="0091438E"/>
    <w:rsid w:val="00916EE7"/>
    <w:rsid w:val="0092194D"/>
    <w:rsid w:val="00923BFF"/>
    <w:rsid w:val="00930407"/>
    <w:rsid w:val="00935C82"/>
    <w:rsid w:val="00936040"/>
    <w:rsid w:val="00936199"/>
    <w:rsid w:val="009403A1"/>
    <w:rsid w:val="009464E1"/>
    <w:rsid w:val="009508A1"/>
    <w:rsid w:val="00962B6E"/>
    <w:rsid w:val="009633FC"/>
    <w:rsid w:val="0096642A"/>
    <w:rsid w:val="00974AF4"/>
    <w:rsid w:val="00984B19"/>
    <w:rsid w:val="00984B2E"/>
    <w:rsid w:val="009916F8"/>
    <w:rsid w:val="009918F6"/>
    <w:rsid w:val="00991EC5"/>
    <w:rsid w:val="0099203D"/>
    <w:rsid w:val="00992A90"/>
    <w:rsid w:val="009A39EA"/>
    <w:rsid w:val="009B0EFE"/>
    <w:rsid w:val="009C3A75"/>
    <w:rsid w:val="009C511A"/>
    <w:rsid w:val="009C7CD0"/>
    <w:rsid w:val="009E1FC8"/>
    <w:rsid w:val="009E203F"/>
    <w:rsid w:val="009E47A9"/>
    <w:rsid w:val="009F621D"/>
    <w:rsid w:val="00A03EE2"/>
    <w:rsid w:val="00A05830"/>
    <w:rsid w:val="00A05B6F"/>
    <w:rsid w:val="00A07527"/>
    <w:rsid w:val="00A100A3"/>
    <w:rsid w:val="00A11472"/>
    <w:rsid w:val="00A1265A"/>
    <w:rsid w:val="00A13D1A"/>
    <w:rsid w:val="00A15A54"/>
    <w:rsid w:val="00A15EE2"/>
    <w:rsid w:val="00A163DB"/>
    <w:rsid w:val="00A240AE"/>
    <w:rsid w:val="00A24FD2"/>
    <w:rsid w:val="00A3092B"/>
    <w:rsid w:val="00A3446D"/>
    <w:rsid w:val="00A40FD4"/>
    <w:rsid w:val="00A43BA2"/>
    <w:rsid w:val="00A46EEB"/>
    <w:rsid w:val="00A543DF"/>
    <w:rsid w:val="00A60F08"/>
    <w:rsid w:val="00A6329D"/>
    <w:rsid w:val="00A7182D"/>
    <w:rsid w:val="00A7350A"/>
    <w:rsid w:val="00A77859"/>
    <w:rsid w:val="00A902FE"/>
    <w:rsid w:val="00A91F87"/>
    <w:rsid w:val="00A96541"/>
    <w:rsid w:val="00A9697E"/>
    <w:rsid w:val="00A96E37"/>
    <w:rsid w:val="00AB5873"/>
    <w:rsid w:val="00AC296C"/>
    <w:rsid w:val="00AC7BF6"/>
    <w:rsid w:val="00AD05EA"/>
    <w:rsid w:val="00AF3DA2"/>
    <w:rsid w:val="00AF51F3"/>
    <w:rsid w:val="00AF610E"/>
    <w:rsid w:val="00B10446"/>
    <w:rsid w:val="00B11E8B"/>
    <w:rsid w:val="00B278A2"/>
    <w:rsid w:val="00B41AA5"/>
    <w:rsid w:val="00B44A50"/>
    <w:rsid w:val="00B54931"/>
    <w:rsid w:val="00B644F8"/>
    <w:rsid w:val="00B70767"/>
    <w:rsid w:val="00B73DD4"/>
    <w:rsid w:val="00B779F2"/>
    <w:rsid w:val="00B817F9"/>
    <w:rsid w:val="00B81A52"/>
    <w:rsid w:val="00B82EF7"/>
    <w:rsid w:val="00B90070"/>
    <w:rsid w:val="00B93378"/>
    <w:rsid w:val="00B93872"/>
    <w:rsid w:val="00B93C98"/>
    <w:rsid w:val="00BA0380"/>
    <w:rsid w:val="00BA091C"/>
    <w:rsid w:val="00BA16F8"/>
    <w:rsid w:val="00BA691E"/>
    <w:rsid w:val="00BA6C48"/>
    <w:rsid w:val="00BB0F1C"/>
    <w:rsid w:val="00BB4D26"/>
    <w:rsid w:val="00BD0B76"/>
    <w:rsid w:val="00BD229C"/>
    <w:rsid w:val="00BD24EE"/>
    <w:rsid w:val="00BD36AE"/>
    <w:rsid w:val="00BD428F"/>
    <w:rsid w:val="00BD62F4"/>
    <w:rsid w:val="00BD6ECC"/>
    <w:rsid w:val="00BD740F"/>
    <w:rsid w:val="00BE22C8"/>
    <w:rsid w:val="00BE5069"/>
    <w:rsid w:val="00BE5AD5"/>
    <w:rsid w:val="00BE60E1"/>
    <w:rsid w:val="00BF0FAD"/>
    <w:rsid w:val="00BF1749"/>
    <w:rsid w:val="00BF4403"/>
    <w:rsid w:val="00C010AD"/>
    <w:rsid w:val="00C025F9"/>
    <w:rsid w:val="00C04429"/>
    <w:rsid w:val="00C0593F"/>
    <w:rsid w:val="00C103E9"/>
    <w:rsid w:val="00C10473"/>
    <w:rsid w:val="00C14133"/>
    <w:rsid w:val="00C14FB9"/>
    <w:rsid w:val="00C16C3D"/>
    <w:rsid w:val="00C170A6"/>
    <w:rsid w:val="00C212A6"/>
    <w:rsid w:val="00C2376A"/>
    <w:rsid w:val="00C26DC2"/>
    <w:rsid w:val="00C37329"/>
    <w:rsid w:val="00C4543B"/>
    <w:rsid w:val="00C546D0"/>
    <w:rsid w:val="00C6192D"/>
    <w:rsid w:val="00C7045C"/>
    <w:rsid w:val="00C717E2"/>
    <w:rsid w:val="00C74514"/>
    <w:rsid w:val="00C80FCF"/>
    <w:rsid w:val="00C8392F"/>
    <w:rsid w:val="00C900E5"/>
    <w:rsid w:val="00C95BC3"/>
    <w:rsid w:val="00C979BA"/>
    <w:rsid w:val="00CA055C"/>
    <w:rsid w:val="00CA21D8"/>
    <w:rsid w:val="00CA5FE6"/>
    <w:rsid w:val="00CB3430"/>
    <w:rsid w:val="00CB5D3C"/>
    <w:rsid w:val="00CC0FF1"/>
    <w:rsid w:val="00CC585F"/>
    <w:rsid w:val="00CC7C5F"/>
    <w:rsid w:val="00CD6195"/>
    <w:rsid w:val="00CE278E"/>
    <w:rsid w:val="00CE4409"/>
    <w:rsid w:val="00CE5C54"/>
    <w:rsid w:val="00CE6CD5"/>
    <w:rsid w:val="00CF4C02"/>
    <w:rsid w:val="00D00E0A"/>
    <w:rsid w:val="00D02FD1"/>
    <w:rsid w:val="00D0380D"/>
    <w:rsid w:val="00D06CBE"/>
    <w:rsid w:val="00D13085"/>
    <w:rsid w:val="00D142F0"/>
    <w:rsid w:val="00D15AE0"/>
    <w:rsid w:val="00D20664"/>
    <w:rsid w:val="00D21774"/>
    <w:rsid w:val="00D2186F"/>
    <w:rsid w:val="00D223B3"/>
    <w:rsid w:val="00D22632"/>
    <w:rsid w:val="00D26F44"/>
    <w:rsid w:val="00D2782C"/>
    <w:rsid w:val="00D33041"/>
    <w:rsid w:val="00D332D1"/>
    <w:rsid w:val="00D34046"/>
    <w:rsid w:val="00D41FB9"/>
    <w:rsid w:val="00D42839"/>
    <w:rsid w:val="00D4292F"/>
    <w:rsid w:val="00D43C0E"/>
    <w:rsid w:val="00D54BB3"/>
    <w:rsid w:val="00D6193C"/>
    <w:rsid w:val="00D73E6E"/>
    <w:rsid w:val="00D7427F"/>
    <w:rsid w:val="00D81E4E"/>
    <w:rsid w:val="00D90852"/>
    <w:rsid w:val="00D911AB"/>
    <w:rsid w:val="00D9285E"/>
    <w:rsid w:val="00D97725"/>
    <w:rsid w:val="00DA0F25"/>
    <w:rsid w:val="00DA1B61"/>
    <w:rsid w:val="00DA4C57"/>
    <w:rsid w:val="00DB33EE"/>
    <w:rsid w:val="00DB6AAB"/>
    <w:rsid w:val="00DC196C"/>
    <w:rsid w:val="00DC4240"/>
    <w:rsid w:val="00DC61F0"/>
    <w:rsid w:val="00DD3219"/>
    <w:rsid w:val="00DD3D04"/>
    <w:rsid w:val="00DD724D"/>
    <w:rsid w:val="00DE559F"/>
    <w:rsid w:val="00DE59C5"/>
    <w:rsid w:val="00DE6C3A"/>
    <w:rsid w:val="00DE6ED4"/>
    <w:rsid w:val="00DF0A86"/>
    <w:rsid w:val="00DF0A97"/>
    <w:rsid w:val="00DF4205"/>
    <w:rsid w:val="00DF5B68"/>
    <w:rsid w:val="00DF7872"/>
    <w:rsid w:val="00E04138"/>
    <w:rsid w:val="00E07EFE"/>
    <w:rsid w:val="00E10373"/>
    <w:rsid w:val="00E112CA"/>
    <w:rsid w:val="00E143C9"/>
    <w:rsid w:val="00E14C96"/>
    <w:rsid w:val="00E27444"/>
    <w:rsid w:val="00E430C8"/>
    <w:rsid w:val="00E45B31"/>
    <w:rsid w:val="00E5216F"/>
    <w:rsid w:val="00E524AB"/>
    <w:rsid w:val="00E62C52"/>
    <w:rsid w:val="00E63964"/>
    <w:rsid w:val="00E67F5B"/>
    <w:rsid w:val="00E752A1"/>
    <w:rsid w:val="00E768C7"/>
    <w:rsid w:val="00E77F60"/>
    <w:rsid w:val="00E86694"/>
    <w:rsid w:val="00E913A9"/>
    <w:rsid w:val="00E967CB"/>
    <w:rsid w:val="00EA48E2"/>
    <w:rsid w:val="00EA689D"/>
    <w:rsid w:val="00EA7D7D"/>
    <w:rsid w:val="00EB62D9"/>
    <w:rsid w:val="00EC141A"/>
    <w:rsid w:val="00EC1584"/>
    <w:rsid w:val="00EC1D14"/>
    <w:rsid w:val="00EC20E7"/>
    <w:rsid w:val="00ED5DC3"/>
    <w:rsid w:val="00ED6848"/>
    <w:rsid w:val="00EE2289"/>
    <w:rsid w:val="00EE4F06"/>
    <w:rsid w:val="00EE6CB9"/>
    <w:rsid w:val="00EF1C18"/>
    <w:rsid w:val="00EF340F"/>
    <w:rsid w:val="00EF37FB"/>
    <w:rsid w:val="00EF7CEF"/>
    <w:rsid w:val="00F01996"/>
    <w:rsid w:val="00F03246"/>
    <w:rsid w:val="00F06348"/>
    <w:rsid w:val="00F135E5"/>
    <w:rsid w:val="00F145CA"/>
    <w:rsid w:val="00F153C0"/>
    <w:rsid w:val="00F17320"/>
    <w:rsid w:val="00F1764D"/>
    <w:rsid w:val="00F22D2B"/>
    <w:rsid w:val="00F251DB"/>
    <w:rsid w:val="00F31387"/>
    <w:rsid w:val="00F34FDB"/>
    <w:rsid w:val="00F42FAA"/>
    <w:rsid w:val="00F451E6"/>
    <w:rsid w:val="00F463AF"/>
    <w:rsid w:val="00F52D93"/>
    <w:rsid w:val="00F55A3D"/>
    <w:rsid w:val="00F64328"/>
    <w:rsid w:val="00F707FE"/>
    <w:rsid w:val="00F75400"/>
    <w:rsid w:val="00F81ABD"/>
    <w:rsid w:val="00F85C1A"/>
    <w:rsid w:val="00F8786B"/>
    <w:rsid w:val="00F87CB0"/>
    <w:rsid w:val="00F90C50"/>
    <w:rsid w:val="00FB250F"/>
    <w:rsid w:val="00FB25C5"/>
    <w:rsid w:val="00FB4750"/>
    <w:rsid w:val="00FC3D2F"/>
    <w:rsid w:val="00FC6777"/>
    <w:rsid w:val="00FC7648"/>
    <w:rsid w:val="00FE5602"/>
    <w:rsid w:val="00FF13E9"/>
    <w:rsid w:val="00FF16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09"/>
    <o:shapelayout v:ext="edit">
      <o:idmap v:ext="edit" data="1"/>
    </o:shapelayout>
  </w:shapeDefaults>
  <w:decimalSymbol w:val=","/>
  <w:listSeparator w:val=";"/>
  <w14:docId w14:val="1A3F20CA"/>
  <w15:docId w15:val="{896E6F8B-2E25-4704-8BF7-B1AD1F8130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D6ECC"/>
    <w:pPr>
      <w:spacing w:after="32" w:line="228" w:lineRule="auto"/>
      <w:ind w:left="227" w:right="15" w:firstLine="5"/>
      <w:jc w:val="both"/>
    </w:pPr>
    <w:rPr>
      <w:rFonts w:ascii="Times New Roman" w:eastAsia="Times New Roman" w:hAnsi="Times New Roman" w:cs="Times New Roman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34" w:hanging="10"/>
      <w:outlineLvl w:val="0"/>
    </w:pPr>
    <w:rPr>
      <w:rFonts w:ascii="Times New Roman" w:eastAsia="Times New Roman" w:hAnsi="Times New Roman" w:cs="Times New Roman"/>
      <w:color w:val="000000"/>
      <w:sz w:val="40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34" w:hanging="10"/>
      <w:jc w:val="center"/>
      <w:outlineLvl w:val="1"/>
    </w:pPr>
    <w:rPr>
      <w:rFonts w:ascii="Times New Roman" w:eastAsia="Times New Roman" w:hAnsi="Times New Roman" w:cs="Times New Roman"/>
      <w:color w:val="000000"/>
      <w:sz w:val="28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0" w:line="265" w:lineRule="auto"/>
      <w:ind w:left="642" w:hanging="10"/>
      <w:outlineLvl w:val="2"/>
    </w:pPr>
    <w:rPr>
      <w:rFonts w:ascii="Times New Roman" w:eastAsia="Times New Roman" w:hAnsi="Times New Roman" w:cs="Times New Roman"/>
      <w:color w:val="000000"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color w:val="000000"/>
      <w:sz w:val="28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40"/>
    </w:rPr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color w:val="000000"/>
      <w:sz w:val="2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D00E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0E0A"/>
    <w:rPr>
      <w:rFonts w:ascii="Tahoma" w:eastAsia="Times New Roman" w:hAnsi="Tahoma" w:cs="Tahoma"/>
      <w:color w:val="000000"/>
      <w:sz w:val="16"/>
      <w:szCs w:val="16"/>
    </w:rPr>
  </w:style>
  <w:style w:type="paragraph" w:styleId="a5">
    <w:name w:val="footer"/>
    <w:basedOn w:val="a"/>
    <w:link w:val="a6"/>
    <w:uiPriority w:val="99"/>
    <w:rsid w:val="00D00E0A"/>
    <w:pPr>
      <w:tabs>
        <w:tab w:val="center" w:pos="4153"/>
        <w:tab w:val="right" w:pos="8306"/>
      </w:tabs>
      <w:spacing w:after="0" w:line="240" w:lineRule="auto"/>
      <w:ind w:left="0" w:right="0" w:firstLine="0"/>
      <w:jc w:val="left"/>
    </w:pPr>
    <w:rPr>
      <w:color w:val="auto"/>
      <w:sz w:val="24"/>
      <w:szCs w:val="24"/>
      <w:lang w:val="x-none" w:eastAsia="x-none"/>
    </w:rPr>
  </w:style>
  <w:style w:type="character" w:customStyle="1" w:styleId="a6">
    <w:name w:val="Нижний колонтитул Знак"/>
    <w:basedOn w:val="a0"/>
    <w:link w:val="a5"/>
    <w:uiPriority w:val="99"/>
    <w:rsid w:val="00D00E0A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--">
    <w:name w:val="ОБЛ-н-колон"/>
    <w:basedOn w:val="a"/>
    <w:rsid w:val="00D00E0A"/>
    <w:pPr>
      <w:spacing w:after="0" w:line="360" w:lineRule="auto"/>
      <w:ind w:left="0" w:right="0" w:firstLine="0"/>
      <w:jc w:val="left"/>
    </w:pPr>
    <w:rPr>
      <w:rFonts w:ascii="Arial" w:hAnsi="Arial" w:cs="Arial"/>
      <w:b/>
      <w:bCs/>
      <w:color w:val="auto"/>
      <w:sz w:val="24"/>
      <w:szCs w:val="24"/>
      <w:lang w:val="ru-RU" w:eastAsia="ru-RU"/>
    </w:rPr>
  </w:style>
  <w:style w:type="paragraph" w:customStyle="1" w:styleId="5">
    <w:name w:val="ОБЛОЖКА5"/>
    <w:basedOn w:val="2"/>
    <w:rsid w:val="000F619A"/>
    <w:pPr>
      <w:keepLines w:val="0"/>
      <w:spacing w:before="960" w:line="240" w:lineRule="auto"/>
      <w:ind w:left="0" w:firstLine="0"/>
      <w:jc w:val="left"/>
      <w:outlineLvl w:val="9"/>
    </w:pPr>
    <w:rPr>
      <w:rFonts w:ascii="Arial" w:hAnsi="Arial" w:cs="Arial"/>
      <w:b/>
      <w:bCs/>
      <w:color w:val="auto"/>
      <w:sz w:val="24"/>
      <w:szCs w:val="24"/>
      <w:lang w:val="ru-RU" w:eastAsia="ru-RU"/>
    </w:rPr>
  </w:style>
  <w:style w:type="paragraph" w:styleId="a7">
    <w:name w:val="List Paragraph"/>
    <w:basedOn w:val="a"/>
    <w:uiPriority w:val="34"/>
    <w:qFormat/>
    <w:rsid w:val="00F55A3D"/>
    <w:pPr>
      <w:ind w:left="720"/>
      <w:contextualSpacing/>
    </w:pPr>
  </w:style>
  <w:style w:type="table" w:styleId="a8">
    <w:name w:val="Table Grid"/>
    <w:basedOn w:val="a1"/>
    <w:uiPriority w:val="39"/>
    <w:rsid w:val="00E041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2047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04761"/>
    <w:rPr>
      <w:rFonts w:ascii="Times New Roman" w:eastAsia="Times New Roman" w:hAnsi="Times New Roman" w:cs="Times New Roman"/>
      <w:color w:val="000000"/>
    </w:rPr>
  </w:style>
  <w:style w:type="paragraph" w:styleId="ab">
    <w:name w:val="TOC Heading"/>
    <w:basedOn w:val="1"/>
    <w:next w:val="a"/>
    <w:uiPriority w:val="39"/>
    <w:unhideWhenUsed/>
    <w:qFormat/>
    <w:rsid w:val="00853E85"/>
    <w:pPr>
      <w:spacing w:before="480" w:line="276" w:lineRule="auto"/>
      <w:ind w:left="0" w:firstLine="0"/>
      <w:outlineLvl w:val="9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val="ru-RU" w:eastAsia="ru-RU"/>
    </w:rPr>
  </w:style>
  <w:style w:type="paragraph" w:styleId="11">
    <w:name w:val="toc 1"/>
    <w:basedOn w:val="a"/>
    <w:next w:val="a"/>
    <w:autoRedefine/>
    <w:uiPriority w:val="39"/>
    <w:unhideWhenUsed/>
    <w:rsid w:val="00F153C0"/>
    <w:pPr>
      <w:tabs>
        <w:tab w:val="right" w:leader="dot" w:pos="9900"/>
      </w:tabs>
      <w:spacing w:after="100"/>
      <w:ind w:left="1701" w:hanging="1696"/>
    </w:pPr>
    <w:rPr>
      <w:rFonts w:ascii="Arial" w:hAnsi="Arial"/>
    </w:rPr>
  </w:style>
  <w:style w:type="paragraph" w:styleId="21">
    <w:name w:val="toc 2"/>
    <w:basedOn w:val="a"/>
    <w:next w:val="a"/>
    <w:autoRedefine/>
    <w:uiPriority w:val="39"/>
    <w:unhideWhenUsed/>
    <w:rsid w:val="00853E85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853E85"/>
    <w:pPr>
      <w:spacing w:after="100"/>
      <w:ind w:left="440"/>
    </w:pPr>
  </w:style>
  <w:style w:type="character" w:styleId="ac">
    <w:name w:val="Hyperlink"/>
    <w:basedOn w:val="a0"/>
    <w:uiPriority w:val="99"/>
    <w:unhideWhenUsed/>
    <w:rsid w:val="00853E85"/>
    <w:rPr>
      <w:color w:val="0563C1" w:themeColor="hyperlink"/>
      <w:u w:val="single"/>
    </w:rPr>
  </w:style>
  <w:style w:type="paragraph" w:styleId="22">
    <w:name w:val="Body Text 2"/>
    <w:basedOn w:val="a"/>
    <w:link w:val="23"/>
    <w:uiPriority w:val="99"/>
    <w:rsid w:val="00820493"/>
    <w:pPr>
      <w:spacing w:after="0" w:line="240" w:lineRule="auto"/>
      <w:ind w:left="0" w:right="0" w:firstLine="0"/>
    </w:pPr>
    <w:rPr>
      <w:rFonts w:ascii="Arial" w:hAnsi="Arial"/>
      <w:bCs/>
      <w:color w:val="auto"/>
      <w:sz w:val="24"/>
      <w:szCs w:val="20"/>
      <w:lang w:val="ru-RU" w:eastAsia="ru-RU"/>
    </w:rPr>
  </w:style>
  <w:style w:type="character" w:customStyle="1" w:styleId="23">
    <w:name w:val="Основной текст 2 Знак"/>
    <w:basedOn w:val="a0"/>
    <w:link w:val="22"/>
    <w:uiPriority w:val="99"/>
    <w:rsid w:val="00820493"/>
    <w:rPr>
      <w:rFonts w:ascii="Arial" w:eastAsia="Times New Roman" w:hAnsi="Arial" w:cs="Times New Roman"/>
      <w:bCs/>
      <w:sz w:val="24"/>
      <w:szCs w:val="20"/>
      <w:lang w:val="ru-RU" w:eastAsia="ru-RU"/>
    </w:rPr>
  </w:style>
  <w:style w:type="character" w:customStyle="1" w:styleId="hps">
    <w:name w:val="hps"/>
    <w:basedOn w:val="a0"/>
    <w:rsid w:val="00820493"/>
  </w:style>
  <w:style w:type="character" w:customStyle="1" w:styleId="shorttext">
    <w:name w:val="short_text"/>
    <w:basedOn w:val="a0"/>
    <w:rsid w:val="00820493"/>
  </w:style>
  <w:style w:type="character" w:styleId="ad">
    <w:name w:val="annotation reference"/>
    <w:basedOn w:val="a0"/>
    <w:uiPriority w:val="99"/>
    <w:semiHidden/>
    <w:unhideWhenUsed/>
    <w:rsid w:val="00DB33EE"/>
    <w:rPr>
      <w:sz w:val="16"/>
      <w:szCs w:val="16"/>
    </w:rPr>
  </w:style>
  <w:style w:type="paragraph" w:styleId="ae">
    <w:name w:val="annotation text"/>
    <w:basedOn w:val="a"/>
    <w:link w:val="af"/>
    <w:uiPriority w:val="99"/>
    <w:unhideWhenUsed/>
    <w:rsid w:val="00DB33EE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rsid w:val="00DB33EE"/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DB33EE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DB33EE"/>
    <w:rPr>
      <w:rFonts w:ascii="Times New Roman" w:eastAsia="Times New Roman" w:hAnsi="Times New Roman" w:cs="Times New Roman"/>
      <w:b/>
      <w:bCs/>
      <w:color w:val="000000"/>
      <w:sz w:val="20"/>
      <w:szCs w:val="20"/>
    </w:rPr>
  </w:style>
  <w:style w:type="character" w:customStyle="1" w:styleId="rynqvb">
    <w:name w:val="rynqvb"/>
    <w:basedOn w:val="a0"/>
    <w:rsid w:val="00A03EE2"/>
  </w:style>
  <w:style w:type="paragraph" w:styleId="af2">
    <w:name w:val="No Spacing"/>
    <w:uiPriority w:val="1"/>
    <w:qFormat/>
    <w:rsid w:val="006F43A3"/>
    <w:pPr>
      <w:spacing w:after="0" w:line="240" w:lineRule="auto"/>
      <w:ind w:left="227" w:right="15" w:firstLine="5"/>
      <w:jc w:val="both"/>
    </w:pPr>
    <w:rPr>
      <w:rFonts w:ascii="Times New Roman" w:eastAsia="Times New Roman" w:hAnsi="Times New Roman" w:cs="Times New Roman"/>
      <w:color w:val="000000"/>
    </w:rPr>
  </w:style>
  <w:style w:type="paragraph" w:styleId="12">
    <w:name w:val="index 1"/>
    <w:basedOn w:val="a"/>
    <w:next w:val="a"/>
    <w:autoRedefine/>
    <w:uiPriority w:val="99"/>
    <w:semiHidden/>
    <w:unhideWhenUsed/>
    <w:rsid w:val="00F463AF"/>
    <w:pPr>
      <w:spacing w:after="0" w:line="240" w:lineRule="auto"/>
      <w:ind w:left="220" w:hanging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08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1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7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0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75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39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09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footer" Target="footer6.xml"/><Relationship Id="rId26" Type="http://schemas.openxmlformats.org/officeDocument/2006/relationships/oleObject" Target="embeddings/Microsoft_Visio_2003-2010_Drawing3.vsd"/><Relationship Id="rId39" Type="http://schemas.openxmlformats.org/officeDocument/2006/relationships/image" Target="media/image12.emf"/><Relationship Id="rId21" Type="http://schemas.openxmlformats.org/officeDocument/2006/relationships/image" Target="media/image3.emf"/><Relationship Id="rId34" Type="http://schemas.openxmlformats.org/officeDocument/2006/relationships/oleObject" Target="embeddings/Microsoft_Visio_2003-2010_Drawing7.vsd"/><Relationship Id="rId42" Type="http://schemas.openxmlformats.org/officeDocument/2006/relationships/header" Target="header6.xml"/><Relationship Id="rId47" Type="http://schemas.openxmlformats.org/officeDocument/2006/relationships/header" Target="header8.xml"/><Relationship Id="rId50" Type="http://schemas.openxmlformats.org/officeDocument/2006/relationships/footer" Target="footer1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9" Type="http://schemas.openxmlformats.org/officeDocument/2006/relationships/image" Target="media/image7.emf"/><Relationship Id="rId11" Type="http://schemas.openxmlformats.org/officeDocument/2006/relationships/footer" Target="footer1.xml"/><Relationship Id="rId24" Type="http://schemas.openxmlformats.org/officeDocument/2006/relationships/oleObject" Target="embeddings/Microsoft_Visio_2003-2010_Drawing2.vsd"/><Relationship Id="rId32" Type="http://schemas.openxmlformats.org/officeDocument/2006/relationships/oleObject" Target="embeddings/Microsoft_Visio_2003-2010_Drawing6.vsd"/><Relationship Id="rId37" Type="http://schemas.openxmlformats.org/officeDocument/2006/relationships/image" Target="media/image11.emf"/><Relationship Id="rId40" Type="http://schemas.openxmlformats.org/officeDocument/2006/relationships/oleObject" Target="embeddings/Microsoft_Visio_2003-2010_Drawing10.vsd"/><Relationship Id="rId45" Type="http://schemas.openxmlformats.org/officeDocument/2006/relationships/header" Target="header7.xm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19" Type="http://schemas.openxmlformats.org/officeDocument/2006/relationships/image" Target="media/image2.emf"/><Relationship Id="rId31" Type="http://schemas.openxmlformats.org/officeDocument/2006/relationships/image" Target="media/image8.emf"/><Relationship Id="rId44" Type="http://schemas.openxmlformats.org/officeDocument/2006/relationships/footer" Target="footer8.xml"/><Relationship Id="rId52" Type="http://schemas.openxmlformats.org/officeDocument/2006/relationships/footer" Target="footer1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oleObject" Target="embeddings/Microsoft_Visio_2003-2010_Drawing1.vsd"/><Relationship Id="rId27" Type="http://schemas.openxmlformats.org/officeDocument/2006/relationships/image" Target="media/image6.emf"/><Relationship Id="rId30" Type="http://schemas.openxmlformats.org/officeDocument/2006/relationships/oleObject" Target="embeddings/Microsoft_Visio_2003-2010_Drawing5.vsd"/><Relationship Id="rId35" Type="http://schemas.openxmlformats.org/officeDocument/2006/relationships/image" Target="media/image10.emf"/><Relationship Id="rId43" Type="http://schemas.openxmlformats.org/officeDocument/2006/relationships/footer" Target="footer7.xml"/><Relationship Id="rId48" Type="http://schemas.openxmlformats.org/officeDocument/2006/relationships/header" Target="header9.xml"/><Relationship Id="rId8" Type="http://schemas.openxmlformats.org/officeDocument/2006/relationships/image" Target="media/image1.jpeg"/><Relationship Id="rId51" Type="http://schemas.openxmlformats.org/officeDocument/2006/relationships/header" Target="header10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footer" Target="footer5.xml"/><Relationship Id="rId25" Type="http://schemas.openxmlformats.org/officeDocument/2006/relationships/image" Target="media/image5.emf"/><Relationship Id="rId33" Type="http://schemas.openxmlformats.org/officeDocument/2006/relationships/image" Target="media/image9.emf"/><Relationship Id="rId38" Type="http://schemas.openxmlformats.org/officeDocument/2006/relationships/oleObject" Target="embeddings/Microsoft_Visio_2003-2010_Drawing9.vsd"/><Relationship Id="rId46" Type="http://schemas.openxmlformats.org/officeDocument/2006/relationships/footer" Target="footer9.xml"/><Relationship Id="rId20" Type="http://schemas.openxmlformats.org/officeDocument/2006/relationships/oleObject" Target="embeddings/Microsoft_Visio_2003-2010_Drawing.vsd"/><Relationship Id="rId41" Type="http://schemas.openxmlformats.org/officeDocument/2006/relationships/header" Target="header5.xm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4.xml"/><Relationship Id="rId23" Type="http://schemas.openxmlformats.org/officeDocument/2006/relationships/image" Target="media/image4.emf"/><Relationship Id="rId28" Type="http://schemas.openxmlformats.org/officeDocument/2006/relationships/oleObject" Target="embeddings/Microsoft_Visio_2003-2010_Drawing4.vsd"/><Relationship Id="rId36" Type="http://schemas.openxmlformats.org/officeDocument/2006/relationships/oleObject" Target="embeddings/Microsoft_Visio_2003-2010_Drawing8.vsd"/><Relationship Id="rId49" Type="http://schemas.openxmlformats.org/officeDocument/2006/relationships/footer" Target="footer10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A00FD3-1ECF-43DA-BE0E-881D66D41D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527</TotalTime>
  <Pages>48</Pages>
  <Words>17515</Words>
  <Characters>99838</Characters>
  <Application>Microsoft Office Word</Application>
  <DocSecurity>0</DocSecurity>
  <Lines>831</Lines>
  <Paragraphs>234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117119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word</dc:creator>
  <cp:lastModifiedBy>Данилович Наталья Александровна</cp:lastModifiedBy>
  <cp:revision>62</cp:revision>
  <cp:lastPrinted>2025-08-28T09:13:00Z</cp:lastPrinted>
  <dcterms:created xsi:type="dcterms:W3CDTF">2025-07-31T05:24:00Z</dcterms:created>
  <dcterms:modified xsi:type="dcterms:W3CDTF">2025-10-06T08:10:00Z</dcterms:modified>
</cp:coreProperties>
</file>