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8CA91" w14:textId="77777777" w:rsidR="004B6682" w:rsidRPr="005E012B" w:rsidRDefault="006E0148" w:rsidP="004B6682">
      <w:pPr>
        <w:rPr>
          <w:rFonts w:ascii="Arial" w:hAnsi="Arial" w:cs="Arial"/>
          <w:b/>
          <w:color w:val="auto"/>
          <w:sz w:val="32"/>
          <w:szCs w:val="32"/>
        </w:rPr>
      </w:pPr>
      <w:r w:rsidRPr="005E012B">
        <w:rPr>
          <w:rFonts w:ascii="Arial" w:hAnsi="Arial"/>
          <w:noProof/>
          <w:color w:val="auto"/>
          <w:spacing w:val="-7"/>
          <w:szCs w:val="24"/>
        </w:rPr>
        <mc:AlternateContent>
          <mc:Choice Requires="wps">
            <w:drawing>
              <wp:anchor distT="0" distB="0" distL="114300" distR="114300" simplePos="0" relativeHeight="251660288" behindDoc="0" locked="0" layoutInCell="0" allowOverlap="1" wp14:anchorId="0A560808" wp14:editId="217EDB92">
                <wp:simplePos x="0" y="0"/>
                <wp:positionH relativeFrom="column">
                  <wp:posOffset>11430</wp:posOffset>
                </wp:positionH>
                <wp:positionV relativeFrom="paragraph">
                  <wp:posOffset>-10160</wp:posOffset>
                </wp:positionV>
                <wp:extent cx="6294755" cy="0"/>
                <wp:effectExtent l="35560" t="29210" r="32385" b="374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DD769"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49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" o:allowincell="f" strokeweight="4.5pt">
                <v:stroke linestyle="thinThick"/>
              </v:line>
            </w:pict>
          </mc:Fallback>
        </mc:AlternateContent>
      </w:r>
    </w:p>
    <w:p w14:paraId="77DFFE4E" w14:textId="77777777" w:rsidR="004B6682" w:rsidRPr="005E012B" w:rsidRDefault="004B6682" w:rsidP="004B6682">
      <w:pPr>
        <w:rPr>
          <w:rFonts w:ascii="Arial" w:hAnsi="Arial" w:cs="Arial"/>
          <w:b/>
          <w:color w:val="auto"/>
          <w:sz w:val="32"/>
          <w:szCs w:val="32"/>
        </w:rPr>
      </w:pPr>
    </w:p>
    <w:p w14:paraId="672BEA2C" w14:textId="77777777" w:rsidR="004B6682" w:rsidRPr="005E012B" w:rsidRDefault="004B6682" w:rsidP="004B6682">
      <w:pPr>
        <w:rPr>
          <w:rFonts w:ascii="Arial" w:hAnsi="Arial" w:cs="Arial"/>
          <w:b/>
          <w:color w:val="auto"/>
          <w:sz w:val="32"/>
          <w:szCs w:val="32"/>
        </w:rPr>
      </w:pPr>
    </w:p>
    <w:p w14:paraId="1AC3934C" w14:textId="77777777" w:rsidR="004B6682" w:rsidRPr="005E012B" w:rsidRDefault="004B6682" w:rsidP="004B6682">
      <w:pPr>
        <w:rPr>
          <w:rFonts w:ascii="Arial" w:hAnsi="Arial" w:cs="Arial"/>
          <w:b/>
          <w:color w:val="auto"/>
          <w:sz w:val="32"/>
          <w:szCs w:val="32"/>
        </w:rPr>
      </w:pPr>
    </w:p>
    <w:p w14:paraId="5BF68102" w14:textId="77777777" w:rsidR="004B6682" w:rsidRPr="005E012B" w:rsidRDefault="004B6682" w:rsidP="004B6682">
      <w:pPr>
        <w:rPr>
          <w:rFonts w:ascii="Arial" w:hAnsi="Arial" w:cs="Arial"/>
          <w:b/>
          <w:color w:val="auto"/>
          <w:sz w:val="32"/>
          <w:szCs w:val="32"/>
        </w:rPr>
      </w:pPr>
    </w:p>
    <w:p w14:paraId="5F0C2412" w14:textId="77777777" w:rsidR="00784B82" w:rsidRDefault="0069167E" w:rsidP="00784B82">
      <w:pPr>
        <w:rPr>
          <w:rFonts w:ascii="Arial" w:hAnsi="Arial" w:cs="Arial"/>
          <w:b/>
          <w:color w:val="auto"/>
          <w:sz w:val="32"/>
          <w:szCs w:val="32"/>
        </w:rPr>
      </w:pPr>
      <w:r w:rsidRPr="005E012B">
        <w:rPr>
          <w:rFonts w:ascii="Arial" w:hAnsi="Arial" w:cs="Arial"/>
          <w:b/>
          <w:color w:val="auto"/>
          <w:sz w:val="32"/>
          <w:szCs w:val="32"/>
        </w:rPr>
        <w:t xml:space="preserve">ПРАВИЛА ТЕХНИЧЕСКОЙ ЭКСПЛУАТАЦИИ </w:t>
      </w:r>
    </w:p>
    <w:p w14:paraId="290F8247" w14:textId="77777777" w:rsidR="002B21A9" w:rsidRPr="002B21A9" w:rsidRDefault="002B21A9" w:rsidP="002B21A9">
      <w:pPr>
        <w:widowControl w:val="0"/>
        <w:autoSpaceDE w:val="0"/>
        <w:autoSpaceDN w:val="0"/>
        <w:adjustRightInd w:val="0"/>
        <w:rPr>
          <w:rFonts w:ascii="Arial" w:hAnsi="Arial" w:cs="Arial"/>
          <w:b/>
          <w:color w:val="auto"/>
          <w:spacing w:val="0"/>
          <w:sz w:val="32"/>
          <w:szCs w:val="32"/>
        </w:rPr>
      </w:pPr>
      <w:r w:rsidRPr="002B21A9">
        <w:rPr>
          <w:rFonts w:ascii="Arial" w:hAnsi="Arial" w:cs="Arial"/>
          <w:b/>
          <w:color w:val="auto"/>
          <w:spacing w:val="0"/>
          <w:sz w:val="32"/>
          <w:szCs w:val="32"/>
        </w:rPr>
        <w:t xml:space="preserve">ЭЛЕКТРОУСТАНОВОК ПРЕДПРИЯТИЙ </w:t>
      </w:r>
      <w:r w:rsidRPr="002B21A9">
        <w:rPr>
          <w:rFonts w:ascii="Arial" w:hAnsi="Arial" w:cs="Arial"/>
          <w:b/>
          <w:color w:val="auto"/>
          <w:spacing w:val="0"/>
          <w:sz w:val="32"/>
          <w:szCs w:val="32"/>
        </w:rPr>
        <w:br/>
        <w:t xml:space="preserve">ЭЛЕКТРОСВЯЗИ </w:t>
      </w:r>
    </w:p>
    <w:p w14:paraId="14AA21D2" w14:textId="209EBE3B" w:rsidR="0069167E" w:rsidRPr="005E012B" w:rsidRDefault="0069167E" w:rsidP="0069167E">
      <w:pPr>
        <w:tabs>
          <w:tab w:val="left" w:pos="0"/>
          <w:tab w:val="left" w:pos="300"/>
          <w:tab w:val="left" w:pos="730"/>
        </w:tabs>
        <w:rPr>
          <w:rFonts w:ascii="Arial" w:hAnsi="Arial" w:cs="Arial"/>
          <w:b/>
          <w:color w:val="auto"/>
          <w:sz w:val="32"/>
          <w:szCs w:val="32"/>
        </w:rPr>
      </w:pPr>
    </w:p>
    <w:p w14:paraId="5DE042D7" w14:textId="77777777" w:rsidR="0069167E" w:rsidRPr="005E012B" w:rsidRDefault="0069167E" w:rsidP="0069167E">
      <w:pPr>
        <w:tabs>
          <w:tab w:val="left" w:pos="0"/>
          <w:tab w:val="left" w:pos="300"/>
          <w:tab w:val="left" w:pos="730"/>
        </w:tabs>
        <w:rPr>
          <w:rFonts w:ascii="Arial" w:hAnsi="Arial" w:cs="Arial"/>
          <w:b/>
          <w:color w:val="auto"/>
          <w:sz w:val="34"/>
          <w:szCs w:val="34"/>
        </w:rPr>
      </w:pPr>
    </w:p>
    <w:p w14:paraId="7F710BDE" w14:textId="77777777" w:rsidR="0069167E" w:rsidRPr="005E012B" w:rsidRDefault="0069167E" w:rsidP="0069167E">
      <w:pPr>
        <w:tabs>
          <w:tab w:val="left" w:pos="0"/>
          <w:tab w:val="left" w:pos="300"/>
          <w:tab w:val="left" w:pos="730"/>
        </w:tabs>
        <w:rPr>
          <w:rFonts w:ascii="Arial" w:hAnsi="Arial" w:cs="Arial"/>
          <w:b/>
          <w:color w:val="auto"/>
          <w:sz w:val="34"/>
          <w:szCs w:val="34"/>
        </w:rPr>
      </w:pPr>
    </w:p>
    <w:p w14:paraId="2EE134B7" w14:textId="12C674F6" w:rsidR="0069167E" w:rsidRPr="005E012B" w:rsidRDefault="0069167E" w:rsidP="0069167E">
      <w:pPr>
        <w:jc w:val="both"/>
        <w:rPr>
          <w:rFonts w:ascii="Arial" w:hAnsi="Arial"/>
          <w:b/>
          <w:color w:val="auto"/>
          <w:spacing w:val="-7"/>
          <w:sz w:val="32"/>
          <w:szCs w:val="32"/>
        </w:rPr>
      </w:pPr>
      <w:r w:rsidRPr="005E012B">
        <w:rPr>
          <w:rFonts w:ascii="Arial" w:hAnsi="Arial"/>
          <w:b/>
          <w:color w:val="auto"/>
          <w:spacing w:val="-7"/>
          <w:sz w:val="32"/>
          <w:szCs w:val="32"/>
        </w:rPr>
        <w:t xml:space="preserve">ПРАВIЛЫ ТЭХНIЧНАЙ ЭКСПЛУАТАЦЫI </w:t>
      </w:r>
    </w:p>
    <w:p w14:paraId="4C47F11E" w14:textId="77777777" w:rsidR="002B21A9" w:rsidRPr="002B21A9" w:rsidRDefault="002B21A9" w:rsidP="002B21A9">
      <w:pPr>
        <w:widowControl w:val="0"/>
        <w:tabs>
          <w:tab w:val="left" w:pos="0"/>
        </w:tabs>
        <w:autoSpaceDE w:val="0"/>
        <w:autoSpaceDN w:val="0"/>
        <w:adjustRightInd w:val="0"/>
        <w:rPr>
          <w:rFonts w:ascii="Arial" w:hAnsi="Arial" w:cs="Arial"/>
          <w:b/>
          <w:color w:val="auto"/>
          <w:spacing w:val="0"/>
          <w:sz w:val="32"/>
          <w:szCs w:val="32"/>
        </w:rPr>
      </w:pPr>
      <w:r w:rsidRPr="002B21A9">
        <w:rPr>
          <w:rFonts w:ascii="Arial" w:hAnsi="Arial" w:cs="Arial"/>
          <w:b/>
          <w:color w:val="auto"/>
          <w:spacing w:val="0"/>
          <w:sz w:val="32"/>
          <w:szCs w:val="32"/>
        </w:rPr>
        <w:t xml:space="preserve">ЭЛЕКТРАЎСТАНОВАК ПРАДПРЫЕМСТВАЎ </w:t>
      </w:r>
      <w:r w:rsidRPr="002B21A9">
        <w:rPr>
          <w:rFonts w:ascii="Arial" w:hAnsi="Arial" w:cs="Arial"/>
          <w:b/>
          <w:color w:val="auto"/>
          <w:spacing w:val="0"/>
          <w:sz w:val="32"/>
          <w:szCs w:val="32"/>
        </w:rPr>
        <w:br/>
        <w:t>ЭЛЕКТРАСУВЯЗ</w:t>
      </w:r>
      <w:r w:rsidRPr="002B21A9">
        <w:rPr>
          <w:rFonts w:ascii="Arial" w:hAnsi="Arial" w:cs="Arial"/>
          <w:b/>
          <w:color w:val="auto"/>
          <w:spacing w:val="0"/>
          <w:sz w:val="32"/>
          <w:szCs w:val="32"/>
          <w:lang w:val="en-US"/>
        </w:rPr>
        <w:t>I</w:t>
      </w:r>
    </w:p>
    <w:p w14:paraId="3652FFCA" w14:textId="77777777" w:rsidR="0069167E" w:rsidRPr="005E012B" w:rsidRDefault="0069167E" w:rsidP="0069167E">
      <w:pPr>
        <w:widowControl w:val="0"/>
        <w:tabs>
          <w:tab w:val="right" w:leader="dot" w:pos="8306"/>
        </w:tabs>
        <w:jc w:val="both"/>
        <w:rPr>
          <w:color w:val="auto"/>
          <w:spacing w:val="0"/>
          <w:sz w:val="28"/>
          <w:highlight w:val="yellow"/>
        </w:rPr>
      </w:pPr>
    </w:p>
    <w:p w14:paraId="292BC957" w14:textId="77777777" w:rsidR="0069167E" w:rsidRPr="005E012B" w:rsidRDefault="0069167E" w:rsidP="0069167E">
      <w:pPr>
        <w:jc w:val="both"/>
        <w:rPr>
          <w:rFonts w:ascii="Arial" w:hAnsi="Arial"/>
          <w:b/>
          <w:color w:val="auto"/>
          <w:spacing w:val="-7"/>
          <w:sz w:val="32"/>
          <w:szCs w:val="24"/>
        </w:rPr>
      </w:pPr>
    </w:p>
    <w:p w14:paraId="0FD7EA19" w14:textId="77777777" w:rsidR="0069167E" w:rsidRPr="005E012B" w:rsidRDefault="0069167E" w:rsidP="0069167E">
      <w:pPr>
        <w:jc w:val="both"/>
        <w:rPr>
          <w:rFonts w:ascii="Arial" w:hAnsi="Arial"/>
          <w:b/>
          <w:color w:val="auto"/>
          <w:spacing w:val="-7"/>
          <w:sz w:val="32"/>
          <w:szCs w:val="24"/>
        </w:rPr>
      </w:pPr>
    </w:p>
    <w:p w14:paraId="693C6C3D" w14:textId="77777777" w:rsidR="0069167E" w:rsidRPr="005E012B" w:rsidRDefault="0069167E" w:rsidP="0069167E">
      <w:pPr>
        <w:jc w:val="both"/>
        <w:rPr>
          <w:rFonts w:ascii="Arial" w:hAnsi="Arial"/>
          <w:b/>
          <w:color w:val="auto"/>
          <w:spacing w:val="-7"/>
          <w:sz w:val="32"/>
          <w:szCs w:val="24"/>
        </w:rPr>
      </w:pPr>
    </w:p>
    <w:p w14:paraId="4E1151FA" w14:textId="77777777" w:rsidR="0069167E" w:rsidRPr="005E012B" w:rsidRDefault="0069167E" w:rsidP="0069167E">
      <w:pPr>
        <w:widowControl w:val="0"/>
        <w:spacing w:before="960"/>
        <w:jc w:val="center"/>
        <w:rPr>
          <w:rFonts w:ascii="Arial" w:hAnsi="Arial"/>
          <w:i/>
          <w:color w:val="auto"/>
        </w:rPr>
      </w:pPr>
      <w:r w:rsidRPr="005E012B">
        <w:rPr>
          <w:rFonts w:ascii="Arial" w:hAnsi="Arial"/>
          <w:i/>
          <w:color w:val="auto"/>
        </w:rPr>
        <w:t xml:space="preserve">Настоящий проект технического кодекса </w:t>
      </w:r>
      <w:r w:rsidRPr="005E012B">
        <w:rPr>
          <w:rFonts w:ascii="Arial" w:hAnsi="Arial"/>
          <w:i/>
          <w:color w:val="auto"/>
        </w:rPr>
        <w:br/>
        <w:t>не подлежит применению до его утверждения</w:t>
      </w:r>
    </w:p>
    <w:p w14:paraId="0982BA4B" w14:textId="77777777" w:rsidR="0069167E" w:rsidRPr="005E012B" w:rsidRDefault="0069167E" w:rsidP="0069167E">
      <w:pPr>
        <w:jc w:val="both"/>
        <w:rPr>
          <w:rFonts w:ascii="Arial" w:hAnsi="Arial"/>
          <w:b/>
          <w:color w:val="auto"/>
          <w:spacing w:val="-7"/>
          <w:sz w:val="32"/>
          <w:szCs w:val="24"/>
        </w:rPr>
      </w:pPr>
    </w:p>
    <w:p w14:paraId="773173E2" w14:textId="77777777" w:rsidR="0069167E" w:rsidRPr="005E012B" w:rsidRDefault="0069167E" w:rsidP="0069167E">
      <w:pPr>
        <w:jc w:val="both"/>
        <w:rPr>
          <w:rFonts w:ascii="Arial" w:hAnsi="Arial"/>
          <w:b/>
          <w:color w:val="auto"/>
          <w:spacing w:val="-7"/>
          <w:sz w:val="32"/>
          <w:szCs w:val="24"/>
        </w:rPr>
      </w:pPr>
    </w:p>
    <w:p w14:paraId="64563E24" w14:textId="77777777" w:rsidR="006E0148" w:rsidRPr="005E012B" w:rsidRDefault="006E0148" w:rsidP="006E0148">
      <w:pPr>
        <w:jc w:val="both"/>
        <w:rPr>
          <w:rFonts w:ascii="Arial" w:hAnsi="Arial"/>
          <w:color w:val="auto"/>
          <w:spacing w:val="-7"/>
          <w:szCs w:val="24"/>
        </w:rPr>
      </w:pPr>
    </w:p>
    <w:p w14:paraId="5B9AE609" w14:textId="77777777" w:rsidR="006E0148" w:rsidRPr="005E012B" w:rsidRDefault="006E0148" w:rsidP="006E0148">
      <w:pPr>
        <w:jc w:val="both"/>
        <w:rPr>
          <w:rFonts w:ascii="Arial" w:hAnsi="Arial"/>
          <w:color w:val="auto"/>
          <w:spacing w:val="-7"/>
          <w:szCs w:val="24"/>
        </w:rPr>
      </w:pPr>
    </w:p>
    <w:p w14:paraId="0D7E25D1" w14:textId="77777777" w:rsidR="006E0148" w:rsidRPr="005E012B" w:rsidRDefault="006E0148" w:rsidP="006E0148">
      <w:pPr>
        <w:jc w:val="both"/>
        <w:rPr>
          <w:rFonts w:ascii="Arial" w:hAnsi="Arial"/>
          <w:color w:val="auto"/>
          <w:spacing w:val="-7"/>
          <w:szCs w:val="24"/>
        </w:rPr>
      </w:pPr>
    </w:p>
    <w:p w14:paraId="3B7D78CD" w14:textId="77777777" w:rsidR="006E0148" w:rsidRPr="005E012B" w:rsidRDefault="006E0148" w:rsidP="006E0148">
      <w:pPr>
        <w:jc w:val="both"/>
        <w:rPr>
          <w:rFonts w:ascii="Arial" w:hAnsi="Arial"/>
          <w:color w:val="auto"/>
          <w:spacing w:val="-7"/>
          <w:szCs w:val="24"/>
        </w:rPr>
      </w:pPr>
    </w:p>
    <w:p w14:paraId="57901AF3" w14:textId="77777777" w:rsidR="006E0148" w:rsidRPr="005E012B" w:rsidRDefault="006E0148" w:rsidP="006E0148">
      <w:pPr>
        <w:jc w:val="both"/>
        <w:rPr>
          <w:rFonts w:ascii="Arial" w:hAnsi="Arial"/>
          <w:color w:val="auto"/>
          <w:spacing w:val="-7"/>
          <w:szCs w:val="24"/>
        </w:rPr>
      </w:pPr>
    </w:p>
    <w:p w14:paraId="4E66CB3F" w14:textId="77777777" w:rsidR="006E0148" w:rsidRPr="005E012B" w:rsidRDefault="006E0148" w:rsidP="006E0148">
      <w:pPr>
        <w:jc w:val="both"/>
        <w:rPr>
          <w:rFonts w:ascii="Arial" w:hAnsi="Arial"/>
          <w:color w:val="auto"/>
          <w:spacing w:val="-7"/>
          <w:szCs w:val="24"/>
        </w:rPr>
      </w:pPr>
    </w:p>
    <w:p w14:paraId="58900A19" w14:textId="77777777" w:rsidR="006E0148" w:rsidRPr="005E012B" w:rsidRDefault="006E0148" w:rsidP="006E0148">
      <w:pPr>
        <w:jc w:val="both"/>
        <w:rPr>
          <w:rFonts w:ascii="Arial" w:hAnsi="Arial"/>
          <w:color w:val="auto"/>
          <w:spacing w:val="-7"/>
          <w:szCs w:val="24"/>
        </w:rPr>
      </w:pPr>
    </w:p>
    <w:p w14:paraId="28E05599" w14:textId="77777777" w:rsidR="00613E78" w:rsidRPr="005E012B" w:rsidRDefault="00613E78" w:rsidP="006E0148">
      <w:pPr>
        <w:jc w:val="both"/>
        <w:rPr>
          <w:rFonts w:ascii="Arial" w:hAnsi="Arial"/>
          <w:color w:val="auto"/>
          <w:spacing w:val="-7"/>
          <w:szCs w:val="24"/>
        </w:rPr>
      </w:pPr>
    </w:p>
    <w:p w14:paraId="4140935E" w14:textId="77777777" w:rsidR="00613E78" w:rsidRPr="005E012B" w:rsidRDefault="00613E78" w:rsidP="006E0148">
      <w:pPr>
        <w:jc w:val="both"/>
        <w:rPr>
          <w:rFonts w:ascii="Arial" w:hAnsi="Arial"/>
          <w:color w:val="auto"/>
          <w:spacing w:val="-7"/>
          <w:szCs w:val="24"/>
        </w:rPr>
      </w:pPr>
    </w:p>
    <w:p w14:paraId="65624D3F" w14:textId="77777777" w:rsidR="00613E78" w:rsidRPr="005E012B" w:rsidRDefault="00613E78" w:rsidP="006E0148">
      <w:pPr>
        <w:jc w:val="both"/>
        <w:rPr>
          <w:rFonts w:ascii="Arial" w:hAnsi="Arial"/>
          <w:color w:val="auto"/>
          <w:spacing w:val="-7"/>
          <w:szCs w:val="24"/>
        </w:rPr>
      </w:pPr>
    </w:p>
    <w:p w14:paraId="073A4A66" w14:textId="77777777" w:rsidR="006E0148" w:rsidRPr="005E012B" w:rsidRDefault="006E0148" w:rsidP="006E0148">
      <w:pPr>
        <w:jc w:val="both"/>
        <w:rPr>
          <w:rFonts w:ascii="Arial" w:hAnsi="Arial"/>
          <w:color w:val="auto"/>
          <w:spacing w:val="-7"/>
          <w:szCs w:val="24"/>
        </w:rPr>
      </w:pPr>
    </w:p>
    <w:p w14:paraId="6244DCBB" w14:textId="77777777" w:rsidR="006E0148" w:rsidRPr="005E012B" w:rsidRDefault="006E0148" w:rsidP="006E0148">
      <w:pPr>
        <w:jc w:val="both"/>
        <w:rPr>
          <w:rFonts w:ascii="Arial" w:hAnsi="Arial"/>
          <w:color w:val="auto"/>
          <w:spacing w:val="-7"/>
          <w:szCs w:val="24"/>
        </w:rPr>
      </w:pPr>
    </w:p>
    <w:p w14:paraId="06D4DC30" w14:textId="77777777" w:rsidR="006E0148" w:rsidRPr="005E012B" w:rsidRDefault="006E0148" w:rsidP="006E0148">
      <w:pPr>
        <w:jc w:val="both"/>
        <w:rPr>
          <w:rFonts w:ascii="Arial" w:hAnsi="Arial"/>
          <w:color w:val="auto"/>
          <w:spacing w:val="-7"/>
          <w:szCs w:val="24"/>
        </w:rPr>
      </w:pPr>
      <w:r w:rsidRPr="005E012B">
        <w:rPr>
          <w:rFonts w:ascii="Arial" w:hAnsi="Arial"/>
          <w:noProof/>
          <w:color w:val="auto"/>
          <w:spacing w:val="-7"/>
          <w:szCs w:val="24"/>
        </w:rPr>
        <mc:AlternateContent>
          <mc:Choice Requires="wps">
            <w:drawing>
              <wp:anchor distT="0" distB="0" distL="114300" distR="114300" simplePos="0" relativeHeight="251659264" behindDoc="0" locked="0" layoutInCell="0" allowOverlap="1" wp14:anchorId="1ABA4084" wp14:editId="7649BE93">
                <wp:simplePos x="0" y="0"/>
                <wp:positionH relativeFrom="column">
                  <wp:posOffset>11430</wp:posOffset>
                </wp:positionH>
                <wp:positionV relativeFrom="paragraph">
                  <wp:posOffset>4445</wp:posOffset>
                </wp:positionV>
                <wp:extent cx="6400800" cy="0"/>
                <wp:effectExtent l="35560" t="31115" r="31115" b="355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2A3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50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" o:allowincell="f" strokeweight="4.5pt">
                <v:stroke linestyle="thinThick"/>
              </v:line>
            </w:pict>
          </mc:Fallback>
        </mc:AlternateContent>
      </w:r>
    </w:p>
    <w:p w14:paraId="2F0FC048" w14:textId="77777777" w:rsidR="006E0148" w:rsidRPr="005E012B" w:rsidRDefault="006E0148" w:rsidP="000A4225">
      <w:pPr>
        <w:tabs>
          <w:tab w:val="left" w:pos="7797"/>
          <w:tab w:val="left" w:pos="8505"/>
        </w:tabs>
        <w:rPr>
          <w:rFonts w:ascii="Arial" w:hAnsi="Arial"/>
          <w:b/>
          <w:color w:val="auto"/>
          <w:spacing w:val="-7"/>
          <w:szCs w:val="24"/>
        </w:rPr>
      </w:pPr>
      <w:r w:rsidRPr="005E012B">
        <w:rPr>
          <w:rFonts w:ascii="Arial" w:hAnsi="Arial"/>
          <w:b/>
          <w:color w:val="auto"/>
          <w:spacing w:val="-7"/>
          <w:szCs w:val="24"/>
        </w:rPr>
        <w:t xml:space="preserve">                                                                                                                        </w:t>
      </w:r>
      <w:r w:rsidR="000A4225" w:rsidRPr="005E012B">
        <w:rPr>
          <w:rFonts w:ascii="Arial" w:hAnsi="Arial"/>
          <w:b/>
          <w:color w:val="auto"/>
          <w:spacing w:val="-7"/>
          <w:szCs w:val="24"/>
        </w:rPr>
        <w:tab/>
      </w:r>
      <w:r w:rsidR="000A4225" w:rsidRPr="005E012B">
        <w:rPr>
          <w:rFonts w:ascii="Arial" w:hAnsi="Arial"/>
          <w:b/>
          <w:color w:val="auto"/>
          <w:spacing w:val="-7"/>
          <w:szCs w:val="24"/>
        </w:rPr>
        <w:tab/>
      </w:r>
      <w:r w:rsidRPr="005E012B">
        <w:rPr>
          <w:rFonts w:ascii="Arial" w:hAnsi="Arial"/>
          <w:b/>
          <w:color w:val="auto"/>
          <w:spacing w:val="-7"/>
          <w:szCs w:val="24"/>
        </w:rPr>
        <w:t>Минсвязи</w:t>
      </w:r>
    </w:p>
    <w:p w14:paraId="0A504F65" w14:textId="77777777" w:rsidR="00FC753B" w:rsidRPr="005E012B" w:rsidRDefault="00FC753B" w:rsidP="006E0148">
      <w:pPr>
        <w:jc w:val="center"/>
        <w:rPr>
          <w:rFonts w:ascii="Arial" w:hAnsi="Arial"/>
          <w:b/>
          <w:color w:val="auto"/>
          <w:spacing w:val="-7"/>
          <w:szCs w:val="24"/>
        </w:rPr>
      </w:pPr>
    </w:p>
    <w:p w14:paraId="460282E0" w14:textId="77777777" w:rsidR="006E0148" w:rsidRPr="005E012B" w:rsidRDefault="006E0148" w:rsidP="00E07FD8">
      <w:pPr>
        <w:jc w:val="both"/>
        <w:rPr>
          <w:rFonts w:ascii="Arial" w:hAnsi="Arial"/>
          <w:b/>
          <w:color w:val="auto"/>
          <w:spacing w:val="-7"/>
          <w:szCs w:val="24"/>
        </w:rPr>
      </w:pPr>
      <w:r w:rsidRPr="005E012B">
        <w:rPr>
          <w:rFonts w:ascii="Arial" w:hAnsi="Arial"/>
          <w:b/>
          <w:color w:val="auto"/>
          <w:spacing w:val="-7"/>
          <w:szCs w:val="24"/>
        </w:rPr>
        <w:t xml:space="preserve">                                                                           </w:t>
      </w:r>
      <w:r w:rsidR="00623A44" w:rsidRPr="005E012B">
        <w:rPr>
          <w:rFonts w:ascii="Arial" w:hAnsi="Arial"/>
          <w:b/>
          <w:color w:val="auto"/>
          <w:spacing w:val="-7"/>
          <w:szCs w:val="24"/>
        </w:rPr>
        <w:tab/>
      </w:r>
      <w:r w:rsidRPr="005E012B">
        <w:rPr>
          <w:rFonts w:ascii="Arial" w:hAnsi="Arial"/>
          <w:b/>
          <w:color w:val="auto"/>
          <w:spacing w:val="-7"/>
          <w:szCs w:val="24"/>
        </w:rPr>
        <w:t xml:space="preserve">                                </w:t>
      </w:r>
      <w:r w:rsidR="00623A44" w:rsidRPr="005E012B">
        <w:rPr>
          <w:rFonts w:ascii="Arial" w:hAnsi="Arial"/>
          <w:b/>
          <w:color w:val="auto"/>
          <w:spacing w:val="-7"/>
          <w:szCs w:val="24"/>
        </w:rPr>
        <w:tab/>
      </w:r>
      <w:r w:rsidR="00623A44" w:rsidRPr="005E012B">
        <w:rPr>
          <w:rFonts w:ascii="Arial" w:hAnsi="Arial"/>
          <w:b/>
          <w:color w:val="auto"/>
          <w:spacing w:val="-7"/>
          <w:szCs w:val="24"/>
        </w:rPr>
        <w:tab/>
      </w:r>
      <w:r w:rsidR="00623A44" w:rsidRPr="005E012B">
        <w:rPr>
          <w:rFonts w:ascii="Arial" w:hAnsi="Arial"/>
          <w:b/>
          <w:color w:val="auto"/>
          <w:spacing w:val="-7"/>
          <w:szCs w:val="24"/>
        </w:rPr>
        <w:tab/>
      </w:r>
      <w:r w:rsidRPr="005E012B">
        <w:rPr>
          <w:rFonts w:ascii="Arial" w:hAnsi="Arial"/>
          <w:b/>
          <w:color w:val="auto"/>
          <w:spacing w:val="-7"/>
          <w:szCs w:val="24"/>
        </w:rPr>
        <w:t>Минск</w:t>
      </w:r>
    </w:p>
    <w:p w14:paraId="69639327" w14:textId="77777777" w:rsidR="00E07FD8" w:rsidRPr="005E012B" w:rsidRDefault="00E07FD8" w:rsidP="00E07FD8">
      <w:pPr>
        <w:jc w:val="both"/>
        <w:rPr>
          <w:rFonts w:ascii="Arial" w:hAnsi="Arial"/>
          <w:b/>
          <w:color w:val="auto"/>
          <w:spacing w:val="-7"/>
          <w:szCs w:val="24"/>
        </w:rPr>
      </w:pPr>
    </w:p>
    <w:p w14:paraId="2C113FD2" w14:textId="77777777" w:rsidR="00E07FD8" w:rsidRPr="005E012B" w:rsidRDefault="00E07FD8" w:rsidP="00E07FD8">
      <w:pPr>
        <w:jc w:val="both"/>
        <w:rPr>
          <w:rFonts w:ascii="Arial" w:hAnsi="Arial"/>
          <w:b/>
          <w:color w:val="auto"/>
          <w:spacing w:val="-7"/>
          <w:szCs w:val="24"/>
        </w:rPr>
      </w:pPr>
    </w:p>
    <w:p w14:paraId="6F1C91AB" w14:textId="08790DDF" w:rsidR="006E0148" w:rsidRPr="005E012B" w:rsidRDefault="002745DA" w:rsidP="00FA1F79">
      <w:pPr>
        <w:spacing w:after="200" w:line="276" w:lineRule="auto"/>
        <w:rPr>
          <w:color w:val="auto"/>
        </w:rPr>
      </w:pPr>
      <w:r w:rsidRPr="005E012B">
        <w:rPr>
          <w:rFonts w:ascii="Arial" w:hAnsi="Arial"/>
          <w:b/>
          <w:color w:val="auto"/>
          <w:spacing w:val="-7"/>
          <w:szCs w:val="24"/>
        </w:rPr>
        <w:br w:type="page"/>
      </w:r>
      <w:r w:rsidR="006E0148" w:rsidRPr="005E012B">
        <w:rPr>
          <w:color w:val="auto"/>
        </w:rPr>
        <w:lastRenderedPageBreak/>
        <w:t>_______________________________________________________________________________</w:t>
      </w:r>
    </w:p>
    <w:p w14:paraId="360D5079" w14:textId="77777777" w:rsidR="00E326C0" w:rsidRPr="005E012B" w:rsidRDefault="00E326C0" w:rsidP="006E0148">
      <w:pPr>
        <w:ind w:firstLine="720"/>
        <w:rPr>
          <w:rFonts w:ascii="Arial" w:hAnsi="Arial" w:cs="Arial"/>
          <w:color w:val="auto"/>
          <w:sz w:val="20"/>
        </w:rPr>
      </w:pPr>
    </w:p>
    <w:p w14:paraId="6B1A98D0" w14:textId="6DA9DD45" w:rsidR="0069167E" w:rsidRPr="005E012B" w:rsidRDefault="0069167E" w:rsidP="0069167E">
      <w:pPr>
        <w:ind w:firstLine="720"/>
        <w:jc w:val="both"/>
        <w:rPr>
          <w:rFonts w:ascii="Arial" w:hAnsi="Arial"/>
          <w:color w:val="auto"/>
          <w:spacing w:val="-7"/>
          <w:sz w:val="20"/>
        </w:rPr>
      </w:pPr>
      <w:r w:rsidRPr="005E012B">
        <w:rPr>
          <w:rFonts w:ascii="Arial" w:hAnsi="Arial"/>
          <w:color w:val="auto"/>
          <w:spacing w:val="-7"/>
          <w:sz w:val="20"/>
        </w:rPr>
        <w:t>УДК</w:t>
      </w:r>
      <w:r w:rsidR="006D3BF4">
        <w:rPr>
          <w:rFonts w:ascii="Arial" w:hAnsi="Arial"/>
          <w:color w:val="auto"/>
          <w:spacing w:val="-7"/>
          <w:sz w:val="20"/>
        </w:rPr>
        <w:t xml:space="preserve"> </w:t>
      </w:r>
      <w:r w:rsidRPr="005E012B">
        <w:rPr>
          <w:rFonts w:ascii="Arial" w:hAnsi="Arial"/>
          <w:color w:val="auto"/>
          <w:spacing w:val="-7"/>
          <w:sz w:val="20"/>
        </w:rPr>
        <w:t>34</w:t>
      </w:r>
      <w:r w:rsidR="006D3BF4">
        <w:rPr>
          <w:rFonts w:ascii="Arial" w:hAnsi="Arial"/>
          <w:color w:val="auto"/>
          <w:spacing w:val="-7"/>
          <w:sz w:val="20"/>
        </w:rPr>
        <w:t>9.2</w:t>
      </w:r>
      <w:r w:rsidRPr="005E012B">
        <w:rPr>
          <w:rFonts w:ascii="Arial" w:hAnsi="Arial"/>
          <w:color w:val="auto"/>
          <w:spacing w:val="-7"/>
          <w:sz w:val="20"/>
        </w:rPr>
        <w:t xml:space="preserve">                                </w:t>
      </w:r>
      <w:r w:rsidR="006D3BF4">
        <w:rPr>
          <w:rFonts w:ascii="Arial" w:hAnsi="Arial"/>
          <w:color w:val="auto"/>
          <w:spacing w:val="-7"/>
          <w:sz w:val="20"/>
        </w:rPr>
        <w:t xml:space="preserve">                                          </w:t>
      </w:r>
      <w:r w:rsidRPr="005E012B">
        <w:rPr>
          <w:rFonts w:ascii="Arial" w:hAnsi="Arial"/>
          <w:color w:val="auto"/>
          <w:spacing w:val="-7"/>
          <w:sz w:val="20"/>
        </w:rPr>
        <w:t xml:space="preserve">                                                       ОГКС 33.040.</w:t>
      </w:r>
      <w:r w:rsidR="006D3BF4">
        <w:rPr>
          <w:rFonts w:ascii="Arial" w:hAnsi="Arial"/>
          <w:color w:val="auto"/>
          <w:spacing w:val="-7"/>
          <w:sz w:val="20"/>
        </w:rPr>
        <w:t>6</w:t>
      </w:r>
      <w:r w:rsidRPr="005E012B">
        <w:rPr>
          <w:rFonts w:ascii="Arial" w:hAnsi="Arial"/>
          <w:color w:val="auto"/>
          <w:spacing w:val="-7"/>
          <w:sz w:val="20"/>
        </w:rPr>
        <w:t xml:space="preserve">0                         </w:t>
      </w:r>
    </w:p>
    <w:p w14:paraId="76654E55" w14:textId="77777777" w:rsidR="0069167E" w:rsidRPr="005E012B" w:rsidRDefault="0069167E" w:rsidP="0069167E">
      <w:pPr>
        <w:ind w:firstLine="720"/>
        <w:rPr>
          <w:rFonts w:ascii="Arial" w:hAnsi="Arial" w:cs="Arial"/>
          <w:color w:val="auto"/>
        </w:rPr>
      </w:pPr>
    </w:p>
    <w:p w14:paraId="277B0CF0" w14:textId="181837F7" w:rsidR="0069167E" w:rsidRPr="005E012B" w:rsidRDefault="0069167E" w:rsidP="0069167E">
      <w:pPr>
        <w:ind w:firstLine="720"/>
        <w:jc w:val="both"/>
        <w:rPr>
          <w:rFonts w:ascii="Arial" w:hAnsi="Arial" w:cs="Arial"/>
          <w:color w:val="auto"/>
          <w:sz w:val="20"/>
        </w:rPr>
      </w:pPr>
      <w:r w:rsidRPr="005E012B">
        <w:rPr>
          <w:rFonts w:ascii="Arial" w:hAnsi="Arial"/>
          <w:b/>
          <w:color w:val="auto"/>
          <w:spacing w:val="-7"/>
          <w:sz w:val="20"/>
        </w:rPr>
        <w:t>Ключевые слова:</w:t>
      </w:r>
      <w:r w:rsidRPr="005E012B">
        <w:rPr>
          <w:rFonts w:ascii="Arial" w:hAnsi="Arial"/>
          <w:color w:val="auto"/>
          <w:spacing w:val="-7"/>
          <w:sz w:val="20"/>
        </w:rPr>
        <w:t xml:space="preserve"> </w:t>
      </w:r>
      <w:r w:rsidR="00C87EDA" w:rsidRPr="00C87EDA">
        <w:rPr>
          <w:rFonts w:ascii="Arial" w:hAnsi="Arial" w:cs="Arial"/>
          <w:color w:val="auto"/>
          <w:sz w:val="20"/>
        </w:rPr>
        <w:t>объекты электросвязи, электроснабжение, эксплуатация электроустановок</w:t>
      </w:r>
    </w:p>
    <w:p w14:paraId="50DC7A3C" w14:textId="77777777" w:rsidR="006E0148" w:rsidRPr="005E012B" w:rsidRDefault="006E0148" w:rsidP="006E0148">
      <w:pPr>
        <w:jc w:val="both"/>
        <w:rPr>
          <w:rFonts w:ascii="Arial" w:hAnsi="Arial" w:cs="Arial"/>
          <w:color w:val="auto"/>
        </w:rPr>
      </w:pPr>
      <w:r w:rsidRPr="005E012B">
        <w:rPr>
          <w:rFonts w:ascii="Arial" w:hAnsi="Arial" w:cs="Arial"/>
          <w:color w:val="auto"/>
          <w:szCs w:val="24"/>
        </w:rPr>
        <w:t>_______________________________________________________________________</w:t>
      </w:r>
    </w:p>
    <w:p w14:paraId="354A3028" w14:textId="77777777" w:rsidR="006E0148" w:rsidRPr="005E012B" w:rsidRDefault="006E0148" w:rsidP="006E0148">
      <w:pPr>
        <w:pStyle w:val="11"/>
      </w:pPr>
    </w:p>
    <w:p w14:paraId="7A2638A2" w14:textId="068C91F3" w:rsidR="006E0148" w:rsidRPr="005E012B" w:rsidRDefault="006E0148" w:rsidP="006E0148">
      <w:pPr>
        <w:pStyle w:val="11"/>
      </w:pPr>
    </w:p>
    <w:p w14:paraId="59C7C954" w14:textId="6083823E" w:rsidR="00B45BB7" w:rsidRPr="005E012B" w:rsidRDefault="00B45BB7" w:rsidP="00B45BB7">
      <w:pPr>
        <w:rPr>
          <w:color w:val="auto"/>
        </w:rPr>
      </w:pPr>
    </w:p>
    <w:p w14:paraId="30285F7D" w14:textId="77777777" w:rsidR="00B45BB7" w:rsidRPr="005E012B" w:rsidRDefault="00B45BB7" w:rsidP="00B45BB7">
      <w:pPr>
        <w:rPr>
          <w:color w:val="auto"/>
        </w:rPr>
      </w:pPr>
    </w:p>
    <w:p w14:paraId="27579158" w14:textId="77777777" w:rsidR="006E0148" w:rsidRPr="005E012B" w:rsidRDefault="006E0148" w:rsidP="006E0148">
      <w:pPr>
        <w:ind w:firstLine="720"/>
        <w:jc w:val="center"/>
        <w:rPr>
          <w:rFonts w:ascii="Arial" w:hAnsi="Arial"/>
          <w:b/>
          <w:color w:val="auto"/>
          <w:spacing w:val="-7"/>
          <w:sz w:val="22"/>
          <w:szCs w:val="22"/>
        </w:rPr>
      </w:pPr>
      <w:r w:rsidRPr="005E012B">
        <w:rPr>
          <w:rFonts w:ascii="Arial" w:hAnsi="Arial"/>
          <w:b/>
          <w:color w:val="auto"/>
          <w:spacing w:val="-7"/>
          <w:sz w:val="22"/>
          <w:szCs w:val="22"/>
        </w:rPr>
        <w:t>Предисловие</w:t>
      </w:r>
    </w:p>
    <w:p w14:paraId="656FA56C" w14:textId="77777777" w:rsidR="006E0148" w:rsidRPr="005E012B" w:rsidRDefault="006E0148" w:rsidP="006E0148">
      <w:pPr>
        <w:ind w:firstLine="720"/>
        <w:jc w:val="both"/>
        <w:rPr>
          <w:rFonts w:ascii="Arial" w:hAnsi="Arial"/>
          <w:color w:val="auto"/>
          <w:spacing w:val="0"/>
          <w:szCs w:val="24"/>
        </w:rPr>
      </w:pPr>
    </w:p>
    <w:p w14:paraId="072A12E1" w14:textId="77777777" w:rsidR="006E0148" w:rsidRPr="005E012B" w:rsidRDefault="006E0148" w:rsidP="006E0148">
      <w:pPr>
        <w:ind w:firstLine="720"/>
        <w:jc w:val="both"/>
        <w:rPr>
          <w:rFonts w:ascii="Arial" w:hAnsi="Arial"/>
          <w:color w:val="auto"/>
          <w:spacing w:val="0"/>
          <w:sz w:val="20"/>
        </w:rPr>
      </w:pPr>
      <w:r w:rsidRPr="005E012B">
        <w:rPr>
          <w:rFonts w:ascii="Arial" w:hAnsi="Arial"/>
          <w:color w:val="auto"/>
          <w:spacing w:val="0"/>
          <w:sz w:val="20"/>
        </w:rPr>
        <w:t>Цели, основные принципы,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«О техническом нормировании и стандартизации».</w:t>
      </w:r>
    </w:p>
    <w:p w14:paraId="7422F1C4" w14:textId="77777777" w:rsidR="006E0148" w:rsidRPr="005E012B" w:rsidRDefault="006E0148" w:rsidP="006E0148">
      <w:pPr>
        <w:spacing w:before="120"/>
        <w:ind w:firstLine="720"/>
        <w:rPr>
          <w:rFonts w:ascii="Arial" w:hAnsi="Arial"/>
          <w:color w:val="auto"/>
          <w:spacing w:val="0"/>
          <w:sz w:val="20"/>
        </w:rPr>
      </w:pPr>
      <w:r w:rsidRPr="005E012B">
        <w:rPr>
          <w:rFonts w:ascii="Arial" w:hAnsi="Arial"/>
          <w:color w:val="auto"/>
          <w:spacing w:val="0"/>
          <w:sz w:val="20"/>
        </w:rPr>
        <w:t>1 РАЗРАБОТАН открытым акционерным обществом «Гипросвязь» (ОАО «Гипросвязь»)</w:t>
      </w:r>
    </w:p>
    <w:p w14:paraId="7BA1D699" w14:textId="3ADB92D8" w:rsidR="00F54559" w:rsidRPr="005E012B" w:rsidRDefault="009E0F7E" w:rsidP="006E0148">
      <w:pPr>
        <w:spacing w:before="120"/>
        <w:ind w:firstLine="720"/>
        <w:jc w:val="both"/>
        <w:rPr>
          <w:rFonts w:ascii="Arial" w:hAnsi="Arial" w:cs="Arial"/>
          <w:color w:val="auto"/>
          <w:spacing w:val="0"/>
          <w:sz w:val="20"/>
        </w:rPr>
      </w:pPr>
      <w:r>
        <w:rPr>
          <w:rFonts w:ascii="Arial" w:hAnsi="Arial"/>
          <w:color w:val="auto"/>
          <w:spacing w:val="-7"/>
          <w:sz w:val="20"/>
        </w:rPr>
        <w:t>2</w:t>
      </w:r>
      <w:r w:rsidR="006E0148" w:rsidRPr="005E012B">
        <w:rPr>
          <w:rFonts w:ascii="Arial" w:hAnsi="Arial"/>
          <w:color w:val="auto"/>
          <w:spacing w:val="-7"/>
          <w:sz w:val="20"/>
        </w:rPr>
        <w:t xml:space="preserve"> УТВЕРЖДЕН И ВВЕДЕН В ДЕЙСТВИЕ </w:t>
      </w:r>
      <w:r w:rsidR="006E0148" w:rsidRPr="005E012B">
        <w:rPr>
          <w:rFonts w:ascii="Arial" w:hAnsi="Arial"/>
          <w:color w:val="auto"/>
          <w:spacing w:val="0"/>
          <w:sz w:val="20"/>
        </w:rPr>
        <w:t xml:space="preserve">приказом Министерства связи и информатизации Республики Беларусь от </w:t>
      </w:r>
      <w:r w:rsidR="0069167E" w:rsidRPr="005E012B">
        <w:rPr>
          <w:rFonts w:ascii="Arial" w:hAnsi="Arial"/>
          <w:color w:val="auto"/>
          <w:spacing w:val="0"/>
          <w:sz w:val="20"/>
        </w:rPr>
        <w:t xml:space="preserve">                          </w:t>
      </w:r>
      <w:r w:rsidR="006E0148" w:rsidRPr="005E012B">
        <w:rPr>
          <w:rFonts w:ascii="Arial" w:hAnsi="Arial" w:cs="Arial"/>
          <w:color w:val="auto"/>
          <w:spacing w:val="0"/>
          <w:sz w:val="20"/>
        </w:rPr>
        <w:t xml:space="preserve"> № </w:t>
      </w:r>
      <w:r w:rsidR="0069167E" w:rsidRPr="005E012B">
        <w:rPr>
          <w:rFonts w:ascii="Arial" w:hAnsi="Arial" w:cs="Arial"/>
          <w:color w:val="auto"/>
          <w:spacing w:val="0"/>
          <w:sz w:val="20"/>
        </w:rPr>
        <w:t xml:space="preserve"> </w:t>
      </w:r>
    </w:p>
    <w:p w14:paraId="0AB2A917" w14:textId="28DA3817" w:rsidR="006E0148" w:rsidRPr="005E012B" w:rsidRDefault="009E0F7E" w:rsidP="006E0148">
      <w:pPr>
        <w:spacing w:before="120"/>
        <w:ind w:firstLine="720"/>
        <w:jc w:val="both"/>
        <w:rPr>
          <w:rFonts w:ascii="Arial" w:hAnsi="Arial"/>
          <w:color w:val="auto"/>
          <w:spacing w:val="-7"/>
          <w:sz w:val="20"/>
        </w:rPr>
      </w:pPr>
      <w:r>
        <w:rPr>
          <w:rFonts w:ascii="Arial" w:hAnsi="Arial"/>
          <w:color w:val="auto"/>
          <w:spacing w:val="-7"/>
          <w:sz w:val="20"/>
        </w:rPr>
        <w:t>3</w:t>
      </w:r>
      <w:r w:rsidR="006E0148" w:rsidRPr="005E012B">
        <w:rPr>
          <w:rFonts w:ascii="Arial" w:hAnsi="Arial"/>
          <w:color w:val="auto"/>
          <w:spacing w:val="-7"/>
          <w:sz w:val="20"/>
        </w:rPr>
        <w:t xml:space="preserve"> </w:t>
      </w:r>
      <w:r w:rsidR="00624EF6" w:rsidRPr="005E012B">
        <w:rPr>
          <w:rFonts w:ascii="Arial" w:hAnsi="Arial"/>
          <w:color w:val="auto"/>
          <w:spacing w:val="-7"/>
          <w:sz w:val="20"/>
        </w:rPr>
        <w:t xml:space="preserve">ВЗАМЕН ТКП </w:t>
      </w:r>
      <w:r w:rsidR="007E231B">
        <w:rPr>
          <w:rFonts w:ascii="Arial" w:hAnsi="Arial"/>
          <w:color w:val="auto"/>
          <w:spacing w:val="-7"/>
          <w:sz w:val="20"/>
        </w:rPr>
        <w:t>45</w:t>
      </w:r>
      <w:r w:rsidR="00FA1F79">
        <w:rPr>
          <w:rFonts w:ascii="Arial" w:hAnsi="Arial"/>
          <w:color w:val="auto"/>
          <w:spacing w:val="-7"/>
          <w:sz w:val="20"/>
        </w:rPr>
        <w:t>3</w:t>
      </w:r>
      <w:r w:rsidR="00624EF6" w:rsidRPr="005E012B">
        <w:rPr>
          <w:rFonts w:ascii="Arial" w:hAnsi="Arial"/>
          <w:color w:val="auto"/>
          <w:spacing w:val="-7"/>
          <w:sz w:val="20"/>
        </w:rPr>
        <w:t>-20</w:t>
      </w:r>
      <w:r w:rsidR="00FA1F79">
        <w:rPr>
          <w:rFonts w:ascii="Arial" w:hAnsi="Arial"/>
          <w:color w:val="auto"/>
          <w:spacing w:val="-7"/>
          <w:sz w:val="20"/>
        </w:rPr>
        <w:t>1</w:t>
      </w:r>
      <w:r w:rsidR="007E231B">
        <w:rPr>
          <w:rFonts w:ascii="Arial" w:hAnsi="Arial"/>
          <w:color w:val="auto"/>
          <w:spacing w:val="-7"/>
          <w:sz w:val="20"/>
        </w:rPr>
        <w:t>2</w:t>
      </w:r>
      <w:r w:rsidR="00624EF6" w:rsidRPr="005E012B">
        <w:rPr>
          <w:rFonts w:ascii="Arial" w:hAnsi="Arial"/>
          <w:color w:val="auto"/>
          <w:spacing w:val="-7"/>
          <w:sz w:val="20"/>
        </w:rPr>
        <w:t xml:space="preserve"> (02140)</w:t>
      </w:r>
    </w:p>
    <w:p w14:paraId="030D946D"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3B03CE7F"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1C15C11F"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099E8AB9"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223C811F" w14:textId="442EC07F"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509BAC77" w14:textId="7F343362" w:rsidR="00B45BB7" w:rsidRPr="005E012B" w:rsidRDefault="00B45BB7" w:rsidP="003F5A92">
      <w:pPr>
        <w:widowControl w:val="0"/>
        <w:tabs>
          <w:tab w:val="right" w:leader="dot" w:pos="8306"/>
        </w:tabs>
        <w:spacing w:before="120"/>
        <w:ind w:firstLine="709"/>
        <w:jc w:val="both"/>
        <w:rPr>
          <w:rFonts w:ascii="Arial" w:hAnsi="Arial"/>
          <w:color w:val="auto"/>
          <w:spacing w:val="0"/>
          <w:sz w:val="20"/>
        </w:rPr>
      </w:pPr>
    </w:p>
    <w:p w14:paraId="10A434DC" w14:textId="77777777" w:rsidR="00B45BB7" w:rsidRPr="005E012B" w:rsidRDefault="00B45BB7" w:rsidP="003F5A92">
      <w:pPr>
        <w:widowControl w:val="0"/>
        <w:tabs>
          <w:tab w:val="right" w:leader="dot" w:pos="8306"/>
        </w:tabs>
        <w:spacing w:before="120"/>
        <w:ind w:firstLine="709"/>
        <w:jc w:val="both"/>
        <w:rPr>
          <w:rFonts w:ascii="Arial" w:hAnsi="Arial"/>
          <w:color w:val="auto"/>
          <w:spacing w:val="0"/>
          <w:sz w:val="20"/>
        </w:rPr>
      </w:pPr>
    </w:p>
    <w:p w14:paraId="063258A8"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547FE911"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4A1D0851"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56D4EEC8"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41D942F3"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46EA4B61" w14:textId="77777777" w:rsidR="003F5A92" w:rsidRPr="005E012B" w:rsidRDefault="002C799D" w:rsidP="002C799D">
      <w:pPr>
        <w:widowControl w:val="0"/>
        <w:tabs>
          <w:tab w:val="left" w:pos="6810"/>
        </w:tabs>
        <w:spacing w:before="120"/>
        <w:ind w:firstLine="709"/>
        <w:jc w:val="both"/>
        <w:rPr>
          <w:rFonts w:ascii="Arial" w:hAnsi="Arial"/>
          <w:color w:val="auto"/>
          <w:spacing w:val="0"/>
          <w:sz w:val="20"/>
        </w:rPr>
      </w:pPr>
      <w:r w:rsidRPr="005E012B">
        <w:rPr>
          <w:rFonts w:ascii="Arial" w:hAnsi="Arial"/>
          <w:color w:val="auto"/>
          <w:spacing w:val="0"/>
          <w:sz w:val="20"/>
        </w:rPr>
        <w:tab/>
      </w:r>
    </w:p>
    <w:p w14:paraId="255A9FAE"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20ACAF14"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1BC55614"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7C83FF80"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6EEDC137" w14:textId="77777777" w:rsidR="00624EF6" w:rsidRPr="005E012B" w:rsidRDefault="00624EF6" w:rsidP="003F5A92">
      <w:pPr>
        <w:widowControl w:val="0"/>
        <w:tabs>
          <w:tab w:val="right" w:leader="dot" w:pos="8306"/>
        </w:tabs>
        <w:spacing w:before="120"/>
        <w:ind w:firstLine="709"/>
        <w:jc w:val="both"/>
        <w:rPr>
          <w:rFonts w:ascii="Arial" w:hAnsi="Arial"/>
          <w:color w:val="auto"/>
          <w:spacing w:val="0"/>
          <w:sz w:val="20"/>
        </w:rPr>
      </w:pPr>
    </w:p>
    <w:p w14:paraId="321A5497" w14:textId="77777777" w:rsidR="00624EF6" w:rsidRPr="005E012B" w:rsidRDefault="00624EF6" w:rsidP="003F5A92">
      <w:pPr>
        <w:widowControl w:val="0"/>
        <w:tabs>
          <w:tab w:val="right" w:leader="dot" w:pos="8306"/>
        </w:tabs>
        <w:spacing w:before="120"/>
        <w:ind w:firstLine="709"/>
        <w:jc w:val="both"/>
        <w:rPr>
          <w:rFonts w:ascii="Arial" w:hAnsi="Arial"/>
          <w:color w:val="auto"/>
          <w:spacing w:val="0"/>
          <w:sz w:val="20"/>
        </w:rPr>
      </w:pPr>
    </w:p>
    <w:p w14:paraId="372BF734"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p w14:paraId="2CB75145" w14:textId="77777777" w:rsidR="003F5A92" w:rsidRPr="005E012B" w:rsidRDefault="003F5A92" w:rsidP="003F5A92">
      <w:pPr>
        <w:widowControl w:val="0"/>
        <w:tabs>
          <w:tab w:val="right" w:leader="dot" w:pos="8306"/>
        </w:tabs>
        <w:spacing w:before="120"/>
        <w:ind w:firstLine="709"/>
        <w:jc w:val="both"/>
        <w:rPr>
          <w:rFonts w:ascii="Arial" w:hAnsi="Arial"/>
          <w:color w:val="auto"/>
          <w:spacing w:val="0"/>
          <w:sz w:val="20"/>
        </w:rPr>
      </w:pPr>
    </w:p>
    <w:tbl>
      <w:tblPr>
        <w:tblW w:w="9935" w:type="dxa"/>
        <w:tblInd w:w="-83" w:type="dxa"/>
        <w:tblBorders>
          <w:bottom w:val="single" w:sz="6" w:space="0" w:color="auto"/>
        </w:tblBorders>
        <w:tblLayout w:type="fixed"/>
        <w:tblCellMar>
          <w:left w:w="70" w:type="dxa"/>
          <w:right w:w="70" w:type="dxa"/>
        </w:tblCellMar>
        <w:tblLook w:val="0000" w:firstRow="0" w:lastRow="0" w:firstColumn="0" w:lastColumn="0" w:noHBand="0" w:noVBand="0"/>
      </w:tblPr>
      <w:tblGrid>
        <w:gridCol w:w="9935"/>
      </w:tblGrid>
      <w:tr w:rsidR="005E012B" w:rsidRPr="005E012B" w14:paraId="2724BB1F" w14:textId="77777777" w:rsidTr="00404D45">
        <w:tc>
          <w:tcPr>
            <w:tcW w:w="9935" w:type="dxa"/>
          </w:tcPr>
          <w:p w14:paraId="0FB59392" w14:textId="77777777" w:rsidR="003F5A92" w:rsidRPr="005E012B" w:rsidRDefault="003F5A92" w:rsidP="00404D45">
            <w:pPr>
              <w:widowControl w:val="0"/>
              <w:tabs>
                <w:tab w:val="right" w:leader="dot" w:pos="8306"/>
              </w:tabs>
              <w:ind w:left="200" w:firstLine="709"/>
              <w:jc w:val="both"/>
              <w:rPr>
                <w:rFonts w:ascii="Arial" w:hAnsi="Arial"/>
                <w:color w:val="auto"/>
                <w:spacing w:val="0"/>
                <w:sz w:val="20"/>
              </w:rPr>
            </w:pPr>
            <w:r w:rsidRPr="005E012B">
              <w:rPr>
                <w:rFonts w:ascii="Arial" w:hAnsi="Arial"/>
                <w:color w:val="auto"/>
                <w:spacing w:val="0"/>
                <w:sz w:val="20"/>
              </w:rPr>
              <w:t xml:space="preserve">Настоящий технический кодекс установившейся практики не может быть </w:t>
            </w:r>
            <w:r w:rsidRPr="005E012B">
              <w:rPr>
                <w:rFonts w:ascii="Arial" w:hAnsi="Arial"/>
                <w:color w:val="auto"/>
                <w:spacing w:val="0"/>
                <w:sz w:val="20"/>
              </w:rPr>
              <w:br/>
              <w:t>воспроизведен, тиражирован и распространен в качестве официального издания без разрешения Министерства связи и информатизации Республики Беларусь</w:t>
            </w:r>
          </w:p>
          <w:p w14:paraId="43EAF0CD" w14:textId="77777777" w:rsidR="003F5A92" w:rsidRPr="005E012B" w:rsidRDefault="003F5A92" w:rsidP="00404D45">
            <w:pPr>
              <w:widowControl w:val="0"/>
              <w:tabs>
                <w:tab w:val="right" w:leader="dot" w:pos="8306"/>
              </w:tabs>
              <w:ind w:left="200" w:firstLine="709"/>
              <w:jc w:val="both"/>
              <w:rPr>
                <w:rFonts w:ascii="Arial" w:hAnsi="Arial"/>
                <w:color w:val="auto"/>
                <w:spacing w:val="0"/>
                <w:sz w:val="20"/>
              </w:rPr>
            </w:pPr>
          </w:p>
        </w:tc>
      </w:tr>
    </w:tbl>
    <w:p w14:paraId="472B5526" w14:textId="77777777" w:rsidR="00A621D0" w:rsidRPr="005E012B" w:rsidRDefault="003F5A92" w:rsidP="00A621D0">
      <w:pPr>
        <w:widowControl w:val="0"/>
        <w:tabs>
          <w:tab w:val="right" w:leader="dot" w:pos="8306"/>
        </w:tabs>
        <w:spacing w:before="120"/>
        <w:ind w:firstLine="709"/>
        <w:jc w:val="both"/>
        <w:rPr>
          <w:rFonts w:ascii="Arial" w:hAnsi="Arial"/>
          <w:color w:val="auto"/>
          <w:spacing w:val="0"/>
          <w:sz w:val="20"/>
        </w:rPr>
      </w:pPr>
      <w:r w:rsidRPr="005E012B">
        <w:rPr>
          <w:rFonts w:ascii="Arial" w:hAnsi="Arial"/>
          <w:color w:val="auto"/>
          <w:spacing w:val="0"/>
          <w:sz w:val="20"/>
        </w:rPr>
        <w:t>Издан</w:t>
      </w:r>
      <w:r w:rsidR="00A621D0" w:rsidRPr="005E012B">
        <w:rPr>
          <w:rFonts w:ascii="Arial" w:hAnsi="Arial"/>
          <w:color w:val="auto"/>
          <w:spacing w:val="0"/>
          <w:sz w:val="20"/>
        </w:rPr>
        <w:t xml:space="preserve"> </w:t>
      </w:r>
      <w:r w:rsidRPr="005E012B">
        <w:rPr>
          <w:rFonts w:ascii="Arial" w:hAnsi="Arial"/>
          <w:color w:val="auto"/>
          <w:spacing w:val="0"/>
          <w:sz w:val="20"/>
        </w:rPr>
        <w:t>на</w:t>
      </w:r>
      <w:r w:rsidR="00A621D0" w:rsidRPr="005E012B">
        <w:rPr>
          <w:rFonts w:ascii="Arial" w:hAnsi="Arial"/>
          <w:color w:val="auto"/>
          <w:spacing w:val="0"/>
          <w:sz w:val="20"/>
        </w:rPr>
        <w:t xml:space="preserve"> </w:t>
      </w:r>
      <w:r w:rsidRPr="005E012B">
        <w:rPr>
          <w:rFonts w:ascii="Arial" w:hAnsi="Arial"/>
          <w:color w:val="auto"/>
          <w:spacing w:val="0"/>
          <w:sz w:val="20"/>
        </w:rPr>
        <w:t>русском</w:t>
      </w:r>
      <w:r w:rsidR="00A621D0" w:rsidRPr="005E012B">
        <w:rPr>
          <w:rFonts w:ascii="Arial" w:hAnsi="Arial"/>
          <w:color w:val="auto"/>
          <w:spacing w:val="0"/>
          <w:sz w:val="20"/>
        </w:rPr>
        <w:t xml:space="preserve"> </w:t>
      </w:r>
      <w:r w:rsidRPr="005E012B">
        <w:rPr>
          <w:rFonts w:ascii="Arial" w:hAnsi="Arial"/>
          <w:color w:val="auto"/>
          <w:spacing w:val="0"/>
          <w:sz w:val="20"/>
        </w:rPr>
        <w:t>языке</w:t>
      </w:r>
    </w:p>
    <w:p w14:paraId="646E782E" w14:textId="77777777" w:rsidR="00A34BC9" w:rsidRPr="005E012B" w:rsidRDefault="00A34BC9" w:rsidP="00A621D0">
      <w:pPr>
        <w:widowControl w:val="0"/>
        <w:tabs>
          <w:tab w:val="right" w:leader="dot" w:pos="8306"/>
        </w:tabs>
        <w:spacing w:before="120"/>
        <w:ind w:firstLine="709"/>
        <w:jc w:val="both"/>
        <w:rPr>
          <w:rFonts w:ascii="Arial" w:hAnsi="Arial"/>
          <w:color w:val="auto"/>
          <w:spacing w:val="0"/>
          <w:sz w:val="20"/>
        </w:rPr>
      </w:pPr>
    </w:p>
    <w:p w14:paraId="7D0573B2" w14:textId="77777777" w:rsidR="00A34BC9" w:rsidRPr="005E012B" w:rsidRDefault="00A34BC9" w:rsidP="00A621D0">
      <w:pPr>
        <w:widowControl w:val="0"/>
        <w:tabs>
          <w:tab w:val="right" w:leader="dot" w:pos="8306"/>
        </w:tabs>
        <w:spacing w:before="120"/>
        <w:ind w:firstLine="709"/>
        <w:jc w:val="both"/>
        <w:rPr>
          <w:rFonts w:ascii="Arial" w:hAnsi="Arial"/>
          <w:color w:val="auto"/>
          <w:spacing w:val="0"/>
          <w:sz w:val="20"/>
          <w:lang w:val="en-US"/>
        </w:rPr>
      </w:pPr>
    </w:p>
    <w:p w14:paraId="55345E96" w14:textId="77777777" w:rsidR="00527FB9" w:rsidRPr="005E012B" w:rsidRDefault="00527FB9" w:rsidP="00A621D0">
      <w:pPr>
        <w:widowControl w:val="0"/>
        <w:tabs>
          <w:tab w:val="right" w:leader="dot" w:pos="8306"/>
        </w:tabs>
        <w:spacing w:before="120"/>
        <w:ind w:firstLine="709"/>
        <w:jc w:val="both"/>
        <w:rPr>
          <w:rFonts w:ascii="Arial" w:hAnsi="Arial"/>
          <w:color w:val="auto"/>
          <w:spacing w:val="0"/>
          <w:sz w:val="20"/>
          <w:lang w:val="en-US"/>
        </w:rPr>
      </w:pPr>
    </w:p>
    <w:p w14:paraId="551D821F" w14:textId="77777777" w:rsidR="00317343" w:rsidRPr="005E012B" w:rsidRDefault="00317343" w:rsidP="00A621D0">
      <w:pPr>
        <w:widowControl w:val="0"/>
        <w:tabs>
          <w:tab w:val="right" w:leader="dot" w:pos="8306"/>
        </w:tabs>
        <w:spacing w:before="120"/>
        <w:ind w:firstLine="709"/>
        <w:jc w:val="center"/>
        <w:rPr>
          <w:rFonts w:ascii="Arial" w:hAnsi="Arial" w:cs="Arial"/>
          <w:b/>
          <w:color w:val="auto"/>
          <w:sz w:val="22"/>
          <w:szCs w:val="22"/>
        </w:rPr>
      </w:pPr>
      <w:r w:rsidRPr="005E012B">
        <w:rPr>
          <w:rFonts w:ascii="Arial" w:hAnsi="Arial" w:cs="Arial"/>
          <w:b/>
          <w:color w:val="auto"/>
          <w:sz w:val="22"/>
          <w:szCs w:val="22"/>
        </w:rPr>
        <w:t>Содержание</w:t>
      </w:r>
    </w:p>
    <w:p w14:paraId="6815D319" w14:textId="77777777" w:rsidR="00317343" w:rsidRPr="005E012B" w:rsidRDefault="00317343" w:rsidP="00317343">
      <w:pPr>
        <w:jc w:val="center"/>
        <w:rPr>
          <w:rFonts w:ascii="Arial" w:hAnsi="Arial" w:cs="Arial"/>
          <w:b/>
          <w:color w:val="auto"/>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230"/>
        <w:gridCol w:w="68"/>
        <w:gridCol w:w="531"/>
      </w:tblGrid>
      <w:tr w:rsidR="00B35F08" w:rsidRPr="005E012B" w14:paraId="73CDCFF7" w14:textId="77777777" w:rsidTr="00AF0AD2">
        <w:trPr>
          <w:gridAfter w:val="2"/>
          <w:wAfter w:w="599" w:type="dxa"/>
        </w:trPr>
        <w:tc>
          <w:tcPr>
            <w:tcW w:w="817" w:type="dxa"/>
          </w:tcPr>
          <w:p w14:paraId="28505F3E" w14:textId="77777777" w:rsidR="00B35F08" w:rsidRPr="005E012B" w:rsidRDefault="00B35F08" w:rsidP="00B35F08">
            <w:pPr>
              <w:spacing w:line="360" w:lineRule="auto"/>
              <w:jc w:val="both"/>
              <w:rPr>
                <w:rFonts w:ascii="Arial" w:hAnsi="Arial" w:cs="Arial"/>
                <w:color w:val="auto"/>
                <w:sz w:val="20"/>
              </w:rPr>
            </w:pPr>
            <w:r w:rsidRPr="005E012B">
              <w:rPr>
                <w:rFonts w:ascii="Arial" w:hAnsi="Arial" w:cs="Arial"/>
                <w:color w:val="auto"/>
                <w:sz w:val="20"/>
              </w:rPr>
              <w:t>1</w:t>
            </w:r>
          </w:p>
        </w:tc>
        <w:tc>
          <w:tcPr>
            <w:tcW w:w="8230" w:type="dxa"/>
          </w:tcPr>
          <w:p w14:paraId="2E629C59" w14:textId="3CB25F5E" w:rsidR="00B35F08" w:rsidRPr="00F23478" w:rsidRDefault="00B35F08" w:rsidP="00B35F08">
            <w:pPr>
              <w:spacing w:line="360" w:lineRule="auto"/>
              <w:jc w:val="both"/>
              <w:rPr>
                <w:rFonts w:ascii="Arial" w:hAnsi="Arial" w:cs="Arial"/>
                <w:color w:val="auto"/>
                <w:sz w:val="20"/>
                <w:lang w:val="en-US"/>
              </w:rPr>
            </w:pPr>
            <w:r w:rsidRPr="005E012B">
              <w:rPr>
                <w:rFonts w:ascii="Arial" w:hAnsi="Arial" w:cs="Arial"/>
                <w:color w:val="auto"/>
                <w:sz w:val="20"/>
              </w:rPr>
              <w:t>Область применения……………………………………………………………………………</w:t>
            </w:r>
            <w:r>
              <w:rPr>
                <w:rFonts w:ascii="Arial" w:hAnsi="Arial" w:cs="Arial"/>
                <w:color w:val="auto"/>
                <w:sz w:val="20"/>
              </w:rPr>
              <w:t>…1</w:t>
            </w:r>
          </w:p>
        </w:tc>
      </w:tr>
      <w:tr w:rsidR="00B35F08" w:rsidRPr="005E012B" w14:paraId="2C1E0384" w14:textId="77777777" w:rsidTr="00AF0AD2">
        <w:trPr>
          <w:gridAfter w:val="2"/>
          <w:wAfter w:w="599" w:type="dxa"/>
        </w:trPr>
        <w:tc>
          <w:tcPr>
            <w:tcW w:w="817" w:type="dxa"/>
          </w:tcPr>
          <w:p w14:paraId="39B01A9C" w14:textId="77777777" w:rsidR="00B35F08" w:rsidRPr="005E012B" w:rsidRDefault="00B35F08" w:rsidP="00B35F08">
            <w:pPr>
              <w:spacing w:line="360" w:lineRule="auto"/>
              <w:jc w:val="both"/>
              <w:rPr>
                <w:rFonts w:ascii="Arial" w:hAnsi="Arial" w:cs="Arial"/>
                <w:color w:val="auto"/>
                <w:sz w:val="20"/>
              </w:rPr>
            </w:pPr>
            <w:r w:rsidRPr="005E012B">
              <w:rPr>
                <w:rFonts w:ascii="Arial" w:hAnsi="Arial" w:cs="Arial"/>
                <w:color w:val="auto"/>
                <w:sz w:val="20"/>
              </w:rPr>
              <w:t>2</w:t>
            </w:r>
          </w:p>
        </w:tc>
        <w:tc>
          <w:tcPr>
            <w:tcW w:w="8230" w:type="dxa"/>
          </w:tcPr>
          <w:p w14:paraId="33F9B175" w14:textId="3ACC0E71" w:rsidR="00B35F08" w:rsidRPr="00F23478" w:rsidRDefault="00B35F08" w:rsidP="00B35F08">
            <w:pPr>
              <w:tabs>
                <w:tab w:val="left" w:pos="7960"/>
              </w:tabs>
              <w:spacing w:line="360" w:lineRule="auto"/>
              <w:jc w:val="both"/>
              <w:rPr>
                <w:rFonts w:ascii="Arial" w:hAnsi="Arial" w:cs="Arial"/>
                <w:color w:val="auto"/>
                <w:sz w:val="20"/>
                <w:lang w:val="en-US"/>
              </w:rPr>
            </w:pPr>
            <w:r w:rsidRPr="005E012B">
              <w:rPr>
                <w:rFonts w:ascii="Arial" w:hAnsi="Arial" w:cs="Arial"/>
                <w:color w:val="auto"/>
                <w:sz w:val="20"/>
              </w:rPr>
              <w:t>Нормативные ссылки</w:t>
            </w:r>
            <w:r>
              <w:rPr>
                <w:rFonts w:ascii="Arial" w:hAnsi="Arial" w:cs="Arial"/>
                <w:color w:val="auto"/>
                <w:sz w:val="20"/>
              </w:rPr>
              <w:t>……………………………………………………………………………...1</w:t>
            </w:r>
          </w:p>
        </w:tc>
      </w:tr>
      <w:tr w:rsidR="00B35F08" w:rsidRPr="005E012B" w14:paraId="5AC7DB3B" w14:textId="77777777" w:rsidTr="00AF0AD2">
        <w:trPr>
          <w:gridAfter w:val="2"/>
          <w:wAfter w:w="599" w:type="dxa"/>
        </w:trPr>
        <w:tc>
          <w:tcPr>
            <w:tcW w:w="817" w:type="dxa"/>
          </w:tcPr>
          <w:p w14:paraId="16799F8B" w14:textId="77777777" w:rsidR="00B35F08" w:rsidRPr="005E012B" w:rsidRDefault="00B35F08" w:rsidP="00B35F08">
            <w:pPr>
              <w:spacing w:line="360" w:lineRule="auto"/>
              <w:jc w:val="both"/>
              <w:rPr>
                <w:rFonts w:ascii="Arial" w:hAnsi="Arial" w:cs="Arial"/>
                <w:color w:val="auto"/>
                <w:sz w:val="20"/>
              </w:rPr>
            </w:pPr>
            <w:r w:rsidRPr="005E012B">
              <w:rPr>
                <w:rFonts w:ascii="Arial" w:hAnsi="Arial" w:cs="Arial"/>
                <w:color w:val="auto"/>
                <w:sz w:val="20"/>
              </w:rPr>
              <w:t>3</w:t>
            </w:r>
          </w:p>
        </w:tc>
        <w:tc>
          <w:tcPr>
            <w:tcW w:w="8230" w:type="dxa"/>
          </w:tcPr>
          <w:p w14:paraId="52EA6100" w14:textId="3815119F" w:rsidR="00B35F08" w:rsidRPr="005E012B" w:rsidRDefault="00B35F08" w:rsidP="00B35F08">
            <w:pPr>
              <w:spacing w:line="360" w:lineRule="auto"/>
              <w:jc w:val="both"/>
              <w:rPr>
                <w:rFonts w:ascii="Arial" w:hAnsi="Arial" w:cs="Arial"/>
                <w:color w:val="auto"/>
                <w:sz w:val="20"/>
              </w:rPr>
            </w:pPr>
            <w:r w:rsidRPr="005E012B">
              <w:rPr>
                <w:rFonts w:ascii="Arial" w:hAnsi="Arial" w:cs="Arial"/>
                <w:color w:val="auto"/>
                <w:sz w:val="20"/>
              </w:rPr>
              <w:t>Термины и определения</w:t>
            </w:r>
            <w:r>
              <w:rPr>
                <w:rFonts w:ascii="Arial" w:hAnsi="Arial" w:cs="Arial"/>
                <w:color w:val="auto"/>
                <w:sz w:val="20"/>
              </w:rPr>
              <w:t>, обозначения и сокращения</w:t>
            </w:r>
            <w:r w:rsidRPr="005E012B">
              <w:rPr>
                <w:rFonts w:ascii="Arial" w:hAnsi="Arial" w:cs="Arial"/>
                <w:color w:val="auto"/>
                <w:sz w:val="20"/>
              </w:rPr>
              <w:t>…………………………………</w:t>
            </w:r>
            <w:proofErr w:type="gramStart"/>
            <w:r w:rsidRPr="005E012B">
              <w:rPr>
                <w:rFonts w:ascii="Arial" w:hAnsi="Arial" w:cs="Arial"/>
                <w:color w:val="auto"/>
                <w:sz w:val="20"/>
              </w:rPr>
              <w:t>…….</w:t>
            </w:r>
            <w:proofErr w:type="gramEnd"/>
            <w:r>
              <w:rPr>
                <w:rFonts w:ascii="Arial" w:hAnsi="Arial" w:cs="Arial"/>
                <w:color w:val="auto"/>
                <w:sz w:val="20"/>
              </w:rPr>
              <w:t>2</w:t>
            </w:r>
          </w:p>
        </w:tc>
      </w:tr>
      <w:tr w:rsidR="00B35F08" w:rsidRPr="005E012B" w14:paraId="0A279A49" w14:textId="77777777" w:rsidTr="00AF0AD2">
        <w:trPr>
          <w:gridAfter w:val="2"/>
          <w:wAfter w:w="599" w:type="dxa"/>
        </w:trPr>
        <w:tc>
          <w:tcPr>
            <w:tcW w:w="817" w:type="dxa"/>
          </w:tcPr>
          <w:p w14:paraId="05CBC23B" w14:textId="164DB444" w:rsidR="00B35F08" w:rsidRPr="005E012B" w:rsidRDefault="00B35F08" w:rsidP="00B35F08">
            <w:pPr>
              <w:spacing w:line="360" w:lineRule="auto"/>
              <w:jc w:val="both"/>
              <w:rPr>
                <w:rFonts w:ascii="Arial" w:hAnsi="Arial" w:cs="Arial"/>
                <w:color w:val="auto"/>
                <w:sz w:val="20"/>
              </w:rPr>
            </w:pPr>
            <w:r>
              <w:rPr>
                <w:rFonts w:ascii="Arial" w:hAnsi="Arial" w:cs="Arial"/>
                <w:color w:val="auto"/>
                <w:sz w:val="20"/>
              </w:rPr>
              <w:t>4</w:t>
            </w:r>
          </w:p>
        </w:tc>
        <w:tc>
          <w:tcPr>
            <w:tcW w:w="8230" w:type="dxa"/>
          </w:tcPr>
          <w:p w14:paraId="74E70295" w14:textId="6A2E7B68" w:rsidR="00B35F08" w:rsidRPr="005E012B" w:rsidRDefault="00B35F08" w:rsidP="00B35F08">
            <w:pPr>
              <w:spacing w:line="360" w:lineRule="auto"/>
              <w:jc w:val="both"/>
              <w:rPr>
                <w:rFonts w:ascii="Arial" w:hAnsi="Arial" w:cs="Arial"/>
                <w:color w:val="auto"/>
                <w:sz w:val="20"/>
              </w:rPr>
            </w:pPr>
            <w:r w:rsidRPr="005E012B">
              <w:rPr>
                <w:rFonts w:ascii="Arial" w:hAnsi="Arial" w:cs="Arial"/>
                <w:color w:val="auto"/>
                <w:sz w:val="20"/>
              </w:rPr>
              <w:t>Общие положения……………………………………………………………………………</w:t>
            </w:r>
            <w:proofErr w:type="gramStart"/>
            <w:r w:rsidRPr="005E012B">
              <w:rPr>
                <w:rFonts w:ascii="Arial" w:hAnsi="Arial" w:cs="Arial"/>
                <w:color w:val="auto"/>
                <w:sz w:val="20"/>
              </w:rPr>
              <w:t>…….</w:t>
            </w:r>
            <w:proofErr w:type="gramEnd"/>
            <w:r>
              <w:rPr>
                <w:rFonts w:ascii="Arial" w:hAnsi="Arial" w:cs="Arial"/>
                <w:color w:val="auto"/>
                <w:sz w:val="20"/>
              </w:rPr>
              <w:t>4</w:t>
            </w:r>
          </w:p>
        </w:tc>
      </w:tr>
      <w:tr w:rsidR="005E012B" w:rsidRPr="005E012B" w14:paraId="1F1B3EFA" w14:textId="77777777" w:rsidTr="00AF0AD2">
        <w:tc>
          <w:tcPr>
            <w:tcW w:w="817" w:type="dxa"/>
          </w:tcPr>
          <w:p w14:paraId="254B8FDA" w14:textId="76C1B442" w:rsidR="00617CBA" w:rsidRPr="005E012B" w:rsidRDefault="00D1284A" w:rsidP="00B35F08">
            <w:pPr>
              <w:spacing w:line="360" w:lineRule="auto"/>
              <w:jc w:val="both"/>
              <w:rPr>
                <w:rFonts w:ascii="Arial" w:hAnsi="Arial" w:cs="Arial"/>
                <w:color w:val="auto"/>
                <w:sz w:val="20"/>
              </w:rPr>
            </w:pPr>
            <w:r>
              <w:rPr>
                <w:rFonts w:ascii="Arial" w:hAnsi="Arial" w:cs="Arial"/>
                <w:color w:val="auto"/>
                <w:sz w:val="20"/>
              </w:rPr>
              <w:t>5</w:t>
            </w:r>
          </w:p>
        </w:tc>
        <w:tc>
          <w:tcPr>
            <w:tcW w:w="8298" w:type="dxa"/>
            <w:gridSpan w:val="2"/>
          </w:tcPr>
          <w:p w14:paraId="5EDA6214" w14:textId="3C6AF524" w:rsidR="00617CBA" w:rsidRPr="005E012B" w:rsidRDefault="0007779F" w:rsidP="00B35F08">
            <w:pPr>
              <w:spacing w:line="360" w:lineRule="auto"/>
              <w:jc w:val="both"/>
              <w:rPr>
                <w:rFonts w:ascii="Arial" w:hAnsi="Arial" w:cs="Arial"/>
                <w:color w:val="auto"/>
                <w:sz w:val="20"/>
              </w:rPr>
            </w:pPr>
            <w:r w:rsidRPr="0007779F">
              <w:rPr>
                <w:rFonts w:ascii="Arial" w:hAnsi="Arial" w:cs="Arial"/>
                <w:color w:val="auto"/>
                <w:sz w:val="20"/>
              </w:rPr>
              <w:t>Требования к электроснабжению объектов электросвязи</w:t>
            </w:r>
            <w:proofErr w:type="gramStart"/>
            <w:r w:rsidRPr="0007779F">
              <w:rPr>
                <w:rFonts w:ascii="Arial" w:hAnsi="Arial" w:cs="Arial"/>
                <w:color w:val="auto"/>
                <w:sz w:val="20"/>
              </w:rPr>
              <w:t xml:space="preserve"> </w:t>
            </w:r>
            <w:r>
              <w:rPr>
                <w:rFonts w:ascii="Arial" w:hAnsi="Arial" w:cs="Arial"/>
                <w:color w:val="auto"/>
                <w:sz w:val="20"/>
              </w:rPr>
              <w:t>.</w:t>
            </w:r>
            <w:r w:rsidR="00617CBA" w:rsidRPr="005E012B">
              <w:rPr>
                <w:rFonts w:ascii="Arial" w:hAnsi="Arial" w:cs="Arial"/>
                <w:color w:val="auto"/>
                <w:sz w:val="20"/>
              </w:rPr>
              <w:t>…</w:t>
            </w:r>
            <w:proofErr w:type="gramEnd"/>
            <w:r w:rsidR="00617CBA" w:rsidRPr="005E012B">
              <w:rPr>
                <w:rFonts w:ascii="Arial" w:hAnsi="Arial" w:cs="Arial"/>
                <w:color w:val="auto"/>
                <w:sz w:val="20"/>
              </w:rPr>
              <w:t>………</w:t>
            </w:r>
            <w:r w:rsidR="00F23478">
              <w:rPr>
                <w:rFonts w:ascii="Arial" w:hAnsi="Arial" w:cs="Arial"/>
                <w:color w:val="auto"/>
                <w:sz w:val="20"/>
              </w:rPr>
              <w:t>……………………</w:t>
            </w:r>
            <w:r w:rsidR="0016194B">
              <w:rPr>
                <w:rFonts w:ascii="Arial" w:hAnsi="Arial" w:cs="Arial"/>
                <w:color w:val="auto"/>
                <w:sz w:val="20"/>
              </w:rPr>
              <w:t>…</w:t>
            </w:r>
            <w:r w:rsidR="001449DF">
              <w:rPr>
                <w:rFonts w:ascii="Arial" w:hAnsi="Arial" w:cs="Arial"/>
                <w:color w:val="auto"/>
                <w:sz w:val="20"/>
              </w:rPr>
              <w:t>6</w:t>
            </w:r>
          </w:p>
        </w:tc>
        <w:tc>
          <w:tcPr>
            <w:tcW w:w="531" w:type="dxa"/>
          </w:tcPr>
          <w:p w14:paraId="7AF188D5" w14:textId="77777777" w:rsidR="00617CBA" w:rsidRPr="005E012B" w:rsidRDefault="00617CBA" w:rsidP="00712920">
            <w:pPr>
              <w:spacing w:line="360" w:lineRule="auto"/>
              <w:jc w:val="center"/>
              <w:rPr>
                <w:rFonts w:ascii="Arial" w:hAnsi="Arial" w:cs="Arial"/>
                <w:color w:val="auto"/>
                <w:sz w:val="20"/>
              </w:rPr>
            </w:pPr>
          </w:p>
        </w:tc>
      </w:tr>
      <w:tr w:rsidR="005E012B" w:rsidRPr="005E012B" w14:paraId="1AA2E39D" w14:textId="77777777" w:rsidTr="00AF0AD2">
        <w:tc>
          <w:tcPr>
            <w:tcW w:w="817" w:type="dxa"/>
          </w:tcPr>
          <w:p w14:paraId="734BD05D" w14:textId="60743E79" w:rsidR="00617CBA" w:rsidRPr="005E012B" w:rsidRDefault="00D1284A" w:rsidP="00B35F08">
            <w:pPr>
              <w:spacing w:line="360" w:lineRule="auto"/>
              <w:jc w:val="both"/>
              <w:rPr>
                <w:rFonts w:ascii="Arial" w:hAnsi="Arial" w:cs="Arial"/>
                <w:color w:val="auto"/>
                <w:sz w:val="20"/>
              </w:rPr>
            </w:pPr>
            <w:r>
              <w:rPr>
                <w:rFonts w:ascii="Arial" w:hAnsi="Arial" w:cs="Arial"/>
                <w:color w:val="auto"/>
                <w:sz w:val="20"/>
              </w:rPr>
              <w:t>6</w:t>
            </w:r>
          </w:p>
        </w:tc>
        <w:tc>
          <w:tcPr>
            <w:tcW w:w="8298" w:type="dxa"/>
            <w:gridSpan w:val="2"/>
          </w:tcPr>
          <w:p w14:paraId="3E856DEE" w14:textId="19E7BD2F" w:rsidR="00617CBA" w:rsidRPr="005E012B" w:rsidRDefault="0007779F" w:rsidP="00B35F08">
            <w:pPr>
              <w:spacing w:line="360" w:lineRule="auto"/>
              <w:jc w:val="both"/>
              <w:rPr>
                <w:rFonts w:ascii="Arial" w:hAnsi="Arial" w:cs="Arial"/>
                <w:color w:val="auto"/>
                <w:sz w:val="20"/>
              </w:rPr>
            </w:pPr>
            <w:r w:rsidRPr="0007779F">
              <w:rPr>
                <w:rFonts w:ascii="Arial" w:hAnsi="Arial" w:cs="Arial"/>
                <w:color w:val="auto"/>
                <w:sz w:val="20"/>
              </w:rPr>
              <w:t xml:space="preserve">Организация технической эксплуатации электроустановок </w:t>
            </w:r>
            <w:r w:rsidR="00617CBA" w:rsidRPr="005E012B">
              <w:rPr>
                <w:rFonts w:ascii="Arial" w:hAnsi="Arial" w:cs="Arial"/>
                <w:color w:val="auto"/>
                <w:sz w:val="20"/>
              </w:rPr>
              <w:t>………………………</w:t>
            </w:r>
            <w:proofErr w:type="gramStart"/>
            <w:r w:rsidR="00617CBA" w:rsidRPr="005E012B">
              <w:rPr>
                <w:rFonts w:ascii="Arial" w:hAnsi="Arial" w:cs="Arial"/>
                <w:color w:val="auto"/>
                <w:sz w:val="20"/>
              </w:rPr>
              <w:t>…</w:t>
            </w:r>
            <w:r w:rsidR="00B35F08">
              <w:rPr>
                <w:rFonts w:ascii="Arial" w:hAnsi="Arial" w:cs="Arial"/>
                <w:color w:val="auto"/>
                <w:sz w:val="20"/>
              </w:rPr>
              <w:t>….</w:t>
            </w:r>
            <w:proofErr w:type="gramEnd"/>
            <w:r w:rsidR="00B35F08">
              <w:rPr>
                <w:rFonts w:ascii="Arial" w:hAnsi="Arial" w:cs="Arial"/>
                <w:color w:val="auto"/>
                <w:sz w:val="20"/>
              </w:rPr>
              <w:t>.</w:t>
            </w:r>
            <w:r w:rsidR="00617CBA" w:rsidRPr="005E012B">
              <w:rPr>
                <w:rFonts w:ascii="Arial" w:hAnsi="Arial" w:cs="Arial"/>
                <w:color w:val="auto"/>
                <w:sz w:val="20"/>
              </w:rPr>
              <w:t>…</w:t>
            </w:r>
            <w:r w:rsidR="001449DF">
              <w:rPr>
                <w:rFonts w:ascii="Arial" w:hAnsi="Arial" w:cs="Arial"/>
                <w:color w:val="auto"/>
                <w:sz w:val="20"/>
              </w:rPr>
              <w:t>8</w:t>
            </w:r>
          </w:p>
        </w:tc>
        <w:tc>
          <w:tcPr>
            <w:tcW w:w="531" w:type="dxa"/>
          </w:tcPr>
          <w:p w14:paraId="1FD71DE7" w14:textId="77777777" w:rsidR="00617CBA" w:rsidRPr="005E012B" w:rsidRDefault="00617CBA" w:rsidP="00712920">
            <w:pPr>
              <w:spacing w:line="360" w:lineRule="auto"/>
              <w:jc w:val="center"/>
              <w:rPr>
                <w:rFonts w:ascii="Arial" w:hAnsi="Arial" w:cs="Arial"/>
                <w:color w:val="auto"/>
                <w:sz w:val="20"/>
              </w:rPr>
            </w:pPr>
          </w:p>
        </w:tc>
      </w:tr>
      <w:tr w:rsidR="005E012B" w:rsidRPr="005E012B" w14:paraId="0B8EB88B" w14:textId="77777777" w:rsidTr="00AF0AD2">
        <w:tc>
          <w:tcPr>
            <w:tcW w:w="817" w:type="dxa"/>
          </w:tcPr>
          <w:p w14:paraId="7602B674" w14:textId="5E181C83" w:rsidR="00617CBA" w:rsidRPr="005E012B" w:rsidRDefault="00D1284A" w:rsidP="00B35F08">
            <w:pPr>
              <w:spacing w:line="360" w:lineRule="auto"/>
              <w:jc w:val="both"/>
              <w:rPr>
                <w:rFonts w:ascii="Arial" w:hAnsi="Arial" w:cs="Arial"/>
                <w:color w:val="auto"/>
                <w:sz w:val="20"/>
              </w:rPr>
            </w:pPr>
            <w:r>
              <w:rPr>
                <w:rFonts w:ascii="Arial" w:hAnsi="Arial" w:cs="Arial"/>
                <w:color w:val="auto"/>
                <w:sz w:val="20"/>
              </w:rPr>
              <w:t>7</w:t>
            </w:r>
          </w:p>
        </w:tc>
        <w:tc>
          <w:tcPr>
            <w:tcW w:w="8298" w:type="dxa"/>
            <w:gridSpan w:val="2"/>
          </w:tcPr>
          <w:p w14:paraId="611E77B9" w14:textId="04A8A162" w:rsidR="00617CBA" w:rsidRPr="005E012B" w:rsidRDefault="0007779F" w:rsidP="00B35F08">
            <w:pPr>
              <w:jc w:val="both"/>
              <w:rPr>
                <w:rFonts w:ascii="Arial" w:hAnsi="Arial" w:cs="Arial"/>
                <w:color w:val="auto"/>
                <w:sz w:val="20"/>
              </w:rPr>
            </w:pPr>
            <w:r w:rsidRPr="0007779F">
              <w:rPr>
                <w:rFonts w:ascii="Arial" w:hAnsi="Arial" w:cs="Arial"/>
                <w:color w:val="auto"/>
                <w:sz w:val="20"/>
              </w:rPr>
              <w:t>Оперативно-технологическое управление электроустановками</w:t>
            </w:r>
            <w:proofErr w:type="gramStart"/>
            <w:r w:rsidRPr="0007779F">
              <w:rPr>
                <w:rFonts w:ascii="Arial" w:hAnsi="Arial" w:cs="Arial"/>
                <w:color w:val="auto"/>
                <w:sz w:val="20"/>
              </w:rPr>
              <w:t xml:space="preserve"> </w:t>
            </w:r>
            <w:r>
              <w:rPr>
                <w:rFonts w:ascii="Arial" w:hAnsi="Arial" w:cs="Arial"/>
                <w:color w:val="auto"/>
                <w:sz w:val="20"/>
              </w:rPr>
              <w:t>….</w:t>
            </w:r>
            <w:proofErr w:type="gramEnd"/>
            <w:r w:rsidR="00617CBA" w:rsidRPr="005E012B">
              <w:rPr>
                <w:rFonts w:ascii="Arial" w:hAnsi="Arial" w:cs="Arial"/>
                <w:color w:val="auto"/>
                <w:sz w:val="20"/>
              </w:rPr>
              <w:t>……………………</w:t>
            </w:r>
            <w:r w:rsidR="0016194B">
              <w:rPr>
                <w:rFonts w:ascii="Arial" w:hAnsi="Arial" w:cs="Arial"/>
                <w:color w:val="auto"/>
                <w:sz w:val="20"/>
              </w:rPr>
              <w:t>…</w:t>
            </w:r>
            <w:r w:rsidR="001449DF">
              <w:rPr>
                <w:rFonts w:ascii="Arial" w:hAnsi="Arial" w:cs="Arial"/>
                <w:color w:val="auto"/>
                <w:sz w:val="20"/>
              </w:rPr>
              <w:t>13</w:t>
            </w:r>
          </w:p>
        </w:tc>
        <w:tc>
          <w:tcPr>
            <w:tcW w:w="531" w:type="dxa"/>
          </w:tcPr>
          <w:p w14:paraId="68E3F083" w14:textId="77777777" w:rsidR="00617CBA" w:rsidRPr="005E012B" w:rsidRDefault="00617CBA" w:rsidP="00712920">
            <w:pPr>
              <w:spacing w:line="360" w:lineRule="auto"/>
              <w:jc w:val="center"/>
              <w:rPr>
                <w:rFonts w:ascii="Arial" w:hAnsi="Arial" w:cs="Arial"/>
                <w:color w:val="auto"/>
                <w:sz w:val="20"/>
              </w:rPr>
            </w:pPr>
          </w:p>
        </w:tc>
      </w:tr>
      <w:tr w:rsidR="005E012B" w:rsidRPr="005E012B" w14:paraId="3A058423" w14:textId="77777777" w:rsidTr="00AF0AD2">
        <w:tc>
          <w:tcPr>
            <w:tcW w:w="9115" w:type="dxa"/>
            <w:gridSpan w:val="3"/>
          </w:tcPr>
          <w:p w14:paraId="6B27F939" w14:textId="77777777" w:rsidR="007C51EB" w:rsidRDefault="00617CBA" w:rsidP="00B35F08">
            <w:pPr>
              <w:spacing w:line="360" w:lineRule="auto"/>
              <w:ind w:left="1560" w:hanging="677"/>
              <w:jc w:val="both"/>
              <w:rPr>
                <w:rFonts w:ascii="Arial" w:hAnsi="Arial" w:cs="Arial"/>
                <w:color w:val="auto"/>
                <w:sz w:val="20"/>
              </w:rPr>
            </w:pPr>
            <w:r w:rsidRPr="005E012B">
              <w:rPr>
                <w:rFonts w:ascii="Arial" w:hAnsi="Arial" w:cs="Arial"/>
                <w:color w:val="auto"/>
                <w:sz w:val="20"/>
              </w:rPr>
              <w:t>Приложение А (</w:t>
            </w:r>
            <w:r w:rsidR="0007779F">
              <w:rPr>
                <w:rFonts w:ascii="Arial" w:hAnsi="Arial" w:cs="Arial"/>
                <w:color w:val="auto"/>
                <w:sz w:val="18"/>
                <w:szCs w:val="18"/>
              </w:rPr>
              <w:t>обязатель</w:t>
            </w:r>
            <w:r w:rsidRPr="005E012B">
              <w:rPr>
                <w:rFonts w:ascii="Arial" w:hAnsi="Arial" w:cs="Arial"/>
                <w:color w:val="auto"/>
                <w:sz w:val="18"/>
                <w:szCs w:val="18"/>
              </w:rPr>
              <w:t>ное)</w:t>
            </w:r>
            <w:r w:rsidRPr="005E012B">
              <w:rPr>
                <w:rFonts w:ascii="Arial" w:hAnsi="Arial" w:cs="Arial"/>
                <w:color w:val="auto"/>
                <w:sz w:val="20"/>
              </w:rPr>
              <w:t xml:space="preserve"> </w:t>
            </w:r>
            <w:r w:rsidR="0007779F" w:rsidRPr="0007779F">
              <w:rPr>
                <w:rFonts w:ascii="Arial" w:hAnsi="Arial" w:cs="Arial"/>
                <w:color w:val="auto"/>
                <w:sz w:val="20"/>
              </w:rPr>
              <w:t>Категори</w:t>
            </w:r>
            <w:r w:rsidR="004909C0">
              <w:rPr>
                <w:rFonts w:ascii="Arial" w:hAnsi="Arial" w:cs="Arial"/>
                <w:color w:val="auto"/>
                <w:sz w:val="20"/>
              </w:rPr>
              <w:t>рован</w:t>
            </w:r>
            <w:r w:rsidR="0007779F" w:rsidRPr="0007779F">
              <w:rPr>
                <w:rFonts w:ascii="Arial" w:hAnsi="Arial" w:cs="Arial"/>
                <w:color w:val="auto"/>
                <w:sz w:val="20"/>
              </w:rPr>
              <w:t>и</w:t>
            </w:r>
            <w:r w:rsidR="004909C0">
              <w:rPr>
                <w:rFonts w:ascii="Arial" w:hAnsi="Arial" w:cs="Arial"/>
                <w:color w:val="auto"/>
                <w:sz w:val="20"/>
              </w:rPr>
              <w:t>е</w:t>
            </w:r>
            <w:r w:rsidR="0007779F" w:rsidRPr="0007779F">
              <w:rPr>
                <w:rFonts w:ascii="Arial" w:hAnsi="Arial" w:cs="Arial"/>
                <w:color w:val="auto"/>
                <w:sz w:val="20"/>
              </w:rPr>
              <w:t xml:space="preserve"> технологических электроприемников</w:t>
            </w:r>
          </w:p>
          <w:p w14:paraId="44E3FE6E" w14:textId="0B2A9A01" w:rsidR="00617CBA" w:rsidRPr="005E012B" w:rsidRDefault="007C51EB" w:rsidP="00B35F08">
            <w:pPr>
              <w:spacing w:line="360" w:lineRule="auto"/>
              <w:ind w:left="1560" w:hanging="677"/>
              <w:jc w:val="both"/>
              <w:rPr>
                <w:rFonts w:ascii="Arial" w:hAnsi="Arial" w:cs="Arial"/>
                <w:color w:val="auto"/>
                <w:sz w:val="20"/>
              </w:rPr>
            </w:pPr>
            <w:r>
              <w:rPr>
                <w:rFonts w:ascii="Arial" w:hAnsi="Arial" w:cs="Arial"/>
                <w:color w:val="auto"/>
                <w:sz w:val="20"/>
              </w:rPr>
              <w:t xml:space="preserve">                   </w:t>
            </w:r>
            <w:r w:rsidR="0007779F" w:rsidRPr="0007779F">
              <w:rPr>
                <w:rFonts w:ascii="Arial" w:hAnsi="Arial" w:cs="Arial"/>
                <w:color w:val="auto"/>
                <w:sz w:val="20"/>
              </w:rPr>
              <w:t xml:space="preserve"> </w:t>
            </w:r>
            <w:r>
              <w:rPr>
                <w:rFonts w:ascii="Arial" w:hAnsi="Arial" w:cs="Arial"/>
                <w:color w:val="auto"/>
                <w:sz w:val="20"/>
              </w:rPr>
              <w:t xml:space="preserve">  </w:t>
            </w:r>
            <w:r w:rsidR="0007779F" w:rsidRPr="0007779F">
              <w:rPr>
                <w:rFonts w:ascii="Arial" w:hAnsi="Arial" w:cs="Arial"/>
                <w:color w:val="auto"/>
                <w:sz w:val="20"/>
              </w:rPr>
              <w:t>объектов электросвязи по надежности электроснабжения</w:t>
            </w:r>
            <w:r>
              <w:rPr>
                <w:rFonts w:ascii="Arial" w:hAnsi="Arial" w:cs="Arial"/>
                <w:color w:val="auto"/>
                <w:sz w:val="20"/>
              </w:rPr>
              <w:t>……</w:t>
            </w:r>
            <w:r w:rsidR="00617CBA" w:rsidRPr="005E012B">
              <w:rPr>
                <w:rFonts w:ascii="Arial" w:hAnsi="Arial" w:cs="Arial"/>
                <w:color w:val="auto"/>
                <w:sz w:val="20"/>
              </w:rPr>
              <w:t>……</w:t>
            </w:r>
            <w:proofErr w:type="gramStart"/>
            <w:r w:rsidR="00617CBA" w:rsidRPr="005E012B">
              <w:rPr>
                <w:rFonts w:ascii="Arial" w:hAnsi="Arial" w:cs="Arial"/>
                <w:color w:val="auto"/>
                <w:sz w:val="20"/>
              </w:rPr>
              <w:t>……</w:t>
            </w:r>
            <w:r w:rsidR="0016194B">
              <w:rPr>
                <w:rFonts w:ascii="Arial" w:hAnsi="Arial" w:cs="Arial"/>
                <w:color w:val="auto"/>
                <w:sz w:val="20"/>
              </w:rPr>
              <w:t>.</w:t>
            </w:r>
            <w:proofErr w:type="gramEnd"/>
            <w:r w:rsidR="0016194B">
              <w:rPr>
                <w:rFonts w:ascii="Arial" w:hAnsi="Arial" w:cs="Arial"/>
                <w:color w:val="auto"/>
                <w:sz w:val="20"/>
              </w:rPr>
              <w:t>.</w:t>
            </w:r>
            <w:r w:rsidR="001449DF">
              <w:rPr>
                <w:rFonts w:ascii="Arial" w:hAnsi="Arial" w:cs="Arial"/>
                <w:color w:val="auto"/>
                <w:sz w:val="20"/>
              </w:rPr>
              <w:t>16</w:t>
            </w:r>
          </w:p>
        </w:tc>
        <w:tc>
          <w:tcPr>
            <w:tcW w:w="531" w:type="dxa"/>
          </w:tcPr>
          <w:p w14:paraId="79A4956E" w14:textId="77777777" w:rsidR="00617CBA" w:rsidRPr="005E012B" w:rsidRDefault="00617CBA" w:rsidP="00712920">
            <w:pPr>
              <w:spacing w:line="360" w:lineRule="auto"/>
              <w:jc w:val="center"/>
              <w:rPr>
                <w:rFonts w:ascii="Arial" w:hAnsi="Arial" w:cs="Arial"/>
                <w:color w:val="auto"/>
                <w:sz w:val="20"/>
              </w:rPr>
            </w:pPr>
          </w:p>
        </w:tc>
      </w:tr>
      <w:tr w:rsidR="005E012B" w:rsidRPr="005E012B" w14:paraId="7D65E396" w14:textId="77777777" w:rsidTr="00AF0AD2">
        <w:tc>
          <w:tcPr>
            <w:tcW w:w="9115" w:type="dxa"/>
            <w:gridSpan w:val="3"/>
          </w:tcPr>
          <w:p w14:paraId="61826801" w14:textId="77777777" w:rsidR="007C51EB" w:rsidRDefault="00617CBA" w:rsidP="00B35F08">
            <w:pPr>
              <w:spacing w:line="360" w:lineRule="auto"/>
              <w:ind w:left="1560" w:hanging="677"/>
              <w:jc w:val="both"/>
              <w:rPr>
                <w:rFonts w:ascii="Arial" w:hAnsi="Arial" w:cs="Arial"/>
                <w:color w:val="auto"/>
                <w:sz w:val="20"/>
              </w:rPr>
            </w:pPr>
            <w:bookmarkStart w:id="0" w:name="_Hlk185934799"/>
            <w:r w:rsidRPr="005E012B">
              <w:rPr>
                <w:rFonts w:ascii="Arial" w:hAnsi="Arial" w:cs="Arial"/>
                <w:color w:val="auto"/>
                <w:sz w:val="20"/>
              </w:rPr>
              <w:t>Приложение Б (</w:t>
            </w:r>
            <w:r w:rsidR="0007779F">
              <w:rPr>
                <w:rFonts w:ascii="Arial" w:hAnsi="Arial" w:cs="Arial"/>
                <w:color w:val="auto"/>
                <w:sz w:val="18"/>
                <w:szCs w:val="18"/>
              </w:rPr>
              <w:t>обязатель</w:t>
            </w:r>
            <w:r w:rsidR="0007779F" w:rsidRPr="005E012B">
              <w:rPr>
                <w:rFonts w:ascii="Arial" w:hAnsi="Arial" w:cs="Arial"/>
                <w:color w:val="auto"/>
                <w:sz w:val="18"/>
                <w:szCs w:val="18"/>
              </w:rPr>
              <w:t>ное</w:t>
            </w:r>
            <w:r w:rsidRPr="005E012B">
              <w:rPr>
                <w:rFonts w:ascii="Arial" w:hAnsi="Arial" w:cs="Arial"/>
                <w:color w:val="auto"/>
                <w:sz w:val="20"/>
              </w:rPr>
              <w:t xml:space="preserve">) </w:t>
            </w:r>
            <w:r w:rsidR="0007779F" w:rsidRPr="0007779F">
              <w:rPr>
                <w:rFonts w:ascii="Arial" w:hAnsi="Arial" w:cs="Arial"/>
                <w:color w:val="auto"/>
                <w:sz w:val="20"/>
              </w:rPr>
              <w:t>Планово-предупредительные работы, нормы и объем</w:t>
            </w:r>
          </w:p>
          <w:p w14:paraId="00AB1134" w14:textId="741BDF18" w:rsidR="00617CBA" w:rsidRPr="005E012B" w:rsidRDefault="0007779F" w:rsidP="00B35F08">
            <w:pPr>
              <w:spacing w:line="360" w:lineRule="auto"/>
              <w:ind w:left="1560" w:hanging="677"/>
              <w:jc w:val="both"/>
              <w:rPr>
                <w:rFonts w:ascii="Arial" w:hAnsi="Arial" w:cs="Arial"/>
                <w:color w:val="auto"/>
                <w:sz w:val="20"/>
              </w:rPr>
            </w:pPr>
            <w:r w:rsidRPr="0007779F">
              <w:rPr>
                <w:rFonts w:ascii="Arial" w:hAnsi="Arial" w:cs="Arial"/>
                <w:color w:val="auto"/>
                <w:sz w:val="20"/>
              </w:rPr>
              <w:t xml:space="preserve">                  </w:t>
            </w:r>
            <w:r w:rsidR="007C51EB">
              <w:rPr>
                <w:rFonts w:ascii="Arial" w:hAnsi="Arial" w:cs="Arial"/>
                <w:color w:val="auto"/>
                <w:sz w:val="20"/>
              </w:rPr>
              <w:t xml:space="preserve">     </w:t>
            </w:r>
            <w:r w:rsidRPr="0007779F">
              <w:rPr>
                <w:rFonts w:ascii="Arial" w:hAnsi="Arial" w:cs="Arial"/>
                <w:color w:val="auto"/>
                <w:sz w:val="20"/>
              </w:rPr>
              <w:t>испытаний электроустановок</w:t>
            </w:r>
            <w:r w:rsidR="007C51EB">
              <w:rPr>
                <w:rFonts w:ascii="Arial" w:hAnsi="Arial" w:cs="Arial"/>
                <w:color w:val="auto"/>
                <w:sz w:val="20"/>
              </w:rPr>
              <w:t>………………</w:t>
            </w:r>
            <w:r w:rsidR="0016194B">
              <w:rPr>
                <w:rFonts w:ascii="Arial" w:hAnsi="Arial" w:cs="Arial"/>
                <w:color w:val="auto"/>
                <w:sz w:val="20"/>
              </w:rPr>
              <w:t>…………………………</w:t>
            </w:r>
            <w:r>
              <w:rPr>
                <w:rFonts w:ascii="Arial" w:hAnsi="Arial" w:cs="Arial"/>
                <w:color w:val="auto"/>
                <w:sz w:val="20"/>
              </w:rPr>
              <w:t>…</w:t>
            </w:r>
            <w:proofErr w:type="gramStart"/>
            <w:r>
              <w:rPr>
                <w:rFonts w:ascii="Arial" w:hAnsi="Arial" w:cs="Arial"/>
                <w:color w:val="auto"/>
                <w:sz w:val="20"/>
              </w:rPr>
              <w:t>……</w:t>
            </w:r>
            <w:r w:rsidR="001449DF">
              <w:rPr>
                <w:rFonts w:ascii="Arial" w:hAnsi="Arial" w:cs="Arial"/>
                <w:color w:val="auto"/>
                <w:sz w:val="20"/>
              </w:rPr>
              <w:t>.</w:t>
            </w:r>
            <w:proofErr w:type="gramEnd"/>
            <w:r w:rsidR="001449DF">
              <w:rPr>
                <w:rFonts w:ascii="Arial" w:hAnsi="Arial" w:cs="Arial"/>
                <w:color w:val="auto"/>
                <w:sz w:val="20"/>
              </w:rPr>
              <w:t>.21</w:t>
            </w:r>
          </w:p>
        </w:tc>
        <w:tc>
          <w:tcPr>
            <w:tcW w:w="531" w:type="dxa"/>
          </w:tcPr>
          <w:p w14:paraId="3DBFAD3D" w14:textId="77777777" w:rsidR="00617CBA" w:rsidRPr="005E012B" w:rsidRDefault="00617CBA" w:rsidP="00712920">
            <w:pPr>
              <w:spacing w:line="360" w:lineRule="auto"/>
              <w:jc w:val="center"/>
              <w:rPr>
                <w:rFonts w:ascii="Arial" w:hAnsi="Arial" w:cs="Arial"/>
                <w:color w:val="auto"/>
                <w:sz w:val="20"/>
              </w:rPr>
            </w:pPr>
          </w:p>
        </w:tc>
      </w:tr>
      <w:bookmarkEnd w:id="0"/>
      <w:tr w:rsidR="0007779F" w:rsidRPr="005E012B" w14:paraId="2C66980C" w14:textId="77777777" w:rsidTr="00FE5E21">
        <w:tc>
          <w:tcPr>
            <w:tcW w:w="9115" w:type="dxa"/>
            <w:gridSpan w:val="3"/>
          </w:tcPr>
          <w:p w14:paraId="4F7746A3" w14:textId="6A517363" w:rsidR="0007779F" w:rsidRPr="005E012B" w:rsidRDefault="007C51EB" w:rsidP="00B35F08">
            <w:pPr>
              <w:spacing w:line="360" w:lineRule="auto"/>
              <w:ind w:left="1560" w:hanging="1244"/>
              <w:jc w:val="both"/>
              <w:rPr>
                <w:rFonts w:ascii="Arial" w:hAnsi="Arial" w:cs="Arial"/>
                <w:color w:val="auto"/>
                <w:sz w:val="20"/>
              </w:rPr>
            </w:pPr>
            <w:r>
              <w:rPr>
                <w:rFonts w:ascii="Arial" w:hAnsi="Arial" w:cs="Arial"/>
                <w:color w:val="auto"/>
                <w:sz w:val="20"/>
              </w:rPr>
              <w:t xml:space="preserve">           </w:t>
            </w:r>
            <w:r w:rsidR="0007779F" w:rsidRPr="005E012B">
              <w:rPr>
                <w:rFonts w:ascii="Arial" w:hAnsi="Arial" w:cs="Arial"/>
                <w:color w:val="auto"/>
                <w:sz w:val="20"/>
              </w:rPr>
              <w:t xml:space="preserve">Приложение </w:t>
            </w:r>
            <w:r w:rsidR="0007779F">
              <w:rPr>
                <w:rFonts w:ascii="Arial" w:hAnsi="Arial" w:cs="Arial"/>
                <w:color w:val="auto"/>
                <w:sz w:val="20"/>
              </w:rPr>
              <w:t>В</w:t>
            </w:r>
            <w:r w:rsidR="0007779F" w:rsidRPr="005E012B">
              <w:rPr>
                <w:rFonts w:ascii="Arial" w:hAnsi="Arial" w:cs="Arial"/>
                <w:color w:val="auto"/>
                <w:sz w:val="20"/>
              </w:rPr>
              <w:t xml:space="preserve"> (</w:t>
            </w:r>
            <w:r w:rsidR="0007779F">
              <w:rPr>
                <w:rFonts w:ascii="Arial" w:hAnsi="Arial" w:cs="Arial"/>
                <w:color w:val="auto"/>
                <w:sz w:val="18"/>
                <w:szCs w:val="18"/>
              </w:rPr>
              <w:t>обязатель</w:t>
            </w:r>
            <w:r w:rsidR="0007779F" w:rsidRPr="005E012B">
              <w:rPr>
                <w:rFonts w:ascii="Arial" w:hAnsi="Arial" w:cs="Arial"/>
                <w:color w:val="auto"/>
                <w:sz w:val="18"/>
                <w:szCs w:val="18"/>
              </w:rPr>
              <w:t>ное</w:t>
            </w:r>
            <w:r w:rsidR="0007779F" w:rsidRPr="005E012B">
              <w:rPr>
                <w:rFonts w:ascii="Arial" w:hAnsi="Arial" w:cs="Arial"/>
                <w:color w:val="auto"/>
                <w:sz w:val="20"/>
              </w:rPr>
              <w:t xml:space="preserve">) </w:t>
            </w:r>
            <w:r w:rsidR="0007779F" w:rsidRPr="0007779F">
              <w:rPr>
                <w:rFonts w:ascii="Arial" w:hAnsi="Arial" w:cs="Arial"/>
                <w:color w:val="auto"/>
                <w:sz w:val="20"/>
              </w:rPr>
              <w:t>Форм</w:t>
            </w:r>
            <w:r w:rsidR="001449DF">
              <w:rPr>
                <w:rFonts w:ascii="Arial" w:hAnsi="Arial" w:cs="Arial"/>
                <w:color w:val="auto"/>
                <w:sz w:val="20"/>
              </w:rPr>
              <w:t>ы</w:t>
            </w:r>
            <w:r w:rsidR="0007779F" w:rsidRPr="0007779F">
              <w:rPr>
                <w:rFonts w:ascii="Arial" w:hAnsi="Arial" w:cs="Arial"/>
                <w:color w:val="auto"/>
                <w:sz w:val="20"/>
              </w:rPr>
              <w:t xml:space="preserve"> </w:t>
            </w:r>
            <w:r w:rsidR="001449DF">
              <w:rPr>
                <w:rFonts w:ascii="Arial" w:hAnsi="Arial" w:cs="Arial"/>
                <w:color w:val="auto"/>
                <w:sz w:val="20"/>
              </w:rPr>
              <w:t>оперативной документации…………………</w:t>
            </w:r>
            <w:proofErr w:type="gramStart"/>
            <w:r w:rsidR="001449DF">
              <w:rPr>
                <w:rFonts w:ascii="Arial" w:hAnsi="Arial" w:cs="Arial"/>
                <w:color w:val="auto"/>
                <w:sz w:val="20"/>
              </w:rPr>
              <w:t>…</w:t>
            </w:r>
            <w:r>
              <w:rPr>
                <w:rFonts w:ascii="Arial" w:hAnsi="Arial" w:cs="Arial"/>
                <w:color w:val="auto"/>
                <w:sz w:val="20"/>
              </w:rPr>
              <w:t>…</w:t>
            </w:r>
            <w:r w:rsidR="00B35F08">
              <w:rPr>
                <w:rFonts w:ascii="Arial" w:hAnsi="Arial" w:cs="Arial"/>
                <w:color w:val="auto"/>
                <w:sz w:val="20"/>
              </w:rPr>
              <w:t>.</w:t>
            </w:r>
            <w:proofErr w:type="gramEnd"/>
            <w:r w:rsidR="001449DF">
              <w:rPr>
                <w:rFonts w:ascii="Arial" w:hAnsi="Arial" w:cs="Arial"/>
                <w:color w:val="auto"/>
                <w:sz w:val="20"/>
              </w:rPr>
              <w:t>30</w:t>
            </w:r>
          </w:p>
        </w:tc>
        <w:tc>
          <w:tcPr>
            <w:tcW w:w="531" w:type="dxa"/>
          </w:tcPr>
          <w:p w14:paraId="2DDDADF0" w14:textId="77777777" w:rsidR="0007779F" w:rsidRPr="005E012B" w:rsidRDefault="0007779F" w:rsidP="00FE5E21">
            <w:pPr>
              <w:spacing w:line="360" w:lineRule="auto"/>
              <w:jc w:val="center"/>
              <w:rPr>
                <w:rFonts w:ascii="Arial" w:hAnsi="Arial" w:cs="Arial"/>
                <w:color w:val="auto"/>
                <w:sz w:val="20"/>
              </w:rPr>
            </w:pPr>
          </w:p>
        </w:tc>
      </w:tr>
      <w:tr w:rsidR="005E012B" w:rsidRPr="005E012B" w14:paraId="3791F894" w14:textId="77777777" w:rsidTr="00AF0AD2">
        <w:tc>
          <w:tcPr>
            <w:tcW w:w="9115" w:type="dxa"/>
            <w:gridSpan w:val="3"/>
          </w:tcPr>
          <w:p w14:paraId="026159A7" w14:textId="2A9FA809" w:rsidR="00617CBA" w:rsidRPr="005E012B" w:rsidRDefault="00617CBA" w:rsidP="00B35F08">
            <w:pPr>
              <w:spacing w:line="360" w:lineRule="auto"/>
              <w:ind w:left="1560" w:hanging="1560"/>
              <w:jc w:val="both"/>
              <w:rPr>
                <w:rFonts w:ascii="Arial" w:hAnsi="Arial" w:cs="Arial"/>
                <w:color w:val="auto"/>
                <w:sz w:val="20"/>
              </w:rPr>
            </w:pPr>
            <w:r w:rsidRPr="005E012B">
              <w:rPr>
                <w:rFonts w:ascii="Arial" w:hAnsi="Arial" w:cs="Arial"/>
                <w:color w:val="auto"/>
                <w:sz w:val="20"/>
              </w:rPr>
              <w:t>Библиография………………………………………………………………………………………………</w:t>
            </w:r>
            <w:r w:rsidR="001449DF">
              <w:rPr>
                <w:rFonts w:ascii="Arial" w:hAnsi="Arial" w:cs="Arial"/>
                <w:color w:val="auto"/>
                <w:sz w:val="20"/>
              </w:rPr>
              <w:t>…36</w:t>
            </w:r>
          </w:p>
        </w:tc>
        <w:tc>
          <w:tcPr>
            <w:tcW w:w="531" w:type="dxa"/>
          </w:tcPr>
          <w:p w14:paraId="6BB91CC7" w14:textId="77777777" w:rsidR="00617CBA" w:rsidRPr="005E012B" w:rsidRDefault="00617CBA" w:rsidP="00712920">
            <w:pPr>
              <w:spacing w:line="360" w:lineRule="auto"/>
              <w:jc w:val="center"/>
              <w:rPr>
                <w:rFonts w:ascii="Arial" w:hAnsi="Arial" w:cs="Arial"/>
                <w:color w:val="auto"/>
                <w:sz w:val="20"/>
              </w:rPr>
            </w:pPr>
          </w:p>
        </w:tc>
      </w:tr>
    </w:tbl>
    <w:p w14:paraId="0A82F8E6" w14:textId="77777777" w:rsidR="004B6682" w:rsidRDefault="004B6682" w:rsidP="00177D26">
      <w:pPr>
        <w:jc w:val="center"/>
        <w:rPr>
          <w:rFonts w:ascii="Arial" w:hAnsi="Arial"/>
          <w:b/>
          <w:color w:val="auto"/>
          <w:spacing w:val="-7"/>
          <w:sz w:val="20"/>
        </w:rPr>
      </w:pPr>
    </w:p>
    <w:p w14:paraId="5B4F28C7" w14:textId="77777777" w:rsidR="00FA1F79" w:rsidRPr="00FA1F79" w:rsidRDefault="00FA1F79" w:rsidP="00FA1F79">
      <w:pPr>
        <w:rPr>
          <w:rFonts w:ascii="Arial" w:hAnsi="Arial"/>
          <w:sz w:val="20"/>
        </w:rPr>
      </w:pPr>
    </w:p>
    <w:p w14:paraId="4B74EF3E" w14:textId="77777777" w:rsidR="00FA1F79" w:rsidRPr="00FA1F79" w:rsidRDefault="00FA1F79" w:rsidP="00FA1F79">
      <w:pPr>
        <w:rPr>
          <w:rFonts w:ascii="Arial" w:hAnsi="Arial"/>
          <w:sz w:val="20"/>
        </w:rPr>
      </w:pPr>
    </w:p>
    <w:p w14:paraId="222D6086" w14:textId="77777777" w:rsidR="00FA1F79" w:rsidRPr="00FA1F79" w:rsidRDefault="00FA1F79" w:rsidP="00FA1F79">
      <w:pPr>
        <w:rPr>
          <w:rFonts w:ascii="Arial" w:hAnsi="Arial"/>
          <w:sz w:val="20"/>
        </w:rPr>
      </w:pPr>
    </w:p>
    <w:p w14:paraId="4DAF6437" w14:textId="77777777" w:rsidR="00FA1F79" w:rsidRPr="00FA1F79" w:rsidRDefault="00FA1F79" w:rsidP="00FA1F79">
      <w:pPr>
        <w:rPr>
          <w:rFonts w:ascii="Arial" w:hAnsi="Arial"/>
          <w:sz w:val="20"/>
        </w:rPr>
      </w:pPr>
    </w:p>
    <w:p w14:paraId="29A9B5E5" w14:textId="77777777" w:rsidR="00FA1F79" w:rsidRPr="00FA1F79" w:rsidRDefault="00FA1F79" w:rsidP="00FA1F79">
      <w:pPr>
        <w:rPr>
          <w:rFonts w:ascii="Arial" w:hAnsi="Arial"/>
          <w:sz w:val="20"/>
        </w:rPr>
      </w:pPr>
    </w:p>
    <w:p w14:paraId="05E6126E" w14:textId="77777777" w:rsidR="00FA1F79" w:rsidRPr="00FA1F79" w:rsidRDefault="00FA1F79" w:rsidP="00FA1F79">
      <w:pPr>
        <w:rPr>
          <w:rFonts w:ascii="Arial" w:hAnsi="Arial"/>
          <w:sz w:val="20"/>
        </w:rPr>
      </w:pPr>
    </w:p>
    <w:p w14:paraId="338BDBC7" w14:textId="77777777" w:rsidR="00FA1F79" w:rsidRPr="00FA1F79" w:rsidRDefault="00FA1F79" w:rsidP="00FA1F79">
      <w:pPr>
        <w:rPr>
          <w:rFonts w:ascii="Arial" w:hAnsi="Arial"/>
          <w:sz w:val="20"/>
        </w:rPr>
      </w:pPr>
    </w:p>
    <w:p w14:paraId="69934752" w14:textId="77777777" w:rsidR="00FA1F79" w:rsidRPr="00FA1F79" w:rsidRDefault="00FA1F79" w:rsidP="00FA1F79">
      <w:pPr>
        <w:rPr>
          <w:rFonts w:ascii="Arial" w:hAnsi="Arial"/>
          <w:sz w:val="20"/>
        </w:rPr>
      </w:pPr>
    </w:p>
    <w:p w14:paraId="4A15CAAC" w14:textId="77777777" w:rsidR="00FA1F79" w:rsidRDefault="00FA1F79" w:rsidP="00FA1F79">
      <w:pPr>
        <w:rPr>
          <w:rFonts w:ascii="Arial" w:hAnsi="Arial"/>
          <w:b/>
          <w:color w:val="auto"/>
          <w:spacing w:val="-7"/>
          <w:sz w:val="20"/>
        </w:rPr>
      </w:pPr>
    </w:p>
    <w:p w14:paraId="2DF91AFA" w14:textId="77777777" w:rsidR="00FA1F79" w:rsidRPr="00FA1F79" w:rsidRDefault="00FA1F79" w:rsidP="00FA1F79">
      <w:pPr>
        <w:rPr>
          <w:rFonts w:ascii="Arial" w:hAnsi="Arial"/>
          <w:sz w:val="20"/>
        </w:rPr>
      </w:pPr>
    </w:p>
    <w:p w14:paraId="00C062E5" w14:textId="282223DF" w:rsidR="00FA1F79" w:rsidRDefault="00FA1F79" w:rsidP="00FA1F79">
      <w:pPr>
        <w:tabs>
          <w:tab w:val="left" w:pos="896"/>
        </w:tabs>
        <w:rPr>
          <w:rFonts w:ascii="Arial" w:hAnsi="Arial"/>
          <w:b/>
          <w:color w:val="auto"/>
          <w:spacing w:val="-7"/>
          <w:sz w:val="20"/>
        </w:rPr>
      </w:pPr>
      <w:r>
        <w:rPr>
          <w:rFonts w:ascii="Arial" w:hAnsi="Arial"/>
          <w:b/>
          <w:color w:val="auto"/>
          <w:spacing w:val="-7"/>
          <w:sz w:val="20"/>
        </w:rPr>
        <w:tab/>
      </w:r>
    </w:p>
    <w:p w14:paraId="40C6DEC7" w14:textId="285D5E0C" w:rsidR="00FA1F79" w:rsidRDefault="00FA1F79" w:rsidP="00FA1F79">
      <w:pPr>
        <w:tabs>
          <w:tab w:val="left" w:pos="896"/>
        </w:tabs>
        <w:rPr>
          <w:rFonts w:ascii="Arial" w:hAnsi="Arial"/>
          <w:b/>
          <w:color w:val="auto"/>
          <w:spacing w:val="-7"/>
          <w:sz w:val="20"/>
        </w:rPr>
      </w:pPr>
    </w:p>
    <w:p w14:paraId="20EDBF76" w14:textId="5BD6E82F" w:rsidR="00FA1F79" w:rsidRDefault="00FA1F79" w:rsidP="00FA1F79">
      <w:pPr>
        <w:tabs>
          <w:tab w:val="left" w:pos="896"/>
        </w:tabs>
        <w:rPr>
          <w:rFonts w:ascii="Arial" w:hAnsi="Arial"/>
          <w:b/>
          <w:color w:val="auto"/>
          <w:spacing w:val="-7"/>
          <w:sz w:val="20"/>
        </w:rPr>
      </w:pPr>
    </w:p>
    <w:p w14:paraId="5E963681" w14:textId="43B5CE20" w:rsidR="00FA1F79" w:rsidRDefault="00FA1F79" w:rsidP="00FA1F79">
      <w:pPr>
        <w:tabs>
          <w:tab w:val="left" w:pos="896"/>
        </w:tabs>
        <w:rPr>
          <w:rFonts w:ascii="Arial" w:hAnsi="Arial"/>
          <w:b/>
          <w:color w:val="auto"/>
          <w:spacing w:val="-7"/>
          <w:sz w:val="20"/>
        </w:rPr>
      </w:pPr>
    </w:p>
    <w:p w14:paraId="30B1849B" w14:textId="25390620" w:rsidR="00FA1F79" w:rsidRDefault="00FA1F79" w:rsidP="00FA1F79">
      <w:pPr>
        <w:tabs>
          <w:tab w:val="left" w:pos="896"/>
        </w:tabs>
        <w:rPr>
          <w:rFonts w:ascii="Arial" w:hAnsi="Arial"/>
          <w:b/>
          <w:color w:val="auto"/>
          <w:spacing w:val="-7"/>
          <w:sz w:val="20"/>
        </w:rPr>
      </w:pPr>
    </w:p>
    <w:p w14:paraId="17ACCEF9" w14:textId="5B8CD5A9" w:rsidR="00FA1F79" w:rsidRDefault="00FA1F79" w:rsidP="00FA1F79">
      <w:pPr>
        <w:tabs>
          <w:tab w:val="left" w:pos="896"/>
        </w:tabs>
        <w:rPr>
          <w:rFonts w:ascii="Arial" w:hAnsi="Arial"/>
          <w:b/>
          <w:color w:val="auto"/>
          <w:spacing w:val="-7"/>
          <w:sz w:val="20"/>
        </w:rPr>
      </w:pPr>
    </w:p>
    <w:p w14:paraId="44ED9EDE" w14:textId="77777777" w:rsidR="00FA1F79" w:rsidRDefault="00FA1F79" w:rsidP="00FA1F79">
      <w:pPr>
        <w:tabs>
          <w:tab w:val="left" w:pos="896"/>
        </w:tabs>
        <w:rPr>
          <w:rFonts w:ascii="Arial" w:hAnsi="Arial"/>
          <w:b/>
          <w:color w:val="auto"/>
          <w:spacing w:val="-7"/>
          <w:sz w:val="20"/>
        </w:rPr>
      </w:pPr>
    </w:p>
    <w:p w14:paraId="3E69D710" w14:textId="77777777" w:rsidR="00FA1F79" w:rsidRDefault="00FA1F79" w:rsidP="00FA1F79">
      <w:pPr>
        <w:tabs>
          <w:tab w:val="left" w:pos="896"/>
        </w:tabs>
        <w:rPr>
          <w:rFonts w:ascii="Arial" w:hAnsi="Arial"/>
          <w:sz w:val="20"/>
        </w:rPr>
      </w:pPr>
      <w:r>
        <w:rPr>
          <w:rFonts w:ascii="Arial" w:hAnsi="Arial"/>
          <w:sz w:val="20"/>
        </w:rPr>
        <w:tab/>
      </w:r>
    </w:p>
    <w:p w14:paraId="7BAC83CB" w14:textId="77777777" w:rsidR="00D1284A" w:rsidRDefault="00D1284A" w:rsidP="00FA1F79">
      <w:pPr>
        <w:tabs>
          <w:tab w:val="left" w:pos="896"/>
        </w:tabs>
        <w:rPr>
          <w:rFonts w:ascii="Arial" w:hAnsi="Arial"/>
          <w:sz w:val="20"/>
        </w:rPr>
      </w:pPr>
    </w:p>
    <w:p w14:paraId="1F2B5FA7" w14:textId="77777777" w:rsidR="00D1284A" w:rsidRDefault="00D1284A" w:rsidP="00FA1F79">
      <w:pPr>
        <w:tabs>
          <w:tab w:val="left" w:pos="896"/>
        </w:tabs>
        <w:rPr>
          <w:rFonts w:ascii="Arial" w:hAnsi="Arial"/>
          <w:sz w:val="20"/>
        </w:rPr>
      </w:pPr>
    </w:p>
    <w:p w14:paraId="70D5A323" w14:textId="77777777" w:rsidR="00D1284A" w:rsidRDefault="00D1284A" w:rsidP="00FA1F79">
      <w:pPr>
        <w:tabs>
          <w:tab w:val="left" w:pos="896"/>
        </w:tabs>
        <w:rPr>
          <w:rFonts w:ascii="Arial" w:hAnsi="Arial"/>
          <w:sz w:val="20"/>
        </w:rPr>
      </w:pPr>
    </w:p>
    <w:p w14:paraId="115289FD" w14:textId="77777777" w:rsidR="00D1284A" w:rsidRDefault="00D1284A" w:rsidP="00FA1F79">
      <w:pPr>
        <w:tabs>
          <w:tab w:val="left" w:pos="896"/>
        </w:tabs>
        <w:rPr>
          <w:rFonts w:ascii="Arial" w:hAnsi="Arial"/>
          <w:sz w:val="20"/>
        </w:rPr>
      </w:pPr>
    </w:p>
    <w:p w14:paraId="42BEBF1B" w14:textId="77777777" w:rsidR="00D1284A" w:rsidRDefault="00D1284A" w:rsidP="00FA1F79">
      <w:pPr>
        <w:tabs>
          <w:tab w:val="left" w:pos="896"/>
        </w:tabs>
        <w:rPr>
          <w:rFonts w:ascii="Arial" w:hAnsi="Arial"/>
          <w:sz w:val="20"/>
        </w:rPr>
      </w:pPr>
    </w:p>
    <w:p w14:paraId="2FD125AC" w14:textId="77777777" w:rsidR="00D1284A" w:rsidRDefault="00D1284A" w:rsidP="00FA1F79">
      <w:pPr>
        <w:tabs>
          <w:tab w:val="left" w:pos="896"/>
        </w:tabs>
        <w:rPr>
          <w:rFonts w:ascii="Arial" w:hAnsi="Arial"/>
          <w:sz w:val="20"/>
        </w:rPr>
      </w:pPr>
    </w:p>
    <w:p w14:paraId="431D86AD" w14:textId="77777777" w:rsidR="00D1284A" w:rsidRDefault="00D1284A" w:rsidP="00FA1F79">
      <w:pPr>
        <w:tabs>
          <w:tab w:val="left" w:pos="896"/>
        </w:tabs>
        <w:rPr>
          <w:rFonts w:ascii="Arial" w:hAnsi="Arial"/>
          <w:sz w:val="20"/>
        </w:rPr>
      </w:pPr>
    </w:p>
    <w:p w14:paraId="330226FF" w14:textId="77777777" w:rsidR="00D1284A" w:rsidRDefault="00D1284A" w:rsidP="00FA1F79">
      <w:pPr>
        <w:tabs>
          <w:tab w:val="left" w:pos="896"/>
        </w:tabs>
        <w:rPr>
          <w:rFonts w:ascii="Arial" w:hAnsi="Arial"/>
          <w:sz w:val="20"/>
        </w:rPr>
      </w:pPr>
    </w:p>
    <w:p w14:paraId="0CEC69F4" w14:textId="77777777" w:rsidR="00D1284A" w:rsidRDefault="00D1284A" w:rsidP="00FA1F79">
      <w:pPr>
        <w:tabs>
          <w:tab w:val="left" w:pos="896"/>
        </w:tabs>
        <w:rPr>
          <w:rFonts w:ascii="Arial" w:hAnsi="Arial"/>
          <w:sz w:val="20"/>
        </w:rPr>
      </w:pPr>
    </w:p>
    <w:p w14:paraId="53B3A43D" w14:textId="77777777" w:rsidR="00D1284A" w:rsidRDefault="00D1284A" w:rsidP="00FA1F79">
      <w:pPr>
        <w:tabs>
          <w:tab w:val="left" w:pos="896"/>
        </w:tabs>
        <w:rPr>
          <w:rFonts w:ascii="Arial" w:hAnsi="Arial"/>
          <w:sz w:val="20"/>
        </w:rPr>
      </w:pPr>
    </w:p>
    <w:p w14:paraId="6D47B45B" w14:textId="77777777" w:rsidR="00D1284A" w:rsidRDefault="00D1284A" w:rsidP="00FA1F79">
      <w:pPr>
        <w:tabs>
          <w:tab w:val="left" w:pos="896"/>
        </w:tabs>
        <w:rPr>
          <w:rFonts w:ascii="Arial" w:hAnsi="Arial"/>
          <w:sz w:val="20"/>
        </w:rPr>
      </w:pPr>
    </w:p>
    <w:p w14:paraId="6D4F5350" w14:textId="77777777" w:rsidR="00D1284A" w:rsidRDefault="00D1284A" w:rsidP="00FA1F79">
      <w:pPr>
        <w:tabs>
          <w:tab w:val="left" w:pos="896"/>
        </w:tabs>
        <w:rPr>
          <w:rFonts w:ascii="Arial" w:hAnsi="Arial"/>
          <w:sz w:val="20"/>
        </w:rPr>
      </w:pPr>
    </w:p>
    <w:p w14:paraId="78C3DC65" w14:textId="77777777" w:rsidR="00D1284A" w:rsidRDefault="00D1284A" w:rsidP="00FA1F79">
      <w:pPr>
        <w:tabs>
          <w:tab w:val="left" w:pos="896"/>
        </w:tabs>
        <w:rPr>
          <w:rFonts w:ascii="Arial" w:hAnsi="Arial"/>
          <w:sz w:val="20"/>
        </w:rPr>
      </w:pPr>
    </w:p>
    <w:p w14:paraId="314B117E" w14:textId="77777777" w:rsidR="00D1284A" w:rsidRDefault="00D1284A" w:rsidP="00FA1F79">
      <w:pPr>
        <w:tabs>
          <w:tab w:val="left" w:pos="896"/>
        </w:tabs>
        <w:rPr>
          <w:rFonts w:ascii="Arial" w:hAnsi="Arial"/>
          <w:sz w:val="20"/>
        </w:rPr>
      </w:pPr>
    </w:p>
    <w:p w14:paraId="792449A1" w14:textId="77777777" w:rsidR="00D1284A" w:rsidRDefault="00D1284A" w:rsidP="00FA1F79">
      <w:pPr>
        <w:tabs>
          <w:tab w:val="left" w:pos="896"/>
        </w:tabs>
        <w:rPr>
          <w:rFonts w:ascii="Arial" w:hAnsi="Arial"/>
          <w:sz w:val="20"/>
        </w:rPr>
      </w:pPr>
    </w:p>
    <w:p w14:paraId="5553D0AD" w14:textId="77777777" w:rsidR="00D1284A" w:rsidRDefault="00D1284A" w:rsidP="00FA1F79">
      <w:pPr>
        <w:tabs>
          <w:tab w:val="left" w:pos="896"/>
        </w:tabs>
        <w:rPr>
          <w:rFonts w:ascii="Arial" w:hAnsi="Arial"/>
          <w:sz w:val="20"/>
        </w:rPr>
      </w:pPr>
    </w:p>
    <w:p w14:paraId="48CEA032" w14:textId="77777777" w:rsidR="00D1284A" w:rsidRDefault="00D1284A" w:rsidP="00FA1F79">
      <w:pPr>
        <w:tabs>
          <w:tab w:val="left" w:pos="896"/>
        </w:tabs>
        <w:rPr>
          <w:rFonts w:ascii="Arial" w:hAnsi="Arial"/>
          <w:sz w:val="20"/>
        </w:rPr>
      </w:pPr>
    </w:p>
    <w:p w14:paraId="0B13849A" w14:textId="77777777" w:rsidR="00D1284A" w:rsidRDefault="00D1284A" w:rsidP="00FA1F79">
      <w:pPr>
        <w:tabs>
          <w:tab w:val="left" w:pos="896"/>
        </w:tabs>
        <w:rPr>
          <w:rFonts w:ascii="Arial" w:hAnsi="Arial"/>
          <w:sz w:val="20"/>
        </w:rPr>
      </w:pPr>
    </w:p>
    <w:p w14:paraId="5DD18B61" w14:textId="77777777" w:rsidR="00D1284A" w:rsidRDefault="00D1284A" w:rsidP="00FA1F79">
      <w:pPr>
        <w:tabs>
          <w:tab w:val="left" w:pos="896"/>
        </w:tabs>
        <w:rPr>
          <w:rFonts w:ascii="Arial" w:hAnsi="Arial"/>
          <w:sz w:val="20"/>
        </w:rPr>
      </w:pPr>
    </w:p>
    <w:p w14:paraId="182A3BCF" w14:textId="77777777" w:rsidR="00D1284A" w:rsidRDefault="00D1284A" w:rsidP="00FA1F79">
      <w:pPr>
        <w:tabs>
          <w:tab w:val="left" w:pos="896"/>
        </w:tabs>
        <w:rPr>
          <w:rFonts w:ascii="Arial" w:hAnsi="Arial"/>
          <w:sz w:val="20"/>
        </w:rPr>
      </w:pPr>
    </w:p>
    <w:p w14:paraId="7964884F" w14:textId="4ADCEAD8" w:rsidR="00D1284A" w:rsidRPr="00FA1F79" w:rsidRDefault="00D1284A" w:rsidP="00FA1F79">
      <w:pPr>
        <w:tabs>
          <w:tab w:val="left" w:pos="896"/>
        </w:tabs>
        <w:rPr>
          <w:rFonts w:ascii="Arial" w:hAnsi="Arial"/>
          <w:sz w:val="20"/>
        </w:rPr>
        <w:sectPr w:rsidR="00D1284A" w:rsidRPr="00FA1F79" w:rsidSect="00DC609D">
          <w:headerReference w:type="even" r:id="rId8"/>
          <w:headerReference w:type="default" r:id="rId9"/>
          <w:footerReference w:type="even" r:id="rId10"/>
          <w:footerReference w:type="default" r:id="rId11"/>
          <w:headerReference w:type="first" r:id="rId12"/>
          <w:pgSz w:w="11906" w:h="16838"/>
          <w:pgMar w:top="1134" w:right="567" w:bottom="1134" w:left="1134" w:header="709" w:footer="709" w:gutter="0"/>
          <w:pgNumType w:fmt="upperRoman" w:start="1"/>
          <w:cols w:space="708"/>
          <w:titlePg/>
          <w:docGrid w:linePitch="360"/>
        </w:sectPr>
      </w:pPr>
    </w:p>
    <w:p w14:paraId="3E70AD9E" w14:textId="77777777" w:rsidR="00B85511" w:rsidRPr="00B85511" w:rsidRDefault="00B85511" w:rsidP="00B85511">
      <w:pPr>
        <w:jc w:val="center"/>
        <w:rPr>
          <w:rFonts w:ascii="Arial" w:hAnsi="Arial" w:cs="Arial"/>
          <w:b/>
          <w:color w:val="auto"/>
          <w:spacing w:val="0"/>
          <w:sz w:val="20"/>
        </w:rPr>
      </w:pPr>
      <w:r w:rsidRPr="00B85511">
        <w:rPr>
          <w:rFonts w:ascii="Arial" w:hAnsi="Arial" w:cs="Arial"/>
          <w:b/>
          <w:color w:val="auto"/>
          <w:spacing w:val="0"/>
          <w:sz w:val="20"/>
        </w:rPr>
        <w:lastRenderedPageBreak/>
        <w:t>ТЕХНИЧЕСКИЙ КОДЕКС УСТАНОВИВШЕЙСЯ ПРАКТИКИ</w:t>
      </w:r>
    </w:p>
    <w:p w14:paraId="03C15454" w14:textId="77777777" w:rsidR="00B85511" w:rsidRPr="00B85511" w:rsidRDefault="00B85511" w:rsidP="00B85511">
      <w:pPr>
        <w:widowControl w:val="0"/>
        <w:autoSpaceDE w:val="0"/>
        <w:autoSpaceDN w:val="0"/>
        <w:adjustRightInd w:val="0"/>
        <w:rPr>
          <w:rFonts w:ascii="Arial" w:hAnsi="Arial" w:cs="Arial"/>
          <w:b/>
          <w:color w:val="auto"/>
          <w:spacing w:val="0"/>
          <w:sz w:val="20"/>
        </w:rPr>
      </w:pPr>
      <w:r w:rsidRPr="00B85511">
        <w:rPr>
          <w:rFonts w:ascii="Arial" w:hAnsi="Arial" w:cs="Arial"/>
          <w:noProof/>
          <w:color w:val="auto"/>
          <w:spacing w:val="0"/>
          <w:sz w:val="20"/>
        </w:rPr>
        <mc:AlternateContent>
          <mc:Choice Requires="wps">
            <w:drawing>
              <wp:anchor distT="0" distB="0" distL="114300" distR="114300" simplePos="0" relativeHeight="251662336" behindDoc="0" locked="0" layoutInCell="1" allowOverlap="1" wp14:anchorId="1A437EA4" wp14:editId="2A5E08EF">
                <wp:simplePos x="0" y="0"/>
                <wp:positionH relativeFrom="column">
                  <wp:posOffset>0</wp:posOffset>
                </wp:positionH>
                <wp:positionV relativeFrom="paragraph">
                  <wp:posOffset>67945</wp:posOffset>
                </wp:positionV>
                <wp:extent cx="6126480" cy="0"/>
                <wp:effectExtent l="19050" t="20320" r="17145" b="17780"/>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3A0A0"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82.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" strokeweight="2pt"/>
            </w:pict>
          </mc:Fallback>
        </mc:AlternateContent>
      </w:r>
    </w:p>
    <w:p w14:paraId="2ACCCA65" w14:textId="77777777" w:rsidR="00B85511" w:rsidRPr="00B85511" w:rsidRDefault="00B85511" w:rsidP="00B85511">
      <w:pPr>
        <w:widowControl w:val="0"/>
        <w:autoSpaceDE w:val="0"/>
        <w:autoSpaceDN w:val="0"/>
        <w:adjustRightInd w:val="0"/>
        <w:spacing w:line="360" w:lineRule="auto"/>
        <w:jc w:val="center"/>
        <w:rPr>
          <w:rFonts w:ascii="Arial" w:hAnsi="Arial" w:cs="Arial"/>
          <w:b/>
          <w:color w:val="auto"/>
          <w:spacing w:val="0"/>
          <w:sz w:val="20"/>
        </w:rPr>
      </w:pPr>
      <w:r w:rsidRPr="00B85511">
        <w:rPr>
          <w:rFonts w:ascii="Arial" w:hAnsi="Arial" w:cs="Arial"/>
          <w:b/>
          <w:color w:val="auto"/>
          <w:spacing w:val="0"/>
          <w:sz w:val="20"/>
        </w:rPr>
        <w:t xml:space="preserve">ПРАВИЛА ТЕХНИЧЕСКОЙ ЭКСПЛУАТАЦИИ </w:t>
      </w:r>
      <w:bookmarkStart w:id="1" w:name="_Hlk185934994"/>
      <w:r w:rsidRPr="00B85511">
        <w:rPr>
          <w:rFonts w:ascii="Arial" w:hAnsi="Arial" w:cs="Arial"/>
          <w:b/>
          <w:color w:val="auto"/>
          <w:spacing w:val="0"/>
          <w:sz w:val="20"/>
        </w:rPr>
        <w:t xml:space="preserve">ЭЛЕКТРОУСТАНОВОК </w:t>
      </w:r>
    </w:p>
    <w:p w14:paraId="0D7D6128" w14:textId="77777777" w:rsidR="00B85511" w:rsidRPr="00B85511" w:rsidRDefault="00B85511" w:rsidP="00B85511">
      <w:pPr>
        <w:widowControl w:val="0"/>
        <w:autoSpaceDE w:val="0"/>
        <w:autoSpaceDN w:val="0"/>
        <w:adjustRightInd w:val="0"/>
        <w:spacing w:line="360" w:lineRule="auto"/>
        <w:jc w:val="center"/>
        <w:rPr>
          <w:rFonts w:ascii="Arial" w:hAnsi="Arial" w:cs="Arial"/>
          <w:b/>
          <w:color w:val="auto"/>
          <w:spacing w:val="0"/>
          <w:sz w:val="20"/>
        </w:rPr>
      </w:pPr>
      <w:r w:rsidRPr="00B85511">
        <w:rPr>
          <w:rFonts w:ascii="Arial" w:hAnsi="Arial" w:cs="Arial"/>
          <w:b/>
          <w:color w:val="auto"/>
          <w:spacing w:val="0"/>
          <w:sz w:val="20"/>
        </w:rPr>
        <w:t>ПРЕДПРИЯТИЙ ЭЛЕКТРОСВЯЗИ</w:t>
      </w:r>
    </w:p>
    <w:bookmarkEnd w:id="1"/>
    <w:p w14:paraId="1E04F48E" w14:textId="77777777" w:rsidR="00B85511" w:rsidRPr="00B85511" w:rsidRDefault="00B85511" w:rsidP="00B85511">
      <w:pPr>
        <w:widowControl w:val="0"/>
        <w:tabs>
          <w:tab w:val="left" w:pos="0"/>
        </w:tabs>
        <w:autoSpaceDE w:val="0"/>
        <w:autoSpaceDN w:val="0"/>
        <w:adjustRightInd w:val="0"/>
        <w:spacing w:before="120" w:line="360" w:lineRule="auto"/>
        <w:jc w:val="center"/>
        <w:rPr>
          <w:rFonts w:ascii="Arial" w:hAnsi="Arial" w:cs="Arial"/>
          <w:b/>
          <w:color w:val="auto"/>
          <w:spacing w:val="0"/>
          <w:sz w:val="20"/>
        </w:rPr>
      </w:pPr>
      <w:r w:rsidRPr="00B85511">
        <w:rPr>
          <w:rFonts w:ascii="Arial" w:hAnsi="Arial" w:cs="Arial"/>
          <w:b/>
          <w:color w:val="auto"/>
          <w:spacing w:val="0"/>
          <w:sz w:val="20"/>
        </w:rPr>
        <w:t xml:space="preserve">ПРАВІЛЫ ТЭХНІЧНАЙ ЭКСПЛУАТАЦЫІ </w:t>
      </w:r>
      <w:bookmarkStart w:id="2" w:name="_Hlk185935010"/>
      <w:r w:rsidRPr="00B85511">
        <w:rPr>
          <w:rFonts w:ascii="Arial" w:hAnsi="Arial" w:cs="Arial"/>
          <w:b/>
          <w:color w:val="auto"/>
          <w:spacing w:val="0"/>
          <w:sz w:val="20"/>
        </w:rPr>
        <w:t xml:space="preserve">ЭЛЕКТРАЎСТАНОВАК </w:t>
      </w:r>
    </w:p>
    <w:p w14:paraId="3F26A7D4" w14:textId="77777777" w:rsidR="00B85511" w:rsidRPr="00B85511" w:rsidRDefault="00B85511" w:rsidP="00B85511">
      <w:pPr>
        <w:widowControl w:val="0"/>
        <w:tabs>
          <w:tab w:val="left" w:pos="0"/>
        </w:tabs>
        <w:autoSpaceDE w:val="0"/>
        <w:autoSpaceDN w:val="0"/>
        <w:adjustRightInd w:val="0"/>
        <w:spacing w:line="360" w:lineRule="auto"/>
        <w:jc w:val="center"/>
        <w:rPr>
          <w:rFonts w:ascii="Arial" w:hAnsi="Arial" w:cs="Arial"/>
          <w:b/>
          <w:color w:val="auto"/>
          <w:spacing w:val="0"/>
          <w:sz w:val="20"/>
          <w:lang w:val="en-US"/>
        </w:rPr>
      </w:pPr>
      <w:r w:rsidRPr="00B85511">
        <w:rPr>
          <w:rFonts w:ascii="Arial" w:hAnsi="Arial" w:cs="Arial"/>
          <w:b/>
          <w:color w:val="auto"/>
          <w:spacing w:val="0"/>
          <w:sz w:val="20"/>
        </w:rPr>
        <w:t>ПРАДПРЫЕМСТВАЎ</w:t>
      </w:r>
      <w:r w:rsidRPr="00B85511">
        <w:rPr>
          <w:rFonts w:ascii="Arial" w:hAnsi="Arial" w:cs="Arial"/>
          <w:b/>
          <w:color w:val="auto"/>
          <w:spacing w:val="0"/>
          <w:sz w:val="20"/>
          <w:lang w:val="en-US"/>
        </w:rPr>
        <w:t xml:space="preserve"> </w:t>
      </w:r>
      <w:r w:rsidRPr="00B85511">
        <w:rPr>
          <w:rFonts w:ascii="Arial" w:hAnsi="Arial" w:cs="Arial"/>
          <w:b/>
          <w:color w:val="auto"/>
          <w:spacing w:val="0"/>
          <w:sz w:val="20"/>
        </w:rPr>
        <w:t>ЭЛЕКТРАСУВЯЗІ</w:t>
      </w:r>
    </w:p>
    <w:p w14:paraId="49014B5A" w14:textId="77777777" w:rsidR="00B85511" w:rsidRPr="00B85511" w:rsidRDefault="00B85511" w:rsidP="00B85511">
      <w:pPr>
        <w:widowControl w:val="0"/>
        <w:autoSpaceDE w:val="0"/>
        <w:autoSpaceDN w:val="0"/>
        <w:adjustRightInd w:val="0"/>
        <w:spacing w:before="120"/>
        <w:jc w:val="center"/>
        <w:rPr>
          <w:rFonts w:ascii="Arial" w:hAnsi="Arial" w:cs="Arial"/>
          <w:color w:val="auto"/>
          <w:spacing w:val="0"/>
          <w:sz w:val="20"/>
          <w:lang w:val="en-US"/>
        </w:rPr>
      </w:pPr>
      <w:bookmarkStart w:id="3" w:name="_Hlk185935032"/>
      <w:bookmarkEnd w:id="2"/>
      <w:r w:rsidRPr="00B85511">
        <w:rPr>
          <w:rFonts w:ascii="Arial" w:hAnsi="Arial" w:cs="Arial"/>
          <w:color w:val="auto"/>
          <w:spacing w:val="0"/>
          <w:sz w:val="20"/>
          <w:lang w:val="en-US"/>
        </w:rPr>
        <w:t>Rules for the technical operation electrical installations of telecommunication enterprises</w:t>
      </w:r>
    </w:p>
    <w:bookmarkEnd w:id="3"/>
    <w:p w14:paraId="51B4A5A5" w14:textId="77777777" w:rsidR="00B85511" w:rsidRPr="00B85511" w:rsidRDefault="00B85511" w:rsidP="00B85511">
      <w:pPr>
        <w:widowControl w:val="0"/>
        <w:autoSpaceDE w:val="0"/>
        <w:autoSpaceDN w:val="0"/>
        <w:adjustRightInd w:val="0"/>
        <w:jc w:val="center"/>
        <w:rPr>
          <w:rFonts w:ascii="Arial" w:hAnsi="Arial" w:cs="Arial"/>
          <w:color w:val="auto"/>
          <w:spacing w:val="0"/>
          <w:sz w:val="20"/>
          <w:lang w:val="en-US"/>
        </w:rPr>
      </w:pPr>
      <w:r w:rsidRPr="00B85511">
        <w:rPr>
          <w:rFonts w:ascii="Arial" w:hAnsi="Arial" w:cs="Arial"/>
          <w:noProof/>
          <w:color w:val="auto"/>
          <w:spacing w:val="0"/>
          <w:sz w:val="20"/>
        </w:rPr>
        <mc:AlternateContent>
          <mc:Choice Requires="wps">
            <w:drawing>
              <wp:anchor distT="0" distB="0" distL="114300" distR="114300" simplePos="0" relativeHeight="251663360" behindDoc="0" locked="0" layoutInCell="1" allowOverlap="1" wp14:anchorId="74898ADE" wp14:editId="5BA162E1">
                <wp:simplePos x="0" y="0"/>
                <wp:positionH relativeFrom="column">
                  <wp:posOffset>-62230</wp:posOffset>
                </wp:positionH>
                <wp:positionV relativeFrom="paragraph">
                  <wp:posOffset>32385</wp:posOffset>
                </wp:positionV>
                <wp:extent cx="6421755" cy="0"/>
                <wp:effectExtent l="0" t="0" r="17145" b="1905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75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0B8A"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55pt" to="500.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" strokeweight="2pt"/>
            </w:pict>
          </mc:Fallback>
        </mc:AlternateContent>
      </w:r>
    </w:p>
    <w:p w14:paraId="7EE9F128" w14:textId="77777777" w:rsidR="00B85511" w:rsidRPr="00B85511" w:rsidRDefault="00B85511" w:rsidP="00B85511">
      <w:pPr>
        <w:widowControl w:val="0"/>
        <w:autoSpaceDE w:val="0"/>
        <w:autoSpaceDN w:val="0"/>
        <w:adjustRightInd w:val="0"/>
        <w:jc w:val="right"/>
        <w:outlineLvl w:val="0"/>
        <w:rPr>
          <w:rFonts w:ascii="Arial" w:hAnsi="Arial" w:cs="Arial"/>
          <w:b/>
          <w:color w:val="auto"/>
          <w:spacing w:val="0"/>
          <w:sz w:val="20"/>
        </w:rPr>
      </w:pPr>
      <w:r w:rsidRPr="00B85511">
        <w:rPr>
          <w:rFonts w:ascii="Arial" w:hAnsi="Arial" w:cs="Arial"/>
          <w:b/>
          <w:color w:val="auto"/>
          <w:spacing w:val="0"/>
          <w:sz w:val="20"/>
        </w:rPr>
        <w:t xml:space="preserve">Дата введения </w:t>
      </w:r>
      <w:proofErr w:type="gramStart"/>
      <w:r w:rsidRPr="00B85511">
        <w:rPr>
          <w:rFonts w:ascii="Arial" w:hAnsi="Arial" w:cs="Arial"/>
          <w:b/>
          <w:color w:val="auto"/>
          <w:spacing w:val="0"/>
          <w:sz w:val="20"/>
        </w:rPr>
        <w:t>-  -</w:t>
      </w:r>
      <w:proofErr w:type="gramEnd"/>
    </w:p>
    <w:p w14:paraId="3699408D" w14:textId="3F070686" w:rsidR="006E0B5A" w:rsidRPr="00BB67F0" w:rsidRDefault="006E0B5A" w:rsidP="00B36038">
      <w:pPr>
        <w:pStyle w:val="1"/>
        <w:keepNext w:val="0"/>
        <w:widowControl w:val="0"/>
        <w:ind w:firstLine="567"/>
        <w:jc w:val="both"/>
        <w:rPr>
          <w:rFonts w:ascii="Arial" w:hAnsi="Arial" w:cs="Arial"/>
          <w:color w:val="auto"/>
          <w:sz w:val="20"/>
          <w:szCs w:val="20"/>
        </w:rPr>
      </w:pPr>
      <w:r w:rsidRPr="00BB67F0">
        <w:rPr>
          <w:rFonts w:ascii="Arial" w:hAnsi="Arial" w:cs="Arial"/>
          <w:color w:val="auto"/>
          <w:sz w:val="20"/>
          <w:szCs w:val="20"/>
        </w:rPr>
        <w:t>1 Область применения</w:t>
      </w:r>
    </w:p>
    <w:p w14:paraId="37169B4F" w14:textId="77777777" w:rsidR="00920282" w:rsidRPr="005E012B" w:rsidRDefault="00920282" w:rsidP="00B36038">
      <w:pPr>
        <w:widowControl w:val="0"/>
        <w:ind w:firstLine="567"/>
        <w:jc w:val="both"/>
        <w:rPr>
          <w:rFonts w:ascii="Arial" w:hAnsi="Arial" w:cs="Arial"/>
          <w:color w:val="auto"/>
          <w:sz w:val="16"/>
          <w:szCs w:val="16"/>
        </w:rPr>
      </w:pPr>
    </w:p>
    <w:p w14:paraId="4AADC4EE" w14:textId="77777777" w:rsidR="00BB67F0" w:rsidRPr="00BB67F0" w:rsidRDefault="00BB67F0" w:rsidP="00BB67F0">
      <w:pPr>
        <w:widowControl w:val="0"/>
        <w:shd w:val="clear" w:color="auto" w:fill="FFFFFF"/>
        <w:tabs>
          <w:tab w:val="left" w:pos="1701"/>
        </w:tabs>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Настоящий технический кодекс установившейся практики (далее - ТКП) устанавливает требования к организации и осуществлению технической эксплуатации электроустановок, к электроснабжению объектов электросвязи с целью обеспечения надежности их функционирования.</w:t>
      </w:r>
    </w:p>
    <w:p w14:paraId="0768CCAF" w14:textId="3F909378" w:rsid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 xml:space="preserve">Настоящий ТКП распространяется на организации электросвязи, осуществляющие эксплуатацию электроустановок до 0,4 </w:t>
      </w:r>
      <w:proofErr w:type="spellStart"/>
      <w:r w:rsidRPr="00BB67F0">
        <w:rPr>
          <w:rFonts w:ascii="Arial" w:hAnsi="Arial" w:cs="Arial"/>
          <w:color w:val="auto"/>
          <w:spacing w:val="0"/>
          <w:sz w:val="20"/>
        </w:rPr>
        <w:t>кВ.</w:t>
      </w:r>
      <w:proofErr w:type="spellEnd"/>
      <w:r w:rsidRPr="00BB67F0">
        <w:rPr>
          <w:rFonts w:ascii="Arial" w:hAnsi="Arial" w:cs="Arial"/>
          <w:color w:val="auto"/>
          <w:spacing w:val="0"/>
          <w:sz w:val="20"/>
        </w:rPr>
        <w:t xml:space="preserve"> </w:t>
      </w:r>
    </w:p>
    <w:p w14:paraId="28763158"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p>
    <w:p w14:paraId="2A25873A" w14:textId="77777777" w:rsidR="006E0B5A" w:rsidRPr="00BB67F0" w:rsidRDefault="006E0B5A" w:rsidP="00B36038">
      <w:pPr>
        <w:pStyle w:val="3"/>
        <w:keepNext w:val="0"/>
        <w:widowControl w:val="0"/>
        <w:ind w:firstLine="567"/>
        <w:rPr>
          <w:rFonts w:ascii="Arial" w:hAnsi="Arial" w:cs="Arial"/>
          <w:color w:val="auto"/>
          <w:sz w:val="20"/>
        </w:rPr>
      </w:pPr>
      <w:r w:rsidRPr="00BB67F0">
        <w:rPr>
          <w:rFonts w:ascii="Arial" w:hAnsi="Arial" w:cs="Arial"/>
          <w:color w:val="auto"/>
          <w:sz w:val="20"/>
        </w:rPr>
        <w:t>2 Нормативные ссылки</w:t>
      </w:r>
    </w:p>
    <w:p w14:paraId="7CC17ADB" w14:textId="26FECC1F" w:rsidR="006E0B5A" w:rsidRPr="005E012B" w:rsidRDefault="006E0B5A" w:rsidP="006E0B5A">
      <w:pPr>
        <w:widowControl w:val="0"/>
        <w:ind w:firstLine="720"/>
        <w:jc w:val="both"/>
        <w:rPr>
          <w:rFonts w:ascii="Arial" w:hAnsi="Arial" w:cs="Arial"/>
          <w:color w:val="auto"/>
          <w:sz w:val="16"/>
          <w:szCs w:val="16"/>
        </w:rPr>
      </w:pPr>
    </w:p>
    <w:p w14:paraId="17E9847A" w14:textId="77777777" w:rsidR="00920282" w:rsidRPr="00E5695B" w:rsidRDefault="00920282" w:rsidP="006E0B5A">
      <w:pPr>
        <w:widowControl w:val="0"/>
        <w:ind w:firstLine="720"/>
        <w:jc w:val="both"/>
        <w:rPr>
          <w:rFonts w:ascii="Arial" w:hAnsi="Arial" w:cs="Arial"/>
          <w:color w:val="1D04B2"/>
          <w:sz w:val="16"/>
          <w:szCs w:val="16"/>
        </w:rPr>
      </w:pPr>
    </w:p>
    <w:p w14:paraId="0AF44C8A" w14:textId="2294CB10" w:rsidR="00BB67F0" w:rsidRPr="00BB67F0" w:rsidRDefault="00BB67F0" w:rsidP="00BB67F0">
      <w:pPr>
        <w:widowControl w:val="0"/>
        <w:autoSpaceDE w:val="0"/>
        <w:autoSpaceDN w:val="0"/>
        <w:adjustRightInd w:val="0"/>
        <w:jc w:val="both"/>
        <w:rPr>
          <w:rFonts w:ascii="Arial" w:hAnsi="Arial" w:cs="Arial"/>
          <w:color w:val="auto"/>
          <w:spacing w:val="0"/>
          <w:sz w:val="20"/>
        </w:rPr>
      </w:pPr>
      <w:r w:rsidRPr="00BB67F0">
        <w:rPr>
          <w:rFonts w:ascii="Arial" w:hAnsi="Arial" w:cs="Arial"/>
          <w:color w:val="auto"/>
          <w:spacing w:val="0"/>
          <w:sz w:val="20"/>
        </w:rPr>
        <w:tab/>
        <w:t>ТКП 181-20</w:t>
      </w:r>
      <w:r w:rsidR="00FA4C94">
        <w:rPr>
          <w:rFonts w:ascii="Arial" w:hAnsi="Arial" w:cs="Arial"/>
          <w:color w:val="auto"/>
          <w:spacing w:val="0"/>
          <w:sz w:val="20"/>
        </w:rPr>
        <w:t>23</w:t>
      </w:r>
      <w:r w:rsidRPr="00BB67F0">
        <w:rPr>
          <w:rFonts w:ascii="Arial" w:hAnsi="Arial" w:cs="Arial"/>
          <w:color w:val="auto"/>
          <w:spacing w:val="0"/>
          <w:sz w:val="20"/>
        </w:rPr>
        <w:t xml:space="preserve"> (</w:t>
      </w:r>
      <w:r w:rsidR="00FA4C94">
        <w:rPr>
          <w:rFonts w:ascii="Arial" w:hAnsi="Arial" w:cs="Arial"/>
          <w:color w:val="auto"/>
          <w:spacing w:val="0"/>
          <w:sz w:val="20"/>
        </w:rPr>
        <w:t>3</w:t>
      </w:r>
      <w:r w:rsidRPr="00BB67F0">
        <w:rPr>
          <w:rFonts w:ascii="Arial" w:hAnsi="Arial" w:cs="Arial"/>
          <w:color w:val="auto"/>
          <w:spacing w:val="0"/>
          <w:sz w:val="20"/>
        </w:rPr>
        <w:t>3</w:t>
      </w:r>
      <w:r w:rsidR="00FA4C94">
        <w:rPr>
          <w:rFonts w:ascii="Arial" w:hAnsi="Arial" w:cs="Arial"/>
          <w:color w:val="auto"/>
          <w:spacing w:val="0"/>
          <w:sz w:val="20"/>
        </w:rPr>
        <w:t>24</w:t>
      </w:r>
      <w:r w:rsidRPr="00BB67F0">
        <w:rPr>
          <w:rFonts w:ascii="Arial" w:hAnsi="Arial" w:cs="Arial"/>
          <w:color w:val="auto"/>
          <w:spacing w:val="0"/>
          <w:sz w:val="20"/>
        </w:rPr>
        <w:t>0) Правила технической эксплуатации электроустановок потребителей</w:t>
      </w:r>
    </w:p>
    <w:p w14:paraId="5928FBE2" w14:textId="77777777" w:rsidR="00BB67F0" w:rsidRPr="00BB67F0" w:rsidRDefault="00BB67F0" w:rsidP="00BB67F0">
      <w:pPr>
        <w:keepNext/>
        <w:widowControl w:val="0"/>
        <w:autoSpaceDE w:val="0"/>
        <w:autoSpaceDN w:val="0"/>
        <w:adjustRightInd w:val="0"/>
        <w:ind w:hanging="1559"/>
        <w:jc w:val="both"/>
        <w:outlineLvl w:val="1"/>
        <w:rPr>
          <w:rFonts w:ascii="Arial" w:hAnsi="Arial" w:cs="Arial"/>
          <w:b/>
          <w:color w:val="auto"/>
          <w:spacing w:val="0"/>
          <w:sz w:val="20"/>
        </w:rPr>
      </w:pPr>
      <w:r w:rsidRPr="00BB67F0">
        <w:rPr>
          <w:rFonts w:ascii="Arial" w:hAnsi="Arial" w:cs="Arial"/>
          <w:bCs/>
          <w:color w:val="auto"/>
          <w:spacing w:val="0"/>
          <w:sz w:val="20"/>
        </w:rPr>
        <w:tab/>
      </w:r>
      <w:r w:rsidRPr="00BB67F0">
        <w:rPr>
          <w:rFonts w:ascii="Arial" w:hAnsi="Arial" w:cs="Arial"/>
          <w:bCs/>
          <w:color w:val="auto"/>
          <w:spacing w:val="0"/>
          <w:sz w:val="20"/>
        </w:rPr>
        <w:tab/>
        <w:t>ТКП 290-2023 (33240) Средства защиты, используемые в электроустановках. Правила применения и испытания</w:t>
      </w:r>
    </w:p>
    <w:p w14:paraId="1453FE52" w14:textId="77777777" w:rsidR="00BB67F0" w:rsidRPr="0054190C" w:rsidRDefault="00BB67F0" w:rsidP="00BB67F0">
      <w:pPr>
        <w:keepNext/>
        <w:widowControl w:val="0"/>
        <w:autoSpaceDE w:val="0"/>
        <w:autoSpaceDN w:val="0"/>
        <w:adjustRightInd w:val="0"/>
        <w:jc w:val="both"/>
        <w:outlineLvl w:val="1"/>
        <w:rPr>
          <w:rFonts w:ascii="Arial" w:hAnsi="Arial" w:cs="Arial"/>
          <w:bCs/>
          <w:color w:val="auto"/>
          <w:spacing w:val="0"/>
          <w:sz w:val="20"/>
        </w:rPr>
      </w:pPr>
      <w:r w:rsidRPr="00BB67F0">
        <w:rPr>
          <w:rFonts w:ascii="Arial" w:hAnsi="Arial" w:cs="Arial"/>
          <w:bCs/>
          <w:color w:val="auto"/>
          <w:spacing w:val="0"/>
          <w:sz w:val="20"/>
        </w:rPr>
        <w:tab/>
      </w:r>
      <w:r w:rsidRPr="0054190C">
        <w:rPr>
          <w:rFonts w:ascii="Arial" w:hAnsi="Arial" w:cs="Arial"/>
          <w:bCs/>
          <w:color w:val="auto"/>
          <w:spacing w:val="0"/>
          <w:sz w:val="20"/>
        </w:rPr>
        <w:t xml:space="preserve">ТКП 339-2022 (33240) Электроустановки на напряжение до 750 </w:t>
      </w:r>
      <w:proofErr w:type="spellStart"/>
      <w:r w:rsidRPr="0054190C">
        <w:rPr>
          <w:rFonts w:ascii="Arial" w:hAnsi="Arial" w:cs="Arial"/>
          <w:bCs/>
          <w:color w:val="auto"/>
          <w:spacing w:val="0"/>
          <w:sz w:val="20"/>
        </w:rPr>
        <w:t>кВ.</w:t>
      </w:r>
      <w:proofErr w:type="spellEnd"/>
      <w:r w:rsidRPr="0054190C">
        <w:rPr>
          <w:rFonts w:ascii="Arial" w:hAnsi="Arial" w:cs="Arial"/>
          <w:bCs/>
          <w:color w:val="auto"/>
          <w:spacing w:val="0"/>
          <w:sz w:val="20"/>
        </w:rPr>
        <w:t xml:space="preserve"> Линии электропередачи воздушные и </w:t>
      </w:r>
      <w:proofErr w:type="spellStart"/>
      <w:r w:rsidRPr="0054190C">
        <w:rPr>
          <w:rFonts w:ascii="Arial" w:hAnsi="Arial" w:cs="Arial"/>
          <w:bCs/>
          <w:color w:val="auto"/>
          <w:spacing w:val="0"/>
          <w:sz w:val="20"/>
        </w:rPr>
        <w:t>токопроводы</w:t>
      </w:r>
      <w:proofErr w:type="spellEnd"/>
      <w:r w:rsidRPr="0054190C">
        <w:rPr>
          <w:rFonts w:ascii="Arial" w:hAnsi="Arial" w:cs="Arial"/>
          <w:bCs/>
          <w:color w:val="auto"/>
          <w:spacing w:val="0"/>
          <w:sz w:val="20"/>
        </w:rPr>
        <w:t>, устройства распределительные и трансформаторные подстанции, установки электросиловые и аккумуляторные, электроустановки жилых и общественных зданий. Правила устройства и защитные меры электробезопасности. Учет электроэнергии. Нормы приемо-сдаточных испытаний</w:t>
      </w:r>
    </w:p>
    <w:p w14:paraId="755054DF" w14:textId="77777777" w:rsidR="00BB67F0" w:rsidRPr="0054190C" w:rsidRDefault="00BB67F0" w:rsidP="00BB67F0">
      <w:pPr>
        <w:widowControl w:val="0"/>
        <w:autoSpaceDE w:val="0"/>
        <w:autoSpaceDN w:val="0"/>
        <w:adjustRightInd w:val="0"/>
        <w:spacing w:line="0" w:lineRule="atLeast"/>
        <w:ind w:firstLine="709"/>
        <w:jc w:val="both"/>
        <w:rPr>
          <w:rFonts w:ascii="Arial" w:hAnsi="Arial" w:cs="Arial"/>
          <w:color w:val="auto"/>
          <w:spacing w:val="0"/>
          <w:sz w:val="20"/>
        </w:rPr>
      </w:pPr>
      <w:r w:rsidRPr="0054190C">
        <w:rPr>
          <w:rFonts w:ascii="Arial" w:hAnsi="Arial" w:cs="Arial"/>
          <w:color w:val="auto"/>
          <w:spacing w:val="0"/>
          <w:sz w:val="20"/>
        </w:rPr>
        <w:t>ТКП 387-2012 (02230) Расследование и учет нарушений в работе объектов энергетического хозяйства потребителей электрической и (или) тепловой энергии</w:t>
      </w:r>
    </w:p>
    <w:p w14:paraId="25D4DAFC" w14:textId="77777777" w:rsidR="00BB67F0" w:rsidRPr="0054190C" w:rsidRDefault="00BB67F0" w:rsidP="00BB67F0">
      <w:pPr>
        <w:keepNext/>
        <w:widowControl w:val="0"/>
        <w:autoSpaceDE w:val="0"/>
        <w:autoSpaceDN w:val="0"/>
        <w:adjustRightInd w:val="0"/>
        <w:ind w:hanging="850"/>
        <w:jc w:val="both"/>
        <w:outlineLvl w:val="1"/>
        <w:rPr>
          <w:rFonts w:ascii="Arial" w:hAnsi="Arial" w:cs="Arial"/>
          <w:bCs/>
          <w:color w:val="auto"/>
          <w:spacing w:val="0"/>
          <w:sz w:val="20"/>
        </w:rPr>
      </w:pPr>
      <w:r w:rsidRPr="0054190C">
        <w:rPr>
          <w:rFonts w:ascii="Arial" w:hAnsi="Arial" w:cs="Arial"/>
          <w:b/>
          <w:color w:val="auto"/>
          <w:spacing w:val="0"/>
          <w:sz w:val="20"/>
        </w:rPr>
        <w:tab/>
      </w:r>
      <w:r w:rsidRPr="0054190C">
        <w:rPr>
          <w:rFonts w:ascii="Arial" w:hAnsi="Arial" w:cs="Arial"/>
          <w:b/>
          <w:color w:val="auto"/>
          <w:spacing w:val="0"/>
          <w:sz w:val="20"/>
        </w:rPr>
        <w:tab/>
      </w:r>
      <w:r w:rsidRPr="0054190C">
        <w:rPr>
          <w:rFonts w:ascii="Arial" w:hAnsi="Arial" w:cs="Arial"/>
          <w:bCs/>
          <w:color w:val="auto"/>
          <w:spacing w:val="0"/>
          <w:sz w:val="20"/>
        </w:rPr>
        <w:t>ТКП 427-2022 (33240) Электроустановки. Правила по обеспечению безопасности при эксплуатации</w:t>
      </w:r>
    </w:p>
    <w:p w14:paraId="7122AAF2" w14:textId="77777777" w:rsidR="005C31CD" w:rsidRPr="0054190C" w:rsidRDefault="005C31CD" w:rsidP="005C31CD">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 xml:space="preserve">СН 2.02.03-2019 Пожарная автоматика зданий и сооружений </w:t>
      </w:r>
    </w:p>
    <w:p w14:paraId="5A04FEC6" w14:textId="77777777" w:rsidR="005C31CD" w:rsidRPr="0054190C" w:rsidRDefault="005C31CD" w:rsidP="005C31CD">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 xml:space="preserve">СН 2.02.05-2020 Пожарная безопасность зданий и сооружений </w:t>
      </w:r>
    </w:p>
    <w:p w14:paraId="7D682B72" w14:textId="77777777" w:rsidR="00BB67F0" w:rsidRPr="0054190C" w:rsidRDefault="00BB67F0"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СН 4.04.03-2020 Молниезащита зданий, сооружений и инженерных коммуникаций</w:t>
      </w:r>
    </w:p>
    <w:p w14:paraId="2057B2D2" w14:textId="7338A74C" w:rsidR="00BB67F0" w:rsidRPr="0054190C" w:rsidRDefault="00BB67F0"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СН 4.04.</w:t>
      </w:r>
      <w:r w:rsidR="00DD2F2C" w:rsidRPr="0054190C">
        <w:rPr>
          <w:rFonts w:ascii="Arial" w:hAnsi="Arial" w:cs="Arial"/>
          <w:color w:val="auto"/>
          <w:spacing w:val="0"/>
          <w:sz w:val="20"/>
        </w:rPr>
        <w:t>07</w:t>
      </w:r>
      <w:r w:rsidRPr="0054190C">
        <w:rPr>
          <w:rFonts w:ascii="Arial" w:hAnsi="Arial" w:cs="Arial"/>
          <w:color w:val="auto"/>
          <w:spacing w:val="0"/>
          <w:sz w:val="20"/>
        </w:rPr>
        <w:t>-202</w:t>
      </w:r>
      <w:r w:rsidR="00DC1937" w:rsidRPr="0054190C">
        <w:rPr>
          <w:rFonts w:ascii="Arial" w:hAnsi="Arial" w:cs="Arial"/>
          <w:color w:val="auto"/>
          <w:spacing w:val="0"/>
          <w:sz w:val="20"/>
        </w:rPr>
        <w:t>5</w:t>
      </w:r>
      <w:r w:rsidRPr="0054190C">
        <w:rPr>
          <w:rFonts w:ascii="Arial" w:hAnsi="Arial" w:cs="Arial"/>
          <w:color w:val="auto"/>
          <w:spacing w:val="0"/>
          <w:sz w:val="20"/>
        </w:rPr>
        <w:t xml:space="preserve"> Станционные сооружения объектов электросвязи </w:t>
      </w:r>
    </w:p>
    <w:p w14:paraId="439904DE" w14:textId="7166726C" w:rsidR="00706C76" w:rsidRPr="0054190C" w:rsidRDefault="00706C76" w:rsidP="00706C76">
      <w:pPr>
        <w:widowControl w:val="0"/>
        <w:autoSpaceDE w:val="0"/>
        <w:autoSpaceDN w:val="0"/>
        <w:adjustRightInd w:val="0"/>
        <w:spacing w:line="0" w:lineRule="atLeast"/>
        <w:ind w:firstLine="709"/>
        <w:jc w:val="both"/>
        <w:rPr>
          <w:rFonts w:ascii="Arial" w:hAnsi="Arial" w:cs="Arial"/>
          <w:color w:val="auto"/>
          <w:spacing w:val="0"/>
          <w:sz w:val="20"/>
        </w:rPr>
      </w:pPr>
      <w:r w:rsidRPr="0054190C">
        <w:rPr>
          <w:rFonts w:ascii="Arial" w:hAnsi="Arial" w:cs="Arial"/>
          <w:color w:val="auto"/>
          <w:spacing w:val="0"/>
          <w:sz w:val="20"/>
        </w:rPr>
        <w:t xml:space="preserve">СП 2.02.04-2025 Категорирование помещений, зданий и наружных установок по взрывопожарной и пожарной опасности </w:t>
      </w:r>
    </w:p>
    <w:p w14:paraId="3A4F0929" w14:textId="77777777" w:rsidR="004B0844" w:rsidRPr="0054190C" w:rsidRDefault="004B0844"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 xml:space="preserve">СТБ 34.101.52-2016 Информационные технологии. Методы и средства безопасности. Критически важные объекты информатизации. Классификация </w:t>
      </w:r>
    </w:p>
    <w:p w14:paraId="7C54F56B" w14:textId="04D6AA47" w:rsidR="00BB67F0" w:rsidRPr="0054190C" w:rsidRDefault="00BB67F0"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СТБ 1904-2022 Услуги сотовой подвижной электросвязи. Требования к качеству и методы контроля</w:t>
      </w:r>
    </w:p>
    <w:p w14:paraId="625817B5" w14:textId="2D02C610" w:rsidR="00BB67F0" w:rsidRPr="0054190C" w:rsidRDefault="00BB67F0"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СТБ 1962-202</w:t>
      </w:r>
      <w:r w:rsidR="00933218" w:rsidRPr="0054190C">
        <w:rPr>
          <w:rFonts w:ascii="Arial" w:hAnsi="Arial" w:cs="Arial"/>
          <w:color w:val="auto"/>
          <w:spacing w:val="0"/>
          <w:sz w:val="20"/>
        </w:rPr>
        <w:t>5</w:t>
      </w:r>
      <w:r w:rsidRPr="0054190C">
        <w:rPr>
          <w:rFonts w:ascii="Arial" w:hAnsi="Arial" w:cs="Arial"/>
          <w:color w:val="auto"/>
          <w:spacing w:val="0"/>
          <w:sz w:val="20"/>
        </w:rPr>
        <w:t xml:space="preserve"> Услуги передачи данных. Требования к качеству. Нормы и методы контроля</w:t>
      </w:r>
    </w:p>
    <w:p w14:paraId="6892751C"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54190C">
        <w:rPr>
          <w:rFonts w:ascii="Arial" w:hAnsi="Arial" w:cs="Arial"/>
          <w:color w:val="auto"/>
          <w:spacing w:val="0"/>
          <w:sz w:val="20"/>
        </w:rPr>
        <w:t>СТБ 2003-2012 Телефонная сеть</w:t>
      </w:r>
      <w:r w:rsidRPr="00BB67F0">
        <w:rPr>
          <w:rFonts w:ascii="Arial" w:hAnsi="Arial" w:cs="Arial"/>
          <w:color w:val="auto"/>
          <w:spacing w:val="0"/>
          <w:sz w:val="20"/>
        </w:rPr>
        <w:t xml:space="preserve"> электросвязи. Термины и определения </w:t>
      </w:r>
    </w:p>
    <w:p w14:paraId="55A3A4C3"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СТБ 2227-2018 Центры обработки данных. Общие технические требования</w:t>
      </w:r>
    </w:p>
    <w:p w14:paraId="01F4B4C5"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СТБ 2431-2015 Услуги телефонной связи. Требования к качеству. Нормы и методы контроля</w:t>
      </w:r>
    </w:p>
    <w:p w14:paraId="23C79A92"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 xml:space="preserve">СТБ 2574-2020 Электроэнергетика. Основные термины и определения </w:t>
      </w:r>
    </w:p>
    <w:p w14:paraId="3B81A4F0"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ГОСТ 12.1.009</w:t>
      </w:r>
      <w:r w:rsidRPr="00BB67F0">
        <w:rPr>
          <w:color w:val="auto"/>
          <w:spacing w:val="0"/>
          <w:sz w:val="20"/>
        </w:rPr>
        <w:t xml:space="preserve"> </w:t>
      </w:r>
      <w:r w:rsidRPr="00BB67F0">
        <w:rPr>
          <w:rFonts w:ascii="Arial" w:hAnsi="Arial" w:cs="Arial"/>
          <w:color w:val="auto"/>
          <w:spacing w:val="0"/>
          <w:sz w:val="20"/>
        </w:rPr>
        <w:t>-2017 Система стандартов безопасности труда. Электробезопасность. Термины и определения</w:t>
      </w:r>
    </w:p>
    <w:p w14:paraId="77A16A1E"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ГОСТ 5237-83 Аппаратура электросвязи. Напряжения питания и методы измерений</w:t>
      </w:r>
    </w:p>
    <w:p w14:paraId="35736847" w14:textId="1E8083AD" w:rsidR="006E2461" w:rsidRPr="006E2461" w:rsidRDefault="006E2461" w:rsidP="00BB67F0">
      <w:pPr>
        <w:widowControl w:val="0"/>
        <w:autoSpaceDE w:val="0"/>
        <w:autoSpaceDN w:val="0"/>
        <w:adjustRightInd w:val="0"/>
        <w:ind w:firstLine="709"/>
        <w:jc w:val="both"/>
        <w:rPr>
          <w:rFonts w:ascii="Arial" w:hAnsi="Arial" w:cs="Arial"/>
          <w:color w:val="0000FF"/>
          <w:spacing w:val="0"/>
          <w:sz w:val="20"/>
        </w:rPr>
      </w:pPr>
      <w:bookmarkStart w:id="4" w:name="_Hlk204772630"/>
      <w:r>
        <w:rPr>
          <w:rFonts w:ascii="Arial" w:hAnsi="Arial" w:cs="Arial"/>
          <w:color w:val="0000FF"/>
          <w:spacing w:val="0"/>
          <w:sz w:val="20"/>
        </w:rPr>
        <w:t>ГОСТ 10032-80 Дизель-генераторы стационарные, передвижные, судовые вспомогательные. Технологические требования к автоматизации</w:t>
      </w:r>
    </w:p>
    <w:p w14:paraId="0671066D" w14:textId="6581890B"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ГОСТ 14228</w:t>
      </w:r>
      <w:bookmarkEnd w:id="4"/>
      <w:r w:rsidRPr="00BB67F0">
        <w:rPr>
          <w:rFonts w:ascii="Arial" w:hAnsi="Arial" w:cs="Arial"/>
          <w:color w:val="auto"/>
          <w:spacing w:val="0"/>
          <w:sz w:val="20"/>
        </w:rPr>
        <w:t>-80 Дизели и газовые двигатели автоматизированные. Классификация по объему автоматизации</w:t>
      </w:r>
    </w:p>
    <w:p w14:paraId="39102B16" w14:textId="77777777" w:rsidR="00BB67F0" w:rsidRPr="00BB67F0" w:rsidRDefault="00BB67F0" w:rsidP="00BB67F0">
      <w:pPr>
        <w:widowControl w:val="0"/>
        <w:autoSpaceDE w:val="0"/>
        <w:autoSpaceDN w:val="0"/>
        <w:adjustRightInd w:val="0"/>
        <w:ind w:firstLine="709"/>
        <w:jc w:val="both"/>
        <w:rPr>
          <w:rFonts w:ascii="Arial" w:hAnsi="Arial" w:cs="Arial"/>
          <w:color w:val="auto"/>
          <w:spacing w:val="0"/>
          <w:sz w:val="20"/>
        </w:rPr>
      </w:pPr>
      <w:r w:rsidRPr="00BB67F0">
        <w:rPr>
          <w:rFonts w:ascii="Arial" w:hAnsi="Arial" w:cs="Arial"/>
          <w:color w:val="auto"/>
          <w:spacing w:val="0"/>
          <w:sz w:val="20"/>
        </w:rPr>
        <w:t>ГОСТ 29322-2014 (IEC 60038:2009) Напряжения стандартные</w:t>
      </w:r>
    </w:p>
    <w:p w14:paraId="2663A34A" w14:textId="43484FFA" w:rsidR="00BB67F0" w:rsidRPr="00BB67F0" w:rsidRDefault="0063602B" w:rsidP="006E2461">
      <w:pPr>
        <w:widowControl w:val="0"/>
        <w:autoSpaceDE w:val="0"/>
        <w:autoSpaceDN w:val="0"/>
        <w:adjustRightInd w:val="0"/>
        <w:ind w:firstLine="720"/>
        <w:jc w:val="both"/>
        <w:rPr>
          <w:rFonts w:ascii="Arial" w:hAnsi="Arial" w:cs="Arial"/>
          <w:color w:val="auto"/>
          <w:spacing w:val="0"/>
          <w:sz w:val="18"/>
          <w:szCs w:val="18"/>
        </w:rPr>
      </w:pPr>
      <w:r w:rsidRPr="00BB67F0">
        <w:rPr>
          <w:rFonts w:ascii="Arial" w:hAnsi="Arial" w:cs="Arial"/>
          <w:color w:val="auto"/>
          <w:spacing w:val="0"/>
          <w:sz w:val="20"/>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7243B48F" w14:textId="77777777" w:rsidR="006009D0" w:rsidRPr="005E012B" w:rsidRDefault="006009D0" w:rsidP="001C37A2">
      <w:pPr>
        <w:pBdr>
          <w:bottom w:val="single" w:sz="12" w:space="1" w:color="auto"/>
        </w:pBdr>
        <w:ind w:firstLine="567"/>
        <w:jc w:val="both"/>
        <w:rPr>
          <w:rFonts w:ascii="Arial" w:hAnsi="Arial" w:cs="Arial"/>
          <w:color w:val="auto"/>
          <w:sz w:val="4"/>
          <w:szCs w:val="4"/>
        </w:rPr>
      </w:pPr>
    </w:p>
    <w:p w14:paraId="7CF8F72D" w14:textId="3E9BB074" w:rsidR="00920282" w:rsidRPr="005E012B" w:rsidRDefault="00920282" w:rsidP="00920282">
      <w:pPr>
        <w:ind w:firstLine="397"/>
        <w:jc w:val="both"/>
        <w:rPr>
          <w:rFonts w:ascii="Arial" w:hAnsi="Arial"/>
          <w:b/>
          <w:i/>
          <w:color w:val="auto"/>
          <w:sz w:val="18"/>
        </w:rPr>
      </w:pPr>
      <w:r w:rsidRPr="005E012B">
        <w:rPr>
          <w:rFonts w:ascii="Arial" w:hAnsi="Arial"/>
          <w:b/>
          <w:i/>
          <w:color w:val="auto"/>
          <w:sz w:val="18"/>
        </w:rPr>
        <w:t xml:space="preserve">Проект, </w:t>
      </w:r>
      <w:r w:rsidR="003A5F9E">
        <w:rPr>
          <w:rFonts w:ascii="Arial" w:hAnsi="Arial"/>
          <w:b/>
          <w:i/>
          <w:color w:val="auto"/>
          <w:sz w:val="18"/>
        </w:rPr>
        <w:t>окончательн</w:t>
      </w:r>
      <w:r w:rsidR="0035761E">
        <w:rPr>
          <w:rFonts w:ascii="Arial" w:hAnsi="Arial"/>
          <w:b/>
          <w:i/>
          <w:color w:val="auto"/>
          <w:sz w:val="18"/>
        </w:rPr>
        <w:t>ая</w:t>
      </w:r>
      <w:r w:rsidRPr="005E012B">
        <w:rPr>
          <w:rFonts w:ascii="Arial" w:hAnsi="Arial"/>
          <w:b/>
          <w:i/>
          <w:color w:val="auto"/>
          <w:sz w:val="18"/>
        </w:rPr>
        <w:t xml:space="preserve"> редакция </w:t>
      </w:r>
    </w:p>
    <w:p w14:paraId="541E09B3" w14:textId="5A45FFA2" w:rsidR="00920282" w:rsidRDefault="00920282" w:rsidP="00920282">
      <w:pPr>
        <w:ind w:firstLine="567"/>
        <w:jc w:val="both"/>
        <w:rPr>
          <w:rFonts w:ascii="Arial" w:hAnsi="Arial" w:cs="Arial"/>
          <w:color w:val="auto"/>
          <w:sz w:val="20"/>
        </w:rPr>
      </w:pPr>
    </w:p>
    <w:p w14:paraId="024AA208" w14:textId="77777777" w:rsidR="005C31CD" w:rsidRDefault="005C31CD" w:rsidP="00BB67F0">
      <w:pPr>
        <w:widowControl w:val="0"/>
        <w:autoSpaceDE w:val="0"/>
        <w:autoSpaceDN w:val="0"/>
        <w:adjustRightInd w:val="0"/>
        <w:ind w:left="720"/>
        <w:jc w:val="both"/>
        <w:rPr>
          <w:rFonts w:ascii="Arial" w:hAnsi="Arial" w:cs="Arial"/>
          <w:color w:val="auto"/>
          <w:spacing w:val="0"/>
          <w:sz w:val="18"/>
          <w:szCs w:val="18"/>
        </w:rPr>
      </w:pPr>
    </w:p>
    <w:p w14:paraId="11837199" w14:textId="65517D8E" w:rsidR="00BB67F0" w:rsidRPr="00BB67F0" w:rsidRDefault="00BB67F0" w:rsidP="00BB67F0">
      <w:pPr>
        <w:widowControl w:val="0"/>
        <w:autoSpaceDE w:val="0"/>
        <w:autoSpaceDN w:val="0"/>
        <w:adjustRightInd w:val="0"/>
        <w:ind w:left="720"/>
        <w:jc w:val="both"/>
        <w:rPr>
          <w:rFonts w:ascii="Arial" w:hAnsi="Arial" w:cs="Arial"/>
          <w:color w:val="auto"/>
          <w:spacing w:val="0"/>
          <w:sz w:val="18"/>
          <w:szCs w:val="18"/>
        </w:rPr>
      </w:pPr>
      <w:r w:rsidRPr="00BB67F0">
        <w:rPr>
          <w:rFonts w:ascii="Arial" w:hAnsi="Arial" w:cs="Arial"/>
          <w:color w:val="auto"/>
          <w:spacing w:val="0"/>
          <w:sz w:val="18"/>
          <w:szCs w:val="18"/>
        </w:rPr>
        <w:t>Примечание – При пользовании настоящим ТКП целесообразно проверить действие ТНПА по каталогу, составленному по состоянию на 1 января текущего года, и по соответствующим информационным указателям, опубликованным в текущем году.</w:t>
      </w:r>
    </w:p>
    <w:p w14:paraId="7AA9C715" w14:textId="77777777" w:rsidR="00BB67F0" w:rsidRPr="00BB67F0" w:rsidRDefault="00BB67F0" w:rsidP="00BB67F0">
      <w:pPr>
        <w:widowControl w:val="0"/>
        <w:autoSpaceDE w:val="0"/>
        <w:autoSpaceDN w:val="0"/>
        <w:adjustRightInd w:val="0"/>
        <w:ind w:left="720"/>
        <w:jc w:val="both"/>
        <w:rPr>
          <w:rFonts w:ascii="Arial" w:hAnsi="Arial" w:cs="Arial"/>
          <w:color w:val="auto"/>
          <w:spacing w:val="0"/>
          <w:sz w:val="18"/>
          <w:szCs w:val="18"/>
        </w:rPr>
      </w:pPr>
      <w:r w:rsidRPr="00BB67F0">
        <w:rPr>
          <w:rFonts w:ascii="Arial" w:hAnsi="Arial" w:cs="Arial"/>
          <w:color w:val="auto"/>
          <w:spacing w:val="0"/>
          <w:sz w:val="18"/>
          <w:szCs w:val="18"/>
        </w:rPr>
        <w:t>Если ссылочные ТНПА заменены (изменены), то при пользовании настоящим техническим кодексом следует руководствоваться замененными (измененными) ТНПА. Если ссылочные ТНПА отменены без замены, то положение, в котором дана ссылка на них, применяется в части, не затрагивающей эту ссылку.</w:t>
      </w:r>
    </w:p>
    <w:p w14:paraId="4A6CC20B" w14:textId="77777777" w:rsidR="00BB67F0" w:rsidRPr="005E012B" w:rsidRDefault="00BB67F0" w:rsidP="00920282">
      <w:pPr>
        <w:ind w:firstLine="567"/>
        <w:jc w:val="both"/>
        <w:rPr>
          <w:rFonts w:ascii="Arial" w:hAnsi="Arial" w:cs="Arial"/>
          <w:color w:val="auto"/>
          <w:sz w:val="20"/>
        </w:rPr>
      </w:pPr>
    </w:p>
    <w:p w14:paraId="17412AFF" w14:textId="77777777" w:rsidR="00BB67F0" w:rsidRPr="00BB67F0" w:rsidRDefault="00BB67F0" w:rsidP="00BB67F0">
      <w:pPr>
        <w:pStyle w:val="1"/>
        <w:keepNext w:val="0"/>
        <w:spacing w:before="120" w:after="120"/>
        <w:ind w:right="-203" w:firstLine="567"/>
        <w:rPr>
          <w:rFonts w:ascii="Arial" w:hAnsi="Arial" w:cs="Arial"/>
          <w:color w:val="auto"/>
          <w:sz w:val="20"/>
          <w:szCs w:val="20"/>
        </w:rPr>
      </w:pPr>
      <w:bookmarkStart w:id="5" w:name="_Toc62274385"/>
      <w:bookmarkStart w:id="6" w:name="_Toc62450598"/>
      <w:bookmarkStart w:id="7" w:name="_Toc62451255"/>
      <w:bookmarkStart w:id="8" w:name="_Toc64781986"/>
      <w:bookmarkStart w:id="9" w:name="_Toc64782131"/>
      <w:bookmarkStart w:id="10" w:name="_Toc64782676"/>
      <w:bookmarkStart w:id="11" w:name="_Toc66871915"/>
      <w:r w:rsidRPr="00BB67F0">
        <w:rPr>
          <w:rFonts w:ascii="Arial" w:hAnsi="Arial" w:cs="Arial"/>
          <w:color w:val="auto"/>
          <w:sz w:val="20"/>
          <w:szCs w:val="20"/>
        </w:rPr>
        <w:t>3 Термины и определения</w:t>
      </w:r>
      <w:bookmarkEnd w:id="5"/>
      <w:bookmarkEnd w:id="6"/>
      <w:bookmarkEnd w:id="7"/>
      <w:bookmarkEnd w:id="8"/>
      <w:bookmarkEnd w:id="9"/>
      <w:bookmarkEnd w:id="10"/>
      <w:bookmarkEnd w:id="11"/>
      <w:r w:rsidRPr="00BB67F0">
        <w:rPr>
          <w:rFonts w:ascii="Arial" w:hAnsi="Arial" w:cs="Arial"/>
          <w:color w:val="auto"/>
          <w:sz w:val="20"/>
          <w:szCs w:val="20"/>
        </w:rPr>
        <w:t>, обозначения и сокращения</w:t>
      </w:r>
    </w:p>
    <w:p w14:paraId="3A1B448A" w14:textId="77777777" w:rsidR="00BB67F0" w:rsidRDefault="00BB67F0" w:rsidP="00BB67F0">
      <w:pPr>
        <w:ind w:firstLine="567"/>
        <w:jc w:val="both"/>
        <w:rPr>
          <w:rFonts w:ascii="Arial" w:hAnsi="Arial" w:cs="Arial"/>
          <w:color w:val="auto"/>
          <w:sz w:val="20"/>
        </w:rPr>
      </w:pPr>
    </w:p>
    <w:p w14:paraId="7C914CE2" w14:textId="125819E2" w:rsidR="004A67C4" w:rsidRPr="004A67C4" w:rsidRDefault="004A67C4" w:rsidP="001B2165">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bCs/>
          <w:color w:val="auto"/>
          <w:spacing w:val="0"/>
          <w:sz w:val="20"/>
        </w:rPr>
        <w:t>3.1</w:t>
      </w:r>
      <w:r w:rsidRPr="004A67C4">
        <w:rPr>
          <w:rFonts w:ascii="Arial" w:hAnsi="Arial" w:cs="Arial"/>
          <w:color w:val="auto"/>
          <w:spacing w:val="0"/>
          <w:sz w:val="20"/>
        </w:rPr>
        <w:t xml:space="preserve"> В настоящем ТКП применяют термины с соответствующими определениями, установленные в </w:t>
      </w:r>
      <w:r w:rsidR="001B2165" w:rsidRPr="004A67C4">
        <w:rPr>
          <w:rFonts w:ascii="Arial" w:hAnsi="Arial" w:cs="Arial"/>
          <w:color w:val="auto"/>
          <w:spacing w:val="0"/>
          <w:sz w:val="20"/>
        </w:rPr>
        <w:t>ТКП 181, ТКП 427</w:t>
      </w:r>
      <w:r w:rsidR="001B2165">
        <w:rPr>
          <w:rFonts w:ascii="Arial" w:hAnsi="Arial" w:cs="Arial"/>
          <w:color w:val="auto"/>
          <w:spacing w:val="0"/>
          <w:sz w:val="20"/>
        </w:rPr>
        <w:t>, СТБ 34.101.52,</w:t>
      </w:r>
      <w:r w:rsidR="001B2165" w:rsidRPr="001B2165">
        <w:rPr>
          <w:rFonts w:ascii="Arial" w:hAnsi="Arial" w:cs="Arial"/>
          <w:color w:val="auto"/>
          <w:spacing w:val="0"/>
          <w:sz w:val="20"/>
        </w:rPr>
        <w:t xml:space="preserve"> </w:t>
      </w:r>
      <w:r w:rsidR="001B2165" w:rsidRPr="005E0AF2">
        <w:rPr>
          <w:rFonts w:ascii="Arial" w:hAnsi="Arial" w:cs="Arial"/>
          <w:color w:val="auto"/>
          <w:spacing w:val="0"/>
          <w:sz w:val="20"/>
        </w:rPr>
        <w:t>СТБ 2003</w:t>
      </w:r>
      <w:r w:rsidR="001B2165">
        <w:rPr>
          <w:rFonts w:ascii="Arial" w:hAnsi="Arial" w:cs="Arial"/>
          <w:color w:val="auto"/>
          <w:spacing w:val="0"/>
          <w:sz w:val="20"/>
        </w:rPr>
        <w:t xml:space="preserve">, </w:t>
      </w:r>
      <w:r w:rsidR="001B2165" w:rsidRPr="004A67C4">
        <w:rPr>
          <w:rFonts w:ascii="Arial" w:hAnsi="Arial" w:cs="Arial"/>
          <w:color w:val="auto"/>
          <w:spacing w:val="0"/>
          <w:sz w:val="20"/>
        </w:rPr>
        <w:t>СТБ 2574, ГОСТ 12.1.009</w:t>
      </w:r>
      <w:r w:rsidR="001B2165">
        <w:rPr>
          <w:rFonts w:ascii="Arial" w:hAnsi="Arial" w:cs="Arial"/>
          <w:color w:val="auto"/>
          <w:spacing w:val="0"/>
          <w:sz w:val="20"/>
        </w:rPr>
        <w:t xml:space="preserve">, </w:t>
      </w:r>
      <w:r w:rsidR="001B2165" w:rsidRPr="004A67C4">
        <w:rPr>
          <w:rFonts w:ascii="Arial" w:hAnsi="Arial" w:cs="Arial"/>
          <w:color w:val="auto"/>
          <w:spacing w:val="0"/>
          <w:sz w:val="20"/>
        </w:rPr>
        <w:t>[1]</w:t>
      </w:r>
      <w:r w:rsidR="001B2165">
        <w:rPr>
          <w:rFonts w:ascii="Arial" w:hAnsi="Arial" w:cs="Arial"/>
          <w:color w:val="auto"/>
          <w:spacing w:val="0"/>
          <w:sz w:val="20"/>
        </w:rPr>
        <w:t xml:space="preserve">, </w:t>
      </w:r>
      <w:r w:rsidR="004A7D1F">
        <w:rPr>
          <w:rFonts w:ascii="Arial" w:hAnsi="Arial" w:cs="Arial"/>
          <w:color w:val="auto"/>
          <w:spacing w:val="0"/>
          <w:sz w:val="20"/>
        </w:rPr>
        <w:t xml:space="preserve">а также </w:t>
      </w:r>
      <w:r w:rsidR="001B2165">
        <w:rPr>
          <w:rFonts w:ascii="Arial" w:hAnsi="Arial" w:cs="Arial"/>
          <w:color w:val="auto"/>
          <w:spacing w:val="0"/>
          <w:sz w:val="20"/>
        </w:rPr>
        <w:t>следующие термины с соответствующими определениями</w:t>
      </w:r>
      <w:r w:rsidRPr="004A67C4">
        <w:rPr>
          <w:rFonts w:ascii="Arial" w:hAnsi="Arial" w:cs="Arial"/>
          <w:color w:val="auto"/>
          <w:spacing w:val="0"/>
          <w:sz w:val="20"/>
        </w:rPr>
        <w:t>:</w:t>
      </w:r>
    </w:p>
    <w:p w14:paraId="6D3F7A14" w14:textId="28BA4DA9" w:rsidR="004A67C4" w:rsidRPr="004A67C4" w:rsidRDefault="004A67C4" w:rsidP="004A67C4">
      <w:pPr>
        <w:widowControl w:val="0"/>
        <w:autoSpaceDE w:val="0"/>
        <w:autoSpaceDN w:val="0"/>
        <w:adjustRightInd w:val="0"/>
        <w:ind w:firstLine="708"/>
        <w:jc w:val="both"/>
        <w:rPr>
          <w:rFonts w:ascii="Arial" w:hAnsi="Arial" w:cs="Arial"/>
          <w:color w:val="auto"/>
          <w:spacing w:val="0"/>
          <w:sz w:val="18"/>
          <w:szCs w:val="18"/>
        </w:rPr>
      </w:pPr>
      <w:r w:rsidRPr="004A67C4">
        <w:rPr>
          <w:rFonts w:ascii="Arial" w:hAnsi="Arial" w:cs="Arial"/>
          <w:b/>
          <w:color w:val="auto"/>
          <w:spacing w:val="0"/>
          <w:sz w:val="20"/>
        </w:rPr>
        <w:t xml:space="preserve">3.1.1 </w:t>
      </w:r>
      <w:r w:rsidRPr="00F152DF">
        <w:rPr>
          <w:rFonts w:ascii="Arial" w:hAnsi="Arial" w:cs="Arial"/>
          <w:b/>
          <w:bCs/>
          <w:color w:val="auto"/>
          <w:spacing w:val="0"/>
          <w:sz w:val="20"/>
        </w:rPr>
        <w:t>административно-технический персонал</w:t>
      </w:r>
      <w:r w:rsidRPr="004A67C4">
        <w:rPr>
          <w:rFonts w:ascii="Arial" w:hAnsi="Arial" w:cs="Arial"/>
          <w:b/>
          <w:bCs/>
          <w:color w:val="auto"/>
          <w:spacing w:val="0"/>
          <w:sz w:val="20"/>
        </w:rPr>
        <w:t>:</w:t>
      </w:r>
      <w:r w:rsidRPr="004A67C4">
        <w:rPr>
          <w:rFonts w:ascii="Arial" w:hAnsi="Arial" w:cs="Arial"/>
          <w:color w:val="auto"/>
          <w:spacing w:val="0"/>
          <w:sz w:val="20"/>
        </w:rPr>
        <w:t xml:space="preserve"> Категория работников, непосредственно осуществляющих функции управления деятельностью организации, предприятия, филиала, подразделения </w:t>
      </w:r>
      <w:bookmarkStart w:id="12" w:name="_Hlk182912452"/>
      <w:r w:rsidRPr="004A67C4">
        <w:rPr>
          <w:rFonts w:ascii="Arial" w:hAnsi="Arial" w:cs="Arial"/>
          <w:color w:val="auto"/>
          <w:spacing w:val="0"/>
          <w:sz w:val="20"/>
        </w:rPr>
        <w:t xml:space="preserve">и выполняющих обязанности по организации технического и оперативного обслуживания, проведения ремонтных, монтажных и наладочных работ в энергоустановках </w:t>
      </w:r>
      <w:bookmarkStart w:id="13" w:name="_Hlk186186342"/>
      <w:bookmarkEnd w:id="12"/>
      <w:r w:rsidRPr="00BA06E2">
        <w:rPr>
          <w:rFonts w:ascii="Arial" w:hAnsi="Arial" w:cs="Arial"/>
          <w:color w:val="auto"/>
          <w:spacing w:val="0"/>
          <w:sz w:val="20"/>
        </w:rPr>
        <w:t>(СТБ 2574)</w:t>
      </w:r>
      <w:bookmarkEnd w:id="13"/>
      <w:r w:rsidR="004A7D1F">
        <w:rPr>
          <w:rFonts w:ascii="Arial" w:hAnsi="Arial" w:cs="Arial"/>
          <w:color w:val="auto"/>
          <w:spacing w:val="0"/>
          <w:sz w:val="20"/>
        </w:rPr>
        <w:t>.</w:t>
      </w:r>
    </w:p>
    <w:p w14:paraId="373B3466" w14:textId="0E420EA2" w:rsidR="004A67C4" w:rsidRPr="004A67C4" w:rsidRDefault="004A67C4" w:rsidP="004A67C4">
      <w:pPr>
        <w:widowControl w:val="0"/>
        <w:autoSpaceDE w:val="0"/>
        <w:autoSpaceDN w:val="0"/>
        <w:adjustRightInd w:val="0"/>
        <w:ind w:firstLine="708"/>
        <w:jc w:val="both"/>
        <w:rPr>
          <w:rFonts w:ascii="Arial" w:hAnsi="Arial" w:cs="Arial"/>
          <w:color w:val="auto"/>
          <w:spacing w:val="0"/>
          <w:sz w:val="18"/>
          <w:szCs w:val="18"/>
        </w:rPr>
      </w:pPr>
      <w:r w:rsidRPr="004A67C4">
        <w:rPr>
          <w:rFonts w:ascii="Arial" w:hAnsi="Arial" w:cs="Arial"/>
          <w:b/>
          <w:color w:val="auto"/>
          <w:spacing w:val="0"/>
          <w:sz w:val="20"/>
        </w:rPr>
        <w:t xml:space="preserve">3.1.2 </w:t>
      </w:r>
      <w:r w:rsidRPr="004A67C4">
        <w:rPr>
          <w:rFonts w:ascii="Arial" w:hAnsi="Arial" w:cs="Arial"/>
          <w:b/>
          <w:bCs/>
          <w:color w:val="auto"/>
          <w:spacing w:val="0"/>
          <w:sz w:val="20"/>
        </w:rPr>
        <w:t xml:space="preserve">ввод в эксплуатацию: </w:t>
      </w:r>
      <w:r w:rsidRPr="004A67C4">
        <w:rPr>
          <w:rFonts w:ascii="Arial" w:hAnsi="Arial" w:cs="Arial"/>
          <w:color w:val="auto"/>
          <w:spacing w:val="0"/>
          <w:sz w:val="20"/>
        </w:rPr>
        <w:t xml:space="preserve">Событие, фиксирующее готовность энергообъекта (энергоустановки) к использованию по назначению и документально оформленное в установленном порядке </w:t>
      </w:r>
      <w:bookmarkStart w:id="14" w:name="_Hlk182649335"/>
      <w:r w:rsidR="00BA06E2" w:rsidRPr="00BA06E2">
        <w:rPr>
          <w:rFonts w:ascii="Arial" w:hAnsi="Arial" w:cs="Arial"/>
          <w:color w:val="auto"/>
          <w:spacing w:val="0"/>
          <w:sz w:val="20"/>
        </w:rPr>
        <w:t>(СТБ 2574)</w:t>
      </w:r>
      <w:r w:rsidR="004A7D1F">
        <w:rPr>
          <w:rFonts w:ascii="Arial" w:hAnsi="Arial" w:cs="Arial"/>
          <w:color w:val="auto"/>
          <w:spacing w:val="0"/>
          <w:sz w:val="20"/>
        </w:rPr>
        <w:t>.</w:t>
      </w:r>
    </w:p>
    <w:bookmarkEnd w:id="14"/>
    <w:p w14:paraId="363BF191" w14:textId="17382636" w:rsidR="00BA06E2" w:rsidRDefault="004A67C4" w:rsidP="00BA06E2">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sidR="003C500C">
        <w:rPr>
          <w:rFonts w:ascii="Arial" w:hAnsi="Arial" w:cs="Arial"/>
          <w:b/>
          <w:color w:val="auto"/>
          <w:spacing w:val="0"/>
          <w:sz w:val="20"/>
        </w:rPr>
        <w:t>3</w:t>
      </w:r>
      <w:r w:rsidRPr="004A67C4">
        <w:rPr>
          <w:rFonts w:ascii="Arial" w:hAnsi="Arial" w:cs="Arial"/>
          <w:b/>
          <w:color w:val="auto"/>
          <w:spacing w:val="0"/>
          <w:sz w:val="20"/>
        </w:rPr>
        <w:t xml:space="preserve"> </w:t>
      </w:r>
      <w:r w:rsidRPr="00F152DF">
        <w:rPr>
          <w:rFonts w:ascii="Arial" w:hAnsi="Arial" w:cs="Arial"/>
          <w:b/>
          <w:bCs/>
          <w:color w:val="auto"/>
          <w:spacing w:val="0"/>
          <w:sz w:val="20"/>
        </w:rPr>
        <w:t xml:space="preserve">граница балансовой принадлежности </w:t>
      </w:r>
      <w:r w:rsidRPr="004A67C4">
        <w:rPr>
          <w:rFonts w:ascii="Arial" w:hAnsi="Arial" w:cs="Arial"/>
          <w:b/>
          <w:bCs/>
          <w:color w:val="auto"/>
          <w:spacing w:val="0"/>
          <w:sz w:val="20"/>
        </w:rPr>
        <w:t xml:space="preserve">электрических сетей: </w:t>
      </w:r>
      <w:r w:rsidRPr="004A67C4">
        <w:rPr>
          <w:rFonts w:ascii="Arial" w:hAnsi="Arial" w:cs="Arial"/>
          <w:color w:val="auto"/>
          <w:spacing w:val="0"/>
          <w:sz w:val="20"/>
        </w:rPr>
        <w:t xml:space="preserve">Линия имущественного раздела электрических сетей  (электроустановок)  между  энергоснабжающей  организацией  (владельцем  электрической  сети)  и  абонентом  либо абонентом и </w:t>
      </w:r>
      <w:proofErr w:type="spellStart"/>
      <w:r w:rsidRPr="004A67C4">
        <w:rPr>
          <w:rFonts w:ascii="Arial" w:hAnsi="Arial" w:cs="Arial"/>
          <w:color w:val="auto"/>
          <w:spacing w:val="0"/>
          <w:sz w:val="20"/>
        </w:rPr>
        <w:t>субабонентом</w:t>
      </w:r>
      <w:proofErr w:type="spellEnd"/>
      <w:r w:rsidRPr="004A67C4">
        <w:rPr>
          <w:rFonts w:ascii="Arial" w:hAnsi="Arial" w:cs="Arial"/>
          <w:color w:val="auto"/>
          <w:spacing w:val="0"/>
          <w:sz w:val="20"/>
        </w:rPr>
        <w:t>, зафиксированная в текстовой части акта разграничения балансовой принадлежности электрических  сетей  (электроустановок)  и  эксплуатационной  ответственности  сторон  и  обозначенная  на  однолинейной  схеме электроснабжения   абонента   (</w:t>
      </w:r>
      <w:proofErr w:type="spellStart"/>
      <w:r w:rsidRPr="004A67C4">
        <w:rPr>
          <w:rFonts w:ascii="Arial" w:hAnsi="Arial" w:cs="Arial"/>
          <w:color w:val="auto"/>
          <w:spacing w:val="0"/>
          <w:sz w:val="20"/>
        </w:rPr>
        <w:t>субабонента</w:t>
      </w:r>
      <w:proofErr w:type="spellEnd"/>
      <w:r w:rsidRPr="004A67C4">
        <w:rPr>
          <w:rFonts w:ascii="Arial" w:hAnsi="Arial" w:cs="Arial"/>
          <w:color w:val="auto"/>
          <w:spacing w:val="0"/>
          <w:sz w:val="20"/>
        </w:rPr>
        <w:t xml:space="preserve">),   являющейся неотъемлемой  частью  акта  разграничения  балансовой  принадлежности  электрических  сетей  (электроустановок)  и  эксплуатационной  ответственности  сторон  и  отражающей  элементы  электрических  сетей  (электроустановок)  энергоснабжающей организации (владельца  электрической сети) и абонента  либо  абонента  и  </w:t>
      </w:r>
      <w:proofErr w:type="spellStart"/>
      <w:r w:rsidRPr="004A67C4">
        <w:rPr>
          <w:rFonts w:ascii="Arial" w:hAnsi="Arial" w:cs="Arial"/>
          <w:color w:val="auto"/>
          <w:spacing w:val="0"/>
          <w:sz w:val="20"/>
        </w:rPr>
        <w:t>субабонента</w:t>
      </w:r>
      <w:proofErr w:type="spellEnd"/>
      <w:r w:rsidRPr="004A67C4">
        <w:rPr>
          <w:rFonts w:ascii="Arial" w:hAnsi="Arial" w:cs="Arial"/>
          <w:color w:val="auto"/>
          <w:spacing w:val="0"/>
          <w:sz w:val="20"/>
        </w:rPr>
        <w:t xml:space="preserve">  с указанием  их  технических параметров и диспетчерских наименований </w:t>
      </w:r>
      <w:bookmarkStart w:id="15" w:name="_Hlk185514196"/>
      <w:bookmarkStart w:id="16" w:name="_Hlk182836666"/>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5E757E33" w14:textId="601E926C" w:rsidR="00BA06E2" w:rsidRDefault="004A67C4" w:rsidP="00BA06E2">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sidR="003C500C">
        <w:rPr>
          <w:rFonts w:ascii="Arial" w:hAnsi="Arial" w:cs="Arial"/>
          <w:b/>
          <w:color w:val="auto"/>
          <w:spacing w:val="0"/>
          <w:sz w:val="20"/>
        </w:rPr>
        <w:t>4</w:t>
      </w:r>
      <w:r w:rsidRPr="004A67C4">
        <w:rPr>
          <w:rFonts w:ascii="Arial" w:hAnsi="Arial" w:cs="Arial"/>
          <w:b/>
          <w:color w:val="auto"/>
          <w:spacing w:val="0"/>
          <w:sz w:val="20"/>
        </w:rPr>
        <w:t xml:space="preserve"> </w:t>
      </w:r>
      <w:bookmarkEnd w:id="15"/>
      <w:r w:rsidRPr="00F152DF">
        <w:rPr>
          <w:rFonts w:ascii="Arial" w:hAnsi="Arial" w:cs="Arial"/>
          <w:b/>
          <w:bCs/>
          <w:color w:val="auto"/>
          <w:spacing w:val="0"/>
          <w:sz w:val="20"/>
        </w:rPr>
        <w:t xml:space="preserve">граница эксплуатационной ответственности </w:t>
      </w:r>
      <w:r w:rsidRPr="004A67C4">
        <w:rPr>
          <w:rFonts w:ascii="Arial" w:hAnsi="Arial" w:cs="Arial"/>
          <w:b/>
          <w:bCs/>
          <w:color w:val="auto"/>
          <w:spacing w:val="0"/>
          <w:sz w:val="20"/>
        </w:rPr>
        <w:t>сторон</w:t>
      </w:r>
      <w:bookmarkEnd w:id="16"/>
      <w:r w:rsidRPr="004A67C4">
        <w:rPr>
          <w:rFonts w:ascii="Arial" w:hAnsi="Arial" w:cs="Arial"/>
          <w:b/>
          <w:bCs/>
          <w:color w:val="auto"/>
          <w:spacing w:val="0"/>
          <w:sz w:val="20"/>
        </w:rPr>
        <w:t xml:space="preserve">: </w:t>
      </w:r>
      <w:r w:rsidRPr="004A67C4">
        <w:rPr>
          <w:rFonts w:ascii="Arial" w:hAnsi="Arial" w:cs="Arial"/>
          <w:color w:val="auto"/>
          <w:spacing w:val="0"/>
          <w:sz w:val="20"/>
        </w:rPr>
        <w:t xml:space="preserve">Линия раздела  электрических сетей (электроустановок) согласно ответственности за их состояние и обслуживание  между  энергоснабжающей  организацией  (владельцем электрической  сети)  и  абонентом  либо  абонентом  и  </w:t>
      </w:r>
      <w:proofErr w:type="spellStart"/>
      <w:r w:rsidRPr="004A67C4">
        <w:rPr>
          <w:rFonts w:ascii="Arial" w:hAnsi="Arial" w:cs="Arial"/>
          <w:color w:val="auto"/>
          <w:spacing w:val="0"/>
          <w:sz w:val="20"/>
        </w:rPr>
        <w:t>субабонентом</w:t>
      </w:r>
      <w:proofErr w:type="spellEnd"/>
      <w:r w:rsidRPr="004A67C4">
        <w:rPr>
          <w:rFonts w:ascii="Arial" w:hAnsi="Arial" w:cs="Arial"/>
          <w:color w:val="auto"/>
          <w:spacing w:val="0"/>
          <w:sz w:val="20"/>
        </w:rPr>
        <w:t>, зафиксированная в текстовой части акта разграничения балансовой принадлежности электрических сетей (электроустановок)  и  эксплуатационной  ответственности  сторон  и обозначенная на однолинейной схеме электроснабжения абонента (</w:t>
      </w:r>
      <w:proofErr w:type="spellStart"/>
      <w:r w:rsidRPr="004A67C4">
        <w:rPr>
          <w:rFonts w:ascii="Arial" w:hAnsi="Arial" w:cs="Arial"/>
          <w:color w:val="auto"/>
          <w:spacing w:val="0"/>
          <w:sz w:val="20"/>
        </w:rPr>
        <w:t>субабонента</w:t>
      </w:r>
      <w:proofErr w:type="spellEnd"/>
      <w:r w:rsidRPr="004A67C4">
        <w:rPr>
          <w:rFonts w:ascii="Arial" w:hAnsi="Arial" w:cs="Arial"/>
          <w:color w:val="auto"/>
          <w:spacing w:val="0"/>
          <w:sz w:val="20"/>
        </w:rPr>
        <w:t xml:space="preserve">), являющейся неотъемлемой частью акта разграничения балансовой принадлежности электрических сетей  (электроустановок)  и  эксплуатационной  ответственности сторон и отражающей элементы электрических сетей (электроустановок)  энергоснабжающей  организации  (владельца электрической сети) и абонента либо абонента и </w:t>
      </w:r>
      <w:proofErr w:type="spellStart"/>
      <w:r w:rsidRPr="004A67C4">
        <w:rPr>
          <w:rFonts w:ascii="Arial" w:hAnsi="Arial" w:cs="Arial"/>
          <w:color w:val="auto"/>
          <w:spacing w:val="0"/>
          <w:sz w:val="20"/>
        </w:rPr>
        <w:t>субабонента</w:t>
      </w:r>
      <w:proofErr w:type="spellEnd"/>
      <w:r w:rsidRPr="004A67C4">
        <w:rPr>
          <w:rFonts w:ascii="Arial" w:hAnsi="Arial" w:cs="Arial"/>
          <w:color w:val="auto"/>
          <w:spacing w:val="0"/>
          <w:sz w:val="20"/>
        </w:rPr>
        <w:t xml:space="preserve"> с  указанием  их  технических  параметров  и  диспетчерских наименований </w:t>
      </w:r>
      <w:r w:rsidR="00BA06E2" w:rsidRPr="00BA06E2">
        <w:rPr>
          <w:rFonts w:ascii="Arial" w:hAnsi="Arial" w:cs="Arial"/>
          <w:color w:val="auto"/>
          <w:spacing w:val="0"/>
          <w:sz w:val="20"/>
        </w:rPr>
        <w:t>(СТБ</w:t>
      </w:r>
      <w:r w:rsidR="00BA06E2">
        <w:rPr>
          <w:rFonts w:ascii="Arial" w:hAnsi="Arial" w:cs="Arial"/>
          <w:color w:val="auto"/>
          <w:spacing w:val="0"/>
          <w:sz w:val="20"/>
        </w:rPr>
        <w:t> </w:t>
      </w:r>
      <w:r w:rsidR="00BA06E2" w:rsidRPr="00BA06E2">
        <w:rPr>
          <w:rFonts w:ascii="Arial" w:hAnsi="Arial" w:cs="Arial"/>
          <w:color w:val="auto"/>
          <w:spacing w:val="0"/>
          <w:sz w:val="20"/>
        </w:rPr>
        <w:t>2574)</w:t>
      </w:r>
      <w:r w:rsidR="004A7D1F">
        <w:rPr>
          <w:rFonts w:ascii="Arial" w:hAnsi="Arial" w:cs="Arial"/>
          <w:color w:val="auto"/>
          <w:spacing w:val="0"/>
          <w:sz w:val="20"/>
        </w:rPr>
        <w:t>.</w:t>
      </w:r>
    </w:p>
    <w:p w14:paraId="0706D007" w14:textId="0FE42AE7" w:rsidR="003C500C" w:rsidRPr="004A67C4" w:rsidRDefault="003C500C" w:rsidP="003C500C">
      <w:pPr>
        <w:widowControl w:val="0"/>
        <w:autoSpaceDE w:val="0"/>
        <w:autoSpaceDN w:val="0"/>
        <w:adjustRightInd w:val="0"/>
        <w:ind w:firstLine="709"/>
        <w:jc w:val="both"/>
        <w:rPr>
          <w:rFonts w:ascii="Arial" w:eastAsia="Arial Unicode MS" w:hAnsi="Arial" w:cs="Arial"/>
          <w:color w:val="auto"/>
          <w:spacing w:val="0"/>
          <w:sz w:val="20"/>
        </w:rPr>
      </w:pPr>
      <w:r w:rsidRPr="004A67C4">
        <w:rPr>
          <w:rFonts w:ascii="Arial" w:hAnsi="Arial" w:cs="Arial"/>
          <w:b/>
          <w:color w:val="auto"/>
          <w:spacing w:val="0"/>
          <w:sz w:val="20"/>
        </w:rPr>
        <w:t>3.1.</w:t>
      </w:r>
      <w:r>
        <w:rPr>
          <w:rFonts w:ascii="Arial" w:hAnsi="Arial" w:cs="Arial"/>
          <w:b/>
          <w:color w:val="auto"/>
          <w:spacing w:val="0"/>
          <w:sz w:val="20"/>
        </w:rPr>
        <w:t>5</w:t>
      </w:r>
      <w:r w:rsidRPr="004A67C4">
        <w:rPr>
          <w:rFonts w:ascii="Arial" w:hAnsi="Arial" w:cs="Arial"/>
          <w:b/>
          <w:color w:val="auto"/>
          <w:spacing w:val="0"/>
          <w:sz w:val="20"/>
        </w:rPr>
        <w:t xml:space="preserve"> </w:t>
      </w:r>
      <w:r w:rsidRPr="004A67C4">
        <w:rPr>
          <w:rFonts w:ascii="Arial" w:eastAsia="Arial Unicode MS" w:hAnsi="Arial" w:cs="Arial"/>
          <w:b/>
          <w:bCs/>
          <w:color w:val="auto"/>
          <w:spacing w:val="0"/>
          <w:sz w:val="20"/>
        </w:rPr>
        <w:t xml:space="preserve">двухлучевая схема электроснабжения: </w:t>
      </w:r>
      <w:r w:rsidRPr="004A67C4">
        <w:rPr>
          <w:rFonts w:ascii="Arial" w:eastAsia="Arial Unicode MS" w:hAnsi="Arial" w:cs="Arial"/>
          <w:color w:val="auto"/>
          <w:spacing w:val="0"/>
          <w:sz w:val="20"/>
        </w:rPr>
        <w:t>Электроснабжение потребителей от двух независимых систем электроснабжения</w:t>
      </w:r>
      <w:r w:rsidR="004A7D1F">
        <w:rPr>
          <w:rFonts w:ascii="Arial" w:eastAsia="Arial Unicode MS" w:hAnsi="Arial" w:cs="Arial"/>
          <w:color w:val="auto"/>
          <w:spacing w:val="0"/>
          <w:sz w:val="20"/>
        </w:rPr>
        <w:t>.</w:t>
      </w:r>
    </w:p>
    <w:p w14:paraId="3814BE84" w14:textId="3F4EA873" w:rsidR="004A67C4" w:rsidRDefault="004A67C4" w:rsidP="00BA06E2">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 xml:space="preserve">3.1.6 заземление: </w:t>
      </w:r>
      <w:r w:rsidRPr="004A67C4">
        <w:rPr>
          <w:rFonts w:ascii="Arial" w:hAnsi="Arial" w:cs="Arial"/>
          <w:bCs/>
          <w:color w:val="auto"/>
          <w:spacing w:val="0"/>
          <w:sz w:val="20"/>
        </w:rPr>
        <w:t xml:space="preserve">Преднамеренное электрическое соединение какой-либо точки сети, электроустановки или оборудования с заземляющим устройством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2C08E637" w14:textId="2F52069D" w:rsidR="006F11A4" w:rsidRDefault="006F11A4" w:rsidP="006F11A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 xml:space="preserve">3.1.7 </w:t>
      </w:r>
      <w:r w:rsidRPr="006F11A4">
        <w:rPr>
          <w:rFonts w:ascii="Arial" w:hAnsi="Arial" w:cs="Arial"/>
          <w:b/>
          <w:bCs/>
          <w:color w:val="auto"/>
          <w:spacing w:val="0"/>
          <w:sz w:val="20"/>
        </w:rPr>
        <w:t>критически важный объект информатизации:</w:t>
      </w:r>
      <w:r w:rsidRPr="006F11A4">
        <w:rPr>
          <w:rFonts w:ascii="Arial" w:hAnsi="Arial" w:cs="Arial"/>
          <w:color w:val="auto"/>
          <w:spacing w:val="0"/>
          <w:sz w:val="20"/>
        </w:rPr>
        <w:t xml:space="preserve"> Объект информатизации, который</w:t>
      </w:r>
      <w:r>
        <w:rPr>
          <w:rFonts w:ascii="Arial" w:hAnsi="Arial" w:cs="Arial"/>
          <w:color w:val="auto"/>
          <w:spacing w:val="0"/>
          <w:sz w:val="20"/>
        </w:rPr>
        <w:t>:</w:t>
      </w:r>
      <w:r w:rsidRPr="006F11A4">
        <w:rPr>
          <w:rFonts w:ascii="Arial" w:hAnsi="Arial" w:cs="Arial"/>
          <w:color w:val="auto"/>
          <w:spacing w:val="0"/>
          <w:sz w:val="20"/>
        </w:rPr>
        <w:t xml:space="preserve"> </w:t>
      </w:r>
    </w:p>
    <w:p w14:paraId="34717033" w14:textId="2EE40DF3" w:rsidR="006F11A4" w:rsidRPr="006F11A4" w:rsidRDefault="006F11A4" w:rsidP="006F11A4">
      <w:pPr>
        <w:widowControl w:val="0"/>
        <w:autoSpaceDE w:val="0"/>
        <w:autoSpaceDN w:val="0"/>
        <w:adjustRightInd w:val="0"/>
        <w:ind w:firstLine="709"/>
        <w:jc w:val="both"/>
        <w:rPr>
          <w:rFonts w:ascii="Arial" w:hAnsi="Arial" w:cs="Arial"/>
          <w:color w:val="auto"/>
          <w:spacing w:val="0"/>
          <w:sz w:val="20"/>
        </w:rPr>
      </w:pPr>
      <w:r w:rsidRPr="006F11A4">
        <w:rPr>
          <w:rFonts w:ascii="Arial" w:hAnsi="Arial" w:cs="Arial"/>
          <w:color w:val="auto"/>
          <w:spacing w:val="0"/>
          <w:sz w:val="20"/>
        </w:rPr>
        <w:t>–</w:t>
      </w:r>
      <w:r>
        <w:rPr>
          <w:rFonts w:ascii="Arial" w:hAnsi="Arial" w:cs="Arial"/>
          <w:color w:val="auto"/>
          <w:spacing w:val="0"/>
          <w:sz w:val="20"/>
        </w:rPr>
        <w:t xml:space="preserve"> </w:t>
      </w:r>
      <w:r w:rsidRPr="006F11A4">
        <w:rPr>
          <w:rFonts w:ascii="Arial" w:hAnsi="Arial" w:cs="Arial"/>
          <w:color w:val="auto"/>
          <w:spacing w:val="0"/>
          <w:sz w:val="20"/>
        </w:rPr>
        <w:t>обеспечивает функционирование экологически опасных и(или) социально значимых производств и(или) технологических процессов, нарушение штатного режима которых может привести к</w:t>
      </w:r>
      <w:r>
        <w:rPr>
          <w:rFonts w:ascii="Arial" w:hAnsi="Arial" w:cs="Arial"/>
          <w:color w:val="auto"/>
          <w:spacing w:val="0"/>
          <w:sz w:val="20"/>
        </w:rPr>
        <w:t xml:space="preserve"> </w:t>
      </w:r>
      <w:r w:rsidRPr="006F11A4">
        <w:rPr>
          <w:rFonts w:ascii="Arial" w:hAnsi="Arial" w:cs="Arial"/>
          <w:color w:val="auto"/>
          <w:spacing w:val="0"/>
          <w:sz w:val="20"/>
        </w:rPr>
        <w:t>чрезвычайной ситуации техногенного характера;</w:t>
      </w:r>
    </w:p>
    <w:p w14:paraId="19015A43" w14:textId="3F7DA140" w:rsidR="006F11A4" w:rsidRPr="006F11A4" w:rsidRDefault="006F11A4" w:rsidP="006F11A4">
      <w:pPr>
        <w:widowControl w:val="0"/>
        <w:autoSpaceDE w:val="0"/>
        <w:autoSpaceDN w:val="0"/>
        <w:adjustRightInd w:val="0"/>
        <w:ind w:firstLine="709"/>
        <w:jc w:val="both"/>
        <w:rPr>
          <w:rFonts w:ascii="Arial" w:hAnsi="Arial" w:cs="Arial"/>
          <w:color w:val="auto"/>
          <w:spacing w:val="0"/>
          <w:sz w:val="20"/>
        </w:rPr>
      </w:pPr>
      <w:r w:rsidRPr="006F11A4">
        <w:rPr>
          <w:rFonts w:ascii="Arial" w:hAnsi="Arial" w:cs="Arial"/>
          <w:color w:val="auto"/>
          <w:spacing w:val="0"/>
          <w:sz w:val="20"/>
        </w:rPr>
        <w:t>–</w:t>
      </w:r>
      <w:r>
        <w:rPr>
          <w:rFonts w:ascii="Arial" w:hAnsi="Arial" w:cs="Arial"/>
          <w:color w:val="auto"/>
          <w:spacing w:val="0"/>
          <w:sz w:val="20"/>
        </w:rPr>
        <w:t xml:space="preserve"> </w:t>
      </w:r>
      <w:r w:rsidRPr="006F11A4">
        <w:rPr>
          <w:rFonts w:ascii="Arial" w:hAnsi="Arial" w:cs="Arial"/>
          <w:color w:val="auto"/>
          <w:spacing w:val="0"/>
          <w:sz w:val="20"/>
        </w:rPr>
        <w:t>осуществляет функции информационной системы, нарушение (прекращение) функционирования которой может привести к значительным негативным последствиям для национальной безопасности в политической, экономической, социальной, информационной, экологической, иных сферах;</w:t>
      </w:r>
    </w:p>
    <w:p w14:paraId="7483FB23" w14:textId="47A11706" w:rsidR="006F11A4" w:rsidRPr="006F11A4" w:rsidRDefault="006F11A4" w:rsidP="006F11A4">
      <w:pPr>
        <w:widowControl w:val="0"/>
        <w:autoSpaceDE w:val="0"/>
        <w:autoSpaceDN w:val="0"/>
        <w:adjustRightInd w:val="0"/>
        <w:ind w:firstLine="709"/>
        <w:jc w:val="both"/>
        <w:rPr>
          <w:rFonts w:ascii="Arial" w:hAnsi="Arial" w:cs="Arial"/>
          <w:color w:val="auto"/>
          <w:spacing w:val="0"/>
          <w:sz w:val="20"/>
        </w:rPr>
      </w:pPr>
      <w:r w:rsidRPr="006F11A4">
        <w:rPr>
          <w:rFonts w:ascii="Arial" w:hAnsi="Arial" w:cs="Arial"/>
          <w:color w:val="auto"/>
          <w:spacing w:val="0"/>
          <w:sz w:val="20"/>
        </w:rPr>
        <w:t>–</w:t>
      </w:r>
      <w:r>
        <w:rPr>
          <w:rFonts w:ascii="Arial" w:hAnsi="Arial" w:cs="Arial"/>
          <w:color w:val="auto"/>
          <w:spacing w:val="0"/>
          <w:sz w:val="20"/>
        </w:rPr>
        <w:t xml:space="preserve"> </w:t>
      </w:r>
      <w:r w:rsidRPr="006F11A4">
        <w:rPr>
          <w:rFonts w:ascii="Arial" w:hAnsi="Arial" w:cs="Arial"/>
          <w:color w:val="auto"/>
          <w:spacing w:val="0"/>
          <w:sz w:val="20"/>
        </w:rPr>
        <w:t>обеспечивает предоставление значительного объема информационных  услуг, частичное  или</w:t>
      </w:r>
      <w:r>
        <w:rPr>
          <w:rFonts w:ascii="Arial" w:hAnsi="Arial" w:cs="Arial"/>
          <w:color w:val="auto"/>
          <w:spacing w:val="0"/>
          <w:sz w:val="20"/>
        </w:rPr>
        <w:t xml:space="preserve"> </w:t>
      </w:r>
      <w:r w:rsidRPr="006F11A4">
        <w:rPr>
          <w:rFonts w:ascii="Arial" w:hAnsi="Arial" w:cs="Arial"/>
          <w:color w:val="auto"/>
          <w:spacing w:val="0"/>
          <w:sz w:val="20"/>
        </w:rPr>
        <w:t>полное прекращение оказания которых может привести к значительным негативным последствиям</w:t>
      </w:r>
      <w:r>
        <w:rPr>
          <w:rFonts w:ascii="Arial" w:hAnsi="Arial" w:cs="Arial"/>
          <w:color w:val="auto"/>
          <w:spacing w:val="0"/>
          <w:sz w:val="20"/>
        </w:rPr>
        <w:t xml:space="preserve"> </w:t>
      </w:r>
      <w:r w:rsidRPr="006F11A4">
        <w:rPr>
          <w:rFonts w:ascii="Arial" w:hAnsi="Arial" w:cs="Arial"/>
          <w:color w:val="auto"/>
          <w:spacing w:val="0"/>
          <w:sz w:val="20"/>
        </w:rPr>
        <w:t xml:space="preserve">для национальной безопасности в политической, экономической, социальной, информационной, экологической, </w:t>
      </w:r>
      <w:r>
        <w:rPr>
          <w:rFonts w:ascii="Arial" w:hAnsi="Arial" w:cs="Arial"/>
          <w:color w:val="auto"/>
          <w:spacing w:val="0"/>
          <w:sz w:val="20"/>
        </w:rPr>
        <w:t>и</w:t>
      </w:r>
      <w:r w:rsidRPr="006F11A4">
        <w:rPr>
          <w:rFonts w:ascii="Arial" w:hAnsi="Arial" w:cs="Arial"/>
          <w:color w:val="auto"/>
          <w:spacing w:val="0"/>
          <w:sz w:val="20"/>
        </w:rPr>
        <w:t>ных сферах</w:t>
      </w:r>
      <w:r>
        <w:rPr>
          <w:rFonts w:ascii="Arial" w:hAnsi="Arial" w:cs="Arial"/>
          <w:color w:val="auto"/>
          <w:spacing w:val="0"/>
          <w:sz w:val="20"/>
        </w:rPr>
        <w:t xml:space="preserve"> (СТБ 34.101.52)</w:t>
      </w:r>
      <w:r w:rsidR="004A7D1F">
        <w:rPr>
          <w:rFonts w:ascii="Arial" w:hAnsi="Arial" w:cs="Arial"/>
          <w:color w:val="auto"/>
          <w:spacing w:val="0"/>
          <w:sz w:val="20"/>
        </w:rPr>
        <w:t>.</w:t>
      </w:r>
    </w:p>
    <w:p w14:paraId="0EDDA480" w14:textId="09FD1374" w:rsidR="004A67C4" w:rsidRPr="004A67C4" w:rsidRDefault="004A67C4" w:rsidP="004A67C4">
      <w:pPr>
        <w:widowControl w:val="0"/>
        <w:autoSpaceDE w:val="0"/>
        <w:autoSpaceDN w:val="0"/>
        <w:adjustRightInd w:val="0"/>
        <w:ind w:firstLine="720"/>
        <w:jc w:val="both"/>
        <w:rPr>
          <w:rFonts w:ascii="Arial" w:hAnsi="Arial" w:cs="Arial"/>
          <w:color w:val="auto"/>
          <w:spacing w:val="0"/>
          <w:sz w:val="20"/>
        </w:rPr>
      </w:pPr>
      <w:r w:rsidRPr="004A67C4">
        <w:rPr>
          <w:rFonts w:ascii="Arial" w:hAnsi="Arial" w:cs="Arial"/>
          <w:b/>
          <w:color w:val="auto"/>
          <w:spacing w:val="0"/>
          <w:sz w:val="20"/>
        </w:rPr>
        <w:t>3.1.</w:t>
      </w:r>
      <w:r w:rsidR="00B1200E">
        <w:rPr>
          <w:rFonts w:ascii="Arial" w:hAnsi="Arial" w:cs="Arial"/>
          <w:b/>
          <w:color w:val="auto"/>
          <w:spacing w:val="0"/>
          <w:sz w:val="20"/>
        </w:rPr>
        <w:t>8</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лицо, ответственное за электрохозяйство: </w:t>
      </w:r>
      <w:r w:rsidRPr="004A67C4">
        <w:rPr>
          <w:rFonts w:ascii="Arial" w:hAnsi="Arial" w:cs="Arial"/>
          <w:color w:val="auto"/>
          <w:spacing w:val="0"/>
          <w:sz w:val="20"/>
        </w:rPr>
        <w:t>Лицо из административно-технического персонала, на которое возложены обязанности по организации безопасного обслуживания электроустановок в соответствии с ТКП 181 (ТКП 427)</w:t>
      </w:r>
      <w:r w:rsidR="004A7D1F">
        <w:rPr>
          <w:rFonts w:ascii="Arial" w:hAnsi="Arial" w:cs="Arial"/>
          <w:color w:val="auto"/>
          <w:spacing w:val="0"/>
          <w:sz w:val="20"/>
        </w:rPr>
        <w:t>.</w:t>
      </w:r>
    </w:p>
    <w:p w14:paraId="67FC6E1B" w14:textId="4CE00D8D" w:rsidR="004A67C4" w:rsidRDefault="004A67C4" w:rsidP="004A67C4">
      <w:pPr>
        <w:widowControl w:val="0"/>
        <w:autoSpaceDE w:val="0"/>
        <w:autoSpaceDN w:val="0"/>
        <w:adjustRightInd w:val="0"/>
        <w:ind w:firstLine="720"/>
        <w:jc w:val="both"/>
        <w:rPr>
          <w:rFonts w:ascii="Arial" w:hAnsi="Arial" w:cs="Arial"/>
          <w:color w:val="auto"/>
          <w:spacing w:val="0"/>
          <w:sz w:val="20"/>
        </w:rPr>
      </w:pPr>
      <w:r w:rsidRPr="004A67C4">
        <w:rPr>
          <w:rFonts w:ascii="Arial" w:hAnsi="Arial" w:cs="Arial"/>
          <w:b/>
          <w:color w:val="auto"/>
          <w:spacing w:val="0"/>
          <w:sz w:val="20"/>
        </w:rPr>
        <w:t>3.1.</w:t>
      </w:r>
      <w:r w:rsidR="00B1200E">
        <w:rPr>
          <w:rFonts w:ascii="Arial" w:hAnsi="Arial" w:cs="Arial"/>
          <w:b/>
          <w:color w:val="auto"/>
          <w:spacing w:val="0"/>
          <w:sz w:val="20"/>
        </w:rPr>
        <w:t>9</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наряд-допуск для работы в электроустановках (наряд-допуск, наряд): </w:t>
      </w:r>
      <w:r w:rsidRPr="004A67C4">
        <w:rPr>
          <w:rFonts w:ascii="Arial" w:hAnsi="Arial" w:cs="Arial"/>
          <w:color w:val="auto"/>
          <w:spacing w:val="0"/>
          <w:sz w:val="20"/>
        </w:rPr>
        <w:t xml:space="preserve">Задание на </w:t>
      </w:r>
      <w:r w:rsidRPr="004A67C4">
        <w:rPr>
          <w:rFonts w:ascii="Arial" w:hAnsi="Arial" w:cs="Arial"/>
          <w:color w:val="auto"/>
          <w:spacing w:val="0"/>
          <w:sz w:val="20"/>
        </w:rPr>
        <w:lastRenderedPageBreak/>
        <w:t>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w:t>
      </w:r>
      <w:bookmarkStart w:id="17" w:name="_Hlk183417743"/>
      <w:r w:rsidRPr="004A67C4">
        <w:rPr>
          <w:rFonts w:ascii="Arial" w:hAnsi="Arial" w:cs="Arial"/>
          <w:color w:val="auto"/>
          <w:spacing w:val="0"/>
          <w:sz w:val="20"/>
        </w:rPr>
        <w:t>ГОСТ 12.1.009</w:t>
      </w:r>
      <w:bookmarkEnd w:id="17"/>
      <w:r w:rsidRPr="004A67C4">
        <w:rPr>
          <w:rFonts w:ascii="Arial" w:hAnsi="Arial" w:cs="Arial"/>
          <w:color w:val="auto"/>
          <w:spacing w:val="0"/>
          <w:sz w:val="20"/>
        </w:rPr>
        <w:t>)</w:t>
      </w:r>
      <w:r w:rsidR="004A7D1F">
        <w:rPr>
          <w:rFonts w:ascii="Arial" w:hAnsi="Arial" w:cs="Arial"/>
          <w:color w:val="auto"/>
          <w:spacing w:val="0"/>
          <w:sz w:val="20"/>
        </w:rPr>
        <w:t>.</w:t>
      </w:r>
    </w:p>
    <w:p w14:paraId="1A88EF20" w14:textId="4A74ADD8" w:rsidR="005E0AF2" w:rsidRDefault="005E0AF2" w:rsidP="00D70A2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Pr>
          <w:rFonts w:ascii="Arial" w:hAnsi="Arial" w:cs="Arial"/>
          <w:b/>
          <w:color w:val="auto"/>
          <w:spacing w:val="0"/>
          <w:sz w:val="20"/>
        </w:rPr>
        <w:t>10</w:t>
      </w:r>
      <w:r w:rsidRPr="004A67C4">
        <w:rPr>
          <w:rFonts w:ascii="Arial" w:hAnsi="Arial" w:cs="Arial"/>
          <w:b/>
          <w:color w:val="auto"/>
          <w:spacing w:val="0"/>
          <w:sz w:val="20"/>
        </w:rPr>
        <w:t xml:space="preserve"> </w:t>
      </w:r>
      <w:r w:rsidRPr="005E0AF2">
        <w:rPr>
          <w:rFonts w:ascii="Arial" w:hAnsi="Arial" w:cs="Arial"/>
          <w:b/>
          <w:bCs/>
          <w:color w:val="auto"/>
          <w:spacing w:val="0"/>
          <w:sz w:val="20"/>
        </w:rPr>
        <w:t>нерайонированн</w:t>
      </w:r>
      <w:r w:rsidR="00D70A24">
        <w:rPr>
          <w:rFonts w:ascii="Arial" w:hAnsi="Arial" w:cs="Arial"/>
          <w:b/>
          <w:bCs/>
          <w:color w:val="auto"/>
          <w:spacing w:val="0"/>
          <w:sz w:val="20"/>
        </w:rPr>
        <w:t>ая (телефонная)</w:t>
      </w:r>
      <w:r w:rsidRPr="005E0AF2">
        <w:rPr>
          <w:rFonts w:ascii="Arial" w:hAnsi="Arial" w:cs="Arial"/>
          <w:b/>
          <w:bCs/>
          <w:color w:val="auto"/>
          <w:spacing w:val="0"/>
          <w:sz w:val="20"/>
        </w:rPr>
        <w:t xml:space="preserve"> сет</w:t>
      </w:r>
      <w:r w:rsidR="00D70A24">
        <w:rPr>
          <w:rFonts w:ascii="Arial" w:hAnsi="Arial" w:cs="Arial"/>
          <w:b/>
          <w:bCs/>
          <w:color w:val="auto"/>
          <w:spacing w:val="0"/>
          <w:sz w:val="20"/>
        </w:rPr>
        <w:t>ь</w:t>
      </w:r>
      <w:r>
        <w:rPr>
          <w:rFonts w:ascii="Arial" w:hAnsi="Arial" w:cs="Arial"/>
          <w:b/>
          <w:bCs/>
          <w:color w:val="auto"/>
          <w:spacing w:val="0"/>
          <w:sz w:val="20"/>
        </w:rPr>
        <w:t>:</w:t>
      </w:r>
      <w:r w:rsidRPr="005E0AF2">
        <w:rPr>
          <w:rFonts w:ascii="Arial" w:hAnsi="Arial" w:cs="Arial"/>
          <w:color w:val="auto"/>
          <w:spacing w:val="0"/>
          <w:sz w:val="20"/>
        </w:rPr>
        <w:t xml:space="preserve"> </w:t>
      </w:r>
      <w:r w:rsidR="00D70A24" w:rsidRPr="00D70A24">
        <w:rPr>
          <w:rFonts w:ascii="Arial" w:hAnsi="Arial" w:cs="Arial"/>
          <w:color w:val="auto"/>
          <w:spacing w:val="0"/>
          <w:sz w:val="20"/>
        </w:rPr>
        <w:t>Телефонная</w:t>
      </w:r>
      <w:r w:rsidR="00D70A24">
        <w:rPr>
          <w:rFonts w:ascii="Arial" w:hAnsi="Arial" w:cs="Arial"/>
          <w:color w:val="auto"/>
          <w:spacing w:val="0"/>
          <w:sz w:val="20"/>
        </w:rPr>
        <w:t xml:space="preserve"> </w:t>
      </w:r>
      <w:r w:rsidR="00D70A24" w:rsidRPr="00D70A24">
        <w:rPr>
          <w:rFonts w:ascii="Arial" w:hAnsi="Arial" w:cs="Arial"/>
          <w:color w:val="auto"/>
          <w:spacing w:val="0"/>
          <w:sz w:val="20"/>
        </w:rPr>
        <w:t>сеть, имеющая</w:t>
      </w:r>
      <w:r w:rsidR="00D70A24">
        <w:rPr>
          <w:rFonts w:ascii="Arial" w:hAnsi="Arial" w:cs="Arial"/>
          <w:color w:val="auto"/>
          <w:spacing w:val="0"/>
          <w:sz w:val="20"/>
        </w:rPr>
        <w:t xml:space="preserve"> </w:t>
      </w:r>
      <w:r w:rsidR="00D70A24" w:rsidRPr="00D70A24">
        <w:rPr>
          <w:rFonts w:ascii="Arial" w:hAnsi="Arial" w:cs="Arial"/>
          <w:color w:val="auto"/>
          <w:spacing w:val="0"/>
          <w:sz w:val="20"/>
        </w:rPr>
        <w:t>одну</w:t>
      </w:r>
      <w:r w:rsidR="00D70A24">
        <w:rPr>
          <w:rFonts w:ascii="Arial" w:hAnsi="Arial" w:cs="Arial"/>
          <w:color w:val="auto"/>
          <w:spacing w:val="0"/>
          <w:sz w:val="20"/>
        </w:rPr>
        <w:t xml:space="preserve"> </w:t>
      </w:r>
      <w:r w:rsidR="00D70A24" w:rsidRPr="00D70A24">
        <w:rPr>
          <w:rFonts w:ascii="Arial" w:hAnsi="Arial" w:cs="Arial"/>
          <w:color w:val="auto"/>
          <w:spacing w:val="0"/>
          <w:sz w:val="20"/>
        </w:rPr>
        <w:t>автоматическую</w:t>
      </w:r>
      <w:r w:rsidR="00D70A24">
        <w:rPr>
          <w:rFonts w:ascii="Arial" w:hAnsi="Arial" w:cs="Arial"/>
          <w:color w:val="auto"/>
          <w:spacing w:val="0"/>
          <w:sz w:val="20"/>
        </w:rPr>
        <w:t xml:space="preserve"> </w:t>
      </w:r>
      <w:r w:rsidR="00D70A24" w:rsidRPr="00D70A24">
        <w:rPr>
          <w:rFonts w:ascii="Arial" w:hAnsi="Arial" w:cs="Arial"/>
          <w:color w:val="auto"/>
          <w:spacing w:val="0"/>
          <w:sz w:val="20"/>
        </w:rPr>
        <w:t>телефонную</w:t>
      </w:r>
      <w:r w:rsidR="00D70A24">
        <w:rPr>
          <w:rFonts w:ascii="Arial" w:hAnsi="Arial" w:cs="Arial"/>
          <w:color w:val="auto"/>
          <w:spacing w:val="0"/>
          <w:sz w:val="20"/>
        </w:rPr>
        <w:t xml:space="preserve"> </w:t>
      </w:r>
      <w:r w:rsidR="00D70A24" w:rsidRPr="00D70A24">
        <w:rPr>
          <w:rFonts w:ascii="Arial" w:hAnsi="Arial" w:cs="Arial"/>
          <w:color w:val="auto"/>
          <w:spacing w:val="0"/>
          <w:sz w:val="20"/>
        </w:rPr>
        <w:t>станцию</w:t>
      </w:r>
      <w:r w:rsidRPr="005E0AF2">
        <w:rPr>
          <w:rFonts w:ascii="Arial" w:hAnsi="Arial" w:cs="Arial"/>
          <w:color w:val="auto"/>
          <w:spacing w:val="0"/>
          <w:sz w:val="20"/>
        </w:rPr>
        <w:t xml:space="preserve"> </w:t>
      </w:r>
      <w:r w:rsidR="00D70A24">
        <w:rPr>
          <w:rFonts w:ascii="Arial" w:hAnsi="Arial" w:cs="Arial"/>
          <w:color w:val="auto"/>
          <w:spacing w:val="0"/>
          <w:sz w:val="20"/>
        </w:rPr>
        <w:t>(</w:t>
      </w:r>
      <w:bookmarkStart w:id="18" w:name="_Hlk204844534"/>
      <w:r w:rsidRPr="005E0AF2">
        <w:rPr>
          <w:rFonts w:ascii="Arial" w:hAnsi="Arial" w:cs="Arial"/>
          <w:color w:val="auto"/>
          <w:spacing w:val="0"/>
          <w:sz w:val="20"/>
        </w:rPr>
        <w:t>СТБ 2003</w:t>
      </w:r>
      <w:bookmarkEnd w:id="18"/>
      <w:r w:rsidR="00D70A24">
        <w:rPr>
          <w:rFonts w:ascii="Arial" w:hAnsi="Arial" w:cs="Arial"/>
          <w:color w:val="auto"/>
          <w:spacing w:val="0"/>
          <w:sz w:val="20"/>
        </w:rPr>
        <w:t>)</w:t>
      </w:r>
      <w:r w:rsidR="004A7D1F">
        <w:rPr>
          <w:rFonts w:ascii="Arial" w:hAnsi="Arial" w:cs="Arial"/>
          <w:color w:val="auto"/>
          <w:spacing w:val="0"/>
          <w:sz w:val="20"/>
        </w:rPr>
        <w:t>.</w:t>
      </w:r>
    </w:p>
    <w:p w14:paraId="5A18F712" w14:textId="793E0637" w:rsidR="004A67C4" w:rsidRPr="004A67C4" w:rsidRDefault="004A67C4" w:rsidP="004A67C4">
      <w:pPr>
        <w:widowControl w:val="0"/>
        <w:autoSpaceDE w:val="0"/>
        <w:autoSpaceDN w:val="0"/>
        <w:adjustRightInd w:val="0"/>
        <w:ind w:firstLine="720"/>
        <w:jc w:val="both"/>
        <w:rPr>
          <w:rFonts w:ascii="Arial" w:hAnsi="Arial" w:cs="Arial"/>
          <w:color w:val="auto"/>
          <w:spacing w:val="0"/>
          <w:sz w:val="20"/>
        </w:rPr>
      </w:pPr>
      <w:bookmarkStart w:id="19" w:name="_Hlk188430766"/>
      <w:r w:rsidRPr="004A67C4">
        <w:rPr>
          <w:rFonts w:ascii="Arial" w:hAnsi="Arial" w:cs="Arial"/>
          <w:b/>
          <w:color w:val="auto"/>
          <w:spacing w:val="0"/>
          <w:sz w:val="20"/>
        </w:rPr>
        <w:t>3.1.</w:t>
      </w:r>
      <w:r w:rsidR="00B1200E">
        <w:rPr>
          <w:rFonts w:ascii="Arial" w:hAnsi="Arial" w:cs="Arial"/>
          <w:b/>
          <w:color w:val="auto"/>
          <w:spacing w:val="0"/>
          <w:sz w:val="20"/>
        </w:rPr>
        <w:t>1</w:t>
      </w:r>
      <w:r w:rsidR="00D70A24">
        <w:rPr>
          <w:rFonts w:ascii="Arial" w:hAnsi="Arial" w:cs="Arial"/>
          <w:b/>
          <w:color w:val="auto"/>
          <w:spacing w:val="0"/>
          <w:sz w:val="20"/>
        </w:rPr>
        <w:t>1</w:t>
      </w:r>
      <w:r w:rsidRPr="004A67C4">
        <w:rPr>
          <w:rFonts w:ascii="Arial" w:hAnsi="Arial" w:cs="Arial"/>
          <w:b/>
          <w:color w:val="auto"/>
          <w:spacing w:val="0"/>
          <w:sz w:val="20"/>
        </w:rPr>
        <w:t xml:space="preserve"> </w:t>
      </w:r>
      <w:bookmarkEnd w:id="19"/>
      <w:r w:rsidRPr="004A67C4">
        <w:rPr>
          <w:rFonts w:ascii="Arial" w:hAnsi="Arial" w:cs="Arial"/>
          <w:b/>
          <w:color w:val="auto"/>
          <w:spacing w:val="0"/>
          <w:sz w:val="20"/>
        </w:rPr>
        <w:t xml:space="preserve">объект электросвязи: </w:t>
      </w:r>
      <w:r w:rsidRPr="004A67C4">
        <w:rPr>
          <w:rFonts w:ascii="Arial" w:hAnsi="Arial" w:cs="Arial"/>
          <w:color w:val="auto"/>
          <w:spacing w:val="0"/>
          <w:sz w:val="20"/>
        </w:rPr>
        <w:t>Комплекс средств и сооружений электросвязи, используемых при оказании услуг электросвязи [1]</w:t>
      </w:r>
      <w:r w:rsidR="004A7D1F">
        <w:rPr>
          <w:rFonts w:ascii="Arial" w:hAnsi="Arial" w:cs="Arial"/>
          <w:color w:val="auto"/>
          <w:spacing w:val="0"/>
          <w:sz w:val="20"/>
        </w:rPr>
        <w:t>.</w:t>
      </w:r>
    </w:p>
    <w:p w14:paraId="0ACB51A6" w14:textId="5B816883" w:rsidR="004A67C4" w:rsidRPr="004A67C4" w:rsidRDefault="004A67C4" w:rsidP="004A67C4">
      <w:pPr>
        <w:widowControl w:val="0"/>
        <w:autoSpaceDE w:val="0"/>
        <w:autoSpaceDN w:val="0"/>
        <w:adjustRightInd w:val="0"/>
        <w:ind w:firstLine="720"/>
        <w:jc w:val="both"/>
        <w:rPr>
          <w:rFonts w:ascii="Arial" w:hAnsi="Arial" w:cs="Arial"/>
          <w:color w:val="auto"/>
          <w:spacing w:val="0"/>
          <w:sz w:val="20"/>
        </w:rPr>
      </w:pPr>
      <w:bookmarkStart w:id="20" w:name="_Hlk185515266"/>
      <w:r w:rsidRPr="004A67C4">
        <w:rPr>
          <w:rFonts w:ascii="Arial" w:hAnsi="Arial" w:cs="Arial"/>
          <w:b/>
          <w:color w:val="auto"/>
          <w:spacing w:val="0"/>
          <w:sz w:val="20"/>
        </w:rPr>
        <w:t>3.1.1</w:t>
      </w:r>
      <w:r w:rsidR="00D70A24">
        <w:rPr>
          <w:rFonts w:ascii="Arial" w:hAnsi="Arial" w:cs="Arial"/>
          <w:b/>
          <w:color w:val="auto"/>
          <w:spacing w:val="0"/>
          <w:sz w:val="20"/>
        </w:rPr>
        <w:t>2</w:t>
      </w:r>
      <w:r w:rsidRPr="004A67C4">
        <w:rPr>
          <w:rFonts w:ascii="Arial" w:hAnsi="Arial" w:cs="Arial"/>
          <w:b/>
          <w:color w:val="auto"/>
          <w:spacing w:val="0"/>
          <w:sz w:val="20"/>
        </w:rPr>
        <w:t xml:space="preserve"> </w:t>
      </w:r>
      <w:bookmarkEnd w:id="20"/>
      <w:r w:rsidRPr="004A67C4">
        <w:rPr>
          <w:rFonts w:ascii="Arial" w:hAnsi="Arial" w:cs="Arial"/>
          <w:b/>
          <w:bCs/>
          <w:color w:val="auto"/>
          <w:spacing w:val="0"/>
          <w:sz w:val="20"/>
        </w:rPr>
        <w:t xml:space="preserve">оперативно-выездная бригада: </w:t>
      </w:r>
      <w:r w:rsidRPr="004A67C4">
        <w:rPr>
          <w:rFonts w:ascii="Arial" w:hAnsi="Arial" w:cs="Arial"/>
          <w:color w:val="auto"/>
          <w:spacing w:val="0"/>
          <w:sz w:val="20"/>
        </w:rPr>
        <w:t>Выездная бригада, состоящая из работающих с правами оперативного персонала, допущенных к выполнению отдельных видов работ в электроустановках и обеспеченных электрозащитными средствами и приспособлениями согласно действующим нормам (ТКП</w:t>
      </w:r>
      <w:r w:rsidR="001F0069">
        <w:rPr>
          <w:rFonts w:ascii="Arial" w:hAnsi="Arial" w:cs="Arial"/>
          <w:color w:val="auto"/>
          <w:spacing w:val="0"/>
          <w:sz w:val="20"/>
        </w:rPr>
        <w:t> </w:t>
      </w:r>
      <w:r w:rsidRPr="004A67C4">
        <w:rPr>
          <w:rFonts w:ascii="Arial" w:hAnsi="Arial" w:cs="Arial"/>
          <w:color w:val="auto"/>
          <w:spacing w:val="0"/>
          <w:sz w:val="20"/>
        </w:rPr>
        <w:t>427)</w:t>
      </w:r>
      <w:r w:rsidR="004A7D1F">
        <w:rPr>
          <w:rFonts w:ascii="Arial" w:hAnsi="Arial" w:cs="Arial"/>
          <w:color w:val="auto"/>
          <w:spacing w:val="0"/>
          <w:sz w:val="20"/>
        </w:rPr>
        <w:t>.</w:t>
      </w:r>
    </w:p>
    <w:p w14:paraId="3507F432" w14:textId="4CC9409E"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color w:val="auto"/>
          <w:spacing w:val="0"/>
          <w:sz w:val="20"/>
        </w:rPr>
        <w:t>3.1.1</w:t>
      </w:r>
      <w:r w:rsidR="00D70A24">
        <w:rPr>
          <w:rFonts w:ascii="Arial" w:hAnsi="Arial" w:cs="Arial"/>
          <w:b/>
          <w:color w:val="auto"/>
          <w:spacing w:val="0"/>
          <w:sz w:val="20"/>
        </w:rPr>
        <w:t>3</w:t>
      </w:r>
      <w:r w:rsidRPr="004A67C4">
        <w:rPr>
          <w:rFonts w:ascii="Arial" w:hAnsi="Arial" w:cs="Arial"/>
          <w:b/>
          <w:color w:val="auto"/>
          <w:spacing w:val="0"/>
          <w:sz w:val="20"/>
        </w:rPr>
        <w:t xml:space="preserve"> оперативное управление:</w:t>
      </w:r>
      <w:r w:rsidRPr="004A67C4">
        <w:rPr>
          <w:rFonts w:ascii="Arial" w:hAnsi="Arial" w:cs="Arial"/>
          <w:color w:val="auto"/>
          <w:spacing w:val="0"/>
          <w:sz w:val="20"/>
        </w:rPr>
        <w:t xml:space="preserve"> Управление состоянием оборудования, при котором переключения в электроустановках могут выполняться только по распоряжению оперативного персонала определенного уровня и в заданной им последовательности.</w:t>
      </w:r>
    </w:p>
    <w:p w14:paraId="0D2FE00F" w14:textId="01AB20B5"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21" w:name="_Hlk185515499"/>
      <w:r w:rsidRPr="004A67C4">
        <w:rPr>
          <w:rFonts w:ascii="Arial" w:hAnsi="Arial" w:cs="Arial"/>
          <w:b/>
          <w:color w:val="auto"/>
          <w:spacing w:val="0"/>
          <w:sz w:val="20"/>
        </w:rPr>
        <w:t>3.1.1</w:t>
      </w:r>
      <w:r w:rsidR="00D70A24">
        <w:rPr>
          <w:rFonts w:ascii="Arial" w:hAnsi="Arial" w:cs="Arial"/>
          <w:b/>
          <w:color w:val="auto"/>
          <w:spacing w:val="0"/>
          <w:sz w:val="20"/>
        </w:rPr>
        <w:t>4</w:t>
      </w:r>
      <w:r w:rsidRPr="004A67C4">
        <w:rPr>
          <w:rFonts w:ascii="Arial" w:hAnsi="Arial" w:cs="Arial"/>
          <w:b/>
          <w:color w:val="auto"/>
          <w:spacing w:val="0"/>
          <w:sz w:val="20"/>
        </w:rPr>
        <w:t xml:space="preserve"> </w:t>
      </w:r>
      <w:bookmarkEnd w:id="21"/>
      <w:r w:rsidRPr="004A67C4">
        <w:rPr>
          <w:rFonts w:ascii="Arial" w:hAnsi="Arial" w:cs="Arial"/>
          <w:b/>
          <w:bCs/>
          <w:color w:val="auto"/>
          <w:spacing w:val="0"/>
          <w:sz w:val="20"/>
        </w:rPr>
        <w:t xml:space="preserve">оперативный персонал: </w:t>
      </w:r>
      <w:r w:rsidRPr="004A67C4">
        <w:rPr>
          <w:rFonts w:ascii="Arial" w:hAnsi="Arial" w:cs="Arial"/>
          <w:color w:val="auto"/>
          <w:spacing w:val="0"/>
          <w:sz w:val="20"/>
        </w:rPr>
        <w:t>Персонал, осуществляющий оперативное управление электроустановками организации, структурного подразделения, а также оперативное обслуживание электроустановок, оборудования контрольно-измерительных приборов и автоматизации, автоматизированной системой управления технологическим процессом, подготовку рабочего места, допуск и надзор за работающими.</w:t>
      </w:r>
    </w:p>
    <w:p w14:paraId="00B35447" w14:textId="0E933F3C" w:rsidR="004A67C4" w:rsidRPr="004A67C4" w:rsidRDefault="004A67C4" w:rsidP="004A67C4">
      <w:pPr>
        <w:widowControl w:val="0"/>
        <w:autoSpaceDE w:val="0"/>
        <w:autoSpaceDN w:val="0"/>
        <w:adjustRightInd w:val="0"/>
        <w:ind w:firstLine="709"/>
        <w:jc w:val="both"/>
        <w:rPr>
          <w:rFonts w:ascii="Arial" w:hAnsi="Arial" w:cs="Arial"/>
          <w:color w:val="auto"/>
          <w:spacing w:val="0"/>
          <w:sz w:val="18"/>
          <w:szCs w:val="18"/>
        </w:rPr>
      </w:pPr>
      <w:r w:rsidRPr="004A67C4">
        <w:rPr>
          <w:rFonts w:ascii="Arial" w:hAnsi="Arial" w:cs="Arial"/>
          <w:color w:val="auto"/>
          <w:spacing w:val="0"/>
          <w:sz w:val="18"/>
          <w:szCs w:val="18"/>
        </w:rPr>
        <w:t>Примечание – Оперативное обслуживание электроустановок включает в себя осмотр, проведение работ в порядке текущей эксплуатации, проведение оперативных переключений (СТБ 2574)</w:t>
      </w:r>
      <w:r w:rsidR="004A7D1F">
        <w:rPr>
          <w:rFonts w:ascii="Arial" w:hAnsi="Arial" w:cs="Arial"/>
          <w:color w:val="auto"/>
          <w:spacing w:val="0"/>
          <w:sz w:val="18"/>
          <w:szCs w:val="18"/>
        </w:rPr>
        <w:t>.</w:t>
      </w:r>
    </w:p>
    <w:p w14:paraId="7AB4DD70" w14:textId="41EDABE0"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22" w:name="_Hlk185515705"/>
      <w:r w:rsidRPr="004A67C4">
        <w:rPr>
          <w:rFonts w:ascii="Arial" w:hAnsi="Arial" w:cs="Arial"/>
          <w:b/>
          <w:color w:val="auto"/>
          <w:spacing w:val="0"/>
          <w:sz w:val="20"/>
        </w:rPr>
        <w:t>3.1.1</w:t>
      </w:r>
      <w:r w:rsidR="00D70A24">
        <w:rPr>
          <w:rFonts w:ascii="Arial" w:hAnsi="Arial" w:cs="Arial"/>
          <w:b/>
          <w:color w:val="auto"/>
          <w:spacing w:val="0"/>
          <w:sz w:val="20"/>
        </w:rPr>
        <w:t>5</w:t>
      </w:r>
      <w:r w:rsidRPr="004A67C4">
        <w:rPr>
          <w:rFonts w:ascii="Arial" w:hAnsi="Arial" w:cs="Arial"/>
          <w:b/>
          <w:color w:val="auto"/>
          <w:spacing w:val="0"/>
          <w:sz w:val="20"/>
        </w:rPr>
        <w:t xml:space="preserve"> </w:t>
      </w:r>
      <w:bookmarkEnd w:id="22"/>
      <w:r w:rsidRPr="004A67C4">
        <w:rPr>
          <w:rFonts w:ascii="Arial" w:hAnsi="Arial" w:cs="Arial"/>
          <w:b/>
          <w:color w:val="auto"/>
          <w:spacing w:val="0"/>
          <w:sz w:val="20"/>
        </w:rPr>
        <w:t xml:space="preserve">осмотр (электрооборудования): </w:t>
      </w:r>
      <w:r w:rsidRPr="004A67C4">
        <w:rPr>
          <w:rFonts w:ascii="Arial" w:hAnsi="Arial" w:cs="Arial"/>
          <w:bCs/>
          <w:color w:val="auto"/>
          <w:spacing w:val="0"/>
          <w:sz w:val="20"/>
        </w:rPr>
        <w:t xml:space="preserve">Визуальное (зрительное) обследование электрооборудования, зданий и сооружений электроустановок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7CB04951" w14:textId="55E78A5D" w:rsidR="00BA06E2" w:rsidRDefault="004A67C4" w:rsidP="00BA06E2">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3.1.1</w:t>
      </w:r>
      <w:r w:rsidR="00D70A24">
        <w:rPr>
          <w:rFonts w:ascii="Arial" w:hAnsi="Arial" w:cs="Arial"/>
          <w:b/>
          <w:color w:val="auto"/>
          <w:spacing w:val="0"/>
          <w:sz w:val="20"/>
        </w:rPr>
        <w:t>6</w:t>
      </w:r>
      <w:r w:rsidRPr="004A67C4">
        <w:rPr>
          <w:rFonts w:ascii="Arial" w:hAnsi="Arial" w:cs="Arial"/>
          <w:b/>
          <w:color w:val="auto"/>
          <w:spacing w:val="0"/>
          <w:sz w:val="20"/>
        </w:rPr>
        <w:t xml:space="preserve"> отказ в работе оборудования: </w:t>
      </w:r>
      <w:r w:rsidRPr="004A67C4">
        <w:rPr>
          <w:rFonts w:ascii="Arial" w:hAnsi="Arial" w:cs="Arial"/>
          <w:bCs/>
          <w:color w:val="auto"/>
          <w:spacing w:val="0"/>
          <w:sz w:val="20"/>
        </w:rPr>
        <w:t xml:space="preserve">Событие, заключающееся в нарушении работоспособного состояния оборудования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232BB17F" w14:textId="2EB3F165" w:rsidR="004A67C4" w:rsidRPr="004A67C4" w:rsidRDefault="004A67C4" w:rsidP="00BA06E2">
      <w:pPr>
        <w:widowControl w:val="0"/>
        <w:autoSpaceDE w:val="0"/>
        <w:autoSpaceDN w:val="0"/>
        <w:adjustRightInd w:val="0"/>
        <w:ind w:firstLine="709"/>
        <w:jc w:val="both"/>
        <w:rPr>
          <w:rFonts w:ascii="Arial" w:hAnsi="Arial" w:cs="Arial"/>
          <w:bCs/>
          <w:color w:val="auto"/>
          <w:spacing w:val="0"/>
          <w:sz w:val="20"/>
        </w:rPr>
      </w:pPr>
      <w:r w:rsidRPr="004A67C4">
        <w:rPr>
          <w:rFonts w:ascii="Arial" w:hAnsi="Arial" w:cs="Arial"/>
          <w:b/>
          <w:color w:val="auto"/>
          <w:spacing w:val="0"/>
          <w:sz w:val="20"/>
        </w:rPr>
        <w:t>3.1.1</w:t>
      </w:r>
      <w:r w:rsidR="00D70A24">
        <w:rPr>
          <w:rFonts w:ascii="Arial" w:hAnsi="Arial" w:cs="Arial"/>
          <w:b/>
          <w:color w:val="auto"/>
          <w:spacing w:val="0"/>
          <w:sz w:val="20"/>
        </w:rPr>
        <w:t>7</w:t>
      </w:r>
      <w:r w:rsidRPr="004A67C4">
        <w:rPr>
          <w:rFonts w:ascii="Arial" w:hAnsi="Arial" w:cs="Arial"/>
          <w:b/>
          <w:color w:val="auto"/>
          <w:spacing w:val="0"/>
          <w:sz w:val="20"/>
        </w:rPr>
        <w:t xml:space="preserve"> паспорт оборудования: </w:t>
      </w:r>
      <w:r w:rsidRPr="004A67C4">
        <w:rPr>
          <w:rFonts w:ascii="Arial" w:hAnsi="Arial" w:cs="Arial"/>
          <w:bCs/>
          <w:color w:val="auto"/>
          <w:spacing w:val="0"/>
          <w:sz w:val="20"/>
        </w:rPr>
        <w:t xml:space="preserve">Документ, содержащий сведения, удостоверяющие гарантии изготовителя, значения основных параметров и характеристик (свойств) изделия, а также сведения сертификации и утилизации изделия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042597A2" w14:textId="484080D7" w:rsidR="003C500C" w:rsidRPr="004A67C4" w:rsidRDefault="003C500C" w:rsidP="003C500C">
      <w:pPr>
        <w:widowControl w:val="0"/>
        <w:autoSpaceDE w:val="0"/>
        <w:autoSpaceDN w:val="0"/>
        <w:adjustRightInd w:val="0"/>
        <w:ind w:firstLine="709"/>
        <w:jc w:val="both"/>
        <w:rPr>
          <w:rFonts w:ascii="Arial" w:hAnsi="Arial" w:cs="Arial"/>
          <w:color w:val="auto"/>
          <w:spacing w:val="0"/>
          <w:sz w:val="20"/>
        </w:rPr>
      </w:pPr>
      <w:bookmarkStart w:id="23" w:name="_Hlk185516257"/>
      <w:r w:rsidRPr="004A67C4">
        <w:rPr>
          <w:rFonts w:ascii="Arial" w:hAnsi="Arial" w:cs="Arial"/>
          <w:b/>
          <w:color w:val="auto"/>
          <w:spacing w:val="0"/>
          <w:sz w:val="20"/>
        </w:rPr>
        <w:t>3.1.</w:t>
      </w:r>
      <w:r>
        <w:rPr>
          <w:rFonts w:ascii="Arial" w:hAnsi="Arial" w:cs="Arial"/>
          <w:b/>
          <w:color w:val="auto"/>
          <w:spacing w:val="0"/>
          <w:sz w:val="20"/>
        </w:rPr>
        <w:t>18</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персонал электротехнический: </w:t>
      </w:r>
      <w:r w:rsidRPr="004A67C4">
        <w:rPr>
          <w:rFonts w:ascii="Arial" w:hAnsi="Arial" w:cs="Arial"/>
          <w:color w:val="auto"/>
          <w:spacing w:val="0"/>
          <w:sz w:val="20"/>
        </w:rPr>
        <w:t>Административно-технический, оперативный, оперативно-ремонтный, ремонтный персонал организации, осуществляющий техническое обслуживание электроустановок, оперативные переключения, монтаж, наладку, испытания, измерения и диагностику в электроустановках, имеющий II группу по электробезопасности и выше (ТКП 427)</w:t>
      </w:r>
      <w:r w:rsidR="004A7D1F">
        <w:rPr>
          <w:rFonts w:ascii="Arial" w:hAnsi="Arial" w:cs="Arial"/>
          <w:color w:val="auto"/>
          <w:spacing w:val="0"/>
          <w:sz w:val="20"/>
        </w:rPr>
        <w:t>.</w:t>
      </w:r>
    </w:p>
    <w:p w14:paraId="3136DA33" w14:textId="5184FDD8" w:rsidR="003C500C" w:rsidRPr="004A67C4" w:rsidRDefault="003C500C" w:rsidP="003C500C">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Pr>
          <w:rFonts w:ascii="Arial" w:hAnsi="Arial" w:cs="Arial"/>
          <w:b/>
          <w:color w:val="auto"/>
          <w:spacing w:val="0"/>
          <w:sz w:val="20"/>
        </w:rPr>
        <w:t>19</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персонал </w:t>
      </w:r>
      <w:proofErr w:type="spellStart"/>
      <w:r w:rsidRPr="004A67C4">
        <w:rPr>
          <w:rFonts w:ascii="Arial" w:hAnsi="Arial" w:cs="Arial"/>
          <w:b/>
          <w:bCs/>
          <w:color w:val="auto"/>
          <w:spacing w:val="0"/>
          <w:sz w:val="20"/>
        </w:rPr>
        <w:t>электротехнологический</w:t>
      </w:r>
      <w:proofErr w:type="spellEnd"/>
      <w:r w:rsidRPr="004A67C4">
        <w:rPr>
          <w:rFonts w:ascii="Arial" w:hAnsi="Arial" w:cs="Arial"/>
          <w:b/>
          <w:bCs/>
          <w:color w:val="auto"/>
          <w:spacing w:val="0"/>
          <w:sz w:val="20"/>
        </w:rPr>
        <w:t xml:space="preserve">: </w:t>
      </w:r>
      <w:r w:rsidRPr="004A67C4">
        <w:rPr>
          <w:rFonts w:ascii="Arial" w:hAnsi="Arial" w:cs="Arial"/>
          <w:color w:val="auto"/>
          <w:spacing w:val="0"/>
          <w:sz w:val="20"/>
        </w:rPr>
        <w:t>Персонал, у которого в управляемом им технологическом процессе основной составляющей является электрическая энергия, например, электросварка, электродуговые печи, электролиз и т.п., использующий в работе ручные электрические машины, переносной электроинструмент и светильники, и другие работники, для которых должностной инструкцией или инструкцией по охране труда установлено знание правил по обеспечению безопасности при эксплуатации электроустановок в объеме не ниже II группы по электробезопасности.</w:t>
      </w:r>
    </w:p>
    <w:p w14:paraId="205DA0C9" w14:textId="6D9B8714" w:rsidR="003C500C" w:rsidRPr="004A67C4" w:rsidRDefault="003C500C" w:rsidP="003C500C">
      <w:pPr>
        <w:widowControl w:val="0"/>
        <w:autoSpaceDE w:val="0"/>
        <w:autoSpaceDN w:val="0"/>
        <w:adjustRightInd w:val="0"/>
        <w:ind w:left="709"/>
        <w:jc w:val="both"/>
        <w:rPr>
          <w:rFonts w:ascii="Arial" w:hAnsi="Arial" w:cs="Arial"/>
          <w:color w:val="auto"/>
          <w:spacing w:val="0"/>
          <w:sz w:val="18"/>
          <w:szCs w:val="18"/>
        </w:rPr>
      </w:pPr>
      <w:r w:rsidRPr="004A67C4">
        <w:rPr>
          <w:rFonts w:ascii="Arial" w:hAnsi="Arial" w:cs="Arial"/>
          <w:color w:val="auto"/>
          <w:spacing w:val="0"/>
          <w:sz w:val="18"/>
          <w:szCs w:val="18"/>
        </w:rPr>
        <w:t xml:space="preserve">Примечание – </w:t>
      </w:r>
      <w:proofErr w:type="spellStart"/>
      <w:r w:rsidRPr="004A67C4">
        <w:rPr>
          <w:rFonts w:ascii="Arial" w:hAnsi="Arial" w:cs="Arial"/>
          <w:color w:val="auto"/>
          <w:spacing w:val="0"/>
          <w:sz w:val="18"/>
          <w:szCs w:val="18"/>
        </w:rPr>
        <w:t>Электротехнологический</w:t>
      </w:r>
      <w:proofErr w:type="spellEnd"/>
      <w:r w:rsidRPr="004A67C4">
        <w:rPr>
          <w:rFonts w:ascii="Arial" w:hAnsi="Arial" w:cs="Arial"/>
          <w:color w:val="auto"/>
          <w:spacing w:val="0"/>
          <w:sz w:val="18"/>
          <w:szCs w:val="18"/>
        </w:rPr>
        <w:t xml:space="preserve"> персонал в своих правах и обязанностях приравнивается к электротехническому персоналу (ТКП 427)</w:t>
      </w:r>
      <w:r w:rsidR="004A7D1F">
        <w:rPr>
          <w:rFonts w:ascii="Arial" w:hAnsi="Arial" w:cs="Arial"/>
          <w:color w:val="auto"/>
          <w:spacing w:val="0"/>
          <w:sz w:val="18"/>
          <w:szCs w:val="18"/>
        </w:rPr>
        <w:t>.</w:t>
      </w:r>
    </w:p>
    <w:p w14:paraId="6E40F143" w14:textId="0299F558" w:rsidR="003C500C" w:rsidRDefault="003C500C" w:rsidP="003C500C">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Pr>
          <w:rFonts w:ascii="Arial" w:hAnsi="Arial" w:cs="Arial"/>
          <w:b/>
          <w:color w:val="auto"/>
          <w:spacing w:val="0"/>
          <w:sz w:val="20"/>
        </w:rPr>
        <w:t>20</w:t>
      </w:r>
      <w:r w:rsidRPr="004A67C4">
        <w:rPr>
          <w:rFonts w:ascii="Arial" w:hAnsi="Arial" w:cs="Arial"/>
          <w:b/>
          <w:color w:val="auto"/>
          <w:spacing w:val="0"/>
          <w:sz w:val="20"/>
        </w:rPr>
        <w:t xml:space="preserve"> </w:t>
      </w:r>
      <w:r w:rsidRPr="004A67C4">
        <w:rPr>
          <w:rFonts w:ascii="Arial" w:hAnsi="Arial" w:cs="Arial"/>
          <w:b/>
          <w:bCs/>
          <w:color w:val="auto"/>
          <w:spacing w:val="0"/>
          <w:sz w:val="20"/>
        </w:rPr>
        <w:t>подстанция (электрическая)</w:t>
      </w:r>
      <w:r w:rsidRPr="004A67C4">
        <w:rPr>
          <w:rFonts w:ascii="Arial" w:hAnsi="Arial" w:cs="Arial"/>
          <w:color w:val="auto"/>
          <w:spacing w:val="0"/>
          <w:sz w:val="20"/>
        </w:rPr>
        <w:t xml:space="preserve">: Электроустановка, предназначенная для преобразования и распределения электрической энергии </w:t>
      </w:r>
      <w:r w:rsidRPr="00BA06E2">
        <w:rPr>
          <w:rFonts w:ascii="Arial" w:hAnsi="Arial" w:cs="Arial"/>
          <w:color w:val="auto"/>
          <w:spacing w:val="0"/>
          <w:sz w:val="20"/>
        </w:rPr>
        <w:t>(СТБ 2574)</w:t>
      </w:r>
      <w:r w:rsidR="004A7D1F">
        <w:rPr>
          <w:rFonts w:ascii="Arial" w:hAnsi="Arial" w:cs="Arial"/>
          <w:color w:val="auto"/>
          <w:spacing w:val="0"/>
          <w:sz w:val="20"/>
        </w:rPr>
        <w:t>.</w:t>
      </w:r>
    </w:p>
    <w:p w14:paraId="5E450DC8" w14:textId="6765D3CF"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color w:val="auto"/>
          <w:spacing w:val="0"/>
          <w:sz w:val="20"/>
        </w:rPr>
        <w:t>3.1.</w:t>
      </w:r>
      <w:r w:rsidR="003C500C">
        <w:rPr>
          <w:rFonts w:ascii="Arial" w:hAnsi="Arial" w:cs="Arial"/>
          <w:b/>
          <w:color w:val="auto"/>
          <w:spacing w:val="0"/>
          <w:sz w:val="20"/>
        </w:rPr>
        <w:t>2</w:t>
      </w:r>
      <w:r w:rsidRPr="004A67C4">
        <w:rPr>
          <w:rFonts w:ascii="Arial" w:hAnsi="Arial" w:cs="Arial"/>
          <w:b/>
          <w:color w:val="auto"/>
          <w:spacing w:val="0"/>
          <w:sz w:val="20"/>
        </w:rPr>
        <w:t xml:space="preserve">1 </w:t>
      </w:r>
      <w:bookmarkEnd w:id="23"/>
      <w:r w:rsidRPr="004A67C4">
        <w:rPr>
          <w:rFonts w:ascii="Arial" w:hAnsi="Arial" w:cs="Arial"/>
          <w:b/>
          <w:bCs/>
          <w:color w:val="auto"/>
          <w:spacing w:val="0"/>
          <w:sz w:val="20"/>
        </w:rPr>
        <w:t xml:space="preserve">приборы учета электроэнергии: </w:t>
      </w:r>
      <w:r w:rsidRPr="004A67C4">
        <w:rPr>
          <w:rFonts w:ascii="Arial" w:hAnsi="Arial" w:cs="Arial"/>
          <w:color w:val="auto"/>
          <w:spacing w:val="0"/>
          <w:sz w:val="20"/>
        </w:rPr>
        <w:t xml:space="preserve">Технические средства, прошедшие процедуру утверждения типа средств измерений или метрологической аттестации, обеспечивающие измерение и учет электроэнергии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1A2E97C9" w14:textId="56EE507E" w:rsidR="004A67C4" w:rsidRPr="004A67C4" w:rsidRDefault="004A67C4" w:rsidP="004A67C4">
      <w:pPr>
        <w:widowControl w:val="0"/>
        <w:ind w:firstLine="709"/>
        <w:jc w:val="both"/>
        <w:rPr>
          <w:rFonts w:ascii="Arial" w:hAnsi="Arial" w:cs="Arial"/>
          <w:color w:val="auto"/>
          <w:spacing w:val="0"/>
          <w:sz w:val="20"/>
        </w:rPr>
      </w:pPr>
      <w:r w:rsidRPr="004A67C4">
        <w:rPr>
          <w:rFonts w:ascii="Arial" w:hAnsi="Arial" w:cs="Arial"/>
          <w:b/>
          <w:color w:val="auto"/>
          <w:spacing w:val="0"/>
          <w:sz w:val="20"/>
        </w:rPr>
        <w:t>3.1.</w:t>
      </w:r>
      <w:r w:rsidR="003C500C">
        <w:rPr>
          <w:rFonts w:ascii="Arial" w:hAnsi="Arial" w:cs="Arial"/>
          <w:b/>
          <w:color w:val="auto"/>
          <w:spacing w:val="0"/>
          <w:sz w:val="20"/>
        </w:rPr>
        <w:t>22</w:t>
      </w:r>
      <w:r w:rsidRPr="004A67C4">
        <w:rPr>
          <w:rFonts w:ascii="Arial" w:hAnsi="Arial" w:cs="Arial"/>
          <w:b/>
          <w:color w:val="auto"/>
          <w:spacing w:val="0"/>
          <w:sz w:val="20"/>
        </w:rPr>
        <w:t xml:space="preserve"> приемник электрической энергии (электроприемник)</w:t>
      </w:r>
      <w:r w:rsidRPr="004A67C4">
        <w:rPr>
          <w:rFonts w:ascii="Arial" w:hAnsi="Arial" w:cs="Arial"/>
          <w:color w:val="auto"/>
          <w:spacing w:val="0"/>
          <w:sz w:val="20"/>
        </w:rPr>
        <w:t>:</w:t>
      </w:r>
      <w:r w:rsidRPr="004A67C4">
        <w:rPr>
          <w:rFonts w:ascii="Arial" w:hAnsi="Arial" w:cs="Arial"/>
          <w:b/>
          <w:color w:val="auto"/>
          <w:spacing w:val="0"/>
          <w:sz w:val="20"/>
        </w:rPr>
        <w:t xml:space="preserve"> </w:t>
      </w:r>
      <w:r w:rsidRPr="004A67C4">
        <w:rPr>
          <w:rFonts w:ascii="Arial" w:hAnsi="Arial" w:cs="Arial"/>
          <w:color w:val="auto"/>
          <w:spacing w:val="0"/>
          <w:sz w:val="20"/>
        </w:rPr>
        <w:t>Аппарат, агрегат, механизм технологического оборудования, предназначенный для преобразования электрической энергии в другой вид энергии.</w:t>
      </w:r>
    </w:p>
    <w:p w14:paraId="4D958E29" w14:textId="11AAA8E5" w:rsidR="00D70A24" w:rsidRDefault="00D70A24" w:rsidP="00D70A24">
      <w:pPr>
        <w:widowControl w:val="0"/>
        <w:autoSpaceDE w:val="0"/>
        <w:autoSpaceDN w:val="0"/>
        <w:adjustRightInd w:val="0"/>
        <w:ind w:firstLine="709"/>
        <w:jc w:val="both"/>
        <w:rPr>
          <w:rFonts w:ascii="Arial" w:hAnsi="Arial" w:cs="Arial"/>
          <w:color w:val="auto"/>
          <w:spacing w:val="0"/>
          <w:sz w:val="20"/>
        </w:rPr>
      </w:pPr>
      <w:bookmarkStart w:id="24" w:name="_Hlk188430733"/>
      <w:r w:rsidRPr="004A67C4">
        <w:rPr>
          <w:rFonts w:ascii="Arial" w:hAnsi="Arial" w:cs="Arial"/>
          <w:b/>
          <w:color w:val="auto"/>
          <w:spacing w:val="0"/>
          <w:sz w:val="20"/>
        </w:rPr>
        <w:t>3.1.</w:t>
      </w:r>
      <w:r>
        <w:rPr>
          <w:rFonts w:ascii="Arial" w:hAnsi="Arial" w:cs="Arial"/>
          <w:b/>
          <w:color w:val="auto"/>
          <w:spacing w:val="0"/>
          <w:sz w:val="20"/>
        </w:rPr>
        <w:t>2</w:t>
      </w:r>
      <w:r w:rsidR="003C500C">
        <w:rPr>
          <w:rFonts w:ascii="Arial" w:hAnsi="Arial" w:cs="Arial"/>
          <w:b/>
          <w:color w:val="auto"/>
          <w:spacing w:val="0"/>
          <w:sz w:val="20"/>
        </w:rPr>
        <w:t>3</w:t>
      </w:r>
      <w:r w:rsidRPr="004A67C4">
        <w:rPr>
          <w:rFonts w:ascii="Arial" w:hAnsi="Arial" w:cs="Arial"/>
          <w:b/>
          <w:color w:val="auto"/>
          <w:spacing w:val="0"/>
          <w:sz w:val="20"/>
        </w:rPr>
        <w:t xml:space="preserve"> </w:t>
      </w:r>
      <w:r w:rsidR="005E0AF2" w:rsidRPr="00D70A24">
        <w:rPr>
          <w:rFonts w:ascii="Arial" w:hAnsi="Arial" w:cs="Arial"/>
          <w:b/>
          <w:bCs/>
          <w:color w:val="auto"/>
          <w:spacing w:val="0"/>
          <w:sz w:val="20"/>
        </w:rPr>
        <w:t>районированн</w:t>
      </w:r>
      <w:r w:rsidRPr="00D70A24">
        <w:rPr>
          <w:rFonts w:ascii="Arial" w:hAnsi="Arial" w:cs="Arial"/>
          <w:b/>
          <w:bCs/>
          <w:color w:val="auto"/>
          <w:spacing w:val="0"/>
          <w:sz w:val="20"/>
        </w:rPr>
        <w:t>ая (телефонная)</w:t>
      </w:r>
      <w:r w:rsidR="005E0AF2" w:rsidRPr="00D70A24">
        <w:rPr>
          <w:rFonts w:ascii="Arial" w:hAnsi="Arial" w:cs="Arial"/>
          <w:b/>
          <w:bCs/>
          <w:color w:val="auto"/>
          <w:spacing w:val="0"/>
          <w:sz w:val="20"/>
        </w:rPr>
        <w:t xml:space="preserve"> сет</w:t>
      </w:r>
      <w:r w:rsidRPr="00D70A24">
        <w:rPr>
          <w:rFonts w:ascii="Arial" w:hAnsi="Arial" w:cs="Arial"/>
          <w:b/>
          <w:bCs/>
          <w:color w:val="auto"/>
          <w:spacing w:val="0"/>
          <w:sz w:val="20"/>
        </w:rPr>
        <w:t>ь:</w:t>
      </w:r>
      <w:r>
        <w:rPr>
          <w:rFonts w:ascii="Arial" w:hAnsi="Arial" w:cs="Arial"/>
          <w:color w:val="auto"/>
          <w:spacing w:val="0"/>
          <w:sz w:val="20"/>
        </w:rPr>
        <w:t xml:space="preserve"> </w:t>
      </w:r>
      <w:r w:rsidRPr="00D70A24">
        <w:rPr>
          <w:rFonts w:ascii="Arial" w:hAnsi="Arial" w:cs="Arial"/>
          <w:color w:val="auto"/>
          <w:spacing w:val="0"/>
          <w:sz w:val="20"/>
        </w:rPr>
        <w:t>Телефонная</w:t>
      </w:r>
      <w:r>
        <w:rPr>
          <w:rFonts w:ascii="Arial" w:hAnsi="Arial" w:cs="Arial"/>
          <w:color w:val="auto"/>
          <w:spacing w:val="0"/>
          <w:sz w:val="20"/>
        </w:rPr>
        <w:t xml:space="preserve"> </w:t>
      </w:r>
      <w:r w:rsidRPr="00D70A24">
        <w:rPr>
          <w:rFonts w:ascii="Arial" w:hAnsi="Arial" w:cs="Arial"/>
          <w:color w:val="auto"/>
          <w:spacing w:val="0"/>
          <w:sz w:val="20"/>
        </w:rPr>
        <w:t>сеть,</w:t>
      </w:r>
      <w:r>
        <w:rPr>
          <w:rFonts w:ascii="Arial" w:hAnsi="Arial" w:cs="Arial"/>
          <w:color w:val="auto"/>
          <w:spacing w:val="0"/>
          <w:sz w:val="20"/>
        </w:rPr>
        <w:t xml:space="preserve"> </w:t>
      </w:r>
      <w:r w:rsidRPr="00D70A24">
        <w:rPr>
          <w:rFonts w:ascii="Arial" w:hAnsi="Arial" w:cs="Arial"/>
          <w:color w:val="auto"/>
          <w:spacing w:val="0"/>
          <w:sz w:val="20"/>
        </w:rPr>
        <w:t>состоящая</w:t>
      </w:r>
      <w:r>
        <w:rPr>
          <w:rFonts w:ascii="Arial" w:hAnsi="Arial" w:cs="Arial"/>
          <w:color w:val="auto"/>
          <w:spacing w:val="0"/>
          <w:sz w:val="20"/>
        </w:rPr>
        <w:t xml:space="preserve"> </w:t>
      </w:r>
      <w:r w:rsidRPr="00D70A24">
        <w:rPr>
          <w:rFonts w:ascii="Arial" w:hAnsi="Arial" w:cs="Arial"/>
          <w:color w:val="auto"/>
          <w:spacing w:val="0"/>
          <w:sz w:val="20"/>
        </w:rPr>
        <w:t>из</w:t>
      </w:r>
      <w:r>
        <w:rPr>
          <w:rFonts w:ascii="Arial" w:hAnsi="Arial" w:cs="Arial"/>
          <w:color w:val="auto"/>
          <w:spacing w:val="0"/>
          <w:sz w:val="20"/>
        </w:rPr>
        <w:t xml:space="preserve"> </w:t>
      </w:r>
      <w:r w:rsidRPr="00D70A24">
        <w:rPr>
          <w:rFonts w:ascii="Arial" w:hAnsi="Arial" w:cs="Arial"/>
          <w:color w:val="auto"/>
          <w:spacing w:val="0"/>
          <w:sz w:val="20"/>
        </w:rPr>
        <w:t>нескольких</w:t>
      </w:r>
      <w:r>
        <w:rPr>
          <w:rFonts w:ascii="Arial" w:hAnsi="Arial" w:cs="Arial"/>
          <w:color w:val="auto"/>
          <w:spacing w:val="0"/>
          <w:sz w:val="20"/>
        </w:rPr>
        <w:t xml:space="preserve"> </w:t>
      </w:r>
      <w:r w:rsidRPr="00D70A24">
        <w:rPr>
          <w:rFonts w:ascii="Arial" w:hAnsi="Arial" w:cs="Arial"/>
          <w:color w:val="auto"/>
          <w:spacing w:val="0"/>
          <w:sz w:val="20"/>
        </w:rPr>
        <w:t>телефонных</w:t>
      </w:r>
      <w:r>
        <w:rPr>
          <w:rFonts w:ascii="Arial" w:hAnsi="Arial" w:cs="Arial"/>
          <w:color w:val="auto"/>
          <w:spacing w:val="0"/>
          <w:sz w:val="20"/>
        </w:rPr>
        <w:t xml:space="preserve"> </w:t>
      </w:r>
      <w:r w:rsidRPr="00D70A24">
        <w:rPr>
          <w:rFonts w:ascii="Arial" w:hAnsi="Arial" w:cs="Arial"/>
          <w:color w:val="auto"/>
          <w:spacing w:val="0"/>
          <w:sz w:val="20"/>
        </w:rPr>
        <w:t>районов.</w:t>
      </w:r>
    </w:p>
    <w:p w14:paraId="31F186CB" w14:textId="47E4E77B" w:rsidR="00D70A24" w:rsidRPr="00D70A24" w:rsidRDefault="00D70A24" w:rsidP="00D70A24">
      <w:pPr>
        <w:widowControl w:val="0"/>
        <w:autoSpaceDE w:val="0"/>
        <w:autoSpaceDN w:val="0"/>
        <w:adjustRightInd w:val="0"/>
        <w:ind w:firstLine="709"/>
        <w:jc w:val="both"/>
        <w:rPr>
          <w:rFonts w:ascii="Arial" w:hAnsi="Arial" w:cs="Arial"/>
          <w:color w:val="auto"/>
          <w:spacing w:val="0"/>
          <w:sz w:val="18"/>
          <w:szCs w:val="18"/>
        </w:rPr>
      </w:pPr>
      <w:r w:rsidRPr="00D70A24">
        <w:rPr>
          <w:rFonts w:ascii="Arial" w:hAnsi="Arial" w:cs="Arial"/>
          <w:color w:val="auto"/>
          <w:spacing w:val="0"/>
          <w:sz w:val="18"/>
          <w:szCs w:val="18"/>
        </w:rPr>
        <w:t>Примечание</w:t>
      </w:r>
      <w:r>
        <w:rPr>
          <w:rFonts w:ascii="Arial" w:hAnsi="Arial" w:cs="Arial"/>
          <w:color w:val="auto"/>
          <w:spacing w:val="0"/>
          <w:sz w:val="18"/>
          <w:szCs w:val="18"/>
        </w:rPr>
        <w:t xml:space="preserve"> </w:t>
      </w:r>
      <w:r w:rsidRPr="00D70A24">
        <w:rPr>
          <w:rFonts w:ascii="Arial" w:hAnsi="Arial" w:cs="Arial"/>
          <w:color w:val="auto"/>
          <w:spacing w:val="0"/>
          <w:sz w:val="18"/>
          <w:szCs w:val="18"/>
        </w:rPr>
        <w:t>– Различают</w:t>
      </w:r>
      <w:r>
        <w:rPr>
          <w:rFonts w:ascii="Arial" w:hAnsi="Arial" w:cs="Arial"/>
          <w:color w:val="auto"/>
          <w:spacing w:val="0"/>
          <w:sz w:val="18"/>
          <w:szCs w:val="18"/>
        </w:rPr>
        <w:t xml:space="preserve"> </w:t>
      </w:r>
      <w:r w:rsidRPr="00D70A24">
        <w:rPr>
          <w:rFonts w:ascii="Arial" w:hAnsi="Arial" w:cs="Arial"/>
          <w:color w:val="auto"/>
          <w:spacing w:val="0"/>
          <w:sz w:val="18"/>
          <w:szCs w:val="18"/>
        </w:rPr>
        <w:t>районированные</w:t>
      </w:r>
      <w:r>
        <w:rPr>
          <w:rFonts w:ascii="Arial" w:hAnsi="Arial" w:cs="Arial"/>
          <w:color w:val="auto"/>
          <w:spacing w:val="0"/>
          <w:sz w:val="18"/>
          <w:szCs w:val="18"/>
        </w:rPr>
        <w:t xml:space="preserve"> </w:t>
      </w:r>
      <w:r w:rsidRPr="00D70A24">
        <w:rPr>
          <w:rFonts w:ascii="Arial" w:hAnsi="Arial" w:cs="Arial"/>
          <w:color w:val="auto"/>
          <w:spacing w:val="0"/>
          <w:sz w:val="18"/>
          <w:szCs w:val="18"/>
        </w:rPr>
        <w:t>телефонные</w:t>
      </w:r>
      <w:r>
        <w:rPr>
          <w:rFonts w:ascii="Arial" w:hAnsi="Arial" w:cs="Arial"/>
          <w:color w:val="auto"/>
          <w:spacing w:val="0"/>
          <w:sz w:val="18"/>
          <w:szCs w:val="18"/>
        </w:rPr>
        <w:t xml:space="preserve"> </w:t>
      </w:r>
      <w:r w:rsidRPr="00D70A24">
        <w:rPr>
          <w:rFonts w:ascii="Arial" w:hAnsi="Arial" w:cs="Arial"/>
          <w:color w:val="auto"/>
          <w:spacing w:val="0"/>
          <w:sz w:val="18"/>
          <w:szCs w:val="18"/>
        </w:rPr>
        <w:t xml:space="preserve">сети: </w:t>
      </w:r>
    </w:p>
    <w:p w14:paraId="71E07182" w14:textId="03C5163A" w:rsidR="00D70A24" w:rsidRPr="00D70A24" w:rsidRDefault="00D70A24" w:rsidP="00D70A24">
      <w:pPr>
        <w:widowControl w:val="0"/>
        <w:autoSpaceDE w:val="0"/>
        <w:autoSpaceDN w:val="0"/>
        <w:adjustRightInd w:val="0"/>
        <w:ind w:firstLine="709"/>
        <w:jc w:val="both"/>
        <w:rPr>
          <w:rFonts w:ascii="Arial" w:hAnsi="Arial" w:cs="Arial"/>
          <w:color w:val="auto"/>
          <w:spacing w:val="0"/>
          <w:sz w:val="18"/>
          <w:szCs w:val="18"/>
        </w:rPr>
      </w:pPr>
      <w:r w:rsidRPr="00D70A24">
        <w:rPr>
          <w:rFonts w:ascii="Arial" w:hAnsi="Arial" w:cs="Arial"/>
          <w:color w:val="auto"/>
          <w:spacing w:val="0"/>
          <w:sz w:val="18"/>
          <w:szCs w:val="18"/>
        </w:rPr>
        <w:t>– без</w:t>
      </w:r>
      <w:r>
        <w:rPr>
          <w:rFonts w:ascii="Arial" w:hAnsi="Arial" w:cs="Arial"/>
          <w:color w:val="auto"/>
          <w:spacing w:val="0"/>
          <w:sz w:val="18"/>
          <w:szCs w:val="18"/>
        </w:rPr>
        <w:t xml:space="preserve"> </w:t>
      </w:r>
      <w:proofErr w:type="spellStart"/>
      <w:r w:rsidRPr="00D70A24">
        <w:rPr>
          <w:rFonts w:ascii="Arial" w:hAnsi="Arial" w:cs="Arial"/>
          <w:color w:val="auto"/>
          <w:spacing w:val="0"/>
          <w:sz w:val="18"/>
          <w:szCs w:val="18"/>
        </w:rPr>
        <w:t>узлообразования</w:t>
      </w:r>
      <w:proofErr w:type="spellEnd"/>
      <w:r w:rsidRPr="00D70A24">
        <w:rPr>
          <w:rFonts w:ascii="Arial" w:hAnsi="Arial" w:cs="Arial"/>
          <w:color w:val="auto"/>
          <w:spacing w:val="0"/>
          <w:sz w:val="18"/>
          <w:szCs w:val="18"/>
        </w:rPr>
        <w:t xml:space="preserve">; </w:t>
      </w:r>
    </w:p>
    <w:p w14:paraId="16439F70" w14:textId="13B790B9" w:rsidR="00D70A24" w:rsidRPr="00D70A24" w:rsidRDefault="00D70A24" w:rsidP="00D70A24">
      <w:pPr>
        <w:widowControl w:val="0"/>
        <w:autoSpaceDE w:val="0"/>
        <w:autoSpaceDN w:val="0"/>
        <w:adjustRightInd w:val="0"/>
        <w:ind w:firstLine="709"/>
        <w:jc w:val="both"/>
        <w:rPr>
          <w:rFonts w:ascii="Arial" w:hAnsi="Arial" w:cs="Arial"/>
          <w:color w:val="auto"/>
          <w:spacing w:val="0"/>
          <w:sz w:val="18"/>
          <w:szCs w:val="18"/>
        </w:rPr>
      </w:pPr>
      <w:r w:rsidRPr="00D70A24">
        <w:rPr>
          <w:rFonts w:ascii="Arial" w:hAnsi="Arial" w:cs="Arial"/>
          <w:color w:val="auto"/>
          <w:spacing w:val="0"/>
          <w:sz w:val="18"/>
          <w:szCs w:val="18"/>
        </w:rPr>
        <w:t>– с</w:t>
      </w:r>
      <w:r>
        <w:rPr>
          <w:rFonts w:ascii="Arial" w:hAnsi="Arial" w:cs="Arial"/>
          <w:color w:val="auto"/>
          <w:spacing w:val="0"/>
          <w:sz w:val="18"/>
          <w:szCs w:val="18"/>
        </w:rPr>
        <w:t xml:space="preserve"> </w:t>
      </w:r>
      <w:r w:rsidRPr="00D70A24">
        <w:rPr>
          <w:rFonts w:ascii="Arial" w:hAnsi="Arial" w:cs="Arial"/>
          <w:color w:val="auto"/>
          <w:spacing w:val="0"/>
          <w:sz w:val="18"/>
          <w:szCs w:val="18"/>
        </w:rPr>
        <w:t>узлами</w:t>
      </w:r>
      <w:r>
        <w:rPr>
          <w:rFonts w:ascii="Arial" w:hAnsi="Arial" w:cs="Arial"/>
          <w:color w:val="auto"/>
          <w:spacing w:val="0"/>
          <w:sz w:val="18"/>
          <w:szCs w:val="18"/>
        </w:rPr>
        <w:t xml:space="preserve"> </w:t>
      </w:r>
      <w:r w:rsidRPr="00D70A24">
        <w:rPr>
          <w:rFonts w:ascii="Arial" w:hAnsi="Arial" w:cs="Arial"/>
          <w:color w:val="auto"/>
          <w:spacing w:val="0"/>
          <w:sz w:val="18"/>
          <w:szCs w:val="18"/>
        </w:rPr>
        <w:t>входящих</w:t>
      </w:r>
      <w:r>
        <w:rPr>
          <w:rFonts w:ascii="Arial" w:hAnsi="Arial" w:cs="Arial"/>
          <w:color w:val="auto"/>
          <w:spacing w:val="0"/>
          <w:sz w:val="18"/>
          <w:szCs w:val="18"/>
        </w:rPr>
        <w:t xml:space="preserve"> </w:t>
      </w:r>
      <w:r w:rsidRPr="00D70A24">
        <w:rPr>
          <w:rFonts w:ascii="Arial" w:hAnsi="Arial" w:cs="Arial"/>
          <w:color w:val="auto"/>
          <w:spacing w:val="0"/>
          <w:sz w:val="18"/>
          <w:szCs w:val="18"/>
        </w:rPr>
        <w:t xml:space="preserve">сообщений; </w:t>
      </w:r>
    </w:p>
    <w:p w14:paraId="7F81163A" w14:textId="487B97CC" w:rsidR="005E0AF2" w:rsidRPr="00D70A24" w:rsidRDefault="00D70A24" w:rsidP="00D70A24">
      <w:pPr>
        <w:widowControl w:val="0"/>
        <w:autoSpaceDE w:val="0"/>
        <w:autoSpaceDN w:val="0"/>
        <w:adjustRightInd w:val="0"/>
        <w:ind w:firstLine="709"/>
        <w:jc w:val="both"/>
        <w:rPr>
          <w:rFonts w:ascii="Arial" w:hAnsi="Arial" w:cs="Arial"/>
          <w:color w:val="auto"/>
          <w:spacing w:val="0"/>
          <w:sz w:val="18"/>
          <w:szCs w:val="18"/>
        </w:rPr>
      </w:pPr>
      <w:r w:rsidRPr="00D70A24">
        <w:rPr>
          <w:rFonts w:ascii="Arial" w:hAnsi="Arial" w:cs="Arial"/>
          <w:color w:val="auto"/>
          <w:spacing w:val="0"/>
          <w:sz w:val="18"/>
          <w:szCs w:val="18"/>
        </w:rPr>
        <w:t>– с</w:t>
      </w:r>
      <w:r>
        <w:rPr>
          <w:rFonts w:ascii="Arial" w:hAnsi="Arial" w:cs="Arial"/>
          <w:color w:val="auto"/>
          <w:spacing w:val="0"/>
          <w:sz w:val="18"/>
          <w:szCs w:val="18"/>
        </w:rPr>
        <w:t xml:space="preserve"> </w:t>
      </w:r>
      <w:r w:rsidRPr="00D70A24">
        <w:rPr>
          <w:rFonts w:ascii="Arial" w:hAnsi="Arial" w:cs="Arial"/>
          <w:color w:val="auto"/>
          <w:spacing w:val="0"/>
          <w:sz w:val="18"/>
          <w:szCs w:val="18"/>
        </w:rPr>
        <w:t>узлами</w:t>
      </w:r>
      <w:r>
        <w:rPr>
          <w:rFonts w:ascii="Arial" w:hAnsi="Arial" w:cs="Arial"/>
          <w:color w:val="auto"/>
          <w:spacing w:val="0"/>
          <w:sz w:val="18"/>
          <w:szCs w:val="18"/>
        </w:rPr>
        <w:t xml:space="preserve"> </w:t>
      </w:r>
      <w:r w:rsidRPr="00D70A24">
        <w:rPr>
          <w:rFonts w:ascii="Arial" w:hAnsi="Arial" w:cs="Arial"/>
          <w:color w:val="auto"/>
          <w:spacing w:val="0"/>
          <w:sz w:val="18"/>
          <w:szCs w:val="18"/>
        </w:rPr>
        <w:t>входящих</w:t>
      </w:r>
      <w:r>
        <w:rPr>
          <w:rFonts w:ascii="Arial" w:hAnsi="Arial" w:cs="Arial"/>
          <w:color w:val="auto"/>
          <w:spacing w:val="0"/>
          <w:sz w:val="18"/>
          <w:szCs w:val="18"/>
        </w:rPr>
        <w:t xml:space="preserve"> </w:t>
      </w:r>
      <w:r w:rsidRPr="00D70A24">
        <w:rPr>
          <w:rFonts w:ascii="Arial" w:hAnsi="Arial" w:cs="Arial"/>
          <w:color w:val="auto"/>
          <w:spacing w:val="0"/>
          <w:sz w:val="18"/>
          <w:szCs w:val="18"/>
        </w:rPr>
        <w:t>и</w:t>
      </w:r>
      <w:r>
        <w:rPr>
          <w:rFonts w:ascii="Arial" w:hAnsi="Arial" w:cs="Arial"/>
          <w:color w:val="auto"/>
          <w:spacing w:val="0"/>
          <w:sz w:val="18"/>
          <w:szCs w:val="18"/>
        </w:rPr>
        <w:t xml:space="preserve"> </w:t>
      </w:r>
      <w:r w:rsidRPr="00D70A24">
        <w:rPr>
          <w:rFonts w:ascii="Arial" w:hAnsi="Arial" w:cs="Arial"/>
          <w:color w:val="auto"/>
          <w:spacing w:val="0"/>
          <w:sz w:val="18"/>
          <w:szCs w:val="18"/>
        </w:rPr>
        <w:t>исходящих</w:t>
      </w:r>
      <w:r>
        <w:rPr>
          <w:rFonts w:ascii="Arial" w:hAnsi="Arial" w:cs="Arial"/>
          <w:color w:val="auto"/>
          <w:spacing w:val="0"/>
          <w:sz w:val="18"/>
          <w:szCs w:val="18"/>
        </w:rPr>
        <w:t xml:space="preserve"> </w:t>
      </w:r>
      <w:r w:rsidRPr="00D70A24">
        <w:rPr>
          <w:rFonts w:ascii="Arial" w:hAnsi="Arial" w:cs="Arial"/>
          <w:color w:val="auto"/>
          <w:spacing w:val="0"/>
          <w:sz w:val="18"/>
          <w:szCs w:val="18"/>
        </w:rPr>
        <w:t>сообщений</w:t>
      </w:r>
      <w:r>
        <w:rPr>
          <w:rFonts w:ascii="Arial" w:hAnsi="Arial" w:cs="Arial"/>
          <w:color w:val="auto"/>
          <w:spacing w:val="0"/>
          <w:sz w:val="18"/>
          <w:szCs w:val="18"/>
        </w:rPr>
        <w:t xml:space="preserve"> (</w:t>
      </w:r>
      <w:r w:rsidR="005E0AF2" w:rsidRPr="00D70A24">
        <w:rPr>
          <w:rFonts w:ascii="Arial" w:hAnsi="Arial" w:cs="Arial"/>
          <w:color w:val="auto"/>
          <w:spacing w:val="0"/>
          <w:sz w:val="18"/>
          <w:szCs w:val="18"/>
        </w:rPr>
        <w:t>по СТБ 2003</w:t>
      </w:r>
      <w:r>
        <w:rPr>
          <w:rFonts w:ascii="Arial" w:hAnsi="Arial" w:cs="Arial"/>
          <w:color w:val="auto"/>
          <w:spacing w:val="0"/>
          <w:sz w:val="18"/>
          <w:szCs w:val="18"/>
        </w:rPr>
        <w:t>)</w:t>
      </w:r>
      <w:r w:rsidR="004A7D1F">
        <w:rPr>
          <w:rFonts w:ascii="Arial" w:hAnsi="Arial" w:cs="Arial"/>
          <w:color w:val="auto"/>
          <w:spacing w:val="0"/>
          <w:sz w:val="18"/>
          <w:szCs w:val="18"/>
        </w:rPr>
        <w:t>.</w:t>
      </w:r>
    </w:p>
    <w:bookmarkEnd w:id="24"/>
    <w:p w14:paraId="7539ACA8" w14:textId="487B57A8"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w:t>
      </w:r>
      <w:r w:rsidR="00B1200E">
        <w:rPr>
          <w:rFonts w:ascii="Arial" w:hAnsi="Arial" w:cs="Arial"/>
          <w:b/>
          <w:color w:val="auto"/>
          <w:spacing w:val="0"/>
          <w:sz w:val="20"/>
        </w:rPr>
        <w:t>2</w:t>
      </w:r>
      <w:r w:rsidR="003C500C">
        <w:rPr>
          <w:rFonts w:ascii="Arial" w:hAnsi="Arial" w:cs="Arial"/>
          <w:b/>
          <w:color w:val="auto"/>
          <w:spacing w:val="0"/>
          <w:sz w:val="20"/>
        </w:rPr>
        <w:t>4</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распоряжение: </w:t>
      </w:r>
      <w:r w:rsidRPr="004A67C4">
        <w:rPr>
          <w:rFonts w:ascii="Arial" w:hAnsi="Arial" w:cs="Arial"/>
          <w:color w:val="auto"/>
          <w:spacing w:val="0"/>
          <w:sz w:val="20"/>
        </w:rPr>
        <w:t xml:space="preserve">Задание на производство работы, определяющее ее содержание, место, время, требования безопасности (если они требуются) и лиц, которым поручено ее выполнение, с указанием группы по электробезопасности </w:t>
      </w:r>
      <w:r w:rsidR="00BA06E2" w:rsidRPr="00BA06E2">
        <w:rPr>
          <w:rFonts w:ascii="Arial" w:hAnsi="Arial" w:cs="Arial"/>
          <w:color w:val="auto"/>
          <w:spacing w:val="0"/>
          <w:sz w:val="20"/>
        </w:rPr>
        <w:t>(СТБ 2574)</w:t>
      </w:r>
      <w:r w:rsidR="004A7D1F">
        <w:rPr>
          <w:rFonts w:ascii="Arial" w:hAnsi="Arial" w:cs="Arial"/>
          <w:color w:val="auto"/>
          <w:spacing w:val="0"/>
          <w:sz w:val="20"/>
        </w:rPr>
        <w:t>.</w:t>
      </w:r>
    </w:p>
    <w:p w14:paraId="40A18E56" w14:textId="381A5D7C" w:rsidR="004A67C4" w:rsidRPr="004A67C4" w:rsidRDefault="004A67C4" w:rsidP="004A67C4">
      <w:pPr>
        <w:widowControl w:val="0"/>
        <w:autoSpaceDE w:val="0"/>
        <w:autoSpaceDN w:val="0"/>
        <w:adjustRightInd w:val="0"/>
        <w:ind w:firstLine="709"/>
        <w:jc w:val="both"/>
        <w:rPr>
          <w:rFonts w:ascii="Arial" w:hAnsi="Arial" w:cs="Arial"/>
          <w:b/>
          <w:bCs/>
          <w:color w:val="auto"/>
          <w:spacing w:val="0"/>
          <w:sz w:val="20"/>
        </w:rPr>
      </w:pPr>
      <w:r w:rsidRPr="004A67C4">
        <w:rPr>
          <w:rFonts w:ascii="Arial" w:hAnsi="Arial" w:cs="Arial"/>
          <w:b/>
          <w:color w:val="auto"/>
          <w:spacing w:val="0"/>
          <w:sz w:val="20"/>
        </w:rPr>
        <w:t>3.1.2</w:t>
      </w:r>
      <w:r w:rsidR="003C500C">
        <w:rPr>
          <w:rFonts w:ascii="Arial" w:hAnsi="Arial" w:cs="Arial"/>
          <w:b/>
          <w:color w:val="auto"/>
          <w:spacing w:val="0"/>
          <w:sz w:val="20"/>
        </w:rPr>
        <w:t>5</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техническое обслуживание: </w:t>
      </w:r>
      <w:r w:rsidRPr="004A67C4">
        <w:rPr>
          <w:rFonts w:ascii="Arial" w:hAnsi="Arial" w:cs="Arial"/>
          <w:color w:val="auto"/>
          <w:spacing w:val="0"/>
          <w:sz w:val="20"/>
        </w:rPr>
        <w:t xml:space="preserve">Комплекс операций или операция по поддержанию работоспособности или исправности  установки,  контрольно-измерительных приборов и автоматизации, средств автоматизированной системы управления  технологическим  процессом  при  использовании  их  по назначению,  хранении  или  транспортировке,  выполняемых  в плановом порядке </w:t>
      </w:r>
      <w:r w:rsidR="00BA06E2" w:rsidRPr="00BA06E2">
        <w:rPr>
          <w:rFonts w:ascii="Arial" w:hAnsi="Arial" w:cs="Arial"/>
          <w:color w:val="auto"/>
          <w:spacing w:val="0"/>
          <w:sz w:val="20"/>
        </w:rPr>
        <w:t>(СТБ 2574)</w:t>
      </w:r>
    </w:p>
    <w:p w14:paraId="772FD7A7" w14:textId="057ADA74"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3.1.2</w:t>
      </w:r>
      <w:r w:rsidR="003C500C">
        <w:rPr>
          <w:rFonts w:ascii="Arial" w:hAnsi="Arial" w:cs="Arial"/>
          <w:b/>
          <w:color w:val="auto"/>
          <w:spacing w:val="0"/>
          <w:sz w:val="20"/>
        </w:rPr>
        <w:t>6</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эксплуатация: </w:t>
      </w:r>
      <w:r w:rsidRPr="004A67C4">
        <w:rPr>
          <w:rFonts w:ascii="Arial" w:hAnsi="Arial" w:cs="Arial"/>
          <w:color w:val="auto"/>
          <w:spacing w:val="0"/>
          <w:sz w:val="20"/>
        </w:rPr>
        <w:t xml:space="preserve">Стадия жизненного цикла изделия, на которой реализуется, поддерживается и </w:t>
      </w:r>
      <w:r w:rsidRPr="004A67C4">
        <w:rPr>
          <w:rFonts w:ascii="Arial" w:hAnsi="Arial" w:cs="Arial"/>
          <w:color w:val="auto"/>
          <w:spacing w:val="0"/>
          <w:sz w:val="20"/>
        </w:rPr>
        <w:lastRenderedPageBreak/>
        <w:t>восстанавливается его качество.</w:t>
      </w:r>
    </w:p>
    <w:p w14:paraId="017113F0" w14:textId="3EDEAD1C" w:rsidR="004A67C4" w:rsidRPr="004A67C4" w:rsidRDefault="004A67C4" w:rsidP="004A67C4">
      <w:pPr>
        <w:widowControl w:val="0"/>
        <w:autoSpaceDE w:val="0"/>
        <w:autoSpaceDN w:val="0"/>
        <w:adjustRightInd w:val="0"/>
        <w:ind w:left="709"/>
        <w:jc w:val="both"/>
        <w:rPr>
          <w:rFonts w:ascii="Arial" w:hAnsi="Arial" w:cs="Arial"/>
          <w:color w:val="auto"/>
          <w:spacing w:val="0"/>
          <w:sz w:val="18"/>
          <w:szCs w:val="18"/>
        </w:rPr>
      </w:pPr>
      <w:r w:rsidRPr="004A67C4">
        <w:rPr>
          <w:rFonts w:ascii="Arial" w:hAnsi="Arial" w:cs="Arial"/>
          <w:color w:val="auto"/>
          <w:spacing w:val="0"/>
          <w:sz w:val="18"/>
          <w:szCs w:val="18"/>
        </w:rPr>
        <w:t>Примечание – Эксплуатация изделия включает в себя в общем случае использование по назначению, транспортирование, хранение, техническое обслуживание и ремонт (СТБ 2574)</w:t>
      </w:r>
      <w:r w:rsidR="004A7D1F">
        <w:rPr>
          <w:rFonts w:ascii="Arial" w:hAnsi="Arial" w:cs="Arial"/>
          <w:color w:val="auto"/>
          <w:spacing w:val="0"/>
          <w:sz w:val="18"/>
          <w:szCs w:val="18"/>
        </w:rPr>
        <w:t>.</w:t>
      </w:r>
    </w:p>
    <w:p w14:paraId="20BF27CA" w14:textId="10FF1C70" w:rsidR="003C500C" w:rsidRPr="004A67C4" w:rsidRDefault="003C500C" w:rsidP="003C500C">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3.1.2</w:t>
      </w:r>
      <w:r>
        <w:rPr>
          <w:rFonts w:ascii="Arial" w:hAnsi="Arial" w:cs="Arial"/>
          <w:b/>
          <w:color w:val="auto"/>
          <w:spacing w:val="0"/>
          <w:sz w:val="20"/>
        </w:rPr>
        <w:t>7</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электрооборудование: </w:t>
      </w:r>
      <w:r w:rsidRPr="004A67C4">
        <w:rPr>
          <w:rFonts w:ascii="Arial" w:hAnsi="Arial" w:cs="Arial"/>
          <w:color w:val="auto"/>
          <w:spacing w:val="0"/>
          <w:sz w:val="20"/>
        </w:rPr>
        <w:t>Любое оборудование организации электросвязи, предназначенное для производства, преобразования, передачи, распределения или потребления электрической энергии.</w:t>
      </w:r>
    </w:p>
    <w:p w14:paraId="60662129" w14:textId="77777777" w:rsidR="003C500C" w:rsidRPr="004A67C4" w:rsidRDefault="003C500C" w:rsidP="003C500C">
      <w:pPr>
        <w:widowControl w:val="0"/>
        <w:autoSpaceDE w:val="0"/>
        <w:autoSpaceDN w:val="0"/>
        <w:adjustRightInd w:val="0"/>
        <w:ind w:left="709"/>
        <w:jc w:val="both"/>
        <w:rPr>
          <w:rFonts w:ascii="Arial" w:hAnsi="Arial" w:cs="Arial"/>
          <w:color w:val="auto"/>
          <w:spacing w:val="0"/>
          <w:sz w:val="18"/>
          <w:szCs w:val="18"/>
        </w:rPr>
      </w:pPr>
      <w:r w:rsidRPr="004A67C4">
        <w:rPr>
          <w:rFonts w:ascii="Arial" w:hAnsi="Arial" w:cs="Arial"/>
          <w:color w:val="auto"/>
          <w:spacing w:val="0"/>
          <w:sz w:val="18"/>
          <w:szCs w:val="18"/>
        </w:rPr>
        <w:t>Примечание ‒ К электрооборудованию могут быть отнесены: трансформаторы, генераторы, аппараты, измерительные приборы, устройства защиты, кабельная продукция, электроприемники.</w:t>
      </w:r>
    </w:p>
    <w:p w14:paraId="6A1691D0" w14:textId="3B29176F" w:rsidR="004A67C4" w:rsidRDefault="004A67C4" w:rsidP="004A67C4">
      <w:pPr>
        <w:autoSpaceDE w:val="0"/>
        <w:autoSpaceDN w:val="0"/>
        <w:adjustRightInd w:val="0"/>
        <w:ind w:firstLine="709"/>
        <w:jc w:val="both"/>
        <w:rPr>
          <w:rFonts w:ascii="Arial" w:hAnsi="Arial" w:cs="Arial"/>
          <w:color w:val="auto"/>
          <w:spacing w:val="0"/>
          <w:sz w:val="20"/>
        </w:rPr>
      </w:pPr>
      <w:r w:rsidRPr="004A67C4">
        <w:rPr>
          <w:rFonts w:ascii="Arial" w:hAnsi="Arial" w:cs="Arial"/>
          <w:b/>
          <w:color w:val="auto"/>
          <w:spacing w:val="0"/>
          <w:sz w:val="20"/>
        </w:rPr>
        <w:t>3.1.2</w:t>
      </w:r>
      <w:r w:rsidR="00D772F7">
        <w:rPr>
          <w:rFonts w:ascii="Arial" w:hAnsi="Arial" w:cs="Arial"/>
          <w:b/>
          <w:color w:val="auto"/>
          <w:spacing w:val="0"/>
          <w:sz w:val="20"/>
        </w:rPr>
        <w:t>8</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электроустановка: </w:t>
      </w:r>
      <w:r w:rsidRPr="004A67C4">
        <w:rPr>
          <w:rFonts w:ascii="Arial" w:hAnsi="Arial" w:cs="Arial"/>
          <w:color w:val="auto"/>
          <w:spacing w:val="0"/>
          <w:sz w:val="20"/>
        </w:rPr>
        <w:t xml:space="preserve">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  </w:t>
      </w:r>
      <w:r w:rsidR="00BA06E2" w:rsidRPr="00BA06E2">
        <w:rPr>
          <w:rFonts w:ascii="Arial" w:hAnsi="Arial" w:cs="Arial"/>
          <w:color w:val="auto"/>
          <w:spacing w:val="0"/>
          <w:sz w:val="20"/>
        </w:rPr>
        <w:t>(СТБ 2574)</w:t>
      </w:r>
      <w:r w:rsidR="008D510E">
        <w:rPr>
          <w:rFonts w:ascii="Arial" w:hAnsi="Arial" w:cs="Arial"/>
          <w:color w:val="auto"/>
          <w:spacing w:val="0"/>
          <w:sz w:val="20"/>
        </w:rPr>
        <w:t>.</w:t>
      </w:r>
    </w:p>
    <w:p w14:paraId="02BA2BA5" w14:textId="42EFC344" w:rsidR="008D510E" w:rsidRPr="002A6C3D" w:rsidRDefault="008D510E" w:rsidP="004A67C4">
      <w:pPr>
        <w:autoSpaceDE w:val="0"/>
        <w:autoSpaceDN w:val="0"/>
        <w:adjustRightInd w:val="0"/>
        <w:ind w:firstLine="709"/>
        <w:jc w:val="both"/>
        <w:rPr>
          <w:rFonts w:ascii="Arial" w:hAnsi="Arial" w:cs="Arial"/>
          <w:color w:val="0000FF"/>
          <w:spacing w:val="0"/>
          <w:sz w:val="18"/>
          <w:szCs w:val="18"/>
        </w:rPr>
      </w:pPr>
      <w:r w:rsidRPr="002A6C3D">
        <w:rPr>
          <w:rFonts w:ascii="Arial" w:hAnsi="Arial" w:cs="Arial"/>
          <w:b/>
          <w:color w:val="0000FF"/>
          <w:spacing w:val="0"/>
          <w:sz w:val="20"/>
        </w:rPr>
        <w:t xml:space="preserve">3.1.29 </w:t>
      </w:r>
      <w:r w:rsidR="008C7CA7" w:rsidRPr="002A6C3D">
        <w:rPr>
          <w:rFonts w:ascii="Arial" w:hAnsi="Arial" w:cs="Arial"/>
          <w:b/>
          <w:color w:val="0000FF"/>
          <w:spacing w:val="0"/>
          <w:sz w:val="20"/>
        </w:rPr>
        <w:t>э</w:t>
      </w:r>
      <w:r w:rsidRPr="002A6C3D">
        <w:rPr>
          <w:rFonts w:ascii="Arial" w:hAnsi="Arial" w:cs="Arial"/>
          <w:b/>
          <w:bCs/>
          <w:color w:val="0000FF"/>
          <w:spacing w:val="0"/>
          <w:sz w:val="20"/>
        </w:rPr>
        <w:t>лектропитающая установка:</w:t>
      </w:r>
      <w:r w:rsidRPr="002A6C3D">
        <w:rPr>
          <w:rFonts w:ascii="Arial" w:hAnsi="Arial" w:cs="Arial"/>
          <w:color w:val="0000FF"/>
          <w:spacing w:val="0"/>
          <w:sz w:val="20"/>
        </w:rPr>
        <w:t xml:space="preserve"> Комплекс оборудования, предназначенный для бесперебойного и надежного электроснабжения потребителей постоянным </w:t>
      </w:r>
      <w:r w:rsidR="004F50E2" w:rsidRPr="002A6C3D">
        <w:rPr>
          <w:rFonts w:ascii="Arial" w:hAnsi="Arial" w:cs="Arial"/>
          <w:color w:val="0000FF"/>
          <w:spacing w:val="0"/>
          <w:sz w:val="20"/>
        </w:rPr>
        <w:t xml:space="preserve">или переменным </w:t>
      </w:r>
      <w:r w:rsidRPr="002A6C3D">
        <w:rPr>
          <w:rFonts w:ascii="Arial" w:hAnsi="Arial" w:cs="Arial"/>
          <w:color w:val="0000FF"/>
          <w:spacing w:val="0"/>
          <w:sz w:val="20"/>
        </w:rPr>
        <w:t>током.</w:t>
      </w:r>
    </w:p>
    <w:p w14:paraId="7EE4B82B" w14:textId="544F162E" w:rsidR="004A67C4" w:rsidRPr="004A67C4" w:rsidRDefault="008D510E" w:rsidP="004A67C4">
      <w:pPr>
        <w:widowControl w:val="0"/>
        <w:autoSpaceDE w:val="0"/>
        <w:autoSpaceDN w:val="0"/>
        <w:adjustRightInd w:val="0"/>
        <w:ind w:firstLine="709"/>
        <w:jc w:val="both"/>
        <w:rPr>
          <w:rFonts w:ascii="Arial" w:hAnsi="Arial" w:cs="Arial"/>
          <w:color w:val="auto"/>
          <w:spacing w:val="0"/>
          <w:sz w:val="20"/>
        </w:rPr>
      </w:pPr>
      <w:bookmarkStart w:id="25" w:name="_Hlk178860615"/>
      <w:r w:rsidRPr="008D510E">
        <w:rPr>
          <w:rFonts w:ascii="Arial" w:hAnsi="Arial" w:cs="Arial"/>
          <w:b/>
          <w:color w:val="auto"/>
          <w:spacing w:val="0"/>
          <w:sz w:val="20"/>
        </w:rPr>
        <w:t xml:space="preserve">3.1.30 </w:t>
      </w:r>
      <w:r w:rsidR="004A67C4" w:rsidRPr="004A67C4">
        <w:rPr>
          <w:rFonts w:ascii="Arial" w:hAnsi="Arial" w:cs="Arial"/>
          <w:b/>
          <w:color w:val="auto"/>
          <w:spacing w:val="0"/>
          <w:sz w:val="20"/>
        </w:rPr>
        <w:t xml:space="preserve">энергетическая служба: </w:t>
      </w:r>
      <w:r w:rsidR="004A67C4" w:rsidRPr="004A67C4">
        <w:rPr>
          <w:rFonts w:ascii="Arial" w:hAnsi="Arial" w:cs="Arial"/>
          <w:color w:val="auto"/>
          <w:spacing w:val="0"/>
          <w:sz w:val="20"/>
        </w:rPr>
        <w:t>Совокупность персонала организации электросвязи и структурных подразделений, которые осуществляют эксплуатацию электрооборудования.</w:t>
      </w:r>
      <w:bookmarkEnd w:id="25"/>
    </w:p>
    <w:p w14:paraId="277A4C99" w14:textId="4DC65390" w:rsidR="004A67C4" w:rsidRPr="004A67C4" w:rsidRDefault="004A67C4" w:rsidP="004A67C4">
      <w:pPr>
        <w:widowControl w:val="0"/>
        <w:autoSpaceDE w:val="0"/>
        <w:autoSpaceDN w:val="0"/>
        <w:adjustRightInd w:val="0"/>
        <w:ind w:firstLine="709"/>
        <w:jc w:val="both"/>
        <w:rPr>
          <w:rFonts w:ascii="Arial" w:hAnsi="Arial" w:cs="Arial"/>
          <w:color w:val="auto"/>
          <w:spacing w:val="0"/>
          <w:sz w:val="18"/>
          <w:szCs w:val="18"/>
        </w:rPr>
      </w:pPr>
      <w:r w:rsidRPr="004A67C4">
        <w:rPr>
          <w:rFonts w:ascii="Arial" w:hAnsi="Arial" w:cs="Arial"/>
          <w:b/>
          <w:color w:val="auto"/>
          <w:spacing w:val="0"/>
          <w:sz w:val="20"/>
        </w:rPr>
        <w:t>3.1.</w:t>
      </w:r>
      <w:r w:rsidR="00D772F7">
        <w:rPr>
          <w:rFonts w:ascii="Arial" w:hAnsi="Arial" w:cs="Arial"/>
          <w:b/>
          <w:color w:val="auto"/>
          <w:spacing w:val="0"/>
          <w:sz w:val="20"/>
        </w:rPr>
        <w:t>3</w:t>
      </w:r>
      <w:r w:rsidR="008D510E">
        <w:rPr>
          <w:rFonts w:ascii="Arial" w:hAnsi="Arial" w:cs="Arial"/>
          <w:b/>
          <w:color w:val="auto"/>
          <w:spacing w:val="0"/>
          <w:sz w:val="20"/>
        </w:rPr>
        <w:t>1</w:t>
      </w:r>
      <w:r w:rsidRPr="004A67C4">
        <w:rPr>
          <w:rFonts w:ascii="Arial" w:hAnsi="Arial" w:cs="Arial"/>
          <w:b/>
          <w:color w:val="auto"/>
          <w:spacing w:val="0"/>
          <w:sz w:val="20"/>
        </w:rPr>
        <w:t xml:space="preserve"> </w:t>
      </w:r>
      <w:r w:rsidRPr="004A67C4">
        <w:rPr>
          <w:rFonts w:ascii="Arial" w:hAnsi="Arial" w:cs="Arial"/>
          <w:b/>
          <w:bCs/>
          <w:color w:val="auto"/>
          <w:spacing w:val="0"/>
          <w:sz w:val="20"/>
        </w:rPr>
        <w:t xml:space="preserve">энергоснабжающая организация: </w:t>
      </w:r>
      <w:r w:rsidRPr="004A67C4">
        <w:rPr>
          <w:rFonts w:ascii="Arial" w:hAnsi="Arial" w:cs="Arial"/>
          <w:color w:val="auto"/>
          <w:spacing w:val="0"/>
          <w:sz w:val="20"/>
        </w:rPr>
        <w:t xml:space="preserve">Юридическое лицо Республики Беларусь независимо от организационно-правовой формы и формы собственности, имеющее в собственности (хозяйственном ведении, оперативном управлении) совокупность взаимосвязанных энергоисточников и (или) электрических и (или) тепловых  сетей  и осуществляющее продажу потребителям произведенной или купленной электрической и (или) тепловой энергии </w:t>
      </w:r>
      <w:r w:rsidR="00BA06E2" w:rsidRPr="00BA06E2">
        <w:rPr>
          <w:rFonts w:ascii="Arial" w:hAnsi="Arial" w:cs="Arial"/>
          <w:color w:val="auto"/>
          <w:spacing w:val="0"/>
          <w:sz w:val="20"/>
        </w:rPr>
        <w:t>(СТБ 2574)</w:t>
      </w:r>
      <w:r w:rsidR="004A7D1F">
        <w:rPr>
          <w:rFonts w:ascii="Arial" w:hAnsi="Arial" w:cs="Arial"/>
          <w:color w:val="auto"/>
          <w:spacing w:val="0"/>
          <w:sz w:val="18"/>
          <w:szCs w:val="18"/>
        </w:rPr>
        <w:t>.</w:t>
      </w:r>
    </w:p>
    <w:p w14:paraId="6B00A14F" w14:textId="77777777" w:rsidR="00BB6B45" w:rsidRDefault="00BB6B45" w:rsidP="00920282">
      <w:pPr>
        <w:ind w:firstLine="567"/>
        <w:jc w:val="both"/>
        <w:rPr>
          <w:rFonts w:ascii="Arial" w:hAnsi="Arial" w:cs="Arial"/>
          <w:color w:val="auto"/>
          <w:sz w:val="20"/>
        </w:rPr>
      </w:pPr>
    </w:p>
    <w:p w14:paraId="2E3ED4E5" w14:textId="1B4EBA68" w:rsidR="00920282" w:rsidRPr="005E012B" w:rsidRDefault="004A67C4" w:rsidP="00920282">
      <w:pPr>
        <w:ind w:firstLine="567"/>
        <w:jc w:val="both"/>
        <w:rPr>
          <w:rFonts w:ascii="Arial" w:hAnsi="Arial" w:cs="Arial"/>
          <w:color w:val="auto"/>
          <w:sz w:val="20"/>
        </w:rPr>
      </w:pPr>
      <w:r w:rsidRPr="004A67C4">
        <w:rPr>
          <w:rFonts w:ascii="Arial" w:hAnsi="Arial" w:cs="Arial"/>
          <w:b/>
          <w:color w:val="auto"/>
          <w:spacing w:val="0"/>
          <w:sz w:val="20"/>
        </w:rPr>
        <w:t>3.</w:t>
      </w:r>
      <w:r>
        <w:rPr>
          <w:rFonts w:ascii="Arial" w:hAnsi="Arial" w:cs="Arial"/>
          <w:b/>
          <w:color w:val="auto"/>
          <w:spacing w:val="0"/>
          <w:sz w:val="20"/>
        </w:rPr>
        <w:t xml:space="preserve">2 </w:t>
      </w:r>
      <w:r w:rsidR="00920282" w:rsidRPr="005E012B">
        <w:rPr>
          <w:rFonts w:ascii="Arial" w:hAnsi="Arial" w:cs="Arial"/>
          <w:color w:val="auto"/>
          <w:sz w:val="20"/>
        </w:rPr>
        <w:t>В настоящем техническом кодексе применяют следующие обозначения и сокращения:</w:t>
      </w:r>
    </w:p>
    <w:p w14:paraId="403389A4" w14:textId="1F819E5F" w:rsidR="00D87B93" w:rsidRDefault="00D87B93" w:rsidP="00951256">
      <w:pPr>
        <w:pStyle w:val="a8"/>
        <w:spacing w:line="240" w:lineRule="auto"/>
        <w:ind w:firstLine="720"/>
        <w:jc w:val="both"/>
        <w:rPr>
          <w:rFonts w:ascii="Arial" w:hAnsi="Arial" w:cs="Arial"/>
          <w:b/>
          <w:sz w:val="22"/>
          <w:szCs w:val="22"/>
        </w:rPr>
      </w:pPr>
    </w:p>
    <w:p w14:paraId="0C6633BA"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АВР</w:t>
      </w:r>
      <w:r w:rsidRPr="004A67C4">
        <w:rPr>
          <w:rFonts w:ascii="Arial" w:hAnsi="Arial" w:cs="Arial"/>
          <w:color w:val="000000"/>
          <w:spacing w:val="-2"/>
        </w:rPr>
        <w:tab/>
        <w:t>– автоматический ввод резерва;</w:t>
      </w:r>
    </w:p>
    <w:p w14:paraId="47DB145A" w14:textId="3416A6B9" w:rsidR="004A67C4" w:rsidRPr="001A678C" w:rsidRDefault="004A67C4" w:rsidP="004A67C4">
      <w:pPr>
        <w:pStyle w:val="a8"/>
        <w:ind w:firstLine="567"/>
        <w:jc w:val="both"/>
        <w:rPr>
          <w:rFonts w:ascii="Arial" w:hAnsi="Arial" w:cs="Arial"/>
          <w:spacing w:val="-2"/>
        </w:rPr>
      </w:pPr>
      <w:r w:rsidRPr="001A678C">
        <w:rPr>
          <w:rFonts w:ascii="Arial" w:hAnsi="Arial" w:cs="Arial"/>
          <w:spacing w:val="-2"/>
        </w:rPr>
        <w:t>АДЭС</w:t>
      </w:r>
      <w:r w:rsidRPr="001A678C">
        <w:rPr>
          <w:rFonts w:ascii="Arial" w:hAnsi="Arial" w:cs="Arial"/>
          <w:spacing w:val="-2"/>
        </w:rPr>
        <w:tab/>
        <w:t>– автомати</w:t>
      </w:r>
      <w:r w:rsidR="001A678C" w:rsidRPr="001A678C">
        <w:rPr>
          <w:rFonts w:ascii="Arial" w:hAnsi="Arial" w:cs="Arial"/>
          <w:spacing w:val="-2"/>
        </w:rPr>
        <w:t>зированн</w:t>
      </w:r>
      <w:r w:rsidR="003C0A94" w:rsidRPr="001A678C">
        <w:rPr>
          <w:rFonts w:ascii="Arial" w:hAnsi="Arial" w:cs="Arial"/>
          <w:spacing w:val="-2"/>
        </w:rPr>
        <w:t>ая</w:t>
      </w:r>
      <w:r w:rsidRPr="001A678C">
        <w:rPr>
          <w:rFonts w:ascii="Arial" w:hAnsi="Arial" w:cs="Arial"/>
          <w:spacing w:val="-2"/>
        </w:rPr>
        <w:t xml:space="preserve"> дизель</w:t>
      </w:r>
      <w:r w:rsidR="003C0A94" w:rsidRPr="001A678C">
        <w:rPr>
          <w:rFonts w:ascii="Arial" w:hAnsi="Arial" w:cs="Arial"/>
          <w:spacing w:val="-2"/>
        </w:rPr>
        <w:t>ная</w:t>
      </w:r>
      <w:r w:rsidRPr="001A678C">
        <w:rPr>
          <w:rFonts w:ascii="Arial" w:hAnsi="Arial" w:cs="Arial"/>
          <w:spacing w:val="-2"/>
        </w:rPr>
        <w:t xml:space="preserve"> электростанция;</w:t>
      </w:r>
    </w:p>
    <w:p w14:paraId="3AA899DC"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АКБ</w:t>
      </w:r>
      <w:r w:rsidRPr="004A67C4">
        <w:rPr>
          <w:rFonts w:ascii="Arial" w:hAnsi="Arial" w:cs="Arial"/>
          <w:color w:val="000000"/>
          <w:spacing w:val="-2"/>
        </w:rPr>
        <w:tab/>
        <w:t>– аккумуляторная батарея;</w:t>
      </w:r>
    </w:p>
    <w:p w14:paraId="71236C9A"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АМТС</w:t>
      </w:r>
      <w:r w:rsidRPr="004A67C4">
        <w:rPr>
          <w:rFonts w:ascii="Arial" w:hAnsi="Arial" w:cs="Arial"/>
          <w:color w:val="000000"/>
          <w:spacing w:val="-2"/>
        </w:rPr>
        <w:tab/>
        <w:t>‒ автоматическая междугородная телефонная станция;</w:t>
      </w:r>
    </w:p>
    <w:p w14:paraId="770A4E6C"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АРТПС</w:t>
      </w:r>
      <w:r w:rsidRPr="004A67C4">
        <w:rPr>
          <w:rFonts w:ascii="Arial" w:hAnsi="Arial" w:cs="Arial"/>
          <w:color w:val="000000"/>
          <w:spacing w:val="-2"/>
        </w:rPr>
        <w:tab/>
        <w:t>– автоматизированная радиотелевизионная передающая станция;</w:t>
      </w:r>
    </w:p>
    <w:p w14:paraId="611D32AA" w14:textId="77777777" w:rsidR="00A93B4B" w:rsidRDefault="00A93B4B" w:rsidP="00A93B4B">
      <w:pPr>
        <w:pStyle w:val="a8"/>
        <w:ind w:firstLine="567"/>
        <w:jc w:val="both"/>
        <w:rPr>
          <w:rFonts w:ascii="Arial" w:hAnsi="Arial" w:cs="Arial"/>
          <w:color w:val="000000"/>
          <w:spacing w:val="-2"/>
        </w:rPr>
      </w:pPr>
      <w:r>
        <w:rPr>
          <w:rFonts w:ascii="Arial" w:hAnsi="Arial" w:cs="Arial"/>
          <w:color w:val="000000"/>
          <w:spacing w:val="-2"/>
        </w:rPr>
        <w:t>АСУЭ</w:t>
      </w:r>
      <w:r>
        <w:rPr>
          <w:rFonts w:ascii="Arial" w:hAnsi="Arial" w:cs="Arial"/>
          <w:color w:val="000000"/>
          <w:spacing w:val="-2"/>
        </w:rPr>
        <w:tab/>
      </w:r>
      <w:r w:rsidRPr="004A67C4">
        <w:rPr>
          <w:rFonts w:ascii="Arial" w:hAnsi="Arial" w:cs="Arial"/>
          <w:color w:val="000000"/>
          <w:spacing w:val="-2"/>
        </w:rPr>
        <w:t xml:space="preserve">– </w:t>
      </w:r>
      <w:r w:rsidRPr="006E672D">
        <w:rPr>
          <w:rFonts w:ascii="Arial" w:hAnsi="Arial" w:cs="Arial"/>
        </w:rPr>
        <w:t>автоматизированная система управления электрохозяйством</w:t>
      </w:r>
      <w:r w:rsidRPr="004A67C4">
        <w:rPr>
          <w:rFonts w:ascii="Arial" w:hAnsi="Arial" w:cs="Arial"/>
          <w:color w:val="000000"/>
          <w:spacing w:val="-2"/>
        </w:rPr>
        <w:t>;</w:t>
      </w:r>
    </w:p>
    <w:p w14:paraId="616F7673"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АТС</w:t>
      </w:r>
      <w:r w:rsidRPr="004A67C4">
        <w:rPr>
          <w:rFonts w:ascii="Arial" w:hAnsi="Arial" w:cs="Arial"/>
          <w:color w:val="000000"/>
          <w:spacing w:val="-2"/>
        </w:rPr>
        <w:tab/>
        <w:t>– автоматическая телефонная станция;</w:t>
      </w:r>
    </w:p>
    <w:p w14:paraId="0C20054E"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БС</w:t>
      </w:r>
      <w:r w:rsidRPr="004A67C4">
        <w:rPr>
          <w:rFonts w:ascii="Arial" w:hAnsi="Arial" w:cs="Arial"/>
          <w:color w:val="000000"/>
          <w:spacing w:val="-2"/>
        </w:rPr>
        <w:tab/>
      </w:r>
      <w:bookmarkStart w:id="26" w:name="_Hlk205191257"/>
      <w:r w:rsidRPr="004A67C4">
        <w:rPr>
          <w:rFonts w:ascii="Arial" w:hAnsi="Arial" w:cs="Arial"/>
          <w:color w:val="000000"/>
          <w:spacing w:val="-2"/>
        </w:rPr>
        <w:t>– базовая станция;</w:t>
      </w:r>
      <w:bookmarkEnd w:id="26"/>
    </w:p>
    <w:p w14:paraId="2EAD1063" w14:textId="5E95261F" w:rsidR="00E578A3" w:rsidRDefault="00E578A3" w:rsidP="004A67C4">
      <w:pPr>
        <w:pStyle w:val="a8"/>
        <w:ind w:firstLine="567"/>
        <w:jc w:val="both"/>
        <w:rPr>
          <w:rFonts w:ascii="Arial" w:hAnsi="Arial" w:cs="Arial"/>
          <w:color w:val="000000"/>
          <w:spacing w:val="-2"/>
        </w:rPr>
      </w:pPr>
      <w:r>
        <w:rPr>
          <w:rFonts w:ascii="Arial" w:hAnsi="Arial" w:cs="Arial"/>
          <w:color w:val="000000"/>
          <w:spacing w:val="-2"/>
        </w:rPr>
        <w:t>ДГА</w:t>
      </w:r>
      <w:r>
        <w:rPr>
          <w:rFonts w:ascii="Arial" w:hAnsi="Arial" w:cs="Arial"/>
          <w:color w:val="000000"/>
          <w:spacing w:val="-2"/>
        </w:rPr>
        <w:tab/>
      </w:r>
      <w:r w:rsidRPr="004A67C4">
        <w:rPr>
          <w:rFonts w:ascii="Arial" w:hAnsi="Arial" w:cs="Arial"/>
          <w:color w:val="000000"/>
          <w:spacing w:val="-2"/>
        </w:rPr>
        <w:t xml:space="preserve">– </w:t>
      </w:r>
      <w:r>
        <w:rPr>
          <w:rFonts w:ascii="Arial" w:hAnsi="Arial" w:cs="Arial"/>
          <w:color w:val="000000"/>
          <w:spacing w:val="-2"/>
        </w:rPr>
        <w:t>дизель-генераторный агрегат</w:t>
      </w:r>
      <w:r w:rsidRPr="004A67C4">
        <w:rPr>
          <w:rFonts w:ascii="Arial" w:hAnsi="Arial" w:cs="Arial"/>
          <w:color w:val="000000"/>
          <w:spacing w:val="-2"/>
        </w:rPr>
        <w:t>;</w:t>
      </w:r>
    </w:p>
    <w:p w14:paraId="10754FC7" w14:textId="687D6C35"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ИБП</w:t>
      </w:r>
      <w:r w:rsidRPr="004A67C4">
        <w:rPr>
          <w:rFonts w:ascii="Arial" w:hAnsi="Arial" w:cs="Arial"/>
          <w:color w:val="000000"/>
          <w:spacing w:val="-2"/>
        </w:rPr>
        <w:tab/>
        <w:t>– источник бесперебойного питания;</w:t>
      </w:r>
    </w:p>
    <w:p w14:paraId="0AFE4AD5" w14:textId="77777777" w:rsidR="00B11E28" w:rsidRPr="004A67C4" w:rsidRDefault="00B11E28" w:rsidP="00B11E28">
      <w:pPr>
        <w:pStyle w:val="a8"/>
        <w:ind w:firstLine="567"/>
        <w:jc w:val="both"/>
        <w:rPr>
          <w:rFonts w:ascii="Arial" w:hAnsi="Arial" w:cs="Arial"/>
          <w:color w:val="000000"/>
          <w:spacing w:val="-2"/>
        </w:rPr>
      </w:pPr>
      <w:r w:rsidRPr="004A67C4">
        <w:rPr>
          <w:rFonts w:ascii="Arial" w:hAnsi="Arial" w:cs="Arial"/>
          <w:color w:val="000000"/>
          <w:spacing w:val="-2"/>
        </w:rPr>
        <w:t>НПА</w:t>
      </w:r>
      <w:r w:rsidRPr="004A67C4">
        <w:rPr>
          <w:rFonts w:ascii="Arial" w:hAnsi="Arial" w:cs="Arial"/>
          <w:color w:val="000000"/>
          <w:spacing w:val="-2"/>
        </w:rPr>
        <w:tab/>
        <w:t>‒ нормативный правовой акт;</w:t>
      </w:r>
    </w:p>
    <w:p w14:paraId="7F823432"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ОПТС</w:t>
      </w:r>
      <w:r w:rsidRPr="004A67C4">
        <w:rPr>
          <w:rFonts w:ascii="Arial" w:hAnsi="Arial" w:cs="Arial"/>
          <w:color w:val="000000"/>
          <w:spacing w:val="-2"/>
        </w:rPr>
        <w:tab/>
        <w:t>‒ опорно-транзитная станция;</w:t>
      </w:r>
    </w:p>
    <w:p w14:paraId="01ABB7EA" w14:textId="212DC7EA" w:rsidR="00A31FD6" w:rsidRPr="00A31FD6" w:rsidRDefault="00A31FD6" w:rsidP="00A31FD6">
      <w:pPr>
        <w:pStyle w:val="a8"/>
        <w:ind w:firstLine="567"/>
        <w:jc w:val="both"/>
        <w:rPr>
          <w:rFonts w:ascii="Arial" w:hAnsi="Arial" w:cs="Arial"/>
          <w:color w:val="0000FF"/>
          <w:spacing w:val="-2"/>
        </w:rPr>
      </w:pPr>
      <w:r>
        <w:rPr>
          <w:rFonts w:ascii="Arial" w:hAnsi="Arial" w:cs="Arial"/>
          <w:color w:val="0000FF"/>
          <w:spacing w:val="-2"/>
        </w:rPr>
        <w:t>О</w:t>
      </w:r>
      <w:r w:rsidRPr="00A31FD6">
        <w:rPr>
          <w:rFonts w:ascii="Arial" w:hAnsi="Arial" w:cs="Arial"/>
          <w:color w:val="0000FF"/>
          <w:spacing w:val="-2"/>
        </w:rPr>
        <w:t>РТПС</w:t>
      </w:r>
      <w:r w:rsidRPr="00A31FD6">
        <w:rPr>
          <w:rFonts w:ascii="Arial" w:hAnsi="Arial" w:cs="Arial"/>
          <w:color w:val="0000FF"/>
          <w:spacing w:val="-2"/>
        </w:rPr>
        <w:tab/>
        <w:t xml:space="preserve">– </w:t>
      </w:r>
      <w:r>
        <w:rPr>
          <w:rFonts w:ascii="Arial" w:hAnsi="Arial" w:cs="Arial"/>
          <w:color w:val="0000FF"/>
          <w:spacing w:val="-2"/>
        </w:rPr>
        <w:t xml:space="preserve">областная </w:t>
      </w:r>
      <w:r w:rsidRPr="00A31FD6">
        <w:rPr>
          <w:rFonts w:ascii="Arial" w:hAnsi="Arial" w:cs="Arial"/>
          <w:color w:val="0000FF"/>
          <w:spacing w:val="-2"/>
        </w:rPr>
        <w:t>радиотелевизионная передающая станция;</w:t>
      </w:r>
    </w:p>
    <w:p w14:paraId="41195721" w14:textId="77543B50"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ППР</w:t>
      </w:r>
      <w:r w:rsidRPr="004A67C4">
        <w:rPr>
          <w:rFonts w:ascii="Arial" w:hAnsi="Arial" w:cs="Arial"/>
          <w:color w:val="000000"/>
          <w:spacing w:val="-2"/>
        </w:rPr>
        <w:tab/>
        <w:t>– планово-предупредительные работы;</w:t>
      </w:r>
    </w:p>
    <w:p w14:paraId="0E3C93CB" w14:textId="77777777" w:rsidR="00B3378D" w:rsidRPr="004A67C4" w:rsidRDefault="00B3378D" w:rsidP="00B3378D">
      <w:pPr>
        <w:pStyle w:val="a8"/>
        <w:ind w:firstLine="567"/>
        <w:jc w:val="both"/>
        <w:rPr>
          <w:rFonts w:ascii="Arial" w:hAnsi="Arial" w:cs="Arial"/>
          <w:color w:val="000000"/>
          <w:spacing w:val="-2"/>
        </w:rPr>
      </w:pPr>
      <w:r>
        <w:rPr>
          <w:rFonts w:ascii="Arial" w:hAnsi="Arial" w:cs="Arial"/>
          <w:color w:val="000000"/>
          <w:spacing w:val="-2"/>
        </w:rPr>
        <w:t>ПС</w:t>
      </w:r>
      <w:r>
        <w:rPr>
          <w:rFonts w:ascii="Arial" w:hAnsi="Arial" w:cs="Arial"/>
          <w:color w:val="000000"/>
          <w:spacing w:val="-2"/>
        </w:rPr>
        <w:tab/>
      </w:r>
      <w:r w:rsidRPr="004A67C4">
        <w:rPr>
          <w:rFonts w:ascii="Arial" w:hAnsi="Arial" w:cs="Arial"/>
          <w:color w:val="000000"/>
          <w:spacing w:val="-2"/>
        </w:rPr>
        <w:t>– по</w:t>
      </w:r>
      <w:r>
        <w:rPr>
          <w:rFonts w:ascii="Arial" w:hAnsi="Arial" w:cs="Arial"/>
          <w:color w:val="000000"/>
          <w:spacing w:val="-2"/>
        </w:rPr>
        <w:t>д</w:t>
      </w:r>
      <w:r w:rsidRPr="004A67C4">
        <w:rPr>
          <w:rFonts w:ascii="Arial" w:hAnsi="Arial" w:cs="Arial"/>
          <w:color w:val="000000"/>
          <w:spacing w:val="-2"/>
        </w:rPr>
        <w:t>станция</w:t>
      </w:r>
      <w:r>
        <w:rPr>
          <w:rFonts w:ascii="Arial" w:hAnsi="Arial" w:cs="Arial"/>
          <w:color w:val="000000"/>
          <w:spacing w:val="-2"/>
        </w:rPr>
        <w:t xml:space="preserve"> (электрическая)</w:t>
      </w:r>
      <w:r w:rsidRPr="004A67C4">
        <w:rPr>
          <w:rFonts w:ascii="Arial" w:hAnsi="Arial" w:cs="Arial"/>
          <w:color w:val="000000"/>
          <w:spacing w:val="-2"/>
        </w:rPr>
        <w:t>;</w:t>
      </w:r>
    </w:p>
    <w:p w14:paraId="0430554C" w14:textId="7A634A66" w:rsidR="004A67C4" w:rsidRPr="002A6C3D" w:rsidRDefault="004A67C4" w:rsidP="004A67C4">
      <w:pPr>
        <w:pStyle w:val="a8"/>
        <w:ind w:firstLine="567"/>
        <w:jc w:val="both"/>
        <w:rPr>
          <w:rFonts w:ascii="Arial" w:hAnsi="Arial" w:cs="Arial"/>
          <w:color w:val="0000FF"/>
          <w:spacing w:val="-2"/>
        </w:rPr>
      </w:pPr>
      <w:r w:rsidRPr="002A6C3D">
        <w:rPr>
          <w:rFonts w:ascii="Arial" w:hAnsi="Arial" w:cs="Arial"/>
          <w:color w:val="0000FF"/>
          <w:spacing w:val="-2"/>
        </w:rPr>
        <w:t>ПЭС</w:t>
      </w:r>
      <w:r w:rsidRPr="002A6C3D">
        <w:rPr>
          <w:rFonts w:ascii="Arial" w:hAnsi="Arial" w:cs="Arial"/>
          <w:color w:val="0000FF"/>
          <w:spacing w:val="-2"/>
        </w:rPr>
        <w:tab/>
        <w:t xml:space="preserve">– </w:t>
      </w:r>
      <w:r w:rsidR="001E7413" w:rsidRPr="002A6C3D">
        <w:rPr>
          <w:rFonts w:ascii="Arial" w:hAnsi="Arial" w:cs="Arial"/>
          <w:color w:val="0000FF"/>
          <w:spacing w:val="-2"/>
        </w:rPr>
        <w:t>передвижная/ переносная электростанция (электро-генераторная установка)</w:t>
      </w:r>
      <w:r w:rsidRPr="002A6C3D">
        <w:rPr>
          <w:rFonts w:ascii="Arial" w:hAnsi="Arial" w:cs="Arial"/>
          <w:color w:val="0000FF"/>
          <w:spacing w:val="-2"/>
        </w:rPr>
        <w:t>;</w:t>
      </w:r>
    </w:p>
    <w:p w14:paraId="4D4502F3"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РП</w:t>
      </w:r>
      <w:r w:rsidRPr="004A67C4">
        <w:rPr>
          <w:rFonts w:ascii="Arial" w:hAnsi="Arial" w:cs="Arial"/>
          <w:color w:val="000000"/>
          <w:spacing w:val="-2"/>
        </w:rPr>
        <w:tab/>
        <w:t>– распределительный пункт;</w:t>
      </w:r>
    </w:p>
    <w:p w14:paraId="6B8F02E9"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РТПС</w:t>
      </w:r>
      <w:r w:rsidRPr="004A67C4">
        <w:rPr>
          <w:rFonts w:ascii="Arial" w:hAnsi="Arial" w:cs="Arial"/>
          <w:color w:val="000000"/>
          <w:spacing w:val="-2"/>
        </w:rPr>
        <w:tab/>
        <w:t>– радиотелевизионная передающая станция;</w:t>
      </w:r>
    </w:p>
    <w:p w14:paraId="686F8E4B"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РУ</w:t>
      </w:r>
      <w:r w:rsidRPr="004A67C4">
        <w:rPr>
          <w:rFonts w:ascii="Arial" w:hAnsi="Arial" w:cs="Arial"/>
          <w:color w:val="000000"/>
          <w:spacing w:val="-2"/>
        </w:rPr>
        <w:tab/>
        <w:t>– распределительное устройство;</w:t>
      </w:r>
    </w:p>
    <w:p w14:paraId="3BB8D634" w14:textId="77777777" w:rsidR="00B11E28" w:rsidRPr="004A67C4" w:rsidRDefault="00B11E28" w:rsidP="00B11E28">
      <w:pPr>
        <w:pStyle w:val="a8"/>
        <w:ind w:firstLine="567"/>
        <w:jc w:val="both"/>
        <w:rPr>
          <w:rFonts w:ascii="Arial" w:hAnsi="Arial" w:cs="Arial"/>
          <w:color w:val="000000"/>
          <w:spacing w:val="-2"/>
        </w:rPr>
      </w:pPr>
      <w:r>
        <w:rPr>
          <w:rFonts w:ascii="Arial" w:hAnsi="Arial" w:cs="Arial"/>
          <w:color w:val="000000"/>
          <w:spacing w:val="-2"/>
        </w:rPr>
        <w:t>СИ</w:t>
      </w:r>
      <w:r>
        <w:rPr>
          <w:rFonts w:ascii="Arial" w:hAnsi="Arial" w:cs="Arial"/>
          <w:color w:val="000000"/>
          <w:spacing w:val="-2"/>
        </w:rPr>
        <w:tab/>
      </w:r>
      <w:r w:rsidRPr="004A67C4">
        <w:rPr>
          <w:rFonts w:ascii="Arial" w:hAnsi="Arial" w:cs="Arial"/>
          <w:color w:val="000000"/>
          <w:spacing w:val="-2"/>
        </w:rPr>
        <w:t>– с</w:t>
      </w:r>
      <w:r>
        <w:rPr>
          <w:rFonts w:ascii="Arial" w:hAnsi="Arial" w:cs="Arial"/>
          <w:color w:val="000000"/>
          <w:spacing w:val="-2"/>
        </w:rPr>
        <w:t>редство измерения</w:t>
      </w:r>
      <w:r w:rsidRPr="004A67C4">
        <w:rPr>
          <w:rFonts w:ascii="Arial" w:hAnsi="Arial" w:cs="Arial"/>
          <w:color w:val="000000"/>
          <w:spacing w:val="-2"/>
        </w:rPr>
        <w:t>;</w:t>
      </w:r>
    </w:p>
    <w:p w14:paraId="1AB2B195"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СПЭ</w:t>
      </w:r>
      <w:r w:rsidRPr="004A67C4">
        <w:rPr>
          <w:rFonts w:ascii="Arial" w:hAnsi="Arial" w:cs="Arial"/>
          <w:color w:val="000000"/>
          <w:spacing w:val="-2"/>
        </w:rPr>
        <w:tab/>
        <w:t>– сотовая подвижная электросвязь;</w:t>
      </w:r>
    </w:p>
    <w:p w14:paraId="54536EE7"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ТНПА</w:t>
      </w:r>
      <w:r w:rsidRPr="004A67C4">
        <w:rPr>
          <w:rFonts w:ascii="Arial" w:hAnsi="Arial" w:cs="Arial"/>
          <w:color w:val="000000"/>
          <w:spacing w:val="-2"/>
        </w:rPr>
        <w:tab/>
        <w:t>‒ технический нормативный правовой акт;</w:t>
      </w:r>
    </w:p>
    <w:p w14:paraId="25C1C268" w14:textId="77777777" w:rsidR="00A93B4B" w:rsidRDefault="00A93B4B" w:rsidP="004A67C4">
      <w:pPr>
        <w:pStyle w:val="a8"/>
        <w:ind w:firstLine="567"/>
        <w:jc w:val="both"/>
        <w:rPr>
          <w:rFonts w:ascii="Arial" w:hAnsi="Arial" w:cs="Arial"/>
          <w:color w:val="000000"/>
          <w:spacing w:val="-2"/>
        </w:rPr>
      </w:pPr>
      <w:r w:rsidRPr="006E672D">
        <w:rPr>
          <w:rFonts w:ascii="Arial" w:hAnsi="Arial" w:cs="Arial"/>
        </w:rPr>
        <w:t>ТП</w:t>
      </w:r>
      <w:r>
        <w:rPr>
          <w:rFonts w:ascii="Arial" w:hAnsi="Arial" w:cs="Arial"/>
        </w:rPr>
        <w:tab/>
      </w:r>
      <w:r w:rsidRPr="004A67C4">
        <w:rPr>
          <w:rFonts w:ascii="Arial" w:hAnsi="Arial" w:cs="Arial"/>
          <w:color w:val="000000"/>
          <w:spacing w:val="-2"/>
        </w:rPr>
        <w:t>‒ т</w:t>
      </w:r>
      <w:r>
        <w:rPr>
          <w:rFonts w:ascii="Arial" w:hAnsi="Arial" w:cs="Arial"/>
          <w:color w:val="000000"/>
          <w:spacing w:val="-2"/>
        </w:rPr>
        <w:t>рансформаторная подстанция (электрическая)</w:t>
      </w:r>
      <w:r w:rsidRPr="004A67C4">
        <w:rPr>
          <w:rFonts w:ascii="Arial" w:hAnsi="Arial" w:cs="Arial"/>
          <w:color w:val="000000"/>
          <w:spacing w:val="-2"/>
        </w:rPr>
        <w:t>;</w:t>
      </w:r>
    </w:p>
    <w:p w14:paraId="1FD28297" w14:textId="19C7EC52"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УД</w:t>
      </w:r>
      <w:r w:rsidRPr="004A67C4">
        <w:rPr>
          <w:rFonts w:ascii="Arial" w:hAnsi="Arial" w:cs="Arial"/>
          <w:color w:val="000000"/>
          <w:spacing w:val="-2"/>
        </w:rPr>
        <w:tab/>
        <w:t>– узел доступа;</w:t>
      </w:r>
    </w:p>
    <w:p w14:paraId="69E89932"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ЦОД</w:t>
      </w:r>
      <w:r w:rsidRPr="004A67C4">
        <w:rPr>
          <w:rFonts w:ascii="Arial" w:hAnsi="Arial" w:cs="Arial"/>
          <w:color w:val="000000"/>
          <w:spacing w:val="-2"/>
        </w:rPr>
        <w:tab/>
        <w:t>‒ центр обработки данных;</w:t>
      </w:r>
    </w:p>
    <w:p w14:paraId="1B49F1CD"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ЭПУ</w:t>
      </w:r>
      <w:r w:rsidRPr="004A67C4">
        <w:rPr>
          <w:rFonts w:ascii="Arial" w:hAnsi="Arial" w:cs="Arial"/>
          <w:color w:val="000000"/>
          <w:spacing w:val="-2"/>
        </w:rPr>
        <w:tab/>
        <w:t>‒ электропитающая установка;</w:t>
      </w:r>
    </w:p>
    <w:p w14:paraId="7ECE08C1"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 xml:space="preserve">ЭС </w:t>
      </w:r>
      <w:r w:rsidRPr="004A67C4">
        <w:rPr>
          <w:rFonts w:ascii="Arial" w:hAnsi="Arial" w:cs="Arial"/>
          <w:color w:val="000000"/>
          <w:spacing w:val="-2"/>
        </w:rPr>
        <w:tab/>
        <w:t xml:space="preserve">– электрическая сеть; </w:t>
      </w:r>
    </w:p>
    <w:p w14:paraId="4132D8A9" w14:textId="77777777" w:rsidR="004A67C4" w:rsidRPr="004A67C4" w:rsidRDefault="004A67C4" w:rsidP="004A67C4">
      <w:pPr>
        <w:pStyle w:val="a8"/>
        <w:ind w:firstLine="567"/>
        <w:jc w:val="both"/>
        <w:rPr>
          <w:rFonts w:ascii="Arial" w:hAnsi="Arial" w:cs="Arial"/>
          <w:color w:val="000000"/>
          <w:spacing w:val="-2"/>
        </w:rPr>
      </w:pPr>
      <w:r w:rsidRPr="004A67C4">
        <w:rPr>
          <w:rFonts w:ascii="Arial" w:hAnsi="Arial" w:cs="Arial"/>
          <w:color w:val="000000"/>
          <w:spacing w:val="-2"/>
        </w:rPr>
        <w:t xml:space="preserve">ЭУ </w:t>
      </w:r>
      <w:r w:rsidRPr="004A67C4">
        <w:rPr>
          <w:rFonts w:ascii="Arial" w:hAnsi="Arial" w:cs="Arial"/>
          <w:color w:val="000000"/>
          <w:spacing w:val="-2"/>
        </w:rPr>
        <w:tab/>
        <w:t>– электроустановка;</w:t>
      </w:r>
    </w:p>
    <w:p w14:paraId="4AA568A5" w14:textId="5B7A6005" w:rsidR="00951256" w:rsidRPr="00BC6AE3" w:rsidRDefault="004A67C4" w:rsidP="004A67C4">
      <w:pPr>
        <w:pStyle w:val="a8"/>
        <w:spacing w:line="240" w:lineRule="auto"/>
        <w:ind w:firstLine="567"/>
        <w:jc w:val="both"/>
        <w:rPr>
          <w:rFonts w:ascii="Arial" w:hAnsi="Arial" w:cs="Arial"/>
          <w:b/>
          <w:lang w:val="en-US"/>
        </w:rPr>
      </w:pPr>
      <w:r w:rsidRPr="004A67C4">
        <w:rPr>
          <w:rFonts w:ascii="Arial" w:hAnsi="Arial" w:cs="Arial"/>
          <w:color w:val="000000"/>
          <w:spacing w:val="-2"/>
          <w:lang w:val="en-US"/>
        </w:rPr>
        <w:t>NGN</w:t>
      </w:r>
      <w:r w:rsidRPr="00BC6AE3">
        <w:rPr>
          <w:rFonts w:ascii="Arial" w:hAnsi="Arial" w:cs="Arial"/>
          <w:color w:val="000000"/>
          <w:spacing w:val="-2"/>
          <w:lang w:val="en-US"/>
        </w:rPr>
        <w:t>/</w:t>
      </w:r>
      <w:r w:rsidRPr="004A67C4">
        <w:rPr>
          <w:rFonts w:ascii="Arial" w:hAnsi="Arial" w:cs="Arial"/>
          <w:color w:val="000000"/>
          <w:spacing w:val="-2"/>
          <w:lang w:val="en-US"/>
        </w:rPr>
        <w:t>IMS</w:t>
      </w:r>
      <w:r w:rsidRPr="00BC6AE3">
        <w:rPr>
          <w:rFonts w:ascii="Arial" w:hAnsi="Arial" w:cs="Arial"/>
          <w:color w:val="000000"/>
          <w:spacing w:val="-2"/>
          <w:lang w:val="en-US"/>
        </w:rPr>
        <w:tab/>
        <w:t xml:space="preserve">‒ </w:t>
      </w:r>
      <w:r w:rsidRPr="004A67C4">
        <w:rPr>
          <w:rFonts w:ascii="Arial" w:hAnsi="Arial" w:cs="Arial"/>
          <w:color w:val="000000"/>
          <w:spacing w:val="-2"/>
        </w:rPr>
        <w:t>мультисервисная</w:t>
      </w:r>
      <w:r w:rsidRPr="00BC6AE3">
        <w:rPr>
          <w:rFonts w:ascii="Arial" w:hAnsi="Arial" w:cs="Arial"/>
          <w:color w:val="000000"/>
          <w:spacing w:val="-2"/>
          <w:lang w:val="en-US"/>
        </w:rPr>
        <w:t xml:space="preserve"> </w:t>
      </w:r>
      <w:r w:rsidRPr="004A67C4">
        <w:rPr>
          <w:rFonts w:ascii="Arial" w:hAnsi="Arial" w:cs="Arial"/>
          <w:color w:val="000000"/>
          <w:spacing w:val="-2"/>
        </w:rPr>
        <w:t>сеть</w:t>
      </w:r>
      <w:r w:rsidRPr="00BC6AE3">
        <w:rPr>
          <w:rFonts w:ascii="Arial" w:hAnsi="Arial" w:cs="Arial"/>
          <w:color w:val="000000"/>
          <w:spacing w:val="-2"/>
          <w:lang w:val="en-US"/>
        </w:rPr>
        <w:t xml:space="preserve"> (</w:t>
      </w:r>
      <w:r w:rsidRPr="004A67C4">
        <w:rPr>
          <w:rFonts w:ascii="Arial" w:hAnsi="Arial" w:cs="Arial"/>
          <w:color w:val="000000"/>
          <w:spacing w:val="-2"/>
          <w:lang w:val="en-US"/>
        </w:rPr>
        <w:t>IP</w:t>
      </w:r>
      <w:r w:rsidRPr="00BC6AE3">
        <w:rPr>
          <w:rFonts w:ascii="Arial" w:hAnsi="Arial" w:cs="Arial"/>
          <w:color w:val="000000"/>
          <w:spacing w:val="-2"/>
          <w:lang w:val="en-US"/>
        </w:rPr>
        <w:t xml:space="preserve"> </w:t>
      </w:r>
      <w:r w:rsidRPr="004A67C4">
        <w:rPr>
          <w:rFonts w:ascii="Arial" w:hAnsi="Arial" w:cs="Arial"/>
          <w:color w:val="000000"/>
          <w:spacing w:val="-2"/>
          <w:lang w:val="en-US"/>
        </w:rPr>
        <w:t>Multimedia</w:t>
      </w:r>
      <w:r w:rsidRPr="00BC6AE3">
        <w:rPr>
          <w:rFonts w:ascii="Arial" w:hAnsi="Arial" w:cs="Arial"/>
          <w:color w:val="000000"/>
          <w:spacing w:val="-2"/>
          <w:lang w:val="en-US"/>
        </w:rPr>
        <w:t xml:space="preserve"> </w:t>
      </w:r>
      <w:r w:rsidRPr="004A67C4">
        <w:rPr>
          <w:rFonts w:ascii="Arial" w:hAnsi="Arial" w:cs="Arial"/>
          <w:color w:val="000000"/>
          <w:spacing w:val="-2"/>
          <w:lang w:val="en-US"/>
        </w:rPr>
        <w:t>Subsystem</w:t>
      </w:r>
      <w:r w:rsidRPr="00BC6AE3">
        <w:rPr>
          <w:rFonts w:ascii="Arial" w:hAnsi="Arial" w:cs="Arial"/>
          <w:color w:val="000000"/>
          <w:spacing w:val="-2"/>
          <w:lang w:val="en-US"/>
        </w:rPr>
        <w:t>).</w:t>
      </w:r>
    </w:p>
    <w:p w14:paraId="5B94BDB7" w14:textId="00C284C0" w:rsidR="00920282" w:rsidRPr="00BC6AE3" w:rsidRDefault="00920282" w:rsidP="00920282">
      <w:pPr>
        <w:rPr>
          <w:rFonts w:ascii="Arial" w:hAnsi="Arial" w:cs="Arial"/>
          <w:color w:val="auto"/>
          <w:sz w:val="20"/>
          <w:lang w:val="en-US"/>
        </w:rPr>
      </w:pPr>
    </w:p>
    <w:p w14:paraId="416B6090" w14:textId="77777777" w:rsidR="004A67C4" w:rsidRPr="00BC6AE3" w:rsidRDefault="004A67C4" w:rsidP="00920282">
      <w:pPr>
        <w:rPr>
          <w:rFonts w:ascii="Arial" w:hAnsi="Arial" w:cs="Arial"/>
          <w:color w:val="auto"/>
          <w:sz w:val="20"/>
          <w:lang w:val="en-US"/>
        </w:rPr>
      </w:pPr>
    </w:p>
    <w:p w14:paraId="743EED98" w14:textId="5806FBC7" w:rsidR="00920282" w:rsidRPr="004A67C4" w:rsidRDefault="00951256" w:rsidP="00920282">
      <w:pPr>
        <w:widowControl w:val="0"/>
        <w:spacing w:before="120" w:after="120"/>
        <w:ind w:firstLine="567"/>
        <w:jc w:val="both"/>
        <w:rPr>
          <w:rFonts w:ascii="Arial" w:hAnsi="Arial" w:cs="Arial"/>
          <w:b/>
          <w:color w:val="auto"/>
          <w:sz w:val="20"/>
        </w:rPr>
      </w:pPr>
      <w:r w:rsidRPr="004A67C4">
        <w:rPr>
          <w:rFonts w:ascii="Arial" w:hAnsi="Arial" w:cs="Arial"/>
          <w:b/>
          <w:color w:val="auto"/>
          <w:sz w:val="20"/>
        </w:rPr>
        <w:t>4</w:t>
      </w:r>
      <w:r w:rsidR="00920282" w:rsidRPr="004A67C4">
        <w:rPr>
          <w:rFonts w:ascii="Arial" w:hAnsi="Arial" w:cs="Arial"/>
          <w:b/>
          <w:color w:val="auto"/>
          <w:sz w:val="20"/>
        </w:rPr>
        <w:t xml:space="preserve"> Общие положения</w:t>
      </w:r>
    </w:p>
    <w:p w14:paraId="2D2DD170" w14:textId="77777777" w:rsidR="00920282" w:rsidRPr="005E012B" w:rsidRDefault="00920282" w:rsidP="00920282">
      <w:pPr>
        <w:ind w:firstLine="567"/>
        <w:jc w:val="both"/>
        <w:rPr>
          <w:rFonts w:ascii="Arial" w:hAnsi="Arial" w:cs="Arial"/>
          <w:b/>
          <w:color w:val="auto"/>
          <w:sz w:val="20"/>
        </w:rPr>
      </w:pPr>
    </w:p>
    <w:p w14:paraId="34F0EE9A" w14:textId="77777777" w:rsidR="004A67C4" w:rsidRPr="004A67C4" w:rsidRDefault="004A67C4" w:rsidP="004A67C4">
      <w:pPr>
        <w:widowControl w:val="0"/>
        <w:autoSpaceDE w:val="0"/>
        <w:autoSpaceDN w:val="0"/>
        <w:adjustRightInd w:val="0"/>
        <w:rPr>
          <w:rFonts w:ascii="Arial" w:hAnsi="Arial" w:cs="Arial"/>
          <w:color w:val="auto"/>
          <w:spacing w:val="0"/>
          <w:sz w:val="20"/>
        </w:rPr>
      </w:pPr>
      <w:r w:rsidRPr="004A67C4">
        <w:rPr>
          <w:rFonts w:ascii="Arial" w:hAnsi="Arial" w:cs="Arial"/>
          <w:b/>
          <w:bCs/>
          <w:color w:val="auto"/>
          <w:spacing w:val="0"/>
          <w:sz w:val="20"/>
        </w:rPr>
        <w:tab/>
        <w:t xml:space="preserve">4.1 </w:t>
      </w:r>
      <w:r w:rsidRPr="004A67C4">
        <w:rPr>
          <w:rFonts w:ascii="Arial" w:hAnsi="Arial" w:cs="Arial"/>
          <w:color w:val="auto"/>
          <w:spacing w:val="0"/>
          <w:sz w:val="20"/>
        </w:rPr>
        <w:t xml:space="preserve">Для целей настоящего технического кодекса к </w:t>
      </w:r>
      <w:bookmarkStart w:id="27" w:name="_Hlk182898624"/>
      <w:bookmarkStart w:id="28" w:name="_Hlk182900201"/>
      <w:r w:rsidRPr="004A67C4">
        <w:rPr>
          <w:rFonts w:ascii="Arial" w:hAnsi="Arial" w:cs="Arial"/>
          <w:color w:val="auto"/>
          <w:spacing w:val="0"/>
          <w:sz w:val="20"/>
        </w:rPr>
        <w:t xml:space="preserve">ЭУ объектов </w:t>
      </w:r>
      <w:bookmarkEnd w:id="27"/>
      <w:r w:rsidRPr="004A67C4">
        <w:rPr>
          <w:rFonts w:ascii="Arial" w:hAnsi="Arial" w:cs="Arial"/>
          <w:color w:val="auto"/>
          <w:spacing w:val="0"/>
          <w:sz w:val="20"/>
        </w:rPr>
        <w:t xml:space="preserve">электросвязи </w:t>
      </w:r>
      <w:bookmarkEnd w:id="28"/>
      <w:r w:rsidRPr="004A67C4">
        <w:rPr>
          <w:rFonts w:ascii="Arial" w:hAnsi="Arial" w:cs="Arial"/>
          <w:color w:val="auto"/>
          <w:spacing w:val="0"/>
          <w:sz w:val="20"/>
        </w:rPr>
        <w:t>относят:</w:t>
      </w:r>
    </w:p>
    <w:p w14:paraId="19FE5CE5" w14:textId="17B1747D"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xml:space="preserve">– установки внешнего электроснабжения от ЭС: линии электропередачи 10 и 6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xml:space="preserve">, </w:t>
      </w:r>
      <w:r w:rsidR="008837A4">
        <w:rPr>
          <w:rFonts w:ascii="Arial" w:hAnsi="Arial" w:cs="Arial"/>
          <w:color w:val="auto"/>
          <w:spacing w:val="0"/>
          <w:sz w:val="20"/>
        </w:rPr>
        <w:t>ТП</w:t>
      </w:r>
      <w:r w:rsidRPr="004A67C4">
        <w:rPr>
          <w:rFonts w:ascii="Arial" w:hAnsi="Arial" w:cs="Arial"/>
          <w:color w:val="auto"/>
          <w:spacing w:val="0"/>
          <w:sz w:val="20"/>
        </w:rPr>
        <w:t xml:space="preserve"> 10-6/0,4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xml:space="preserve">, РУ на 6 или 10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xml:space="preserve"> (далее – РУ-6(10)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xml:space="preserve">), РП на 6 или 10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xml:space="preserve"> (далее – РП-6(10)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w:t>
      </w:r>
    </w:p>
    <w:p w14:paraId="4E3E7397" w14:textId="134C9954"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29" w:name="_Hlk183419498"/>
      <w:r w:rsidRPr="004A67C4">
        <w:rPr>
          <w:rFonts w:ascii="Arial" w:hAnsi="Arial" w:cs="Arial"/>
          <w:color w:val="auto"/>
          <w:spacing w:val="0"/>
          <w:sz w:val="20"/>
        </w:rPr>
        <w:t xml:space="preserve">– </w:t>
      </w:r>
      <w:bookmarkEnd w:id="29"/>
      <w:r w:rsidRPr="004A67C4">
        <w:rPr>
          <w:rFonts w:ascii="Arial" w:hAnsi="Arial" w:cs="Arial"/>
          <w:color w:val="auto"/>
          <w:spacing w:val="0"/>
          <w:sz w:val="20"/>
        </w:rPr>
        <w:t>установки электроснабжения внутренних сетей объектов электросвязи: ЭС, РУ и электротехнические устройства разного назначения производственных зданий и территорий (</w:t>
      </w:r>
      <w:r w:rsidR="004A6A26" w:rsidRPr="004A6A26">
        <w:rPr>
          <w:rFonts w:ascii="Arial" w:hAnsi="Arial" w:cs="Arial"/>
          <w:color w:val="auto"/>
          <w:spacing w:val="0"/>
          <w:sz w:val="20"/>
        </w:rPr>
        <w:t xml:space="preserve">вводно-распределительное устройство </w:t>
      </w:r>
      <w:r w:rsidR="004A6A26">
        <w:rPr>
          <w:rFonts w:ascii="Arial" w:hAnsi="Arial" w:cs="Arial"/>
          <w:color w:val="auto"/>
          <w:spacing w:val="0"/>
          <w:sz w:val="20"/>
        </w:rPr>
        <w:t>(</w:t>
      </w:r>
      <w:r w:rsidRPr="004A67C4">
        <w:rPr>
          <w:rFonts w:ascii="Arial" w:hAnsi="Arial" w:cs="Arial"/>
          <w:color w:val="auto"/>
          <w:spacing w:val="0"/>
          <w:sz w:val="20"/>
        </w:rPr>
        <w:t>ВРУ</w:t>
      </w:r>
      <w:r w:rsidR="004A6A26">
        <w:rPr>
          <w:rFonts w:ascii="Arial" w:hAnsi="Arial" w:cs="Arial"/>
          <w:color w:val="auto"/>
          <w:spacing w:val="0"/>
          <w:sz w:val="20"/>
        </w:rPr>
        <w:t>)</w:t>
      </w:r>
      <w:r w:rsidRPr="004A67C4">
        <w:rPr>
          <w:rFonts w:ascii="Arial" w:hAnsi="Arial" w:cs="Arial"/>
          <w:color w:val="auto"/>
          <w:spacing w:val="0"/>
          <w:sz w:val="20"/>
        </w:rPr>
        <w:t>, РП, АВР, силовые щиты, силовые кабельные линии 400/230 В, электродвигатели, электронагреватели и др.);</w:t>
      </w:r>
    </w:p>
    <w:p w14:paraId="4CE53CC0" w14:textId="6DA448BE"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lastRenderedPageBreak/>
        <w:t xml:space="preserve">– </w:t>
      </w:r>
      <w:bookmarkStart w:id="30" w:name="_Hlk183524872"/>
      <w:bookmarkStart w:id="31" w:name="_Hlk184906633"/>
      <w:r w:rsidRPr="004A67C4">
        <w:rPr>
          <w:rFonts w:ascii="Arial" w:hAnsi="Arial" w:cs="Arial"/>
          <w:color w:val="auto"/>
          <w:spacing w:val="0"/>
          <w:sz w:val="20"/>
        </w:rPr>
        <w:t xml:space="preserve">установки аварийного электроснабжения </w:t>
      </w:r>
      <w:bookmarkEnd w:id="30"/>
      <w:r w:rsidRPr="004A67C4">
        <w:rPr>
          <w:rFonts w:ascii="Arial" w:hAnsi="Arial" w:cs="Arial"/>
          <w:color w:val="auto"/>
          <w:spacing w:val="0"/>
          <w:sz w:val="20"/>
        </w:rPr>
        <w:t xml:space="preserve">– собственные стационарные или </w:t>
      </w:r>
      <w:r w:rsidR="00F46488">
        <w:rPr>
          <w:rFonts w:ascii="Arial" w:hAnsi="Arial" w:cs="Arial"/>
          <w:color w:val="auto"/>
          <w:spacing w:val="0"/>
          <w:sz w:val="20"/>
        </w:rPr>
        <w:t>ПЭС</w:t>
      </w:r>
      <w:r w:rsidRPr="004A67C4">
        <w:rPr>
          <w:rFonts w:ascii="Arial" w:hAnsi="Arial" w:cs="Arial"/>
          <w:color w:val="auto"/>
          <w:spacing w:val="0"/>
          <w:sz w:val="20"/>
        </w:rPr>
        <w:t xml:space="preserve"> </w:t>
      </w:r>
      <w:bookmarkEnd w:id="31"/>
      <w:r w:rsidRPr="004A67C4">
        <w:rPr>
          <w:rFonts w:ascii="Arial" w:hAnsi="Arial" w:cs="Arial"/>
          <w:color w:val="auto"/>
          <w:spacing w:val="0"/>
          <w:sz w:val="20"/>
        </w:rPr>
        <w:t>в составе с вспомогательным оборудованием;</w:t>
      </w:r>
    </w:p>
    <w:p w14:paraId="115863E0"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xml:space="preserve">– </w:t>
      </w:r>
      <w:bookmarkStart w:id="32" w:name="_Hlk184911836"/>
      <w:r w:rsidRPr="004A67C4">
        <w:rPr>
          <w:rFonts w:ascii="Arial" w:hAnsi="Arial" w:cs="Arial"/>
          <w:color w:val="auto"/>
          <w:spacing w:val="0"/>
          <w:sz w:val="20"/>
        </w:rPr>
        <w:t xml:space="preserve">ЭУ, включающие в себя преобразовательные устройства, ИБП, АКБ, </w:t>
      </w:r>
      <w:bookmarkEnd w:id="32"/>
      <w:r w:rsidRPr="004A67C4">
        <w:rPr>
          <w:rFonts w:ascii="Arial" w:hAnsi="Arial" w:cs="Arial"/>
          <w:color w:val="auto"/>
          <w:spacing w:val="0"/>
          <w:sz w:val="20"/>
        </w:rPr>
        <w:t>устройства для развязки с питающей сетью, устройства стабилизации и ЭС электроснабжения технологического оборудования постоянным и переменным током;</w:t>
      </w:r>
    </w:p>
    <w:p w14:paraId="06FC3EDA"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xml:space="preserve">– осветительные ЭУ, включающие в себя осветительные сети, </w:t>
      </w:r>
      <w:proofErr w:type="spellStart"/>
      <w:r w:rsidRPr="004A67C4">
        <w:rPr>
          <w:rFonts w:ascii="Arial" w:hAnsi="Arial" w:cs="Arial"/>
          <w:color w:val="auto"/>
          <w:spacing w:val="0"/>
          <w:sz w:val="20"/>
        </w:rPr>
        <w:t>светоограждение</w:t>
      </w:r>
      <w:proofErr w:type="spellEnd"/>
      <w:r w:rsidRPr="004A67C4">
        <w:rPr>
          <w:rFonts w:ascii="Arial" w:hAnsi="Arial" w:cs="Arial"/>
          <w:color w:val="auto"/>
          <w:spacing w:val="0"/>
          <w:sz w:val="20"/>
        </w:rPr>
        <w:t xml:space="preserve"> антенных мачт (башен), РУ, светильники различного назначения;</w:t>
      </w:r>
    </w:p>
    <w:p w14:paraId="1603E6B2"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заземляющие установки, включающие в себя заземлители, соединительные шины, главные заземляющие шины;</w:t>
      </w:r>
    </w:p>
    <w:p w14:paraId="2EB608AA"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дополнительные устройства, входящие в состав установок внешних и внутренних ЭС.</w:t>
      </w:r>
    </w:p>
    <w:p w14:paraId="459D3351" w14:textId="42701CEC" w:rsidR="002C04A7" w:rsidRDefault="004A67C4" w:rsidP="002C04A7">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4.2 </w:t>
      </w:r>
      <w:r w:rsidR="008D510E" w:rsidRPr="002A6C3D">
        <w:rPr>
          <w:rFonts w:ascii="Arial" w:hAnsi="Arial" w:cs="Arial"/>
          <w:color w:val="0000FF"/>
          <w:spacing w:val="0"/>
          <w:sz w:val="20"/>
        </w:rPr>
        <w:t>Требования к обеспечению надежности электроснабжения технологического оборудования объектов электросвязи следует устанавливать в зависимости от категории ответственности электроприемников</w:t>
      </w:r>
      <w:r w:rsidR="00F815C1">
        <w:rPr>
          <w:rFonts w:ascii="Arial" w:hAnsi="Arial" w:cs="Arial"/>
          <w:color w:val="0000FF"/>
          <w:spacing w:val="0"/>
          <w:sz w:val="20"/>
        </w:rPr>
        <w:t xml:space="preserve"> согласно приложению А</w:t>
      </w:r>
      <w:r w:rsidR="00CB6118" w:rsidRPr="002A6C3D">
        <w:rPr>
          <w:rFonts w:ascii="Arial" w:hAnsi="Arial" w:cs="Arial"/>
          <w:color w:val="0000FF"/>
          <w:spacing w:val="0"/>
          <w:sz w:val="20"/>
        </w:rPr>
        <w:t xml:space="preserve">: </w:t>
      </w:r>
      <w:r w:rsidR="00CB6118">
        <w:rPr>
          <w:rFonts w:ascii="Arial" w:hAnsi="Arial" w:cs="Arial"/>
          <w:color w:val="auto"/>
          <w:spacing w:val="0"/>
          <w:sz w:val="20"/>
        </w:rPr>
        <w:t xml:space="preserve">с учетом </w:t>
      </w:r>
      <w:r w:rsidR="002C04A7">
        <w:rPr>
          <w:rFonts w:ascii="Arial" w:hAnsi="Arial" w:cs="Arial"/>
          <w:color w:val="auto"/>
          <w:spacing w:val="0"/>
          <w:sz w:val="20"/>
        </w:rPr>
        <w:t xml:space="preserve">требований к </w:t>
      </w:r>
      <w:r w:rsidR="002C04A7" w:rsidRPr="00B032EE">
        <w:rPr>
          <w:rFonts w:ascii="Arial" w:hAnsi="Arial" w:cs="Arial"/>
          <w:color w:val="auto"/>
          <w:spacing w:val="0"/>
          <w:sz w:val="20"/>
        </w:rPr>
        <w:t>объект</w:t>
      </w:r>
      <w:r w:rsidR="002C04A7">
        <w:rPr>
          <w:rFonts w:ascii="Arial" w:hAnsi="Arial" w:cs="Arial"/>
          <w:color w:val="auto"/>
          <w:spacing w:val="0"/>
          <w:sz w:val="20"/>
        </w:rPr>
        <w:t>ам</w:t>
      </w:r>
      <w:r w:rsidR="002C04A7" w:rsidRPr="00B032EE">
        <w:rPr>
          <w:rFonts w:ascii="Arial" w:hAnsi="Arial" w:cs="Arial"/>
          <w:color w:val="auto"/>
          <w:spacing w:val="0"/>
          <w:sz w:val="20"/>
        </w:rPr>
        <w:t xml:space="preserve"> электросвязи</w:t>
      </w:r>
      <w:r w:rsidR="002C04A7">
        <w:rPr>
          <w:rFonts w:ascii="Arial" w:hAnsi="Arial" w:cs="Arial"/>
          <w:color w:val="auto"/>
          <w:spacing w:val="0"/>
          <w:sz w:val="20"/>
        </w:rPr>
        <w:t xml:space="preserve"> </w:t>
      </w:r>
      <w:r w:rsidR="002C04A7" w:rsidRPr="00B032EE">
        <w:rPr>
          <w:rFonts w:ascii="Arial" w:hAnsi="Arial" w:cs="Arial"/>
          <w:color w:val="auto"/>
          <w:spacing w:val="0"/>
          <w:sz w:val="20"/>
        </w:rPr>
        <w:t xml:space="preserve">по надежности функционирования </w:t>
      </w:r>
      <w:r w:rsidR="002C04A7">
        <w:rPr>
          <w:rFonts w:ascii="Arial" w:hAnsi="Arial" w:cs="Arial"/>
          <w:color w:val="auto"/>
          <w:spacing w:val="0"/>
          <w:sz w:val="20"/>
        </w:rPr>
        <w:t xml:space="preserve">при их отнесении к </w:t>
      </w:r>
      <w:r w:rsidR="002C04A7" w:rsidRPr="00B032EE">
        <w:rPr>
          <w:rFonts w:ascii="Arial" w:hAnsi="Arial" w:cs="Arial"/>
          <w:color w:val="auto"/>
          <w:spacing w:val="0"/>
          <w:sz w:val="20"/>
        </w:rPr>
        <w:t>критически важным объектам информатизации по СТБ 34.101.52</w:t>
      </w:r>
      <w:r w:rsidR="00C4286B">
        <w:rPr>
          <w:rFonts w:ascii="Arial" w:hAnsi="Arial" w:cs="Arial"/>
          <w:color w:val="auto"/>
          <w:spacing w:val="0"/>
          <w:sz w:val="20"/>
        </w:rPr>
        <w:t xml:space="preserve"> и</w:t>
      </w:r>
      <w:r w:rsidR="002C04A7">
        <w:rPr>
          <w:rFonts w:ascii="Arial" w:hAnsi="Arial" w:cs="Arial"/>
          <w:color w:val="auto"/>
          <w:spacing w:val="0"/>
          <w:sz w:val="20"/>
        </w:rPr>
        <w:t xml:space="preserve"> с учетом </w:t>
      </w:r>
      <w:r w:rsidR="002C04A7" w:rsidRPr="00B032EE">
        <w:rPr>
          <w:rFonts w:ascii="Arial" w:hAnsi="Arial" w:cs="Arial"/>
          <w:color w:val="auto"/>
          <w:spacing w:val="0"/>
          <w:sz w:val="20"/>
        </w:rPr>
        <w:t xml:space="preserve">классификации электроприемников по категориям </w:t>
      </w:r>
      <w:r w:rsidR="002C04A7" w:rsidRPr="004A67C4">
        <w:rPr>
          <w:rFonts w:ascii="Arial" w:hAnsi="Arial" w:cs="Arial"/>
          <w:color w:val="auto"/>
          <w:spacing w:val="0"/>
          <w:sz w:val="20"/>
        </w:rPr>
        <w:t>по надежности электроснабжения по [2].</w:t>
      </w:r>
    </w:p>
    <w:p w14:paraId="31B7886F" w14:textId="1B42D1D6"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4.3 </w:t>
      </w:r>
      <w:bookmarkStart w:id="33" w:name="_Hlk185346135"/>
      <w:r w:rsidR="009B7CE3">
        <w:rPr>
          <w:rFonts w:ascii="Arial" w:hAnsi="Arial" w:cs="Arial"/>
          <w:color w:val="auto"/>
          <w:spacing w:val="0"/>
          <w:sz w:val="20"/>
        </w:rPr>
        <w:t>Т</w:t>
      </w:r>
      <w:r w:rsidRPr="004A67C4">
        <w:rPr>
          <w:rFonts w:ascii="Arial" w:hAnsi="Arial" w:cs="Arial"/>
          <w:color w:val="auto"/>
          <w:spacing w:val="0"/>
          <w:sz w:val="20"/>
        </w:rPr>
        <w:t xml:space="preserve">ребования к </w:t>
      </w:r>
      <w:r w:rsidR="009B7CE3">
        <w:rPr>
          <w:rFonts w:ascii="Arial" w:hAnsi="Arial" w:cs="Arial"/>
          <w:color w:val="auto"/>
          <w:spacing w:val="0"/>
          <w:sz w:val="20"/>
        </w:rPr>
        <w:t xml:space="preserve">организации </w:t>
      </w:r>
      <w:r w:rsidRPr="004A67C4">
        <w:rPr>
          <w:rFonts w:ascii="Arial" w:hAnsi="Arial" w:cs="Arial"/>
          <w:color w:val="auto"/>
          <w:spacing w:val="0"/>
          <w:sz w:val="20"/>
        </w:rPr>
        <w:t xml:space="preserve">технической эксплуатации ЭУ в границах эксплуатационной ответственности, функции, квалификационные требования и обязанности лиц, ответственных за эксплуатацию объектов энергоснабжения и осуществляющих эксплуатацию ЭУ </w:t>
      </w:r>
      <w:r w:rsidR="009B7CE3">
        <w:rPr>
          <w:rFonts w:ascii="Arial" w:hAnsi="Arial" w:cs="Arial"/>
          <w:color w:val="auto"/>
          <w:spacing w:val="0"/>
          <w:sz w:val="20"/>
        </w:rPr>
        <w:t xml:space="preserve">в </w:t>
      </w:r>
      <w:r w:rsidR="009B7CE3" w:rsidRPr="004A67C4">
        <w:rPr>
          <w:rFonts w:ascii="Arial" w:hAnsi="Arial" w:cs="Arial"/>
          <w:color w:val="auto"/>
          <w:spacing w:val="0"/>
          <w:sz w:val="20"/>
        </w:rPr>
        <w:t xml:space="preserve">организации электросвязи должны </w:t>
      </w:r>
      <w:r w:rsidRPr="004A67C4">
        <w:rPr>
          <w:rFonts w:ascii="Arial" w:hAnsi="Arial" w:cs="Arial"/>
          <w:color w:val="auto"/>
          <w:spacing w:val="0"/>
          <w:sz w:val="20"/>
        </w:rPr>
        <w:t>устан</w:t>
      </w:r>
      <w:r w:rsidR="009B7CE3">
        <w:rPr>
          <w:rFonts w:ascii="Arial" w:hAnsi="Arial" w:cs="Arial"/>
          <w:color w:val="auto"/>
          <w:spacing w:val="0"/>
          <w:sz w:val="20"/>
        </w:rPr>
        <w:t>а</w:t>
      </w:r>
      <w:r w:rsidRPr="004A67C4">
        <w:rPr>
          <w:rFonts w:ascii="Arial" w:hAnsi="Arial" w:cs="Arial"/>
          <w:color w:val="auto"/>
          <w:spacing w:val="0"/>
          <w:sz w:val="20"/>
        </w:rPr>
        <w:t>вл</w:t>
      </w:r>
      <w:r w:rsidR="009B7CE3">
        <w:rPr>
          <w:rFonts w:ascii="Arial" w:hAnsi="Arial" w:cs="Arial"/>
          <w:color w:val="auto"/>
          <w:spacing w:val="0"/>
          <w:sz w:val="20"/>
        </w:rPr>
        <w:t>иваться</w:t>
      </w:r>
      <w:r w:rsidRPr="004A67C4">
        <w:rPr>
          <w:rFonts w:ascii="Arial" w:hAnsi="Arial" w:cs="Arial"/>
          <w:color w:val="auto"/>
          <w:spacing w:val="0"/>
          <w:sz w:val="20"/>
        </w:rPr>
        <w:t xml:space="preserve"> согласно ТКП 181, ТКП 339, ТКП 427, настоящ</w:t>
      </w:r>
      <w:r w:rsidR="009B7CE3">
        <w:rPr>
          <w:rFonts w:ascii="Arial" w:hAnsi="Arial" w:cs="Arial"/>
          <w:color w:val="auto"/>
          <w:spacing w:val="0"/>
          <w:sz w:val="20"/>
        </w:rPr>
        <w:t>им</w:t>
      </w:r>
      <w:r w:rsidRPr="004A67C4">
        <w:rPr>
          <w:rFonts w:ascii="Arial" w:hAnsi="Arial" w:cs="Arial"/>
          <w:color w:val="auto"/>
          <w:spacing w:val="0"/>
          <w:sz w:val="20"/>
        </w:rPr>
        <w:t xml:space="preserve"> техническ</w:t>
      </w:r>
      <w:r w:rsidR="009B7CE3">
        <w:rPr>
          <w:rFonts w:ascii="Arial" w:hAnsi="Arial" w:cs="Arial"/>
          <w:color w:val="auto"/>
          <w:spacing w:val="0"/>
          <w:sz w:val="20"/>
        </w:rPr>
        <w:t>им</w:t>
      </w:r>
      <w:r w:rsidRPr="004A67C4">
        <w:rPr>
          <w:rFonts w:ascii="Arial" w:hAnsi="Arial" w:cs="Arial"/>
          <w:color w:val="auto"/>
          <w:spacing w:val="0"/>
          <w:sz w:val="20"/>
        </w:rPr>
        <w:t xml:space="preserve"> кодекс</w:t>
      </w:r>
      <w:r w:rsidR="009B7CE3">
        <w:rPr>
          <w:rFonts w:ascii="Arial" w:hAnsi="Arial" w:cs="Arial"/>
          <w:color w:val="auto"/>
          <w:spacing w:val="0"/>
          <w:sz w:val="20"/>
        </w:rPr>
        <w:t>ом</w:t>
      </w:r>
      <w:r w:rsidRPr="004A67C4">
        <w:rPr>
          <w:rFonts w:ascii="Arial" w:hAnsi="Arial" w:cs="Arial"/>
          <w:color w:val="auto"/>
          <w:spacing w:val="0"/>
          <w:sz w:val="20"/>
        </w:rPr>
        <w:t>,  с учетом [2], [3] и технической документации изготовителя оборудования.</w:t>
      </w:r>
    </w:p>
    <w:bookmarkEnd w:id="33"/>
    <w:p w14:paraId="68F9EA15" w14:textId="2260340E" w:rsidR="004A67C4" w:rsidRPr="0081591E" w:rsidRDefault="004A67C4" w:rsidP="004A67C4">
      <w:pPr>
        <w:widowControl w:val="0"/>
        <w:autoSpaceDE w:val="0"/>
        <w:autoSpaceDN w:val="0"/>
        <w:adjustRightInd w:val="0"/>
        <w:ind w:firstLine="709"/>
        <w:jc w:val="both"/>
        <w:rPr>
          <w:rFonts w:ascii="Arial" w:hAnsi="Arial" w:cs="Arial"/>
          <w:color w:val="0000FF"/>
          <w:spacing w:val="0"/>
          <w:sz w:val="20"/>
        </w:rPr>
      </w:pPr>
      <w:r w:rsidRPr="004A67C4">
        <w:rPr>
          <w:rFonts w:ascii="Arial" w:hAnsi="Arial" w:cs="Arial"/>
          <w:b/>
          <w:bCs/>
          <w:color w:val="auto"/>
          <w:spacing w:val="0"/>
          <w:sz w:val="20"/>
        </w:rPr>
        <w:t>4.4</w:t>
      </w:r>
      <w:r w:rsidRPr="004A67C4">
        <w:rPr>
          <w:rFonts w:ascii="Arial" w:hAnsi="Arial" w:cs="Arial"/>
          <w:color w:val="auto"/>
          <w:spacing w:val="0"/>
          <w:sz w:val="20"/>
        </w:rPr>
        <w:t xml:space="preserve"> Работы по технической эксплуатации ЭУ: обслуживание действующих ЭУ, проведение на них оперативных переключений, выполнение ремонтных, монтажных, наладочных работ, испытаний, измерений и диагностику должен осуществлять электротехнический персонал организации электросвязи, имеющий соответствующую квалификацию, подготовку и группу по электробезопасности согласно ТКП 181, ТКП 427. </w:t>
      </w:r>
      <w:r w:rsidR="0081591E">
        <w:rPr>
          <w:rFonts w:ascii="Arial" w:hAnsi="Arial" w:cs="Arial"/>
          <w:color w:val="0000FF"/>
          <w:spacing w:val="0"/>
          <w:sz w:val="20"/>
        </w:rPr>
        <w:t>При необходимости, к технической эксплуатации ЭУ объектов электросвязи могут привлекаться на договорной основе в качестве обслуживающих организаций специализированные организации, электротехнический персонал которых отвечает вышеуказанным требованиям.</w:t>
      </w:r>
    </w:p>
    <w:p w14:paraId="1011BC28" w14:textId="77777777" w:rsidR="00FF41A9"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bCs/>
          <w:color w:val="auto"/>
          <w:spacing w:val="0"/>
          <w:sz w:val="20"/>
        </w:rPr>
        <w:t xml:space="preserve">4.5 </w:t>
      </w:r>
      <w:r w:rsidRPr="004A67C4">
        <w:rPr>
          <w:rFonts w:ascii="Arial" w:hAnsi="Arial" w:cs="Arial"/>
          <w:color w:val="auto"/>
          <w:spacing w:val="0"/>
          <w:sz w:val="20"/>
        </w:rPr>
        <w:t xml:space="preserve">Общее руководство по управлению энергохозяйством, по организации эксплуатации ЭУ </w:t>
      </w:r>
      <w:r w:rsidR="009B7CE3">
        <w:rPr>
          <w:rFonts w:ascii="Arial" w:hAnsi="Arial" w:cs="Arial"/>
          <w:color w:val="auto"/>
          <w:spacing w:val="0"/>
          <w:sz w:val="20"/>
        </w:rPr>
        <w:t xml:space="preserve">должно </w:t>
      </w:r>
      <w:r w:rsidRPr="004A67C4">
        <w:rPr>
          <w:rFonts w:ascii="Arial" w:hAnsi="Arial" w:cs="Arial"/>
          <w:color w:val="auto"/>
          <w:spacing w:val="0"/>
          <w:sz w:val="20"/>
        </w:rPr>
        <w:t>осуществлят</w:t>
      </w:r>
      <w:r w:rsidR="009B7CE3">
        <w:rPr>
          <w:rFonts w:ascii="Arial" w:hAnsi="Arial" w:cs="Arial"/>
          <w:color w:val="auto"/>
          <w:spacing w:val="0"/>
          <w:sz w:val="20"/>
        </w:rPr>
        <w:t>ь</w:t>
      </w:r>
      <w:r w:rsidRPr="004A67C4">
        <w:rPr>
          <w:rFonts w:ascii="Arial" w:hAnsi="Arial" w:cs="Arial"/>
          <w:color w:val="auto"/>
          <w:spacing w:val="0"/>
          <w:sz w:val="20"/>
        </w:rPr>
        <w:t xml:space="preserve"> лицо ответственное за электрохозяйство (далее ‒ ответственный за электрохозяйство), назначаемое распорядительным документом из числа административно-технического персонала организации электросвязи и имеющее соответствующую квалификацию, отвечающую требованиям ТНПА, предъявляемых к данной категории лиц. По решению руководителя организации электросвязи могут назначаться ответственные за электрохозяйство по каждому структурному подразделению, по каждому объекту электросвязи из числа специально подготовленного персонала структурных подразделений.</w:t>
      </w:r>
    </w:p>
    <w:p w14:paraId="548C6136" w14:textId="377A77F9"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xml:space="preserve">Ответственность </w:t>
      </w:r>
      <w:r w:rsidR="00FF41A9">
        <w:rPr>
          <w:rFonts w:ascii="Arial" w:hAnsi="Arial" w:cs="Arial"/>
          <w:color w:val="auto"/>
          <w:spacing w:val="0"/>
          <w:sz w:val="20"/>
        </w:rPr>
        <w:t xml:space="preserve">вышеуказанных должностных лиц </w:t>
      </w:r>
      <w:r w:rsidR="00FF41A9" w:rsidRPr="004A67C4">
        <w:rPr>
          <w:rFonts w:ascii="Arial" w:hAnsi="Arial" w:cs="Arial"/>
          <w:color w:val="auto"/>
          <w:spacing w:val="0"/>
          <w:sz w:val="20"/>
        </w:rPr>
        <w:t xml:space="preserve">за </w:t>
      </w:r>
      <w:r w:rsidR="00FF41A9">
        <w:rPr>
          <w:rFonts w:ascii="Arial" w:hAnsi="Arial" w:cs="Arial"/>
          <w:color w:val="auto"/>
          <w:spacing w:val="0"/>
          <w:sz w:val="20"/>
        </w:rPr>
        <w:t xml:space="preserve">управление </w:t>
      </w:r>
      <w:r w:rsidR="00FF41A9" w:rsidRPr="004A67C4">
        <w:rPr>
          <w:rFonts w:ascii="Arial" w:hAnsi="Arial" w:cs="Arial"/>
          <w:color w:val="auto"/>
          <w:spacing w:val="0"/>
          <w:sz w:val="20"/>
        </w:rPr>
        <w:t>электрохозяйство</w:t>
      </w:r>
      <w:r w:rsidR="00FF41A9">
        <w:rPr>
          <w:rFonts w:ascii="Arial" w:hAnsi="Arial" w:cs="Arial"/>
          <w:color w:val="auto"/>
          <w:spacing w:val="0"/>
          <w:sz w:val="20"/>
        </w:rPr>
        <w:t>м</w:t>
      </w:r>
      <w:r w:rsidR="00FF41A9" w:rsidRPr="004A67C4">
        <w:rPr>
          <w:rFonts w:ascii="Arial" w:hAnsi="Arial" w:cs="Arial"/>
          <w:color w:val="auto"/>
          <w:spacing w:val="0"/>
          <w:sz w:val="20"/>
        </w:rPr>
        <w:t xml:space="preserve"> </w:t>
      </w:r>
      <w:r w:rsidR="00FF41A9">
        <w:rPr>
          <w:rFonts w:ascii="Arial" w:hAnsi="Arial" w:cs="Arial"/>
          <w:color w:val="auto"/>
          <w:spacing w:val="0"/>
          <w:sz w:val="20"/>
        </w:rPr>
        <w:t xml:space="preserve">должна быть определена и </w:t>
      </w:r>
      <w:r w:rsidRPr="004A67C4">
        <w:rPr>
          <w:rFonts w:ascii="Arial" w:hAnsi="Arial" w:cs="Arial"/>
          <w:color w:val="auto"/>
          <w:spacing w:val="0"/>
          <w:sz w:val="20"/>
        </w:rPr>
        <w:t>включ</w:t>
      </w:r>
      <w:r w:rsidR="00FF41A9">
        <w:rPr>
          <w:rFonts w:ascii="Arial" w:hAnsi="Arial" w:cs="Arial"/>
          <w:color w:val="auto"/>
          <w:spacing w:val="0"/>
          <w:sz w:val="20"/>
        </w:rPr>
        <w:t>ена</w:t>
      </w:r>
      <w:r w:rsidRPr="004A67C4">
        <w:rPr>
          <w:rFonts w:ascii="Arial" w:hAnsi="Arial" w:cs="Arial"/>
          <w:color w:val="auto"/>
          <w:spacing w:val="0"/>
          <w:sz w:val="20"/>
        </w:rPr>
        <w:t xml:space="preserve"> в раздел обязанностей в</w:t>
      </w:r>
      <w:r w:rsidR="00FF41A9">
        <w:rPr>
          <w:rFonts w:ascii="Arial" w:hAnsi="Arial" w:cs="Arial"/>
          <w:color w:val="auto"/>
          <w:spacing w:val="0"/>
          <w:sz w:val="20"/>
        </w:rPr>
        <w:t xml:space="preserve"> их</w:t>
      </w:r>
      <w:r w:rsidRPr="004A67C4">
        <w:rPr>
          <w:rFonts w:ascii="Arial" w:hAnsi="Arial" w:cs="Arial"/>
          <w:color w:val="auto"/>
          <w:spacing w:val="0"/>
          <w:sz w:val="20"/>
        </w:rPr>
        <w:t xml:space="preserve"> должностные инструкции с персональным ознакомлением.</w:t>
      </w:r>
    </w:p>
    <w:p w14:paraId="287A407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4.6 </w:t>
      </w:r>
      <w:r w:rsidRPr="004A67C4">
        <w:rPr>
          <w:rFonts w:ascii="Arial" w:hAnsi="Arial" w:cs="Arial"/>
          <w:color w:val="auto"/>
          <w:spacing w:val="0"/>
          <w:sz w:val="20"/>
        </w:rPr>
        <w:t>Организация электросвязи определяет (организационно-распорядительными, локальным ТНПА организации) структуру энергетической службы, штат, функциональные обязанности и взаимоотношения между структурными подразделениями по вопросам технической эксплуатации ЭУ объектов электросвязи, их типовые положения, инструкции и нормативы численности.</w:t>
      </w:r>
    </w:p>
    <w:p w14:paraId="7506F122" w14:textId="2E9075D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4.7 </w:t>
      </w:r>
      <w:r w:rsidRPr="004A67C4">
        <w:rPr>
          <w:rFonts w:ascii="Arial" w:hAnsi="Arial" w:cs="Arial"/>
          <w:color w:val="auto"/>
          <w:spacing w:val="0"/>
          <w:sz w:val="20"/>
        </w:rPr>
        <w:t>В энергетической службе, в структурных подразделениях организации электросвязи должн</w:t>
      </w:r>
      <w:r w:rsidR="0038258C">
        <w:rPr>
          <w:rFonts w:ascii="Arial" w:hAnsi="Arial" w:cs="Arial"/>
          <w:color w:val="auto"/>
          <w:spacing w:val="0"/>
          <w:sz w:val="20"/>
        </w:rPr>
        <w:t>ы осуществляться</w:t>
      </w:r>
      <w:r w:rsidRPr="004A67C4">
        <w:rPr>
          <w:rFonts w:ascii="Arial" w:hAnsi="Arial" w:cs="Arial"/>
          <w:color w:val="auto"/>
          <w:spacing w:val="0"/>
          <w:sz w:val="20"/>
        </w:rPr>
        <w:t xml:space="preserve"> технический учет и паспортизация ЭУ, ведение учета работы ЭУ и статистика повреждений и другой производственной документации, необходимой для организации и документирования технической эксплуатации ЭУ объектов электросвязи. Перечень и формы производственной документации, порядок ее ведения и обеспечения сохранности, анализ информации и периодичность отчетности определяет энергетическая служба организации электросвязи</w:t>
      </w:r>
      <w:r w:rsidR="00B81D89">
        <w:rPr>
          <w:rFonts w:ascii="Arial" w:hAnsi="Arial" w:cs="Arial"/>
          <w:color w:val="auto"/>
          <w:spacing w:val="0"/>
          <w:sz w:val="20"/>
        </w:rPr>
        <w:t xml:space="preserve"> </w:t>
      </w:r>
      <w:r w:rsidR="00B81D89">
        <w:rPr>
          <w:rFonts w:ascii="Arial" w:hAnsi="Arial" w:cs="Arial"/>
          <w:color w:val="0000FF"/>
          <w:spacing w:val="0"/>
          <w:sz w:val="20"/>
        </w:rPr>
        <w:t>с учетом требований</w:t>
      </w:r>
      <w:r w:rsidR="00517547">
        <w:rPr>
          <w:rFonts w:ascii="Arial" w:hAnsi="Arial" w:cs="Arial"/>
          <w:color w:val="0000FF"/>
          <w:spacing w:val="0"/>
          <w:sz w:val="20"/>
        </w:rPr>
        <w:t>, установленных</w:t>
      </w:r>
      <w:r w:rsidR="00B81D89">
        <w:rPr>
          <w:rFonts w:ascii="Arial" w:hAnsi="Arial" w:cs="Arial"/>
          <w:color w:val="0000FF"/>
          <w:spacing w:val="0"/>
          <w:sz w:val="20"/>
        </w:rPr>
        <w:t xml:space="preserve"> ТКП 181, </w:t>
      </w:r>
      <w:r w:rsidR="00DB51A1">
        <w:rPr>
          <w:rFonts w:ascii="Arial" w:hAnsi="Arial" w:cs="Arial"/>
          <w:color w:val="0000FF"/>
          <w:spacing w:val="0"/>
          <w:sz w:val="20"/>
        </w:rPr>
        <w:t xml:space="preserve">ТКП 290, ТКП 387, </w:t>
      </w:r>
      <w:r w:rsidR="00B81D89">
        <w:rPr>
          <w:rFonts w:ascii="Arial" w:hAnsi="Arial" w:cs="Arial"/>
          <w:color w:val="0000FF"/>
          <w:spacing w:val="0"/>
          <w:sz w:val="20"/>
        </w:rPr>
        <w:t>ТКП 427, настоящ</w:t>
      </w:r>
      <w:r w:rsidR="00517547">
        <w:rPr>
          <w:rFonts w:ascii="Arial" w:hAnsi="Arial" w:cs="Arial"/>
          <w:color w:val="0000FF"/>
          <w:spacing w:val="0"/>
          <w:sz w:val="20"/>
        </w:rPr>
        <w:t>им</w:t>
      </w:r>
      <w:r w:rsidR="00B81D89">
        <w:rPr>
          <w:rFonts w:ascii="Arial" w:hAnsi="Arial" w:cs="Arial"/>
          <w:color w:val="0000FF"/>
          <w:spacing w:val="0"/>
          <w:sz w:val="20"/>
        </w:rPr>
        <w:t xml:space="preserve"> техническ</w:t>
      </w:r>
      <w:r w:rsidR="00517547">
        <w:rPr>
          <w:rFonts w:ascii="Arial" w:hAnsi="Arial" w:cs="Arial"/>
          <w:color w:val="0000FF"/>
          <w:spacing w:val="0"/>
          <w:sz w:val="20"/>
        </w:rPr>
        <w:t>им</w:t>
      </w:r>
      <w:r w:rsidR="00B81D89">
        <w:rPr>
          <w:rFonts w:ascii="Arial" w:hAnsi="Arial" w:cs="Arial"/>
          <w:color w:val="0000FF"/>
          <w:spacing w:val="0"/>
          <w:sz w:val="20"/>
        </w:rPr>
        <w:t xml:space="preserve"> кодекс</w:t>
      </w:r>
      <w:r w:rsidR="00517547">
        <w:rPr>
          <w:rFonts w:ascii="Arial" w:hAnsi="Arial" w:cs="Arial"/>
          <w:color w:val="0000FF"/>
          <w:spacing w:val="0"/>
          <w:sz w:val="20"/>
        </w:rPr>
        <w:t>ом и иными ТНПА и соответствующими НПА, устанавливающими обязательные требования по технической эксплуатации ЭУ и в сфере электробезопасности</w:t>
      </w:r>
      <w:r w:rsidRPr="004A67C4">
        <w:rPr>
          <w:rFonts w:ascii="Arial" w:hAnsi="Arial" w:cs="Arial"/>
          <w:color w:val="auto"/>
          <w:spacing w:val="0"/>
          <w:sz w:val="20"/>
        </w:rPr>
        <w:t>.</w:t>
      </w:r>
    </w:p>
    <w:p w14:paraId="265DAD80"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Каждый случай нарушения в работе ЭУ подлежит расследованию и учету в соответствии с ТКП 387. По результатам расследования должны быть разработаны противоаварийные мероприятия по предупреждению подобных нарушений в работе ЭУ.</w:t>
      </w:r>
    </w:p>
    <w:p w14:paraId="72D5BC9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4.8 </w:t>
      </w:r>
      <w:r w:rsidRPr="004A67C4">
        <w:rPr>
          <w:rFonts w:ascii="Arial" w:hAnsi="Arial" w:cs="Arial"/>
          <w:color w:val="auto"/>
          <w:spacing w:val="0"/>
          <w:sz w:val="20"/>
        </w:rPr>
        <w:t>В ЭУ должны быть предусмотрены соответствующие меры защиты, обеспечивающие их безопасную эксплуатацию, с учетом [2]. Все заземляющие устройства и защитные проводники ЭУ должны соответствовать требованиям ТКП 339 и обеспечивать условия безопасности людей, эксплуатационные режимы работы и защиту ЭУ.</w:t>
      </w:r>
    </w:p>
    <w:p w14:paraId="0CB217A7" w14:textId="513F13A9" w:rsidR="004A67C4" w:rsidRPr="00FE3911" w:rsidRDefault="004A67C4" w:rsidP="004A67C4">
      <w:pPr>
        <w:widowControl w:val="0"/>
        <w:autoSpaceDE w:val="0"/>
        <w:autoSpaceDN w:val="0"/>
        <w:adjustRightInd w:val="0"/>
        <w:ind w:firstLine="708"/>
        <w:jc w:val="both"/>
        <w:rPr>
          <w:rFonts w:ascii="Arial" w:hAnsi="Arial" w:cs="Arial"/>
          <w:color w:val="0000FF"/>
          <w:spacing w:val="0"/>
          <w:sz w:val="20"/>
        </w:rPr>
      </w:pPr>
      <w:r w:rsidRPr="004A67C4">
        <w:rPr>
          <w:rFonts w:ascii="Arial" w:hAnsi="Arial" w:cs="Arial"/>
          <w:color w:val="auto"/>
          <w:spacing w:val="0"/>
          <w:sz w:val="20"/>
        </w:rPr>
        <w:t>ЭУ должны быть укомплектованы испытанными, готовыми к использованию защитными средствами в соответствии с ТКП 290, а также средствами оказания первой помощи с учетом [4], электротехнический персонал должен быть обеспечен средствами индивидуальной защиты с учетом [5],</w:t>
      </w:r>
      <w:r w:rsidRPr="004A67C4">
        <w:rPr>
          <w:color w:val="auto"/>
          <w:spacing w:val="0"/>
          <w:sz w:val="20"/>
        </w:rPr>
        <w:t xml:space="preserve"> </w:t>
      </w:r>
      <w:r w:rsidRPr="004A67C4">
        <w:rPr>
          <w:rFonts w:ascii="Arial" w:hAnsi="Arial" w:cs="Arial"/>
          <w:color w:val="auto"/>
          <w:spacing w:val="0"/>
          <w:sz w:val="20"/>
        </w:rPr>
        <w:t xml:space="preserve">[6]. </w:t>
      </w:r>
      <w:r w:rsidR="00FE3911">
        <w:rPr>
          <w:rFonts w:ascii="Arial" w:hAnsi="Arial" w:cs="Arial"/>
          <w:color w:val="0000FF"/>
          <w:spacing w:val="0"/>
          <w:sz w:val="20"/>
        </w:rPr>
        <w:t xml:space="preserve">Средствами оказания первой помощи (медицинскими аптечками) должны оснащаться объекты электросвязи с ЭУ с постоянным </w:t>
      </w:r>
      <w:r w:rsidR="00FE3911">
        <w:rPr>
          <w:rFonts w:ascii="Arial" w:hAnsi="Arial" w:cs="Arial"/>
          <w:color w:val="0000FF"/>
          <w:spacing w:val="0"/>
          <w:sz w:val="20"/>
        </w:rPr>
        <w:lastRenderedPageBreak/>
        <w:t xml:space="preserve">присутствием персонала, а также </w:t>
      </w:r>
      <w:r w:rsidR="00C24EA7">
        <w:rPr>
          <w:rFonts w:ascii="Arial" w:hAnsi="Arial" w:cs="Arial"/>
          <w:color w:val="0000FF"/>
          <w:spacing w:val="0"/>
          <w:sz w:val="20"/>
        </w:rPr>
        <w:t xml:space="preserve">оперативные </w:t>
      </w:r>
      <w:r w:rsidR="00FE3911">
        <w:rPr>
          <w:rFonts w:ascii="Arial" w:hAnsi="Arial" w:cs="Arial"/>
          <w:color w:val="0000FF"/>
          <w:spacing w:val="0"/>
          <w:sz w:val="20"/>
        </w:rPr>
        <w:t>бригады (технический персонал), выполняющие работы по технической эксплуатации ЭУ на объектах без постоянного присутствия персонала.</w:t>
      </w:r>
    </w:p>
    <w:p w14:paraId="274206C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При производстве работ по технической эксплуатации ЭУ объектов электросвязи должно быть обеспечено выполнение правил по охране труда в соответствии с ТКП 427. </w:t>
      </w:r>
    </w:p>
    <w:p w14:paraId="2B0A16F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Выполнение всех видов работ в ЭУ без использования соответствующих средств защиты запрещается.</w:t>
      </w:r>
    </w:p>
    <w:p w14:paraId="24EA17E8" w14:textId="391F3F89" w:rsidR="00297B01"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4.9 </w:t>
      </w:r>
      <w:r w:rsidR="00297B01" w:rsidRPr="004A67C4">
        <w:rPr>
          <w:rFonts w:ascii="Arial" w:hAnsi="Arial" w:cs="Arial"/>
          <w:color w:val="auto"/>
          <w:spacing w:val="0"/>
          <w:sz w:val="20"/>
        </w:rPr>
        <w:t xml:space="preserve">ЭУ, здания и сооружения, в которых они размещены, должны отвечать требованиям пожарной безопасности согласно </w:t>
      </w:r>
      <w:r w:rsidR="00297B01" w:rsidRPr="00F67DD4">
        <w:rPr>
          <w:rFonts w:ascii="Arial" w:hAnsi="Arial" w:cs="Arial"/>
          <w:color w:val="auto"/>
          <w:spacing w:val="0"/>
          <w:sz w:val="20"/>
        </w:rPr>
        <w:t>СН 2.02.05</w:t>
      </w:r>
      <w:r w:rsidR="00706C76">
        <w:rPr>
          <w:rFonts w:ascii="Arial" w:hAnsi="Arial" w:cs="Arial"/>
          <w:color w:val="auto"/>
          <w:spacing w:val="0"/>
          <w:sz w:val="20"/>
        </w:rPr>
        <w:t>, с учетом СП 2.02.04 и</w:t>
      </w:r>
      <w:r w:rsidR="00297B01" w:rsidRPr="004A67C4">
        <w:rPr>
          <w:rFonts w:ascii="Arial" w:hAnsi="Arial" w:cs="Arial"/>
          <w:color w:val="auto"/>
          <w:spacing w:val="0"/>
          <w:sz w:val="20"/>
        </w:rPr>
        <w:t xml:space="preserve"> оснащены</w:t>
      </w:r>
      <w:r w:rsidR="00297B01">
        <w:rPr>
          <w:rFonts w:ascii="Arial" w:hAnsi="Arial" w:cs="Arial"/>
          <w:color w:val="auto"/>
          <w:spacing w:val="0"/>
          <w:sz w:val="20"/>
        </w:rPr>
        <w:t>, при необходимости, средствами пожарной автоматики согласно СН 2.02.03,</w:t>
      </w:r>
      <w:r w:rsidR="00297B01" w:rsidRPr="004A67C4">
        <w:rPr>
          <w:rFonts w:ascii="Arial" w:hAnsi="Arial" w:cs="Arial"/>
          <w:color w:val="auto"/>
          <w:spacing w:val="0"/>
          <w:sz w:val="20"/>
        </w:rPr>
        <w:t xml:space="preserve"> типами и количеством первичных средств пожаротушения с учетом [7], иметь молниезащиту и защиту от перенапряжений согласно СН 4.04.03, ТКП 339, ТКП 181. </w:t>
      </w:r>
    </w:p>
    <w:p w14:paraId="6B3F6664" w14:textId="43856B8D" w:rsid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4.10</w:t>
      </w:r>
      <w:r w:rsidRPr="004A67C4">
        <w:rPr>
          <w:rFonts w:ascii="Arial" w:hAnsi="Arial" w:cs="Arial"/>
          <w:color w:val="auto"/>
          <w:spacing w:val="0"/>
          <w:sz w:val="20"/>
        </w:rPr>
        <w:t xml:space="preserve"> Контроль за осуществлением технической эксплуатации ЭУ объектов электросвязи должен быть организован и проводиться на всех уровнях управления организации электросвязи.</w:t>
      </w:r>
    </w:p>
    <w:p w14:paraId="707BE633" w14:textId="77777777" w:rsidR="00B81D89" w:rsidRPr="004A67C4" w:rsidRDefault="00B81D89" w:rsidP="004A67C4">
      <w:pPr>
        <w:widowControl w:val="0"/>
        <w:autoSpaceDE w:val="0"/>
        <w:autoSpaceDN w:val="0"/>
        <w:adjustRightInd w:val="0"/>
        <w:ind w:firstLine="708"/>
        <w:jc w:val="both"/>
        <w:rPr>
          <w:rFonts w:ascii="Arial" w:hAnsi="Arial" w:cs="Arial"/>
          <w:color w:val="auto"/>
          <w:spacing w:val="0"/>
          <w:sz w:val="20"/>
        </w:rPr>
      </w:pPr>
    </w:p>
    <w:p w14:paraId="158A7A6D" w14:textId="77777777" w:rsidR="00465169" w:rsidRDefault="00465169" w:rsidP="004A67C4">
      <w:pPr>
        <w:widowControl w:val="0"/>
        <w:autoSpaceDE w:val="0"/>
        <w:autoSpaceDN w:val="0"/>
        <w:adjustRightInd w:val="0"/>
        <w:ind w:firstLine="709"/>
        <w:jc w:val="both"/>
        <w:rPr>
          <w:rFonts w:ascii="Arial" w:hAnsi="Arial" w:cs="Arial"/>
          <w:b/>
          <w:bCs/>
          <w:color w:val="auto"/>
          <w:spacing w:val="0"/>
          <w:sz w:val="20"/>
        </w:rPr>
      </w:pPr>
    </w:p>
    <w:p w14:paraId="1A4C6F1C" w14:textId="7C876D0E" w:rsidR="004A67C4" w:rsidRPr="004A67C4" w:rsidRDefault="004A67C4" w:rsidP="004A67C4">
      <w:pPr>
        <w:widowControl w:val="0"/>
        <w:autoSpaceDE w:val="0"/>
        <w:autoSpaceDN w:val="0"/>
        <w:adjustRightInd w:val="0"/>
        <w:ind w:firstLine="709"/>
        <w:jc w:val="both"/>
        <w:rPr>
          <w:rFonts w:ascii="Arial" w:hAnsi="Arial" w:cs="Arial"/>
          <w:b/>
          <w:bCs/>
          <w:color w:val="auto"/>
          <w:spacing w:val="0"/>
          <w:sz w:val="20"/>
        </w:rPr>
      </w:pPr>
      <w:r w:rsidRPr="004A67C4">
        <w:rPr>
          <w:rFonts w:ascii="Arial" w:hAnsi="Arial" w:cs="Arial"/>
          <w:b/>
          <w:bCs/>
          <w:color w:val="auto"/>
          <w:spacing w:val="0"/>
          <w:sz w:val="20"/>
        </w:rPr>
        <w:t>5 Требования к электроснабжению объектов электросвязи</w:t>
      </w:r>
    </w:p>
    <w:p w14:paraId="014F56D9" w14:textId="77777777" w:rsidR="004A67C4" w:rsidRPr="004A67C4" w:rsidRDefault="004A67C4" w:rsidP="004A67C4">
      <w:pPr>
        <w:widowControl w:val="0"/>
        <w:autoSpaceDE w:val="0"/>
        <w:autoSpaceDN w:val="0"/>
        <w:adjustRightInd w:val="0"/>
        <w:jc w:val="both"/>
        <w:rPr>
          <w:rFonts w:ascii="Arial" w:hAnsi="Arial" w:cs="Arial"/>
          <w:b/>
          <w:bCs/>
          <w:color w:val="auto"/>
          <w:spacing w:val="0"/>
          <w:sz w:val="20"/>
        </w:rPr>
      </w:pPr>
    </w:p>
    <w:p w14:paraId="5BC375DB" w14:textId="77777777" w:rsidR="004A67C4" w:rsidRPr="004A67C4" w:rsidRDefault="004A67C4" w:rsidP="004A67C4">
      <w:pPr>
        <w:widowControl w:val="0"/>
        <w:autoSpaceDE w:val="0"/>
        <w:autoSpaceDN w:val="0"/>
        <w:adjustRightInd w:val="0"/>
        <w:rPr>
          <w:rFonts w:ascii="Arial" w:hAnsi="Arial" w:cs="Arial"/>
          <w:b/>
          <w:bCs/>
          <w:color w:val="auto"/>
          <w:spacing w:val="0"/>
          <w:sz w:val="20"/>
        </w:rPr>
      </w:pPr>
    </w:p>
    <w:p w14:paraId="4328AF58" w14:textId="61F530C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5.1 </w:t>
      </w:r>
      <w:r w:rsidRPr="004A67C4">
        <w:rPr>
          <w:rFonts w:ascii="Arial" w:hAnsi="Arial" w:cs="Arial"/>
          <w:color w:val="auto"/>
          <w:spacing w:val="0"/>
          <w:sz w:val="20"/>
        </w:rPr>
        <w:t xml:space="preserve">Меры по обеспечению </w:t>
      </w:r>
      <w:bookmarkStart w:id="34" w:name="_Hlk185329156"/>
      <w:r w:rsidRPr="004A67C4">
        <w:rPr>
          <w:rFonts w:ascii="Arial" w:hAnsi="Arial" w:cs="Arial"/>
          <w:color w:val="auto"/>
          <w:spacing w:val="0"/>
          <w:sz w:val="20"/>
        </w:rPr>
        <w:t>надежности электропитания электроприемников объектов электросвязи</w:t>
      </w:r>
      <w:bookmarkEnd w:id="34"/>
      <w:r w:rsidRPr="004A67C4">
        <w:rPr>
          <w:rFonts w:ascii="Arial" w:hAnsi="Arial" w:cs="Arial"/>
          <w:color w:val="auto"/>
          <w:spacing w:val="0"/>
          <w:sz w:val="20"/>
        </w:rPr>
        <w:t xml:space="preserve"> необходимо выбирать в соответствии с ТКП 339, </w:t>
      </w:r>
      <w:r w:rsidRPr="0054190C">
        <w:rPr>
          <w:rFonts w:ascii="Arial" w:hAnsi="Arial" w:cs="Arial"/>
          <w:color w:val="auto"/>
          <w:spacing w:val="0"/>
          <w:sz w:val="20"/>
        </w:rPr>
        <w:t>СН 4.04.</w:t>
      </w:r>
      <w:r w:rsidR="00DD2F2C" w:rsidRPr="0054190C">
        <w:rPr>
          <w:rFonts w:ascii="Arial" w:hAnsi="Arial" w:cs="Arial"/>
          <w:color w:val="auto"/>
          <w:spacing w:val="0"/>
          <w:sz w:val="20"/>
        </w:rPr>
        <w:t>07</w:t>
      </w:r>
      <w:r w:rsidRPr="0054190C">
        <w:rPr>
          <w:rFonts w:ascii="Arial" w:hAnsi="Arial" w:cs="Arial"/>
          <w:color w:val="auto"/>
          <w:spacing w:val="0"/>
          <w:sz w:val="20"/>
        </w:rPr>
        <w:t xml:space="preserve"> в зависимости </w:t>
      </w:r>
      <w:r w:rsidRPr="004A67C4">
        <w:rPr>
          <w:rFonts w:ascii="Arial" w:hAnsi="Arial" w:cs="Arial"/>
          <w:color w:val="auto"/>
          <w:spacing w:val="0"/>
          <w:sz w:val="20"/>
        </w:rPr>
        <w:t>от категории ответственности электроприемников с учетом 4.2.</w:t>
      </w:r>
    </w:p>
    <w:p w14:paraId="0ADB9E4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5.2 </w:t>
      </w:r>
      <w:r w:rsidRPr="004A67C4">
        <w:rPr>
          <w:rFonts w:ascii="Arial" w:hAnsi="Arial" w:cs="Arial"/>
          <w:color w:val="auto"/>
          <w:spacing w:val="0"/>
          <w:sz w:val="20"/>
        </w:rPr>
        <w:t>При централизованном электроснабжении от энергосистемы качество электроэнергии для питания телекоммуникационного и другого технологического оборудования (далее ‒ оборудование электросвязи, потребители электрической энергии, электроприемники) объектов электросвязи, параметры питающих напряжений должны соответствовать требованиям ГОСТ 5237, ГОСТ 32144 и устанавливаются договором электроснабжения по [3].</w:t>
      </w:r>
    </w:p>
    <w:p w14:paraId="26550049"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5.3 </w:t>
      </w:r>
      <w:bookmarkStart w:id="35" w:name="_Hlk184740011"/>
      <w:r w:rsidRPr="004A67C4">
        <w:rPr>
          <w:rFonts w:ascii="Arial" w:hAnsi="Arial" w:cs="Arial"/>
          <w:color w:val="auto"/>
          <w:spacing w:val="0"/>
          <w:sz w:val="20"/>
        </w:rPr>
        <w:t>Категорию технологических электроприемников объектов электросвязи по надежности электроснабжения   следует устанавливать с учетом таблиц А.1‒А.3.</w:t>
      </w:r>
    </w:p>
    <w:bookmarkEnd w:id="35"/>
    <w:p w14:paraId="25F8C437" w14:textId="056622B9"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Электроприемники I категории должны обеспечиваться электроэнергией от двух независимых взаимно резервирующих источников питания. При нарушении электроснабжения от одного из источников питания перерыв электроснабжения таких электроприемников допускается   лишь на время автоматического восстановления питания</w:t>
      </w:r>
      <w:r w:rsidR="00282FDD" w:rsidRPr="00282FDD">
        <w:rPr>
          <w:rFonts w:ascii="Arial" w:hAnsi="Arial" w:cs="Arial"/>
          <w:color w:val="auto"/>
          <w:spacing w:val="0"/>
          <w:sz w:val="20"/>
        </w:rPr>
        <w:t xml:space="preserve"> </w:t>
      </w:r>
      <w:r w:rsidR="00282FDD">
        <w:rPr>
          <w:rFonts w:ascii="Arial" w:hAnsi="Arial" w:cs="Arial"/>
          <w:color w:val="auto"/>
          <w:spacing w:val="0"/>
          <w:sz w:val="20"/>
        </w:rPr>
        <w:t>с учетом требований СТБ 34.101.52</w:t>
      </w:r>
      <w:r w:rsidR="00282FDD" w:rsidRPr="004A67C4">
        <w:rPr>
          <w:rFonts w:ascii="Arial" w:hAnsi="Arial" w:cs="Arial"/>
          <w:color w:val="auto"/>
          <w:spacing w:val="0"/>
          <w:sz w:val="20"/>
        </w:rPr>
        <w:t>.</w:t>
      </w:r>
    </w:p>
    <w:p w14:paraId="538C47B3" w14:textId="2B917D61"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Для электроприемников I категории особой группы, требующих бесперебойного электроснабжения и не допускающих перерыва в подаче электроэнергии в любых режимах работы ЭУ, должно быть обеспечено дополнительное питание от третьего независимого взаимно резервирующего источника питания.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I категории могут применяться собственные стационарные источники электропитания</w:t>
      </w:r>
      <w:r w:rsidR="007E077A">
        <w:rPr>
          <w:rFonts w:ascii="Arial" w:hAnsi="Arial" w:cs="Arial"/>
          <w:color w:val="auto"/>
          <w:spacing w:val="0"/>
          <w:sz w:val="20"/>
        </w:rPr>
        <w:t>:</w:t>
      </w:r>
      <w:r w:rsidRPr="004A67C4">
        <w:rPr>
          <w:rFonts w:ascii="Arial" w:hAnsi="Arial" w:cs="Arial"/>
          <w:color w:val="auto"/>
          <w:spacing w:val="0"/>
          <w:sz w:val="20"/>
        </w:rPr>
        <w:t xml:space="preserve"> АДЭС, ИБП, АКБ.</w:t>
      </w:r>
    </w:p>
    <w:p w14:paraId="47A77013" w14:textId="60C4FDB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36" w:name="_Hlk183084878"/>
      <w:r w:rsidRPr="004A67C4">
        <w:rPr>
          <w:rFonts w:ascii="Arial" w:hAnsi="Arial" w:cs="Arial"/>
          <w:color w:val="auto"/>
          <w:spacing w:val="0"/>
          <w:sz w:val="20"/>
        </w:rPr>
        <w:t xml:space="preserve">Электроприемники </w:t>
      </w:r>
      <w:bookmarkStart w:id="37" w:name="_Hlk204672741"/>
      <w:r w:rsidRPr="004A67C4">
        <w:rPr>
          <w:rFonts w:ascii="Arial" w:hAnsi="Arial" w:cs="Arial"/>
          <w:color w:val="auto"/>
          <w:spacing w:val="0"/>
          <w:sz w:val="20"/>
        </w:rPr>
        <w:t xml:space="preserve">II </w:t>
      </w:r>
      <w:bookmarkEnd w:id="37"/>
      <w:r w:rsidRPr="004A67C4">
        <w:rPr>
          <w:rFonts w:ascii="Arial" w:hAnsi="Arial" w:cs="Arial"/>
          <w:color w:val="auto"/>
          <w:spacing w:val="0"/>
          <w:sz w:val="20"/>
        </w:rPr>
        <w:t xml:space="preserve">категории </w:t>
      </w:r>
      <w:bookmarkEnd w:id="36"/>
      <w:r w:rsidRPr="004A67C4">
        <w:rPr>
          <w:rFonts w:ascii="Arial" w:hAnsi="Arial" w:cs="Arial"/>
          <w:color w:val="auto"/>
          <w:spacing w:val="0"/>
          <w:sz w:val="20"/>
        </w:rPr>
        <w:t xml:space="preserve">должны обеспечиваться электроэнергией от двух независимых взаимно резервирующих источников питания. При нарушении электроснабжения от одного из источников питания допускается перерыв электроснабжения таких электроприемников на время, необходимое для включения резервного питания действиями дежурного персонала или выездной оперативной бригадой, в том числе, с использованием ПЭС. Допускается питание </w:t>
      </w:r>
      <w:bookmarkStart w:id="38" w:name="_Hlk183101049"/>
      <w:r w:rsidRPr="004A67C4">
        <w:rPr>
          <w:rFonts w:ascii="Arial" w:hAnsi="Arial" w:cs="Arial"/>
          <w:color w:val="auto"/>
          <w:spacing w:val="0"/>
          <w:sz w:val="20"/>
        </w:rPr>
        <w:t xml:space="preserve">электроприемников II категории </w:t>
      </w:r>
      <w:bookmarkEnd w:id="38"/>
      <w:r w:rsidRPr="004A67C4">
        <w:rPr>
          <w:rFonts w:ascii="Arial" w:hAnsi="Arial" w:cs="Arial"/>
          <w:color w:val="auto"/>
          <w:spacing w:val="0"/>
          <w:sz w:val="20"/>
        </w:rPr>
        <w:t xml:space="preserve">по одной </w:t>
      </w:r>
      <w:r w:rsidR="004A6A26">
        <w:rPr>
          <w:rFonts w:ascii="Arial" w:hAnsi="Arial" w:cs="Arial"/>
          <w:color w:val="auto"/>
          <w:spacing w:val="0"/>
          <w:sz w:val="20"/>
        </w:rPr>
        <w:t>воздушной линии электропередачи (</w:t>
      </w:r>
      <w:r w:rsidRPr="004A67C4">
        <w:rPr>
          <w:rFonts w:ascii="Arial" w:hAnsi="Arial" w:cs="Arial"/>
          <w:color w:val="auto"/>
          <w:spacing w:val="0"/>
          <w:sz w:val="20"/>
        </w:rPr>
        <w:t>ВЛ</w:t>
      </w:r>
      <w:r w:rsidR="004A6A26">
        <w:rPr>
          <w:rFonts w:ascii="Arial" w:hAnsi="Arial" w:cs="Arial"/>
          <w:color w:val="auto"/>
          <w:spacing w:val="0"/>
          <w:sz w:val="20"/>
        </w:rPr>
        <w:t>)</w:t>
      </w:r>
      <w:r w:rsidRPr="004A67C4">
        <w:rPr>
          <w:rFonts w:ascii="Arial" w:hAnsi="Arial" w:cs="Arial"/>
          <w:color w:val="auto"/>
          <w:spacing w:val="0"/>
          <w:sz w:val="20"/>
        </w:rPr>
        <w:t>, в том числе с кабельной вставкой, если обеспечивается возможность аварийного ремонта этой линии и восстановление электроснабжения объекта электросвязи в сроки, не превышающие нормативных значений для  восстановления связи установленные СТБ 1904, СТБ 1962, СТБ</w:t>
      </w:r>
      <w:r w:rsidR="00B31C34">
        <w:rPr>
          <w:rFonts w:ascii="Arial" w:hAnsi="Arial" w:cs="Arial"/>
          <w:color w:val="auto"/>
          <w:spacing w:val="0"/>
          <w:sz w:val="20"/>
        </w:rPr>
        <w:t> </w:t>
      </w:r>
      <w:r w:rsidRPr="004A67C4">
        <w:rPr>
          <w:rFonts w:ascii="Arial" w:hAnsi="Arial" w:cs="Arial"/>
          <w:color w:val="auto"/>
          <w:spacing w:val="0"/>
          <w:sz w:val="20"/>
        </w:rPr>
        <w:t>2431, другими ТНПА. Кабельные вставки этой линии выполняют двумя кабелями. Допускается питание электроприемников II категории по одной кабельной линии, состоящей не менее чем из двух кабелей, присоединенных к одной общей ЭУ.</w:t>
      </w:r>
    </w:p>
    <w:p w14:paraId="7D835EC4" w14:textId="120852FF" w:rsid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Электроснабжение электроприемников III категории может выполняться от одного источника питания, при условии, что перерывы электроснабжения, необходимые для ремонта и замены поврежденного элемента системы электроснабжения, не превышают нормативные значения для  восстановления связи, установленные СТБ 1904, СТБ 1962, СТБ 2431, другими ТНПА</w:t>
      </w:r>
      <w:r w:rsidR="001A1A57">
        <w:rPr>
          <w:rFonts w:ascii="Arial" w:hAnsi="Arial" w:cs="Arial"/>
          <w:color w:val="auto"/>
          <w:spacing w:val="0"/>
          <w:sz w:val="20"/>
        </w:rPr>
        <w:t xml:space="preserve">, </w:t>
      </w:r>
      <w:r w:rsidR="001A1A57">
        <w:rPr>
          <w:rFonts w:ascii="Arial" w:hAnsi="Arial" w:cs="Arial"/>
          <w:color w:val="0000FF"/>
          <w:spacing w:val="0"/>
          <w:sz w:val="20"/>
        </w:rPr>
        <w:t xml:space="preserve">с учетом </w:t>
      </w:r>
      <w:r w:rsidR="001A1A57" w:rsidRPr="00627F92">
        <w:rPr>
          <w:rFonts w:ascii="Arial" w:hAnsi="Arial" w:cs="Arial"/>
          <w:color w:val="0000FF"/>
          <w:spacing w:val="0"/>
          <w:sz w:val="20"/>
        </w:rPr>
        <w:t>[2]</w:t>
      </w:r>
      <w:r w:rsidRPr="004A67C4">
        <w:rPr>
          <w:rFonts w:ascii="Arial" w:hAnsi="Arial" w:cs="Arial"/>
          <w:color w:val="auto"/>
          <w:spacing w:val="0"/>
          <w:sz w:val="20"/>
        </w:rPr>
        <w:t xml:space="preserve">. </w:t>
      </w:r>
    </w:p>
    <w:p w14:paraId="7FCE30D9" w14:textId="38F9EBCA" w:rsidR="00C51925" w:rsidRPr="00627F92" w:rsidRDefault="00C51925" w:rsidP="004A67C4">
      <w:pPr>
        <w:widowControl w:val="0"/>
        <w:autoSpaceDE w:val="0"/>
        <w:autoSpaceDN w:val="0"/>
        <w:adjustRightInd w:val="0"/>
        <w:ind w:firstLine="708"/>
        <w:jc w:val="both"/>
        <w:rPr>
          <w:rFonts w:ascii="Arial" w:hAnsi="Arial" w:cs="Arial"/>
          <w:color w:val="0000FF"/>
          <w:spacing w:val="0"/>
          <w:sz w:val="20"/>
        </w:rPr>
      </w:pPr>
      <w:r w:rsidRPr="00627F92">
        <w:rPr>
          <w:rFonts w:ascii="Arial" w:hAnsi="Arial" w:cs="Arial"/>
          <w:color w:val="0000FF"/>
          <w:spacing w:val="0"/>
          <w:sz w:val="20"/>
        </w:rPr>
        <w:t xml:space="preserve">Для обеспечения </w:t>
      </w:r>
      <w:r w:rsidR="00627F92" w:rsidRPr="00627F92">
        <w:rPr>
          <w:rFonts w:ascii="Arial" w:hAnsi="Arial" w:cs="Arial"/>
          <w:color w:val="0000FF"/>
          <w:spacing w:val="0"/>
          <w:sz w:val="20"/>
        </w:rPr>
        <w:t xml:space="preserve">II </w:t>
      </w:r>
      <w:r w:rsidRPr="00627F92">
        <w:rPr>
          <w:rFonts w:ascii="Arial" w:hAnsi="Arial" w:cs="Arial"/>
          <w:color w:val="0000FF"/>
          <w:spacing w:val="0"/>
          <w:sz w:val="20"/>
        </w:rPr>
        <w:t xml:space="preserve">категории надежности электроснабжения базовых станций сотовой подвижной электросвязи </w:t>
      </w:r>
      <w:r w:rsidR="00627F92">
        <w:rPr>
          <w:rFonts w:ascii="Arial" w:hAnsi="Arial" w:cs="Arial"/>
          <w:color w:val="0000FF"/>
          <w:spacing w:val="0"/>
          <w:sz w:val="20"/>
        </w:rPr>
        <w:t xml:space="preserve">следует </w:t>
      </w:r>
      <w:r w:rsidRPr="00627F92">
        <w:rPr>
          <w:rFonts w:ascii="Arial" w:hAnsi="Arial" w:cs="Arial"/>
          <w:color w:val="0000FF"/>
          <w:spacing w:val="0"/>
          <w:sz w:val="20"/>
        </w:rPr>
        <w:t xml:space="preserve">использовать </w:t>
      </w:r>
      <w:r w:rsidR="003C0A94" w:rsidRPr="00627F92">
        <w:rPr>
          <w:rFonts w:ascii="Arial" w:hAnsi="Arial" w:cs="Arial"/>
          <w:color w:val="0000FF"/>
          <w:spacing w:val="0"/>
          <w:sz w:val="20"/>
        </w:rPr>
        <w:t>ПЭС</w:t>
      </w:r>
      <w:r w:rsidRPr="00627F92">
        <w:rPr>
          <w:rFonts w:ascii="Arial" w:hAnsi="Arial" w:cs="Arial"/>
          <w:color w:val="0000FF"/>
          <w:spacing w:val="0"/>
          <w:sz w:val="20"/>
        </w:rPr>
        <w:t xml:space="preserve">. На время до подключения </w:t>
      </w:r>
      <w:r w:rsidR="003C0A94" w:rsidRPr="00627F92">
        <w:rPr>
          <w:rFonts w:ascii="Arial" w:hAnsi="Arial" w:cs="Arial"/>
          <w:color w:val="0000FF"/>
          <w:spacing w:val="0"/>
          <w:sz w:val="20"/>
        </w:rPr>
        <w:t>ПЭС</w:t>
      </w:r>
      <w:r w:rsidRPr="00627F92">
        <w:rPr>
          <w:rFonts w:ascii="Arial" w:hAnsi="Arial" w:cs="Arial"/>
          <w:color w:val="0000FF"/>
          <w:spacing w:val="0"/>
          <w:sz w:val="20"/>
        </w:rPr>
        <w:t xml:space="preserve"> при отключении основного источника электроснабжения питание оборудования базовой станции обеспечивается аккумуляторными батареями из комплекта поставки, рассчитанными на 3 часа разряда в аварийном режиме</w:t>
      </w:r>
      <w:r w:rsidR="00627F92">
        <w:rPr>
          <w:rFonts w:ascii="Arial" w:hAnsi="Arial" w:cs="Arial"/>
          <w:color w:val="0000FF"/>
          <w:spacing w:val="0"/>
          <w:sz w:val="20"/>
        </w:rPr>
        <w:t>.</w:t>
      </w:r>
    </w:p>
    <w:p w14:paraId="33D78B8D" w14:textId="0032D8FB"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39" w:name="_Hlk183161261"/>
      <w:r w:rsidRPr="004A67C4">
        <w:rPr>
          <w:rFonts w:ascii="Arial" w:hAnsi="Arial" w:cs="Arial"/>
          <w:b/>
          <w:bCs/>
          <w:color w:val="auto"/>
          <w:spacing w:val="0"/>
          <w:sz w:val="20"/>
        </w:rPr>
        <w:t xml:space="preserve">5.4 </w:t>
      </w:r>
      <w:bookmarkEnd w:id="39"/>
      <w:r w:rsidRPr="004A67C4">
        <w:rPr>
          <w:rFonts w:ascii="Arial" w:hAnsi="Arial" w:cs="Arial"/>
          <w:color w:val="auto"/>
          <w:spacing w:val="0"/>
          <w:sz w:val="20"/>
        </w:rPr>
        <w:t>Решения по обеспечению надежности электроснабжения принимают</w:t>
      </w:r>
      <w:r w:rsidR="00B10C5C">
        <w:rPr>
          <w:rFonts w:ascii="Arial" w:hAnsi="Arial" w:cs="Arial"/>
          <w:color w:val="auto"/>
          <w:spacing w:val="0"/>
          <w:sz w:val="20"/>
        </w:rPr>
        <w:t>ся</w:t>
      </w:r>
      <w:r w:rsidRPr="004A67C4">
        <w:rPr>
          <w:rFonts w:ascii="Arial" w:hAnsi="Arial" w:cs="Arial"/>
          <w:color w:val="auto"/>
          <w:spacing w:val="0"/>
          <w:sz w:val="20"/>
        </w:rPr>
        <w:t xml:space="preserve"> в соответствии с требованиями ТКП 339.</w:t>
      </w:r>
    </w:p>
    <w:p w14:paraId="6F116DEC"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ЭУ должны обеспечивать функционирование электроприемников электросвязи в режимах работы:</w:t>
      </w:r>
    </w:p>
    <w:p w14:paraId="0AB2DE70"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нормальный – при наличии электроснабжения от ЭС энергосистемы и электропитанием </w:t>
      </w:r>
      <w:r w:rsidRPr="004A67C4">
        <w:rPr>
          <w:rFonts w:ascii="Arial" w:hAnsi="Arial" w:cs="Arial"/>
          <w:color w:val="auto"/>
          <w:spacing w:val="0"/>
          <w:sz w:val="20"/>
        </w:rPr>
        <w:lastRenderedPageBreak/>
        <w:t xml:space="preserve">оборудования электросвязи от выпрямительных устройств и содержанием АКБ в режиме </w:t>
      </w:r>
      <w:proofErr w:type="spellStart"/>
      <w:r w:rsidRPr="004A67C4">
        <w:rPr>
          <w:rFonts w:ascii="Arial" w:hAnsi="Arial" w:cs="Arial"/>
          <w:color w:val="auto"/>
          <w:spacing w:val="0"/>
          <w:sz w:val="20"/>
        </w:rPr>
        <w:t>подзаряда</w:t>
      </w:r>
      <w:proofErr w:type="spellEnd"/>
      <w:r w:rsidRPr="004A67C4">
        <w:rPr>
          <w:rFonts w:ascii="Arial" w:hAnsi="Arial" w:cs="Arial"/>
          <w:color w:val="auto"/>
          <w:spacing w:val="0"/>
          <w:sz w:val="20"/>
        </w:rPr>
        <w:t>;</w:t>
      </w:r>
    </w:p>
    <w:p w14:paraId="0B0C3127" w14:textId="2357F8E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переходной – с момента прекращения электроснабжения от ЭС энергосистемы до момента запуска собственной электростанции (</w:t>
      </w:r>
      <w:r w:rsidR="003C0A94" w:rsidRPr="0040270D">
        <w:rPr>
          <w:rFonts w:ascii="Arial" w:hAnsi="Arial" w:cs="Arial"/>
          <w:color w:val="0000FF"/>
          <w:spacing w:val="0"/>
          <w:sz w:val="20"/>
        </w:rPr>
        <w:t>АДЭС</w:t>
      </w:r>
      <w:r w:rsidRPr="004A67C4">
        <w:rPr>
          <w:rFonts w:ascii="Arial" w:hAnsi="Arial" w:cs="Arial"/>
          <w:color w:val="auto"/>
          <w:spacing w:val="0"/>
          <w:sz w:val="20"/>
        </w:rPr>
        <w:t>) с электропитанием оборудования электросвязи от разряжающейся АКБ;</w:t>
      </w:r>
    </w:p>
    <w:p w14:paraId="6DC65D10"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аварийный – при электропитании оборудования электросвязи от разряжающейся АКБ;</w:t>
      </w:r>
    </w:p>
    <w:p w14:paraId="6DED1BFB" w14:textId="3DEE37D6"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восстановительный – при работе от собственной электростанции (</w:t>
      </w:r>
      <w:r w:rsidR="003C0A94" w:rsidRPr="0040270D">
        <w:rPr>
          <w:rFonts w:ascii="Arial" w:hAnsi="Arial" w:cs="Arial"/>
          <w:color w:val="0000FF"/>
          <w:spacing w:val="0"/>
          <w:sz w:val="20"/>
        </w:rPr>
        <w:t>АДЭС</w:t>
      </w:r>
      <w:r w:rsidR="0040270D" w:rsidRPr="0040270D">
        <w:rPr>
          <w:rFonts w:ascii="Arial" w:hAnsi="Arial" w:cs="Arial"/>
          <w:color w:val="0000FF"/>
          <w:spacing w:val="0"/>
          <w:sz w:val="20"/>
        </w:rPr>
        <w:t>, ПЭС</w:t>
      </w:r>
      <w:r w:rsidRPr="004A67C4">
        <w:rPr>
          <w:rFonts w:ascii="Arial" w:hAnsi="Arial" w:cs="Arial"/>
          <w:color w:val="auto"/>
          <w:spacing w:val="0"/>
          <w:sz w:val="20"/>
        </w:rPr>
        <w:t>) или восстановления электроснабжения от ЭС энергосистемы с электропитанием оборудования электросвязи от выпрямительных устройств и зарядом АКБ с последующим автоматическим переходом в режим содержания.</w:t>
      </w:r>
    </w:p>
    <w:p w14:paraId="3C575F0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5.5 </w:t>
      </w:r>
      <w:r w:rsidRPr="004A67C4">
        <w:rPr>
          <w:rFonts w:ascii="Arial" w:hAnsi="Arial" w:cs="Arial"/>
          <w:color w:val="auto"/>
          <w:spacing w:val="0"/>
          <w:sz w:val="20"/>
        </w:rPr>
        <w:t>Резервирование линий, непосредственно питающих отдельные электроприемники, независимо от их категории, не осуществляется. Резервирование линии выполняют только для электроприемников, которые в комплекте вводных устройств содержат аппараты для подключения двух вводов от независимых источников.</w:t>
      </w:r>
    </w:p>
    <w:p w14:paraId="33279CAB" w14:textId="6C56B1A9" w:rsidR="00667E28" w:rsidRPr="00667E28" w:rsidRDefault="004A67C4" w:rsidP="004A67C4">
      <w:pPr>
        <w:widowControl w:val="0"/>
        <w:autoSpaceDE w:val="0"/>
        <w:autoSpaceDN w:val="0"/>
        <w:adjustRightInd w:val="0"/>
        <w:ind w:firstLine="708"/>
        <w:jc w:val="both"/>
        <w:rPr>
          <w:rFonts w:ascii="Arial" w:hAnsi="Arial" w:cs="Arial"/>
          <w:color w:val="0000FF"/>
          <w:spacing w:val="0"/>
          <w:sz w:val="20"/>
        </w:rPr>
      </w:pPr>
      <w:r w:rsidRPr="004A67C4">
        <w:rPr>
          <w:rFonts w:ascii="Arial" w:hAnsi="Arial" w:cs="Arial"/>
          <w:b/>
          <w:bCs/>
          <w:color w:val="auto"/>
          <w:spacing w:val="0"/>
          <w:sz w:val="20"/>
        </w:rPr>
        <w:t xml:space="preserve">5.6 </w:t>
      </w:r>
      <w:r w:rsidRPr="004A67C4">
        <w:rPr>
          <w:rFonts w:ascii="Arial" w:hAnsi="Arial" w:cs="Arial"/>
          <w:color w:val="auto"/>
          <w:spacing w:val="0"/>
          <w:sz w:val="20"/>
        </w:rPr>
        <w:t xml:space="preserve">При невозможности, по </w:t>
      </w:r>
      <w:r w:rsidR="00C51925" w:rsidRPr="0040270D">
        <w:rPr>
          <w:rFonts w:ascii="Arial" w:hAnsi="Arial" w:cs="Arial"/>
          <w:color w:val="0000FF"/>
          <w:spacing w:val="0"/>
          <w:sz w:val="20"/>
        </w:rPr>
        <w:t>локальным</w:t>
      </w:r>
      <w:r w:rsidRPr="004A67C4">
        <w:rPr>
          <w:rFonts w:ascii="Arial" w:hAnsi="Arial" w:cs="Arial"/>
          <w:color w:val="auto"/>
          <w:spacing w:val="0"/>
          <w:sz w:val="20"/>
        </w:rPr>
        <w:t xml:space="preserve"> условиям, получения электроэнергии от двух независимых источников ЭС энергосистемы электроснабжение объектов электросвязи должно быть выполнено от одного источника по двум линиям электропередачи, подключенным к разным подстанциям или разным секциям шин одной подстанции. Взаимно резервирующие кабели прокладывают на расстоянии не менее 1 м друг от друга. При этом, </w:t>
      </w:r>
      <w:r w:rsidRPr="00667E28">
        <w:rPr>
          <w:rFonts w:ascii="Arial" w:hAnsi="Arial" w:cs="Arial"/>
          <w:color w:val="0000FF"/>
          <w:spacing w:val="0"/>
          <w:sz w:val="20"/>
        </w:rPr>
        <w:t xml:space="preserve">для резервирования электроснабжения электроприемников I категории </w:t>
      </w:r>
      <w:r w:rsidR="00667E28" w:rsidRPr="00667E28">
        <w:rPr>
          <w:rFonts w:ascii="Arial" w:hAnsi="Arial" w:cs="Arial"/>
          <w:color w:val="0000FF"/>
          <w:spacing w:val="0"/>
          <w:sz w:val="20"/>
        </w:rPr>
        <w:t xml:space="preserve">необходимо предусматривать один </w:t>
      </w:r>
      <w:r w:rsidR="000F63F4">
        <w:rPr>
          <w:rFonts w:ascii="Arial" w:hAnsi="Arial" w:cs="Arial"/>
          <w:color w:val="0000FF"/>
          <w:spacing w:val="0"/>
          <w:sz w:val="20"/>
        </w:rPr>
        <w:t>ДГА</w:t>
      </w:r>
      <w:r w:rsidR="000F63F4" w:rsidRPr="00667E28">
        <w:rPr>
          <w:rFonts w:ascii="Arial" w:hAnsi="Arial" w:cs="Arial"/>
          <w:color w:val="0000FF"/>
          <w:spacing w:val="0"/>
          <w:sz w:val="20"/>
        </w:rPr>
        <w:t xml:space="preserve"> собственной </w:t>
      </w:r>
      <w:r w:rsidR="000F63F4">
        <w:rPr>
          <w:rFonts w:ascii="Arial" w:hAnsi="Arial" w:cs="Arial"/>
          <w:color w:val="0000FF"/>
          <w:spacing w:val="0"/>
          <w:sz w:val="20"/>
        </w:rPr>
        <w:t>АДЭС,</w:t>
      </w:r>
      <w:r w:rsidR="000F63F4" w:rsidRPr="00667E28">
        <w:rPr>
          <w:rFonts w:ascii="Arial" w:hAnsi="Arial" w:cs="Arial"/>
          <w:color w:val="0000FF"/>
          <w:spacing w:val="0"/>
          <w:sz w:val="20"/>
        </w:rPr>
        <w:t xml:space="preserve"> </w:t>
      </w:r>
      <w:r w:rsidR="00667E28" w:rsidRPr="00667E28">
        <w:rPr>
          <w:rFonts w:ascii="Arial" w:hAnsi="Arial" w:cs="Arial"/>
          <w:color w:val="0000FF"/>
          <w:spacing w:val="0"/>
          <w:sz w:val="20"/>
        </w:rPr>
        <w:t xml:space="preserve">автоматизированный </w:t>
      </w:r>
      <w:r w:rsidR="00E578A3">
        <w:rPr>
          <w:rFonts w:ascii="Arial" w:hAnsi="Arial" w:cs="Arial"/>
          <w:color w:val="0000FF"/>
          <w:spacing w:val="0"/>
          <w:sz w:val="20"/>
        </w:rPr>
        <w:t>по ГОСТ 14228</w:t>
      </w:r>
      <w:r w:rsidR="00667E28" w:rsidRPr="00667E28">
        <w:rPr>
          <w:rFonts w:ascii="Arial" w:hAnsi="Arial" w:cs="Arial"/>
          <w:color w:val="0000FF"/>
          <w:spacing w:val="0"/>
          <w:sz w:val="20"/>
        </w:rPr>
        <w:t xml:space="preserve">, а при наличии электроприемников особой группы I категории </w:t>
      </w:r>
      <w:r w:rsidR="000F63F4">
        <w:rPr>
          <w:rFonts w:ascii="Arial" w:hAnsi="Arial" w:cs="Arial"/>
          <w:color w:val="0000FF"/>
          <w:spacing w:val="0"/>
          <w:sz w:val="20"/>
        </w:rPr>
        <w:t xml:space="preserve">‒ </w:t>
      </w:r>
      <w:r w:rsidR="00667E28">
        <w:rPr>
          <w:rFonts w:ascii="Arial" w:hAnsi="Arial" w:cs="Arial"/>
          <w:color w:val="0000FF"/>
          <w:spacing w:val="0"/>
          <w:sz w:val="20"/>
        </w:rPr>
        <w:t>не менее одно</w:t>
      </w:r>
      <w:r w:rsidR="008B4A3C">
        <w:rPr>
          <w:rFonts w:ascii="Arial" w:hAnsi="Arial" w:cs="Arial"/>
          <w:color w:val="0000FF"/>
          <w:spacing w:val="0"/>
          <w:sz w:val="20"/>
        </w:rPr>
        <w:t>й собственной АДЭС с</w:t>
      </w:r>
      <w:r w:rsidR="00667E28">
        <w:rPr>
          <w:rFonts w:ascii="Arial" w:hAnsi="Arial" w:cs="Arial"/>
          <w:color w:val="0000FF"/>
          <w:spacing w:val="0"/>
          <w:sz w:val="20"/>
        </w:rPr>
        <w:t xml:space="preserve"> </w:t>
      </w:r>
      <w:r w:rsidR="00667E28" w:rsidRPr="00667E28">
        <w:rPr>
          <w:rFonts w:ascii="Arial" w:hAnsi="Arial" w:cs="Arial"/>
          <w:color w:val="0000FF"/>
          <w:spacing w:val="0"/>
          <w:sz w:val="20"/>
        </w:rPr>
        <w:t>дв</w:t>
      </w:r>
      <w:r w:rsidR="008B4A3C">
        <w:rPr>
          <w:rFonts w:ascii="Arial" w:hAnsi="Arial" w:cs="Arial"/>
          <w:color w:val="0000FF"/>
          <w:spacing w:val="0"/>
          <w:sz w:val="20"/>
        </w:rPr>
        <w:t>умя</w:t>
      </w:r>
      <w:r w:rsidR="00667E28" w:rsidRPr="00667E28">
        <w:rPr>
          <w:rFonts w:ascii="Arial" w:hAnsi="Arial" w:cs="Arial"/>
          <w:color w:val="0000FF"/>
          <w:spacing w:val="0"/>
          <w:sz w:val="20"/>
        </w:rPr>
        <w:t xml:space="preserve"> </w:t>
      </w:r>
      <w:r w:rsidR="008B4A3C">
        <w:rPr>
          <w:rFonts w:ascii="Arial" w:hAnsi="Arial" w:cs="Arial"/>
          <w:color w:val="0000FF"/>
          <w:spacing w:val="0"/>
          <w:sz w:val="20"/>
        </w:rPr>
        <w:t>ДГА</w:t>
      </w:r>
      <w:r w:rsidR="00667E28" w:rsidRPr="00667E28">
        <w:rPr>
          <w:rFonts w:ascii="Arial" w:hAnsi="Arial" w:cs="Arial"/>
          <w:color w:val="0000FF"/>
          <w:spacing w:val="0"/>
          <w:sz w:val="20"/>
        </w:rPr>
        <w:t>.</w:t>
      </w:r>
    </w:p>
    <w:p w14:paraId="6167FCEF" w14:textId="7B2B5433"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40" w:name="_Hlk183085119"/>
      <w:r w:rsidRPr="004A67C4">
        <w:rPr>
          <w:rFonts w:ascii="Arial" w:hAnsi="Arial" w:cs="Arial"/>
          <w:color w:val="auto"/>
          <w:spacing w:val="0"/>
          <w:sz w:val="20"/>
        </w:rPr>
        <w:t>Электроприемники II категории</w:t>
      </w:r>
      <w:bookmarkEnd w:id="40"/>
      <w:r w:rsidRPr="004A67C4">
        <w:rPr>
          <w:rFonts w:ascii="Arial" w:hAnsi="Arial" w:cs="Arial"/>
          <w:color w:val="auto"/>
          <w:spacing w:val="0"/>
          <w:sz w:val="20"/>
        </w:rPr>
        <w:t>, как правило, к АДЭС не подключаются.</w:t>
      </w:r>
    </w:p>
    <w:p w14:paraId="6D5F5754"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5.7 </w:t>
      </w:r>
      <w:r w:rsidRPr="004A67C4">
        <w:rPr>
          <w:rFonts w:ascii="Arial" w:hAnsi="Arial" w:cs="Arial"/>
          <w:color w:val="auto"/>
          <w:spacing w:val="0"/>
          <w:sz w:val="20"/>
        </w:rPr>
        <w:t>Распределение электроэнергии в зависимости от мощности и конфигурации ЭС и требований технологического оборудования объектов электросвязи необходимо производить:</w:t>
      </w:r>
    </w:p>
    <w:p w14:paraId="7DA6310A"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трехфазным переменным током напряжением 6 – 10 </w:t>
      </w:r>
      <w:proofErr w:type="spellStart"/>
      <w:r w:rsidRPr="004A67C4">
        <w:rPr>
          <w:rFonts w:ascii="Arial" w:hAnsi="Arial" w:cs="Arial"/>
          <w:color w:val="auto"/>
          <w:spacing w:val="0"/>
          <w:sz w:val="20"/>
        </w:rPr>
        <w:t>кВ</w:t>
      </w:r>
      <w:proofErr w:type="spellEnd"/>
      <w:r w:rsidRPr="004A67C4">
        <w:rPr>
          <w:rFonts w:ascii="Arial" w:hAnsi="Arial" w:cs="Arial"/>
          <w:color w:val="auto"/>
          <w:spacing w:val="0"/>
          <w:sz w:val="20"/>
        </w:rPr>
        <w:t>, 400/230 В с глухозаземленной нейтралью или однофазным переменным током напряжением 230 В – в соответствии с ГОСТ 29322;</w:t>
      </w:r>
    </w:p>
    <w:p w14:paraId="6BB452D4"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постоянным током напряжением 24, 48, 60 В – в соответствии с ГОСТ 5237.</w:t>
      </w:r>
    </w:p>
    <w:p w14:paraId="7FDA7524" w14:textId="1B23C83F" w:rsidR="004A67C4" w:rsidRPr="004A67C4" w:rsidRDefault="00CE6A1E" w:rsidP="004A67C4">
      <w:pPr>
        <w:widowControl w:val="0"/>
        <w:autoSpaceDE w:val="0"/>
        <w:autoSpaceDN w:val="0"/>
        <w:adjustRightInd w:val="0"/>
        <w:ind w:firstLine="708"/>
        <w:jc w:val="both"/>
        <w:rPr>
          <w:rFonts w:ascii="Arial" w:hAnsi="Arial" w:cs="Arial"/>
          <w:color w:val="auto"/>
          <w:spacing w:val="0"/>
          <w:sz w:val="20"/>
        </w:rPr>
      </w:pPr>
      <w:r>
        <w:rPr>
          <w:rFonts w:ascii="Arial" w:hAnsi="Arial" w:cs="Arial"/>
          <w:color w:val="auto"/>
          <w:spacing w:val="0"/>
          <w:sz w:val="20"/>
        </w:rPr>
        <w:t>В качестве о</w:t>
      </w:r>
      <w:r w:rsidR="004A67C4" w:rsidRPr="004A67C4">
        <w:rPr>
          <w:rFonts w:ascii="Arial" w:hAnsi="Arial" w:cs="Arial"/>
          <w:color w:val="auto"/>
          <w:spacing w:val="0"/>
          <w:sz w:val="20"/>
        </w:rPr>
        <w:t>сновны</w:t>
      </w:r>
      <w:r>
        <w:rPr>
          <w:rFonts w:ascii="Arial" w:hAnsi="Arial" w:cs="Arial"/>
          <w:color w:val="auto"/>
          <w:spacing w:val="0"/>
          <w:sz w:val="20"/>
        </w:rPr>
        <w:t>х</w:t>
      </w:r>
      <w:r w:rsidR="004A67C4" w:rsidRPr="004A67C4">
        <w:rPr>
          <w:rFonts w:ascii="Arial" w:hAnsi="Arial" w:cs="Arial"/>
          <w:color w:val="auto"/>
          <w:spacing w:val="0"/>
          <w:sz w:val="20"/>
        </w:rPr>
        <w:t xml:space="preserve"> источник</w:t>
      </w:r>
      <w:r>
        <w:rPr>
          <w:rFonts w:ascii="Arial" w:hAnsi="Arial" w:cs="Arial"/>
          <w:color w:val="auto"/>
          <w:spacing w:val="0"/>
          <w:sz w:val="20"/>
        </w:rPr>
        <w:t>ов</w:t>
      </w:r>
      <w:r w:rsidR="004A67C4" w:rsidRPr="004A67C4">
        <w:rPr>
          <w:rFonts w:ascii="Arial" w:hAnsi="Arial" w:cs="Arial"/>
          <w:color w:val="auto"/>
          <w:spacing w:val="0"/>
          <w:sz w:val="20"/>
        </w:rPr>
        <w:t xml:space="preserve"> электроснабжения электроприемников объектов электросвязи напряжением переменного тока необходимо использовать ЭС переменного тока местных энергосистем – районные или городские подстанции 220-110-35/10-6 </w:t>
      </w:r>
      <w:proofErr w:type="spellStart"/>
      <w:r w:rsidR="004A67C4" w:rsidRPr="004A67C4">
        <w:rPr>
          <w:rFonts w:ascii="Arial" w:hAnsi="Arial" w:cs="Arial"/>
          <w:color w:val="auto"/>
          <w:spacing w:val="0"/>
          <w:sz w:val="20"/>
        </w:rPr>
        <w:t>кВ</w:t>
      </w:r>
      <w:proofErr w:type="spellEnd"/>
      <w:r w:rsidR="004A67C4" w:rsidRPr="004A67C4">
        <w:rPr>
          <w:rFonts w:ascii="Arial" w:hAnsi="Arial" w:cs="Arial"/>
          <w:color w:val="auto"/>
          <w:spacing w:val="0"/>
          <w:sz w:val="20"/>
        </w:rPr>
        <w:t xml:space="preserve"> и РП-6(10) </w:t>
      </w:r>
      <w:proofErr w:type="spellStart"/>
      <w:r w:rsidR="004A67C4" w:rsidRPr="004A67C4">
        <w:rPr>
          <w:rFonts w:ascii="Arial" w:hAnsi="Arial" w:cs="Arial"/>
          <w:color w:val="auto"/>
          <w:spacing w:val="0"/>
          <w:sz w:val="20"/>
        </w:rPr>
        <w:t>кВ.</w:t>
      </w:r>
      <w:proofErr w:type="spellEnd"/>
    </w:p>
    <w:p w14:paraId="7ACCD618"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Для электроснабжения электроприемников объектов электросвязи постоянным током следует применять одну из следующих систем электроснабжения:</w:t>
      </w:r>
    </w:p>
    <w:p w14:paraId="1F3E45D7"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буферную систему электроснабжения с АКБ, подключенной во всех режимах к цепи электроснабжения нагрузки;</w:t>
      </w:r>
    </w:p>
    <w:p w14:paraId="330A0AF8"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систему электроснабжения с отделенной от нагрузки АКБ с преобразователями постоянного напряжения для стабилизации напряжения на выходе ЭУ или без преобразователей.</w:t>
      </w:r>
    </w:p>
    <w:p w14:paraId="235398F9" w14:textId="6F3A1ED2"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5.8 </w:t>
      </w:r>
      <w:r w:rsidRPr="004A67C4">
        <w:rPr>
          <w:rFonts w:ascii="Arial" w:hAnsi="Arial" w:cs="Arial"/>
          <w:color w:val="auto"/>
          <w:spacing w:val="0"/>
          <w:sz w:val="20"/>
        </w:rPr>
        <w:t xml:space="preserve">На каждое напряжение постоянного тока должна предусматриваться отдельная </w:t>
      </w:r>
      <w:r w:rsidRPr="006326A7">
        <w:rPr>
          <w:rFonts w:ascii="Arial" w:hAnsi="Arial" w:cs="Arial"/>
          <w:color w:val="0000FF"/>
          <w:spacing w:val="0"/>
          <w:sz w:val="20"/>
        </w:rPr>
        <w:t>Э</w:t>
      </w:r>
      <w:r w:rsidR="00C51925" w:rsidRPr="006326A7">
        <w:rPr>
          <w:rFonts w:ascii="Arial" w:hAnsi="Arial" w:cs="Arial"/>
          <w:color w:val="0000FF"/>
          <w:spacing w:val="0"/>
          <w:sz w:val="20"/>
        </w:rPr>
        <w:t>П</w:t>
      </w:r>
      <w:r w:rsidRPr="006326A7">
        <w:rPr>
          <w:rFonts w:ascii="Arial" w:hAnsi="Arial" w:cs="Arial"/>
          <w:color w:val="0000FF"/>
          <w:spacing w:val="0"/>
          <w:sz w:val="20"/>
        </w:rPr>
        <w:t>У</w:t>
      </w:r>
      <w:r w:rsidRPr="004A67C4">
        <w:rPr>
          <w:rFonts w:ascii="Arial" w:hAnsi="Arial" w:cs="Arial"/>
          <w:color w:val="auto"/>
          <w:spacing w:val="0"/>
          <w:sz w:val="20"/>
        </w:rPr>
        <w:t>.</w:t>
      </w:r>
    </w:p>
    <w:p w14:paraId="592049DE"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При небольших нагрузках должны применяться преобразователи постоянного напряжения для получения необходимых номиналов напряжений от основной ЭУ.</w:t>
      </w:r>
    </w:p>
    <w:p w14:paraId="46BEB97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В случаях, где нагрузки по отдельным напряжениям не могут быть обеспечены выпрямителями, оборудованием коммутаций, или оборудование электросвязи предъявляет дополнительные требования к ЭУ и др., могут применяться две и большего числа ЭУ одного напряжения.</w:t>
      </w:r>
    </w:p>
    <w:p w14:paraId="1DDCFE31" w14:textId="02C533B2" w:rsidR="004A67C4" w:rsidRPr="004A67C4" w:rsidRDefault="00C51925" w:rsidP="004A67C4">
      <w:pPr>
        <w:widowControl w:val="0"/>
        <w:autoSpaceDE w:val="0"/>
        <w:autoSpaceDN w:val="0"/>
        <w:adjustRightInd w:val="0"/>
        <w:ind w:firstLine="708"/>
        <w:jc w:val="both"/>
        <w:rPr>
          <w:rFonts w:ascii="Arial" w:hAnsi="Arial" w:cs="Arial"/>
          <w:color w:val="auto"/>
          <w:spacing w:val="0"/>
          <w:sz w:val="20"/>
        </w:rPr>
      </w:pPr>
      <w:r w:rsidRPr="006326A7">
        <w:rPr>
          <w:rFonts w:ascii="Arial" w:hAnsi="Arial" w:cs="Arial"/>
          <w:color w:val="0000FF"/>
          <w:spacing w:val="0"/>
          <w:sz w:val="20"/>
        </w:rPr>
        <w:t>При отсутствии аккумуляторных помещений следует применять ЭПУ с герметизированными, необслуживаемыми АКБ, которые могут ра</w:t>
      </w:r>
      <w:r w:rsidR="00FF43E4">
        <w:rPr>
          <w:rFonts w:ascii="Arial" w:hAnsi="Arial" w:cs="Arial"/>
          <w:color w:val="0000FF"/>
          <w:spacing w:val="0"/>
          <w:sz w:val="20"/>
        </w:rPr>
        <w:t>змещ</w:t>
      </w:r>
      <w:r w:rsidRPr="006326A7">
        <w:rPr>
          <w:rFonts w:ascii="Arial" w:hAnsi="Arial" w:cs="Arial"/>
          <w:color w:val="0000FF"/>
          <w:spacing w:val="0"/>
          <w:sz w:val="20"/>
        </w:rPr>
        <w:t>аться в помещениях с технологическим оборудованием в соответствии с требованиями ТКП 339</w:t>
      </w:r>
      <w:r w:rsidRPr="00C51925">
        <w:rPr>
          <w:rFonts w:ascii="Arial" w:hAnsi="Arial" w:cs="Arial"/>
          <w:color w:val="auto"/>
          <w:spacing w:val="0"/>
          <w:sz w:val="20"/>
        </w:rPr>
        <w:t>.</w:t>
      </w:r>
    </w:p>
    <w:p w14:paraId="421064FC"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5.9 </w:t>
      </w:r>
      <w:r w:rsidRPr="004A67C4">
        <w:rPr>
          <w:rFonts w:ascii="Arial" w:hAnsi="Arial" w:cs="Arial"/>
          <w:color w:val="auto"/>
          <w:spacing w:val="0"/>
          <w:sz w:val="20"/>
        </w:rPr>
        <w:t>Для обеспечения гарантированного электроснабжения переменным током электроприемников в зависимости от допустимого времени перерыва в подаче электроэнергии на объектах электросвязи применяют:</w:t>
      </w:r>
    </w:p>
    <w:p w14:paraId="09FEE075" w14:textId="319099AD" w:rsidR="004A67C4" w:rsidRPr="00CF3B34" w:rsidRDefault="004A67C4" w:rsidP="004A67C4">
      <w:pPr>
        <w:widowControl w:val="0"/>
        <w:autoSpaceDE w:val="0"/>
        <w:autoSpaceDN w:val="0"/>
        <w:adjustRightInd w:val="0"/>
        <w:ind w:firstLine="708"/>
        <w:jc w:val="both"/>
        <w:rPr>
          <w:rFonts w:ascii="Arial" w:hAnsi="Arial" w:cs="Arial"/>
          <w:color w:val="0000FF"/>
          <w:spacing w:val="0"/>
          <w:sz w:val="20"/>
        </w:rPr>
      </w:pPr>
      <w:r w:rsidRPr="00CF3B34">
        <w:rPr>
          <w:rFonts w:ascii="Arial" w:hAnsi="Arial" w:cs="Arial"/>
          <w:color w:val="0000FF"/>
          <w:spacing w:val="0"/>
          <w:sz w:val="20"/>
        </w:rPr>
        <w:t xml:space="preserve">– АДЭС с агрегатами, </w:t>
      </w:r>
      <w:r w:rsidR="00CF3B34" w:rsidRPr="00CF3B34">
        <w:rPr>
          <w:rFonts w:ascii="Arial" w:hAnsi="Arial" w:cs="Arial"/>
          <w:color w:val="0000FF"/>
          <w:spacing w:val="0"/>
          <w:sz w:val="20"/>
        </w:rPr>
        <w:t>автоматизи</w:t>
      </w:r>
      <w:r w:rsidR="005E0A2F">
        <w:rPr>
          <w:rFonts w:ascii="Arial" w:hAnsi="Arial" w:cs="Arial"/>
          <w:color w:val="0000FF"/>
          <w:spacing w:val="0"/>
          <w:sz w:val="20"/>
        </w:rPr>
        <w:t>рованными</w:t>
      </w:r>
      <w:r w:rsidR="00CF3B34" w:rsidRPr="00CF3B34">
        <w:rPr>
          <w:rFonts w:ascii="Arial" w:hAnsi="Arial" w:cs="Arial"/>
          <w:color w:val="0000FF"/>
          <w:spacing w:val="0"/>
          <w:sz w:val="20"/>
        </w:rPr>
        <w:t xml:space="preserve"> по ГОСТ 14228</w:t>
      </w:r>
      <w:r w:rsidRPr="00CF3B34">
        <w:rPr>
          <w:rFonts w:ascii="Arial" w:hAnsi="Arial" w:cs="Arial"/>
          <w:color w:val="0000FF"/>
          <w:spacing w:val="0"/>
          <w:sz w:val="20"/>
        </w:rPr>
        <w:t>, врем</w:t>
      </w:r>
      <w:r w:rsidR="005E0A2F">
        <w:rPr>
          <w:rFonts w:ascii="Arial" w:hAnsi="Arial" w:cs="Arial"/>
          <w:color w:val="0000FF"/>
          <w:spacing w:val="0"/>
          <w:sz w:val="20"/>
        </w:rPr>
        <w:t>я</w:t>
      </w:r>
      <w:r w:rsidRPr="00CF3B34">
        <w:rPr>
          <w:rFonts w:ascii="Arial" w:hAnsi="Arial" w:cs="Arial"/>
          <w:color w:val="0000FF"/>
          <w:spacing w:val="0"/>
          <w:sz w:val="20"/>
        </w:rPr>
        <w:t xml:space="preserve"> принятия нагрузки – </w:t>
      </w:r>
      <w:r w:rsidR="00CF3B34" w:rsidRPr="00CF3B34">
        <w:rPr>
          <w:rFonts w:ascii="Arial" w:hAnsi="Arial" w:cs="Arial"/>
          <w:color w:val="0000FF"/>
          <w:spacing w:val="0"/>
          <w:sz w:val="20"/>
        </w:rPr>
        <w:t>согласно ГОСТ 10032</w:t>
      </w:r>
      <w:r w:rsidRPr="00CF3B34">
        <w:rPr>
          <w:rFonts w:ascii="Arial" w:hAnsi="Arial" w:cs="Arial"/>
          <w:color w:val="0000FF"/>
          <w:spacing w:val="0"/>
          <w:sz w:val="20"/>
        </w:rPr>
        <w:t>;</w:t>
      </w:r>
    </w:p>
    <w:p w14:paraId="14E9AF5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электромагнитные коммутационные устройства АВР, время срабатывания – от 0,6 с до 4 с в зависимости от количества ступеней АВР;</w:t>
      </w:r>
    </w:p>
    <w:p w14:paraId="63F77CB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тиристорные устройства для АВР со временем срабатывания, не превышающем допустимого перерыва электроснабжения устанавливаемого оборудования.</w:t>
      </w:r>
    </w:p>
    <w:p w14:paraId="2878142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При электроснабжении объектов электросвязи с размещенными на них технологическими электроприемниками I и II категории, питающихся по двум линиям от ЭС энергосистемы, коммутационные устройства АВР должны устанавливаться на низкой стороне.</w:t>
      </w:r>
    </w:p>
    <w:p w14:paraId="77920A0F" w14:textId="77777777" w:rsidR="00C51925" w:rsidRPr="00C51925" w:rsidRDefault="004A67C4" w:rsidP="00C51925">
      <w:pPr>
        <w:widowControl w:val="0"/>
        <w:autoSpaceDE w:val="0"/>
        <w:autoSpaceDN w:val="0"/>
        <w:adjustRightInd w:val="0"/>
        <w:ind w:firstLine="708"/>
        <w:jc w:val="both"/>
        <w:rPr>
          <w:rFonts w:ascii="Arial" w:hAnsi="Arial" w:cs="Arial"/>
          <w:color w:val="auto"/>
          <w:spacing w:val="0"/>
          <w:sz w:val="20"/>
        </w:rPr>
      </w:pPr>
      <w:bookmarkStart w:id="41" w:name="_Hlk183166670"/>
      <w:r w:rsidRPr="004A67C4">
        <w:rPr>
          <w:rFonts w:ascii="Arial" w:hAnsi="Arial" w:cs="Arial"/>
          <w:b/>
          <w:bCs/>
          <w:color w:val="auto"/>
          <w:spacing w:val="0"/>
          <w:sz w:val="20"/>
        </w:rPr>
        <w:t>5.10 </w:t>
      </w:r>
      <w:bookmarkEnd w:id="41"/>
      <w:r w:rsidR="00C51925" w:rsidRPr="00C51925">
        <w:rPr>
          <w:rFonts w:ascii="Arial" w:hAnsi="Arial" w:cs="Arial"/>
          <w:color w:val="auto"/>
          <w:spacing w:val="0"/>
          <w:sz w:val="20"/>
        </w:rPr>
        <w:t>Для обеспечения бесперебойного электроснабжения электроприемников на объектах электросвязи применяют:</w:t>
      </w:r>
    </w:p>
    <w:p w14:paraId="3898E446" w14:textId="7B5DD604" w:rsidR="00C51925" w:rsidRPr="00C51925" w:rsidRDefault="00C51925" w:rsidP="00C51925">
      <w:pPr>
        <w:widowControl w:val="0"/>
        <w:autoSpaceDE w:val="0"/>
        <w:autoSpaceDN w:val="0"/>
        <w:adjustRightInd w:val="0"/>
        <w:ind w:firstLine="708"/>
        <w:jc w:val="both"/>
        <w:rPr>
          <w:rFonts w:ascii="Arial" w:hAnsi="Arial" w:cs="Arial"/>
          <w:color w:val="auto"/>
          <w:spacing w:val="0"/>
          <w:sz w:val="20"/>
        </w:rPr>
      </w:pPr>
      <w:r w:rsidRPr="00C51925">
        <w:rPr>
          <w:rFonts w:ascii="Arial" w:hAnsi="Arial" w:cs="Arial"/>
          <w:color w:val="auto"/>
          <w:spacing w:val="0"/>
          <w:sz w:val="20"/>
        </w:rPr>
        <w:t>–</w:t>
      </w:r>
      <w:r>
        <w:rPr>
          <w:rFonts w:ascii="Arial" w:hAnsi="Arial" w:cs="Arial"/>
          <w:color w:val="auto"/>
          <w:spacing w:val="0"/>
          <w:sz w:val="20"/>
        </w:rPr>
        <w:t xml:space="preserve"> </w:t>
      </w:r>
      <w:r w:rsidRPr="00C51925">
        <w:rPr>
          <w:rFonts w:ascii="Arial" w:hAnsi="Arial" w:cs="Arial"/>
          <w:color w:val="auto"/>
          <w:spacing w:val="0"/>
          <w:sz w:val="20"/>
        </w:rPr>
        <w:t xml:space="preserve">постоянным током – </w:t>
      </w:r>
      <w:r w:rsidRPr="00754238">
        <w:rPr>
          <w:rFonts w:ascii="Arial" w:hAnsi="Arial" w:cs="Arial"/>
          <w:color w:val="0000FF"/>
          <w:spacing w:val="0"/>
          <w:sz w:val="20"/>
        </w:rPr>
        <w:t>выпрямительные устройства с АКБ</w:t>
      </w:r>
      <w:r w:rsidRPr="00C51925">
        <w:rPr>
          <w:rFonts w:ascii="Arial" w:hAnsi="Arial" w:cs="Arial"/>
          <w:color w:val="auto"/>
          <w:spacing w:val="0"/>
          <w:sz w:val="20"/>
        </w:rPr>
        <w:t>;</w:t>
      </w:r>
    </w:p>
    <w:p w14:paraId="0214E6BE" w14:textId="417799C7" w:rsidR="00C51925" w:rsidRDefault="00C51925" w:rsidP="00C51925">
      <w:pPr>
        <w:widowControl w:val="0"/>
        <w:autoSpaceDE w:val="0"/>
        <w:autoSpaceDN w:val="0"/>
        <w:adjustRightInd w:val="0"/>
        <w:ind w:firstLine="708"/>
        <w:jc w:val="both"/>
        <w:rPr>
          <w:rFonts w:ascii="Arial" w:hAnsi="Arial" w:cs="Arial"/>
          <w:color w:val="auto"/>
          <w:spacing w:val="0"/>
          <w:sz w:val="20"/>
        </w:rPr>
      </w:pPr>
      <w:r w:rsidRPr="00C51925">
        <w:rPr>
          <w:rFonts w:ascii="Arial" w:hAnsi="Arial" w:cs="Arial"/>
          <w:color w:val="auto"/>
          <w:spacing w:val="0"/>
          <w:sz w:val="20"/>
        </w:rPr>
        <w:t>–</w:t>
      </w:r>
      <w:r>
        <w:rPr>
          <w:rFonts w:ascii="Arial" w:hAnsi="Arial" w:cs="Arial"/>
          <w:color w:val="auto"/>
          <w:spacing w:val="0"/>
          <w:sz w:val="20"/>
        </w:rPr>
        <w:t xml:space="preserve"> </w:t>
      </w:r>
      <w:r w:rsidRPr="00C51925">
        <w:rPr>
          <w:rFonts w:ascii="Arial" w:hAnsi="Arial" w:cs="Arial"/>
          <w:color w:val="auto"/>
          <w:spacing w:val="0"/>
          <w:sz w:val="20"/>
        </w:rPr>
        <w:t>переменным током – ИБП и инверторы, как с дополнительной АКБ, так и без нее (в зависимости от категории потребителя или вида предоставляемых услуг).</w:t>
      </w:r>
    </w:p>
    <w:p w14:paraId="39743D87" w14:textId="245347A7" w:rsidR="004A67C4" w:rsidRPr="004A67C4" w:rsidRDefault="004A67C4" w:rsidP="00C51925">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5.11 </w:t>
      </w:r>
      <w:r w:rsidRPr="004A67C4">
        <w:rPr>
          <w:rFonts w:ascii="Arial" w:hAnsi="Arial" w:cs="Arial"/>
          <w:color w:val="auto"/>
          <w:spacing w:val="0"/>
          <w:sz w:val="20"/>
        </w:rPr>
        <w:t xml:space="preserve">Напряжения, подаваемые на оборудование от </w:t>
      </w:r>
      <w:r w:rsidRPr="00DD0FF6">
        <w:rPr>
          <w:rFonts w:ascii="Arial" w:hAnsi="Arial" w:cs="Arial"/>
          <w:color w:val="0000FF"/>
          <w:spacing w:val="0"/>
          <w:sz w:val="20"/>
        </w:rPr>
        <w:t>Э</w:t>
      </w:r>
      <w:r w:rsidR="00C51925" w:rsidRPr="00DD0FF6">
        <w:rPr>
          <w:rFonts w:ascii="Arial" w:hAnsi="Arial" w:cs="Arial"/>
          <w:color w:val="0000FF"/>
          <w:spacing w:val="0"/>
          <w:sz w:val="20"/>
        </w:rPr>
        <w:t>П</w:t>
      </w:r>
      <w:r w:rsidRPr="00DD0FF6">
        <w:rPr>
          <w:rFonts w:ascii="Arial" w:hAnsi="Arial" w:cs="Arial"/>
          <w:color w:val="0000FF"/>
          <w:spacing w:val="0"/>
          <w:sz w:val="20"/>
        </w:rPr>
        <w:t>У</w:t>
      </w:r>
      <w:r w:rsidRPr="004A67C4">
        <w:rPr>
          <w:rFonts w:ascii="Arial" w:hAnsi="Arial" w:cs="Arial"/>
          <w:color w:val="auto"/>
          <w:spacing w:val="0"/>
          <w:sz w:val="20"/>
        </w:rPr>
        <w:t xml:space="preserve"> всех систем, должны соответствовать</w:t>
      </w:r>
    </w:p>
    <w:p w14:paraId="3B693651" w14:textId="77777777" w:rsidR="004A67C4" w:rsidRPr="004A67C4" w:rsidRDefault="004A67C4" w:rsidP="004A67C4">
      <w:pPr>
        <w:widowControl w:val="0"/>
        <w:autoSpaceDE w:val="0"/>
        <w:autoSpaceDN w:val="0"/>
        <w:adjustRightInd w:val="0"/>
        <w:jc w:val="both"/>
        <w:rPr>
          <w:rFonts w:ascii="Arial" w:hAnsi="Arial" w:cs="Arial"/>
          <w:color w:val="auto"/>
          <w:spacing w:val="0"/>
          <w:sz w:val="20"/>
        </w:rPr>
      </w:pPr>
      <w:r w:rsidRPr="004A67C4">
        <w:rPr>
          <w:rFonts w:ascii="Arial" w:hAnsi="Arial" w:cs="Arial"/>
          <w:color w:val="auto"/>
          <w:spacing w:val="0"/>
          <w:sz w:val="20"/>
        </w:rPr>
        <w:t>ГОСТ 5237.</w:t>
      </w:r>
    </w:p>
    <w:p w14:paraId="4E5585D6" w14:textId="6D6A5A8E"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lastRenderedPageBreak/>
        <w:t xml:space="preserve">Электроснабжение оборудования, </w:t>
      </w:r>
      <w:bookmarkStart w:id="42" w:name="_Hlk185406768"/>
      <w:r w:rsidRPr="004A67C4">
        <w:rPr>
          <w:rFonts w:ascii="Arial" w:hAnsi="Arial" w:cs="Arial"/>
          <w:color w:val="auto"/>
          <w:spacing w:val="0"/>
          <w:sz w:val="20"/>
        </w:rPr>
        <w:t>критичного к динамическим изменениям напряжения</w:t>
      </w:r>
      <w:bookmarkEnd w:id="42"/>
      <w:r w:rsidRPr="004A67C4">
        <w:rPr>
          <w:rFonts w:ascii="Arial" w:hAnsi="Arial" w:cs="Arial"/>
          <w:color w:val="auto"/>
          <w:spacing w:val="0"/>
          <w:sz w:val="20"/>
        </w:rPr>
        <w:t xml:space="preserve">, должно быть выполнено от отдельной </w:t>
      </w:r>
      <w:r w:rsidRPr="00DD0FF6">
        <w:rPr>
          <w:rFonts w:ascii="Arial" w:hAnsi="Arial" w:cs="Arial"/>
          <w:color w:val="0000FF"/>
          <w:spacing w:val="0"/>
          <w:sz w:val="20"/>
        </w:rPr>
        <w:t>Э</w:t>
      </w:r>
      <w:r w:rsidR="00C51925" w:rsidRPr="00DD0FF6">
        <w:rPr>
          <w:rFonts w:ascii="Arial" w:hAnsi="Arial" w:cs="Arial"/>
          <w:color w:val="0000FF"/>
          <w:spacing w:val="0"/>
          <w:sz w:val="20"/>
        </w:rPr>
        <w:t>П</w:t>
      </w:r>
      <w:r w:rsidRPr="00DD0FF6">
        <w:rPr>
          <w:rFonts w:ascii="Arial" w:hAnsi="Arial" w:cs="Arial"/>
          <w:color w:val="0000FF"/>
          <w:spacing w:val="0"/>
          <w:sz w:val="20"/>
        </w:rPr>
        <w:t>У</w:t>
      </w:r>
      <w:r w:rsidRPr="004A67C4">
        <w:rPr>
          <w:rFonts w:ascii="Arial" w:hAnsi="Arial" w:cs="Arial"/>
          <w:color w:val="auto"/>
          <w:spacing w:val="0"/>
          <w:sz w:val="20"/>
        </w:rPr>
        <w:t xml:space="preserve">, либо от общих </w:t>
      </w:r>
      <w:r w:rsidRPr="00DD0FF6">
        <w:rPr>
          <w:rFonts w:ascii="Arial" w:hAnsi="Arial" w:cs="Arial"/>
          <w:color w:val="0000FF"/>
          <w:spacing w:val="0"/>
          <w:sz w:val="20"/>
        </w:rPr>
        <w:t>Э</w:t>
      </w:r>
      <w:r w:rsidR="00C51925" w:rsidRPr="00DD0FF6">
        <w:rPr>
          <w:rFonts w:ascii="Arial" w:hAnsi="Arial" w:cs="Arial"/>
          <w:color w:val="0000FF"/>
          <w:spacing w:val="0"/>
          <w:sz w:val="20"/>
        </w:rPr>
        <w:t>П</w:t>
      </w:r>
      <w:r w:rsidRPr="00DD0FF6">
        <w:rPr>
          <w:rFonts w:ascii="Arial" w:hAnsi="Arial" w:cs="Arial"/>
          <w:color w:val="0000FF"/>
          <w:spacing w:val="0"/>
          <w:sz w:val="20"/>
        </w:rPr>
        <w:t>У</w:t>
      </w:r>
      <w:r w:rsidRPr="004A67C4">
        <w:rPr>
          <w:rFonts w:ascii="Arial" w:hAnsi="Arial" w:cs="Arial"/>
          <w:color w:val="auto"/>
          <w:spacing w:val="0"/>
          <w:sz w:val="20"/>
        </w:rPr>
        <w:t xml:space="preserve">, обеспечивающих выполнение требований ГОСТ 5237 по ограничению изменений напряжения на клеммах оборудования в нестационарных режимах. При невозможности организации отдельной </w:t>
      </w:r>
      <w:r w:rsidRPr="00DD0FF6">
        <w:rPr>
          <w:rFonts w:ascii="Arial" w:hAnsi="Arial" w:cs="Arial"/>
          <w:color w:val="0000FF"/>
          <w:spacing w:val="0"/>
          <w:sz w:val="20"/>
        </w:rPr>
        <w:t>Э</w:t>
      </w:r>
      <w:r w:rsidR="00C51925" w:rsidRPr="00DD0FF6">
        <w:rPr>
          <w:rFonts w:ascii="Arial" w:hAnsi="Arial" w:cs="Arial"/>
          <w:color w:val="0000FF"/>
          <w:spacing w:val="0"/>
          <w:sz w:val="20"/>
        </w:rPr>
        <w:t>П</w:t>
      </w:r>
      <w:r w:rsidRPr="00DD0FF6">
        <w:rPr>
          <w:rFonts w:ascii="Arial" w:hAnsi="Arial" w:cs="Arial"/>
          <w:color w:val="0000FF"/>
          <w:spacing w:val="0"/>
          <w:sz w:val="20"/>
        </w:rPr>
        <w:t>У</w:t>
      </w:r>
      <w:r w:rsidRPr="004A67C4">
        <w:rPr>
          <w:rFonts w:ascii="Arial" w:hAnsi="Arial" w:cs="Arial"/>
          <w:color w:val="auto"/>
          <w:spacing w:val="0"/>
          <w:sz w:val="20"/>
        </w:rPr>
        <w:t xml:space="preserve"> на существующих объектах электросвязи необходимо использовать общие </w:t>
      </w:r>
      <w:r w:rsidRPr="00DD0FF6">
        <w:rPr>
          <w:rFonts w:ascii="Arial" w:hAnsi="Arial" w:cs="Arial"/>
          <w:color w:val="0000FF"/>
          <w:spacing w:val="0"/>
          <w:sz w:val="20"/>
        </w:rPr>
        <w:t>Э</w:t>
      </w:r>
      <w:r w:rsidR="00C51925" w:rsidRPr="00DD0FF6">
        <w:rPr>
          <w:rFonts w:ascii="Arial" w:hAnsi="Arial" w:cs="Arial"/>
          <w:color w:val="0000FF"/>
          <w:spacing w:val="0"/>
          <w:sz w:val="20"/>
        </w:rPr>
        <w:t>П</w:t>
      </w:r>
      <w:r w:rsidRPr="00DD0FF6">
        <w:rPr>
          <w:rFonts w:ascii="Arial" w:hAnsi="Arial" w:cs="Arial"/>
          <w:color w:val="0000FF"/>
          <w:spacing w:val="0"/>
          <w:sz w:val="20"/>
        </w:rPr>
        <w:t>У</w:t>
      </w:r>
      <w:r w:rsidRPr="004A67C4">
        <w:rPr>
          <w:rFonts w:ascii="Arial" w:hAnsi="Arial" w:cs="Arial"/>
          <w:color w:val="auto"/>
          <w:spacing w:val="0"/>
          <w:sz w:val="20"/>
        </w:rPr>
        <w:t xml:space="preserve"> с ЭС, не отвечающей указанным требованиям, с устройством отдельной проводки для оборудования, критичного к динамическим изменениям напряжения.</w:t>
      </w:r>
    </w:p>
    <w:p w14:paraId="41FC365D" w14:textId="13645AA4"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43" w:name="_Hlk183164280"/>
      <w:r w:rsidRPr="004A67C4">
        <w:rPr>
          <w:rFonts w:ascii="Arial" w:hAnsi="Arial" w:cs="Arial"/>
          <w:b/>
          <w:bCs/>
          <w:color w:val="auto"/>
          <w:spacing w:val="0"/>
          <w:sz w:val="20"/>
        </w:rPr>
        <w:t xml:space="preserve">5.12 </w:t>
      </w:r>
      <w:bookmarkStart w:id="44" w:name="_Hlk185406934"/>
      <w:bookmarkEnd w:id="43"/>
      <w:r w:rsidRPr="004A67C4">
        <w:rPr>
          <w:rFonts w:ascii="Arial" w:hAnsi="Arial" w:cs="Arial"/>
          <w:color w:val="auto"/>
          <w:spacing w:val="0"/>
          <w:sz w:val="20"/>
        </w:rPr>
        <w:t>На объектах электросвяз</w:t>
      </w:r>
      <w:bookmarkEnd w:id="44"/>
      <w:r w:rsidRPr="004A67C4">
        <w:rPr>
          <w:rFonts w:ascii="Arial" w:hAnsi="Arial" w:cs="Arial"/>
          <w:color w:val="auto"/>
          <w:spacing w:val="0"/>
          <w:sz w:val="20"/>
        </w:rPr>
        <w:t xml:space="preserve">и могут применяться </w:t>
      </w:r>
      <w:r w:rsidRPr="00E8310D">
        <w:rPr>
          <w:rFonts w:ascii="Arial" w:hAnsi="Arial" w:cs="Arial"/>
          <w:color w:val="auto"/>
          <w:spacing w:val="0"/>
          <w:sz w:val="20"/>
        </w:rPr>
        <w:t>централизованные</w:t>
      </w:r>
      <w:r w:rsidRPr="004A67C4">
        <w:rPr>
          <w:rFonts w:ascii="Arial" w:hAnsi="Arial" w:cs="Arial"/>
          <w:color w:val="auto"/>
          <w:spacing w:val="0"/>
          <w:sz w:val="20"/>
        </w:rPr>
        <w:t xml:space="preserve"> или децентрализованные системы </w:t>
      </w:r>
      <w:r w:rsidR="00D96E2D">
        <w:rPr>
          <w:rFonts w:ascii="Arial" w:hAnsi="Arial" w:cs="Arial"/>
          <w:color w:val="0000FF"/>
          <w:spacing w:val="0"/>
          <w:sz w:val="20"/>
        </w:rPr>
        <w:t>электропитания</w:t>
      </w:r>
      <w:r w:rsidRPr="004A67C4">
        <w:rPr>
          <w:rFonts w:ascii="Arial" w:hAnsi="Arial" w:cs="Arial"/>
          <w:color w:val="auto"/>
          <w:spacing w:val="0"/>
          <w:sz w:val="20"/>
        </w:rPr>
        <w:t xml:space="preserve">. </w:t>
      </w:r>
    </w:p>
    <w:p w14:paraId="364A5FEF" w14:textId="3DE1952D" w:rsidR="00917596" w:rsidRDefault="00DD0FF6" w:rsidP="004A67C4">
      <w:pPr>
        <w:widowControl w:val="0"/>
        <w:autoSpaceDE w:val="0"/>
        <w:autoSpaceDN w:val="0"/>
        <w:adjustRightInd w:val="0"/>
        <w:ind w:firstLine="708"/>
        <w:jc w:val="both"/>
        <w:rPr>
          <w:rFonts w:ascii="Arial" w:hAnsi="Arial" w:cs="Arial"/>
          <w:color w:val="0000FF"/>
          <w:spacing w:val="0"/>
          <w:sz w:val="20"/>
        </w:rPr>
      </w:pPr>
      <w:r>
        <w:rPr>
          <w:rFonts w:ascii="Arial" w:hAnsi="Arial" w:cs="Arial"/>
          <w:color w:val="0000FF"/>
          <w:spacing w:val="0"/>
          <w:sz w:val="20"/>
        </w:rPr>
        <w:t xml:space="preserve">При </w:t>
      </w:r>
      <w:r w:rsidR="005E0A2F">
        <w:rPr>
          <w:rFonts w:ascii="Arial" w:hAnsi="Arial" w:cs="Arial"/>
          <w:color w:val="0000FF"/>
          <w:spacing w:val="0"/>
          <w:sz w:val="20"/>
        </w:rPr>
        <w:t>этом допускается</w:t>
      </w:r>
      <w:r>
        <w:rPr>
          <w:rFonts w:ascii="Arial" w:hAnsi="Arial" w:cs="Arial"/>
          <w:color w:val="0000FF"/>
          <w:spacing w:val="0"/>
          <w:sz w:val="20"/>
        </w:rPr>
        <w:t xml:space="preserve"> размещение </w:t>
      </w:r>
      <w:r w:rsidR="005E0A2F">
        <w:rPr>
          <w:rFonts w:ascii="Arial" w:hAnsi="Arial" w:cs="Arial"/>
          <w:color w:val="0000FF"/>
          <w:spacing w:val="0"/>
          <w:sz w:val="20"/>
        </w:rPr>
        <w:t xml:space="preserve">оборудования </w:t>
      </w:r>
      <w:r>
        <w:rPr>
          <w:rFonts w:ascii="Arial" w:hAnsi="Arial" w:cs="Arial"/>
          <w:color w:val="0000FF"/>
          <w:spacing w:val="0"/>
          <w:sz w:val="20"/>
        </w:rPr>
        <w:t>ЭУ в помещении с электроприемник</w:t>
      </w:r>
      <w:r w:rsidR="005E0A2F">
        <w:rPr>
          <w:rFonts w:ascii="Arial" w:hAnsi="Arial" w:cs="Arial"/>
          <w:color w:val="0000FF"/>
          <w:spacing w:val="0"/>
          <w:sz w:val="20"/>
        </w:rPr>
        <w:t>ами</w:t>
      </w:r>
      <w:r>
        <w:rPr>
          <w:rFonts w:ascii="Arial" w:hAnsi="Arial" w:cs="Arial"/>
          <w:color w:val="0000FF"/>
          <w:spacing w:val="0"/>
          <w:sz w:val="20"/>
        </w:rPr>
        <w:t xml:space="preserve">. </w:t>
      </w:r>
    </w:p>
    <w:p w14:paraId="38F0C9F0" w14:textId="66200C3D"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5.13 </w:t>
      </w:r>
      <w:r w:rsidRPr="004A67C4">
        <w:rPr>
          <w:rFonts w:ascii="Arial" w:hAnsi="Arial" w:cs="Arial"/>
          <w:color w:val="auto"/>
          <w:spacing w:val="0"/>
          <w:sz w:val="20"/>
        </w:rPr>
        <w:t>Основными схемами построения ЭС на объектах электросвязи могу</w:t>
      </w:r>
      <w:r w:rsidR="00E8310D">
        <w:rPr>
          <w:rFonts w:ascii="Arial" w:hAnsi="Arial" w:cs="Arial"/>
          <w:color w:val="auto"/>
          <w:spacing w:val="0"/>
          <w:sz w:val="20"/>
        </w:rPr>
        <w:t>т</w:t>
      </w:r>
      <w:r w:rsidRPr="004A67C4">
        <w:rPr>
          <w:rFonts w:ascii="Arial" w:hAnsi="Arial" w:cs="Arial"/>
          <w:color w:val="auto"/>
          <w:spacing w:val="0"/>
          <w:sz w:val="20"/>
        </w:rPr>
        <w:t xml:space="preserve"> быть:</w:t>
      </w:r>
    </w:p>
    <w:p w14:paraId="087FD1A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радиальная схема, предусматривающая питание каждой функциональной нагрузки отдельным </w:t>
      </w:r>
      <w:bookmarkStart w:id="45" w:name="_Hlk182836422"/>
      <w:proofErr w:type="spellStart"/>
      <w:r w:rsidRPr="004A67C4">
        <w:rPr>
          <w:rFonts w:ascii="Arial" w:hAnsi="Arial" w:cs="Arial"/>
          <w:color w:val="auto"/>
          <w:spacing w:val="0"/>
          <w:sz w:val="20"/>
        </w:rPr>
        <w:t>токопроводом</w:t>
      </w:r>
      <w:bookmarkEnd w:id="45"/>
      <w:proofErr w:type="spellEnd"/>
      <w:r w:rsidRPr="004A67C4">
        <w:rPr>
          <w:rFonts w:ascii="Arial" w:hAnsi="Arial" w:cs="Arial"/>
          <w:color w:val="auto"/>
          <w:spacing w:val="0"/>
          <w:sz w:val="20"/>
        </w:rPr>
        <w:t xml:space="preserve"> с выхода ЭУ (с заземленным и незаземленным полюсами);</w:t>
      </w:r>
    </w:p>
    <w:p w14:paraId="2A9BE3B8"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полурадиальная схема, предусматривающая питание для всех нагрузок или группы нагрузок по одному общему заземленному </w:t>
      </w:r>
      <w:proofErr w:type="spellStart"/>
      <w:r w:rsidRPr="004A67C4">
        <w:rPr>
          <w:rFonts w:ascii="Arial" w:hAnsi="Arial" w:cs="Arial"/>
          <w:color w:val="auto"/>
          <w:spacing w:val="0"/>
          <w:sz w:val="20"/>
        </w:rPr>
        <w:t>токопроводу</w:t>
      </w:r>
      <w:proofErr w:type="spellEnd"/>
      <w:r w:rsidRPr="004A67C4">
        <w:rPr>
          <w:rFonts w:ascii="Arial" w:hAnsi="Arial" w:cs="Arial"/>
          <w:color w:val="auto"/>
          <w:spacing w:val="0"/>
          <w:sz w:val="20"/>
        </w:rPr>
        <w:t xml:space="preserve"> с выхода ЭУ и по отдельным незаземленным </w:t>
      </w:r>
      <w:proofErr w:type="spellStart"/>
      <w:r w:rsidRPr="004A67C4">
        <w:rPr>
          <w:rFonts w:ascii="Arial" w:hAnsi="Arial" w:cs="Arial"/>
          <w:color w:val="auto"/>
          <w:spacing w:val="0"/>
          <w:sz w:val="20"/>
        </w:rPr>
        <w:t>токопроводам</w:t>
      </w:r>
      <w:proofErr w:type="spellEnd"/>
      <w:r w:rsidRPr="004A67C4">
        <w:rPr>
          <w:rFonts w:ascii="Arial" w:hAnsi="Arial" w:cs="Arial"/>
          <w:color w:val="auto"/>
          <w:spacing w:val="0"/>
          <w:sz w:val="20"/>
        </w:rPr>
        <w:t xml:space="preserve"> к каждой функциональной нагрузке;</w:t>
      </w:r>
    </w:p>
    <w:p w14:paraId="397BC5B6"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магистрально-радиальная схема, предусматривающая прокладку с выхода ЭУ общих для всех нагрузок заземленного и незаземленного </w:t>
      </w:r>
      <w:proofErr w:type="spellStart"/>
      <w:r w:rsidRPr="004A67C4">
        <w:rPr>
          <w:rFonts w:ascii="Arial" w:hAnsi="Arial" w:cs="Arial"/>
          <w:color w:val="auto"/>
          <w:spacing w:val="0"/>
          <w:sz w:val="20"/>
        </w:rPr>
        <w:t>токопроводов</w:t>
      </w:r>
      <w:proofErr w:type="spellEnd"/>
      <w:r w:rsidRPr="004A67C4">
        <w:rPr>
          <w:rFonts w:ascii="Arial" w:hAnsi="Arial" w:cs="Arial"/>
          <w:color w:val="auto"/>
          <w:spacing w:val="0"/>
          <w:sz w:val="20"/>
        </w:rPr>
        <w:t xml:space="preserve"> (магистральная часть ЭС). Подача электроснабжения к отдельным нагрузкам (группам нагрузок) осуществляется отдельными незаземленными (через устройства защиты) и заземленными (от общего магистрального </w:t>
      </w:r>
      <w:proofErr w:type="spellStart"/>
      <w:r w:rsidRPr="004A67C4">
        <w:rPr>
          <w:rFonts w:ascii="Arial" w:hAnsi="Arial" w:cs="Arial"/>
          <w:color w:val="auto"/>
          <w:spacing w:val="0"/>
          <w:sz w:val="20"/>
        </w:rPr>
        <w:t>токопровода</w:t>
      </w:r>
      <w:proofErr w:type="spellEnd"/>
      <w:r w:rsidRPr="004A67C4">
        <w:rPr>
          <w:rFonts w:ascii="Arial" w:hAnsi="Arial" w:cs="Arial"/>
          <w:color w:val="auto"/>
          <w:spacing w:val="0"/>
          <w:sz w:val="20"/>
        </w:rPr>
        <w:t xml:space="preserve">) радиальными </w:t>
      </w:r>
      <w:proofErr w:type="spellStart"/>
      <w:r w:rsidRPr="004A67C4">
        <w:rPr>
          <w:rFonts w:ascii="Arial" w:hAnsi="Arial" w:cs="Arial"/>
          <w:color w:val="auto"/>
          <w:spacing w:val="0"/>
          <w:sz w:val="20"/>
        </w:rPr>
        <w:t>токопроводами</w:t>
      </w:r>
      <w:proofErr w:type="spellEnd"/>
      <w:r w:rsidRPr="004A67C4">
        <w:rPr>
          <w:rFonts w:ascii="Arial" w:hAnsi="Arial" w:cs="Arial"/>
          <w:color w:val="auto"/>
          <w:spacing w:val="0"/>
          <w:sz w:val="20"/>
        </w:rPr>
        <w:t>;</w:t>
      </w:r>
    </w:p>
    <w:p w14:paraId="5C5CB5FA"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магистрально-полурадиальная схема, где в отличие от магистрально-радиальной схемы подача заземленного полюса к электроприемникам осуществляется от магистрального </w:t>
      </w:r>
      <w:proofErr w:type="spellStart"/>
      <w:r w:rsidRPr="004A67C4">
        <w:rPr>
          <w:rFonts w:ascii="Arial" w:hAnsi="Arial" w:cs="Arial"/>
          <w:color w:val="auto"/>
          <w:spacing w:val="0"/>
          <w:sz w:val="20"/>
        </w:rPr>
        <w:t>токопровода</w:t>
      </w:r>
      <w:proofErr w:type="spellEnd"/>
      <w:r w:rsidRPr="004A67C4">
        <w:rPr>
          <w:rFonts w:ascii="Arial" w:hAnsi="Arial" w:cs="Arial"/>
          <w:color w:val="auto"/>
          <w:spacing w:val="0"/>
          <w:sz w:val="20"/>
        </w:rPr>
        <w:t xml:space="preserve"> общим рядовым </w:t>
      </w:r>
      <w:proofErr w:type="spellStart"/>
      <w:r w:rsidRPr="004A67C4">
        <w:rPr>
          <w:rFonts w:ascii="Arial" w:hAnsi="Arial" w:cs="Arial"/>
          <w:color w:val="auto"/>
          <w:spacing w:val="0"/>
          <w:sz w:val="20"/>
        </w:rPr>
        <w:t>токопроводом</w:t>
      </w:r>
      <w:proofErr w:type="spellEnd"/>
      <w:r w:rsidRPr="004A67C4">
        <w:rPr>
          <w:rFonts w:ascii="Arial" w:hAnsi="Arial" w:cs="Arial"/>
          <w:color w:val="auto"/>
          <w:spacing w:val="0"/>
          <w:sz w:val="20"/>
        </w:rPr>
        <w:t>;</w:t>
      </w:r>
    </w:p>
    <w:p w14:paraId="6BBE100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магистрально-рядовая схема, где в отличие от магистрально-полурадиальной схемы, подключение нагрузок осуществляется к общим рядовым </w:t>
      </w:r>
      <w:proofErr w:type="spellStart"/>
      <w:r w:rsidRPr="004A67C4">
        <w:rPr>
          <w:rFonts w:ascii="Arial" w:hAnsi="Arial" w:cs="Arial"/>
          <w:color w:val="auto"/>
          <w:spacing w:val="0"/>
          <w:sz w:val="20"/>
        </w:rPr>
        <w:t>токопроводам</w:t>
      </w:r>
      <w:proofErr w:type="spellEnd"/>
      <w:r w:rsidRPr="004A67C4">
        <w:rPr>
          <w:rFonts w:ascii="Arial" w:hAnsi="Arial" w:cs="Arial"/>
          <w:color w:val="auto"/>
          <w:spacing w:val="0"/>
          <w:sz w:val="20"/>
        </w:rPr>
        <w:t xml:space="preserve"> (заземленным и незаземленным).</w:t>
      </w:r>
    </w:p>
    <w:p w14:paraId="757914E9" w14:textId="79414A1F"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5.14 </w:t>
      </w:r>
      <w:r w:rsidRPr="004A67C4">
        <w:rPr>
          <w:rFonts w:ascii="Arial" w:hAnsi="Arial" w:cs="Arial"/>
          <w:color w:val="auto"/>
          <w:spacing w:val="0"/>
          <w:sz w:val="20"/>
        </w:rPr>
        <w:t xml:space="preserve">При организации электропитания особо важного оборудования электросвязи надежность электроснабжения в значительной мере зависит от схемы построения электроснабжения нагрузок. </w:t>
      </w:r>
      <w:r w:rsidR="00277D66" w:rsidRPr="00277D66">
        <w:rPr>
          <w:rFonts w:ascii="Arial" w:hAnsi="Arial" w:cs="Arial"/>
          <w:color w:val="auto"/>
          <w:spacing w:val="0"/>
          <w:sz w:val="20"/>
        </w:rPr>
        <w:t xml:space="preserve">В этом случае следует применять двухлучевую схему электроснабжения </w:t>
      </w:r>
      <w:r w:rsidR="00277D66" w:rsidRPr="00917596">
        <w:rPr>
          <w:rFonts w:ascii="Arial" w:hAnsi="Arial" w:cs="Arial"/>
          <w:color w:val="0000FF"/>
          <w:spacing w:val="0"/>
          <w:sz w:val="20"/>
        </w:rPr>
        <w:t>по постоянному и переменному току</w:t>
      </w:r>
      <w:r w:rsidR="00277D66" w:rsidRPr="00277D66">
        <w:rPr>
          <w:rFonts w:ascii="Arial" w:hAnsi="Arial" w:cs="Arial"/>
          <w:color w:val="auto"/>
          <w:spacing w:val="0"/>
          <w:sz w:val="20"/>
        </w:rPr>
        <w:t>, позволяющую обеспечивать работу потребителей при пропадании одного из лучей электроснабжения.</w:t>
      </w:r>
    </w:p>
    <w:p w14:paraId="412415F9"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p>
    <w:p w14:paraId="31830A39" w14:textId="77777777" w:rsidR="00920282" w:rsidRPr="005E012B" w:rsidRDefault="00920282" w:rsidP="00920282">
      <w:pPr>
        <w:ind w:firstLine="567"/>
        <w:rPr>
          <w:rFonts w:ascii="Arial" w:hAnsi="Arial" w:cs="Arial"/>
          <w:b/>
          <w:color w:val="auto"/>
          <w:sz w:val="20"/>
        </w:rPr>
      </w:pPr>
    </w:p>
    <w:p w14:paraId="680CDE8D" w14:textId="77777777" w:rsidR="004A67C4" w:rsidRPr="004A67C4" w:rsidRDefault="004A67C4" w:rsidP="004A67C4">
      <w:pPr>
        <w:widowControl w:val="0"/>
        <w:autoSpaceDE w:val="0"/>
        <w:autoSpaceDN w:val="0"/>
        <w:adjustRightInd w:val="0"/>
        <w:ind w:firstLine="708"/>
        <w:jc w:val="both"/>
        <w:rPr>
          <w:rFonts w:ascii="Arial" w:hAnsi="Arial" w:cs="Arial"/>
          <w:b/>
          <w:bCs/>
          <w:color w:val="auto"/>
          <w:spacing w:val="0"/>
          <w:sz w:val="20"/>
        </w:rPr>
      </w:pPr>
      <w:r w:rsidRPr="004A67C4">
        <w:rPr>
          <w:rFonts w:ascii="Arial" w:hAnsi="Arial" w:cs="Arial"/>
          <w:b/>
          <w:bCs/>
          <w:color w:val="auto"/>
          <w:spacing w:val="0"/>
          <w:sz w:val="20"/>
        </w:rPr>
        <w:t>6. Организация технической эксплуатации электроустановок</w:t>
      </w:r>
    </w:p>
    <w:p w14:paraId="2A074BB1" w14:textId="77777777" w:rsidR="00920282" w:rsidRPr="005E012B" w:rsidRDefault="00920282" w:rsidP="00920282">
      <w:pPr>
        <w:shd w:val="clear" w:color="auto" w:fill="FFFFFF"/>
        <w:tabs>
          <w:tab w:val="left" w:pos="0"/>
        </w:tabs>
        <w:ind w:firstLine="567"/>
        <w:jc w:val="both"/>
        <w:rPr>
          <w:rFonts w:ascii="Arial" w:hAnsi="Arial" w:cs="Arial"/>
          <w:color w:val="auto"/>
          <w:sz w:val="22"/>
          <w:szCs w:val="22"/>
        </w:rPr>
      </w:pPr>
    </w:p>
    <w:p w14:paraId="417ACD5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6.1 </w:t>
      </w:r>
      <w:r w:rsidRPr="004A67C4">
        <w:rPr>
          <w:rFonts w:ascii="Arial" w:hAnsi="Arial" w:cs="Arial"/>
          <w:color w:val="auto"/>
          <w:spacing w:val="0"/>
          <w:sz w:val="20"/>
        </w:rPr>
        <w:t xml:space="preserve">Эксплуатация ЭУ должна осуществляться на объектах электросвязи </w:t>
      </w:r>
      <w:bookmarkStart w:id="46" w:name="_Hlk185428528"/>
      <w:r w:rsidRPr="004A67C4">
        <w:rPr>
          <w:rFonts w:ascii="Arial" w:hAnsi="Arial" w:cs="Arial"/>
          <w:color w:val="auto"/>
          <w:spacing w:val="0"/>
          <w:sz w:val="20"/>
        </w:rPr>
        <w:t>с соблюдением требований ТКП 181, ТКП 339, ТКП 427, настоящего технического кодекса, с учетом [2], [3], других ТНПА и НПА,  регламентирующих данный вид деятельности и устанавливающих требования к обеспечению надежности и безопасности объектов электроэнергетики и энергопринимающих установок и обеспечению качества электрической энергии, а также с учетом требований проектной документации и документации организаций-изготовителей (далее ‒ изготовителя, изготовителей) оборудования, входящего в состав ЭУ.</w:t>
      </w:r>
    </w:p>
    <w:bookmarkEnd w:id="46"/>
    <w:p w14:paraId="1F236CE7"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b/>
          <w:bCs/>
          <w:color w:val="auto"/>
          <w:spacing w:val="0"/>
          <w:sz w:val="20"/>
        </w:rPr>
        <w:t xml:space="preserve">6.2 </w:t>
      </w:r>
      <w:r w:rsidRPr="004A67C4">
        <w:rPr>
          <w:rFonts w:ascii="Arial" w:hAnsi="Arial" w:cs="Arial"/>
          <w:color w:val="auto"/>
          <w:spacing w:val="0"/>
          <w:sz w:val="20"/>
        </w:rPr>
        <w:t>Основными задачами технической эксплуатации ЭУ объектов электросвязи являются:</w:t>
      </w:r>
    </w:p>
    <w:p w14:paraId="2D15908B"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приемка и допуск в эксплуатацию ЭУ;</w:t>
      </w:r>
    </w:p>
    <w:p w14:paraId="2F56E7EF"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47" w:name="_Hlk185339128"/>
      <w:r w:rsidRPr="004A67C4">
        <w:rPr>
          <w:rFonts w:ascii="Arial" w:hAnsi="Arial" w:cs="Arial"/>
          <w:color w:val="auto"/>
          <w:spacing w:val="0"/>
          <w:sz w:val="20"/>
        </w:rPr>
        <w:t>–</w:t>
      </w:r>
      <w:bookmarkEnd w:id="47"/>
      <w:r w:rsidRPr="004A67C4">
        <w:rPr>
          <w:rFonts w:ascii="Arial" w:hAnsi="Arial" w:cs="Arial"/>
          <w:color w:val="auto"/>
          <w:spacing w:val="0"/>
          <w:sz w:val="20"/>
        </w:rPr>
        <w:t xml:space="preserve"> содержание ЭУ в исправном состоянии, соответствие технических характеристик и параметров технологического режима работы ЭУ;</w:t>
      </w:r>
    </w:p>
    <w:p w14:paraId="340C8195"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проведение технического обслуживания и ремонта ЭУ в целях поддержания исправного состояния и безопасной эксплуатации электроустановок;</w:t>
      </w:r>
    </w:p>
    <w:p w14:paraId="5ED40F16"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xml:space="preserve">– </w:t>
      </w:r>
      <w:bookmarkStart w:id="48" w:name="_Hlk185415210"/>
      <w:r w:rsidRPr="004A67C4">
        <w:rPr>
          <w:rFonts w:ascii="Arial" w:hAnsi="Arial" w:cs="Arial"/>
          <w:color w:val="auto"/>
          <w:spacing w:val="0"/>
          <w:sz w:val="20"/>
        </w:rPr>
        <w:t>оперативно-технологическое управление ЭУ, контроль за техническим состоянием и эксплуатацией ЭУ, в том числе работающих автономно от электроэнергетических систем</w:t>
      </w:r>
      <w:bookmarkEnd w:id="48"/>
      <w:r w:rsidRPr="004A67C4">
        <w:rPr>
          <w:rFonts w:ascii="Arial" w:hAnsi="Arial" w:cs="Arial"/>
          <w:color w:val="auto"/>
          <w:spacing w:val="0"/>
          <w:sz w:val="20"/>
        </w:rPr>
        <w:t>;</w:t>
      </w:r>
    </w:p>
    <w:p w14:paraId="0853B6A8"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49" w:name="_Hlk183524533"/>
      <w:r w:rsidRPr="004A67C4">
        <w:rPr>
          <w:rFonts w:ascii="Arial" w:hAnsi="Arial" w:cs="Arial"/>
          <w:color w:val="auto"/>
          <w:spacing w:val="0"/>
          <w:sz w:val="20"/>
        </w:rPr>
        <w:t>– контроль за соблюдением режимов работы ЭУ и потреблением электрической энергии, заданных энергоснабжающей организацией</w:t>
      </w:r>
      <w:bookmarkEnd w:id="49"/>
      <w:r w:rsidRPr="004A67C4">
        <w:rPr>
          <w:rFonts w:ascii="Arial" w:hAnsi="Arial" w:cs="Arial"/>
          <w:color w:val="auto"/>
          <w:spacing w:val="0"/>
          <w:sz w:val="20"/>
        </w:rPr>
        <w:t>;</w:t>
      </w:r>
    </w:p>
    <w:p w14:paraId="0E930195"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учет, расследование и анализ причин аварий в ЭУ, произошедших на объектах электросвязи, а также принятие мер по устранению причин их возникновения;</w:t>
      </w:r>
    </w:p>
    <w:p w14:paraId="38B06D99"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r w:rsidRPr="004A67C4">
        <w:rPr>
          <w:rFonts w:ascii="Arial" w:hAnsi="Arial" w:cs="Arial"/>
          <w:color w:val="auto"/>
          <w:spacing w:val="0"/>
          <w:sz w:val="20"/>
        </w:rPr>
        <w:t>– подготовка и подтверждение профессиональной готовности производственного персонала к выполнению трудовых функций, связанных с эксплуатацией ЭУ;</w:t>
      </w:r>
    </w:p>
    <w:p w14:paraId="63695076" w14:textId="77777777" w:rsidR="004A67C4" w:rsidRPr="004A67C4" w:rsidRDefault="004A67C4" w:rsidP="004A67C4">
      <w:pPr>
        <w:widowControl w:val="0"/>
        <w:autoSpaceDE w:val="0"/>
        <w:autoSpaceDN w:val="0"/>
        <w:adjustRightInd w:val="0"/>
        <w:ind w:firstLine="709"/>
        <w:jc w:val="both"/>
        <w:rPr>
          <w:rFonts w:ascii="Arial" w:hAnsi="Arial" w:cs="Arial"/>
          <w:color w:val="auto"/>
          <w:spacing w:val="0"/>
          <w:sz w:val="20"/>
        </w:rPr>
      </w:pPr>
      <w:bookmarkStart w:id="50" w:name="_Hlk185250831"/>
      <w:r w:rsidRPr="004A67C4">
        <w:rPr>
          <w:rFonts w:ascii="Arial" w:hAnsi="Arial" w:cs="Arial"/>
          <w:color w:val="auto"/>
          <w:spacing w:val="0"/>
          <w:sz w:val="20"/>
        </w:rPr>
        <w:t xml:space="preserve">‒ </w:t>
      </w:r>
      <w:bookmarkEnd w:id="50"/>
      <w:r w:rsidRPr="004A67C4">
        <w:rPr>
          <w:rFonts w:ascii="Arial" w:hAnsi="Arial" w:cs="Arial"/>
          <w:color w:val="auto"/>
          <w:spacing w:val="0"/>
          <w:sz w:val="20"/>
        </w:rPr>
        <w:t>наличие, использование и поддержание в актуальном состоянии технологической документации, технический учет и паспортизация ЭУ.</w:t>
      </w:r>
    </w:p>
    <w:p w14:paraId="5A409C74"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Основными особенностями технической эксплуатации ЭУ объектов электросвязи являются:</w:t>
      </w:r>
    </w:p>
    <w:p w14:paraId="7BBEE2F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51" w:name="_Hlk185328177"/>
      <w:r w:rsidRPr="004A67C4">
        <w:rPr>
          <w:rFonts w:ascii="Arial" w:hAnsi="Arial" w:cs="Arial"/>
          <w:color w:val="auto"/>
          <w:spacing w:val="0"/>
          <w:sz w:val="20"/>
        </w:rPr>
        <w:t xml:space="preserve">– </w:t>
      </w:r>
      <w:bookmarkEnd w:id="51"/>
      <w:r w:rsidRPr="004A67C4">
        <w:rPr>
          <w:rFonts w:ascii="Arial" w:hAnsi="Arial" w:cs="Arial"/>
          <w:color w:val="auto"/>
          <w:spacing w:val="0"/>
          <w:sz w:val="20"/>
        </w:rPr>
        <w:t>наличие в организации электросвязи энергетической службы, обеспечивающей эксплуатацию ЭУ в соответствии с требованиями ТКП 181, ТКП 339, ТКП 427, настоящего технического кодекса, с учетом [2] и [3];</w:t>
      </w:r>
    </w:p>
    <w:p w14:paraId="6515C28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наличие требований к специальной профессиональной подготовке административно-технического персонала, ответственного за электрохозяйство организации электросвязи, оперативно-технического, </w:t>
      </w:r>
      <w:r w:rsidRPr="004A67C4">
        <w:rPr>
          <w:rFonts w:ascii="Arial" w:hAnsi="Arial" w:cs="Arial"/>
          <w:color w:val="auto"/>
          <w:spacing w:val="0"/>
          <w:sz w:val="20"/>
        </w:rPr>
        <w:lastRenderedPageBreak/>
        <w:t xml:space="preserve">электротехнического персонала энергетической службы, электротехнического и </w:t>
      </w:r>
      <w:proofErr w:type="spellStart"/>
      <w:r w:rsidRPr="004A67C4">
        <w:rPr>
          <w:rFonts w:ascii="Arial" w:hAnsi="Arial" w:cs="Arial"/>
          <w:color w:val="auto"/>
          <w:spacing w:val="0"/>
          <w:sz w:val="20"/>
        </w:rPr>
        <w:t>электротехнологического</w:t>
      </w:r>
      <w:proofErr w:type="spellEnd"/>
      <w:r w:rsidRPr="004A67C4">
        <w:rPr>
          <w:rFonts w:ascii="Arial" w:hAnsi="Arial" w:cs="Arial"/>
          <w:color w:val="auto"/>
          <w:spacing w:val="0"/>
          <w:sz w:val="20"/>
        </w:rPr>
        <w:t xml:space="preserve"> персонала структурных подразделений организации электросвязи, выполняющего обязанности по техническому и оперативному обслуживанию, проведению ремонтных, монтажных и наладочных работ в ЭУ в соответствии с требованиями ТКП 181, ТКП 427;</w:t>
      </w:r>
    </w:p>
    <w:p w14:paraId="0ED4495A"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наличие требований по организации безопасного проведения всех видов работ в ЭУ.</w:t>
      </w:r>
    </w:p>
    <w:p w14:paraId="010EBDCB"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6.3 </w:t>
      </w:r>
      <w:r w:rsidRPr="004A67C4">
        <w:rPr>
          <w:rFonts w:ascii="Arial" w:hAnsi="Arial" w:cs="Arial"/>
          <w:color w:val="auto"/>
          <w:spacing w:val="0"/>
          <w:sz w:val="20"/>
        </w:rPr>
        <w:t>Перед опробованием, приемкой и допуском в эксплуатацию ЭУ, используемых на объектах электросвязи, должны быть подготовлены условия для надежной и безопасной их эксплуатации:</w:t>
      </w:r>
    </w:p>
    <w:p w14:paraId="2D93BBC9"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 укомплектован, обучен (с проверкой знаний) электротехнический и </w:t>
      </w:r>
      <w:proofErr w:type="spellStart"/>
      <w:r w:rsidRPr="004A67C4">
        <w:rPr>
          <w:rFonts w:ascii="Arial" w:hAnsi="Arial" w:cs="Arial"/>
          <w:color w:val="auto"/>
          <w:spacing w:val="0"/>
          <w:sz w:val="20"/>
        </w:rPr>
        <w:t>электротехнологический</w:t>
      </w:r>
      <w:proofErr w:type="spellEnd"/>
      <w:r w:rsidRPr="004A67C4">
        <w:rPr>
          <w:rFonts w:ascii="Arial" w:hAnsi="Arial" w:cs="Arial"/>
          <w:color w:val="auto"/>
          <w:spacing w:val="0"/>
          <w:sz w:val="20"/>
        </w:rPr>
        <w:t xml:space="preserve"> персонал;</w:t>
      </w:r>
    </w:p>
    <w:p w14:paraId="1797D9DA"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разработана и утверждена эксплуатационная документация;</w:t>
      </w:r>
    </w:p>
    <w:p w14:paraId="378D3848"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подготовлены и испытаны защитные средства, инструмент, запасные части и материалы;</w:t>
      </w:r>
    </w:p>
    <w:p w14:paraId="3FB4E734"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введены в действие средства связи, сигнализации и пожаротушения, аварийного освещения и вентиляции.</w:t>
      </w:r>
    </w:p>
    <w:p w14:paraId="1A168B29"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6.3.1 </w:t>
      </w:r>
      <w:r w:rsidRPr="004A67C4">
        <w:rPr>
          <w:rFonts w:ascii="Arial" w:hAnsi="Arial" w:cs="Arial"/>
          <w:color w:val="auto"/>
          <w:spacing w:val="0"/>
          <w:sz w:val="20"/>
        </w:rPr>
        <w:t xml:space="preserve">Приемка ЭУ и допуск их в эксплуатацию должны производиться в соответствии с ТКП 181, ТКП 339 и </w:t>
      </w:r>
      <w:bookmarkStart w:id="52" w:name="_Hlk185409376"/>
      <w:bookmarkStart w:id="53" w:name="_Hlk184887604"/>
      <w:r w:rsidRPr="004A67C4">
        <w:rPr>
          <w:rFonts w:ascii="Arial" w:hAnsi="Arial" w:cs="Arial"/>
          <w:color w:val="auto"/>
          <w:spacing w:val="0"/>
          <w:sz w:val="20"/>
        </w:rPr>
        <w:t>Правил электроснабжения [3]</w:t>
      </w:r>
      <w:bookmarkEnd w:id="52"/>
      <w:r w:rsidRPr="004A67C4">
        <w:rPr>
          <w:rFonts w:ascii="Arial" w:hAnsi="Arial" w:cs="Arial"/>
          <w:color w:val="auto"/>
          <w:spacing w:val="0"/>
          <w:sz w:val="20"/>
        </w:rPr>
        <w:t xml:space="preserve">. </w:t>
      </w:r>
      <w:bookmarkEnd w:id="53"/>
    </w:p>
    <w:p w14:paraId="6DE5727E" w14:textId="53AB2425"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6.3.2 </w:t>
      </w:r>
      <w:r w:rsidRPr="004A67C4">
        <w:rPr>
          <w:rFonts w:ascii="Arial" w:hAnsi="Arial" w:cs="Arial"/>
          <w:color w:val="auto"/>
          <w:spacing w:val="0"/>
          <w:sz w:val="20"/>
        </w:rPr>
        <w:t xml:space="preserve">Подключение ЭУ к электрической сети должно </w:t>
      </w:r>
      <w:r w:rsidR="00277D66" w:rsidRPr="00277D66">
        <w:rPr>
          <w:rFonts w:ascii="Arial" w:hAnsi="Arial" w:cs="Arial"/>
          <w:color w:val="auto"/>
          <w:spacing w:val="0"/>
          <w:sz w:val="20"/>
        </w:rPr>
        <w:t xml:space="preserve">осуществляться </w:t>
      </w:r>
      <w:r w:rsidR="00277D66" w:rsidRPr="00FE7831">
        <w:rPr>
          <w:rFonts w:ascii="Arial" w:hAnsi="Arial" w:cs="Arial"/>
          <w:color w:val="0000FF"/>
          <w:spacing w:val="0"/>
          <w:sz w:val="20"/>
        </w:rPr>
        <w:t>по наряду или распоряжению</w:t>
      </w:r>
      <w:r w:rsidRPr="00FE7831">
        <w:rPr>
          <w:rFonts w:ascii="Arial" w:hAnsi="Arial" w:cs="Arial"/>
          <w:color w:val="0000FF"/>
          <w:spacing w:val="0"/>
          <w:sz w:val="20"/>
        </w:rPr>
        <w:t xml:space="preserve"> </w:t>
      </w:r>
      <w:r w:rsidRPr="004A67C4">
        <w:rPr>
          <w:rFonts w:ascii="Arial" w:hAnsi="Arial" w:cs="Arial"/>
          <w:color w:val="auto"/>
          <w:spacing w:val="0"/>
          <w:sz w:val="20"/>
        </w:rPr>
        <w:t xml:space="preserve">энергоснабжающей организации после заключения договора на снабжение электрической энергией и ее потребление в соответствии с [3] и при наличии акта осмотра ЭУ с заключением о возможности ввода в эксплуатацию ЭУ.  </w:t>
      </w:r>
    </w:p>
    <w:p w14:paraId="16663A5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54" w:name="_Hlk184909202"/>
      <w:bookmarkStart w:id="55" w:name="_Hlk184971630"/>
      <w:r w:rsidRPr="004A67C4">
        <w:rPr>
          <w:rFonts w:ascii="Arial" w:hAnsi="Arial" w:cs="Arial"/>
          <w:b/>
          <w:bCs/>
          <w:color w:val="auto"/>
          <w:spacing w:val="0"/>
          <w:sz w:val="20"/>
        </w:rPr>
        <w:t xml:space="preserve">6.3.3 </w:t>
      </w:r>
      <w:r w:rsidRPr="004A67C4">
        <w:rPr>
          <w:rFonts w:ascii="Arial" w:hAnsi="Arial" w:cs="Arial"/>
          <w:color w:val="auto"/>
          <w:spacing w:val="0"/>
          <w:sz w:val="20"/>
        </w:rPr>
        <w:t xml:space="preserve">Между организацией электросвязи и энергоснабжающей организацией должны быть установлены и оформлены согласно Правил электроснабжения [3] границы балансовой принадлежности электрических сетей и границы эксплуатационной ответственности организаций. </w:t>
      </w:r>
    </w:p>
    <w:p w14:paraId="6ADA05E2" w14:textId="1058307D"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6.4</w:t>
      </w:r>
      <w:bookmarkEnd w:id="54"/>
      <w:r w:rsidRPr="004A67C4">
        <w:rPr>
          <w:rFonts w:ascii="Arial" w:hAnsi="Arial" w:cs="Arial"/>
          <w:b/>
          <w:bCs/>
          <w:color w:val="auto"/>
          <w:spacing w:val="0"/>
          <w:sz w:val="20"/>
        </w:rPr>
        <w:t> </w:t>
      </w:r>
      <w:r w:rsidRPr="004A67C4">
        <w:rPr>
          <w:rFonts w:ascii="Arial" w:hAnsi="Arial" w:cs="Arial"/>
          <w:color w:val="auto"/>
          <w:spacing w:val="0"/>
          <w:sz w:val="20"/>
        </w:rPr>
        <w:t xml:space="preserve">При </w:t>
      </w:r>
      <w:bookmarkStart w:id="56" w:name="_Hlk185427291"/>
      <w:r w:rsidRPr="004A67C4">
        <w:rPr>
          <w:rFonts w:ascii="Arial" w:hAnsi="Arial" w:cs="Arial"/>
          <w:color w:val="auto"/>
          <w:spacing w:val="0"/>
          <w:sz w:val="20"/>
        </w:rPr>
        <w:t xml:space="preserve">использовании на объекте электросвязи в качестве установок аварийного электроснабжения собственных стационарных технологических электростанций </w:t>
      </w:r>
      <w:bookmarkEnd w:id="56"/>
      <w:r w:rsidRPr="004A67C4">
        <w:rPr>
          <w:rFonts w:ascii="Arial" w:hAnsi="Arial" w:cs="Arial"/>
          <w:color w:val="auto"/>
          <w:spacing w:val="0"/>
          <w:sz w:val="20"/>
        </w:rPr>
        <w:t xml:space="preserve">(далее ‒ </w:t>
      </w:r>
      <w:r w:rsidR="003C0A94" w:rsidRPr="00FE7831">
        <w:rPr>
          <w:rFonts w:ascii="Arial" w:hAnsi="Arial" w:cs="Arial"/>
          <w:color w:val="0000FF"/>
          <w:spacing w:val="0"/>
          <w:sz w:val="20"/>
        </w:rPr>
        <w:t>АДЭС</w:t>
      </w:r>
      <w:r w:rsidRPr="004A67C4">
        <w:rPr>
          <w:rFonts w:ascii="Arial" w:hAnsi="Arial" w:cs="Arial"/>
          <w:color w:val="auto"/>
          <w:spacing w:val="0"/>
          <w:sz w:val="20"/>
        </w:rPr>
        <w:t xml:space="preserve">), к эксплуатации допускаются </w:t>
      </w:r>
      <w:r w:rsidR="00FE7831" w:rsidRPr="00FE7831">
        <w:rPr>
          <w:rFonts w:ascii="Arial" w:hAnsi="Arial" w:cs="Arial"/>
          <w:color w:val="0000FF"/>
          <w:spacing w:val="0"/>
          <w:sz w:val="20"/>
        </w:rPr>
        <w:t>А</w:t>
      </w:r>
      <w:r w:rsidR="003C0A94" w:rsidRPr="00FE7831">
        <w:rPr>
          <w:rFonts w:ascii="Arial" w:hAnsi="Arial" w:cs="Arial"/>
          <w:color w:val="0000FF"/>
          <w:spacing w:val="0"/>
          <w:sz w:val="20"/>
        </w:rPr>
        <w:t>ДЭС</w:t>
      </w:r>
      <w:r w:rsidRPr="004A67C4">
        <w:rPr>
          <w:rFonts w:ascii="Arial" w:hAnsi="Arial" w:cs="Arial"/>
          <w:color w:val="auto"/>
          <w:spacing w:val="0"/>
          <w:sz w:val="20"/>
        </w:rPr>
        <w:t xml:space="preserve">, на которых полностью смонтированы, проверены и испытаны в необходимом объеме оборудование, устройства защиты и автоматики, контрольно-измерительные приборы и сигнализация, провода и кабели, средства защиты и выполнены в полном объеме технические условия энергоснабжающей организации на присоединение </w:t>
      </w:r>
      <w:r w:rsidR="003C0A94" w:rsidRPr="00FE7831">
        <w:rPr>
          <w:rFonts w:ascii="Arial" w:hAnsi="Arial" w:cs="Arial"/>
          <w:color w:val="0000FF"/>
          <w:spacing w:val="0"/>
          <w:sz w:val="20"/>
        </w:rPr>
        <w:t>АДЭС</w:t>
      </w:r>
      <w:r w:rsidRPr="004A67C4">
        <w:rPr>
          <w:rFonts w:ascii="Arial" w:hAnsi="Arial" w:cs="Arial"/>
          <w:color w:val="auto"/>
          <w:spacing w:val="0"/>
          <w:sz w:val="20"/>
        </w:rPr>
        <w:t xml:space="preserve"> к сети. </w:t>
      </w:r>
    </w:p>
    <w:p w14:paraId="492091DB" w14:textId="24FD3B06" w:rsidR="004A67C4" w:rsidRPr="00FE7831" w:rsidRDefault="00277D66" w:rsidP="004A67C4">
      <w:pPr>
        <w:widowControl w:val="0"/>
        <w:autoSpaceDE w:val="0"/>
        <w:autoSpaceDN w:val="0"/>
        <w:adjustRightInd w:val="0"/>
        <w:ind w:firstLine="708"/>
        <w:jc w:val="both"/>
        <w:rPr>
          <w:rFonts w:ascii="Arial" w:hAnsi="Arial" w:cs="Arial"/>
          <w:color w:val="0000FF"/>
          <w:spacing w:val="0"/>
          <w:sz w:val="20"/>
        </w:rPr>
      </w:pPr>
      <w:r w:rsidRPr="00FE7831">
        <w:rPr>
          <w:rFonts w:ascii="Arial" w:hAnsi="Arial" w:cs="Arial"/>
          <w:color w:val="0000FF"/>
          <w:spacing w:val="0"/>
          <w:sz w:val="20"/>
        </w:rPr>
        <w:t xml:space="preserve">Допуск к эксплуатации </w:t>
      </w:r>
      <w:r w:rsidR="003C0A94" w:rsidRPr="00FE7831">
        <w:rPr>
          <w:rFonts w:ascii="Arial" w:hAnsi="Arial" w:cs="Arial"/>
          <w:color w:val="0000FF"/>
          <w:spacing w:val="0"/>
          <w:sz w:val="20"/>
        </w:rPr>
        <w:t>АДЭС</w:t>
      </w:r>
      <w:r w:rsidRPr="00FE7831">
        <w:rPr>
          <w:rFonts w:ascii="Arial" w:hAnsi="Arial" w:cs="Arial"/>
          <w:color w:val="0000FF"/>
          <w:spacing w:val="0"/>
          <w:sz w:val="20"/>
        </w:rPr>
        <w:t xml:space="preserve"> осуществляется уполномоченным органом «</w:t>
      </w:r>
      <w:proofErr w:type="spellStart"/>
      <w:r w:rsidRPr="00FE7831">
        <w:rPr>
          <w:rFonts w:ascii="Arial" w:hAnsi="Arial" w:cs="Arial"/>
          <w:color w:val="0000FF"/>
          <w:spacing w:val="0"/>
          <w:sz w:val="20"/>
        </w:rPr>
        <w:t>Госэнергогазнадзор</w:t>
      </w:r>
      <w:proofErr w:type="spellEnd"/>
      <w:r w:rsidRPr="00FE7831">
        <w:rPr>
          <w:rFonts w:ascii="Arial" w:hAnsi="Arial" w:cs="Arial"/>
          <w:color w:val="0000FF"/>
          <w:spacing w:val="0"/>
          <w:sz w:val="20"/>
        </w:rPr>
        <w:t>»</w:t>
      </w:r>
      <w:r w:rsidR="004A67C4" w:rsidRPr="00FE7831">
        <w:rPr>
          <w:rFonts w:ascii="Arial" w:hAnsi="Arial" w:cs="Arial"/>
          <w:color w:val="0000FF"/>
          <w:spacing w:val="0"/>
          <w:sz w:val="20"/>
        </w:rPr>
        <w:t xml:space="preserve">. </w:t>
      </w:r>
    </w:p>
    <w:p w14:paraId="018867FD" w14:textId="4AAC9C23"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Режим работы нейтрали </w:t>
      </w:r>
      <w:r w:rsidR="003C0A94" w:rsidRPr="00FE7831">
        <w:rPr>
          <w:rFonts w:ascii="Arial" w:hAnsi="Arial" w:cs="Arial"/>
          <w:color w:val="0000FF"/>
          <w:spacing w:val="0"/>
          <w:sz w:val="20"/>
        </w:rPr>
        <w:t>АДЭС</w:t>
      </w:r>
      <w:r w:rsidRPr="004A67C4">
        <w:rPr>
          <w:rFonts w:ascii="Arial" w:hAnsi="Arial" w:cs="Arial"/>
          <w:color w:val="auto"/>
          <w:spacing w:val="0"/>
          <w:sz w:val="20"/>
        </w:rPr>
        <w:t xml:space="preserve"> и защитные меры электробезопасности должны соответствовать режиму работы нейтрали и защитным мерам, принятым в сети на объекте электросвязи.</w:t>
      </w:r>
    </w:p>
    <w:p w14:paraId="6909F7D3" w14:textId="57BC211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57" w:name="_Hlk185325723"/>
      <w:r w:rsidRPr="004A67C4">
        <w:rPr>
          <w:rFonts w:ascii="Arial" w:hAnsi="Arial" w:cs="Arial"/>
          <w:b/>
          <w:bCs/>
          <w:color w:val="auto"/>
          <w:spacing w:val="0"/>
          <w:sz w:val="20"/>
        </w:rPr>
        <w:t xml:space="preserve">6.4.1 </w:t>
      </w:r>
      <w:bookmarkEnd w:id="57"/>
      <w:r w:rsidRPr="004A67C4">
        <w:rPr>
          <w:rFonts w:ascii="Arial" w:hAnsi="Arial" w:cs="Arial"/>
          <w:color w:val="auto"/>
          <w:spacing w:val="0"/>
          <w:sz w:val="20"/>
        </w:rPr>
        <w:t xml:space="preserve">До ввода в эксплуатацию </w:t>
      </w:r>
      <w:r w:rsidR="003C0A94" w:rsidRPr="00FE7831">
        <w:rPr>
          <w:rFonts w:ascii="Arial" w:hAnsi="Arial" w:cs="Arial"/>
          <w:color w:val="0000FF"/>
          <w:spacing w:val="0"/>
          <w:sz w:val="20"/>
        </w:rPr>
        <w:t>АДЭС</w:t>
      </w:r>
      <w:r w:rsidRPr="004A67C4">
        <w:rPr>
          <w:rFonts w:ascii="Arial" w:hAnsi="Arial" w:cs="Arial"/>
          <w:color w:val="auto"/>
          <w:spacing w:val="0"/>
          <w:sz w:val="20"/>
        </w:rPr>
        <w:t>, работа которо</w:t>
      </w:r>
      <w:r w:rsidR="00FE7831">
        <w:rPr>
          <w:rFonts w:ascii="Arial" w:hAnsi="Arial" w:cs="Arial"/>
          <w:color w:val="auto"/>
          <w:spacing w:val="0"/>
          <w:sz w:val="20"/>
        </w:rPr>
        <w:t>й</w:t>
      </w:r>
      <w:r w:rsidRPr="004A67C4">
        <w:rPr>
          <w:rFonts w:ascii="Arial" w:hAnsi="Arial" w:cs="Arial"/>
          <w:color w:val="auto"/>
          <w:spacing w:val="0"/>
          <w:sz w:val="20"/>
        </w:rPr>
        <w:t xml:space="preserve"> возможна параллельно с сетью энергоснабжающей организации, должна быть разработана и согласована с энергоснабжающей организацией инструкция (программа) подключения </w:t>
      </w:r>
      <w:r w:rsidR="003C0A94" w:rsidRPr="00FE7831">
        <w:rPr>
          <w:rFonts w:ascii="Arial" w:hAnsi="Arial" w:cs="Arial"/>
          <w:color w:val="0000FF"/>
          <w:spacing w:val="0"/>
          <w:sz w:val="20"/>
        </w:rPr>
        <w:t>АДЭС</w:t>
      </w:r>
      <w:r w:rsidRPr="004A67C4">
        <w:rPr>
          <w:rFonts w:ascii="Arial" w:hAnsi="Arial" w:cs="Arial"/>
          <w:color w:val="auto"/>
          <w:spacing w:val="0"/>
          <w:sz w:val="20"/>
        </w:rPr>
        <w:t xml:space="preserve"> к электрической сети для параллельной работы с энергосистемой (под единым оперативно-диспетчерским управлением энергоснабжающей организации), определяющая режим работы </w:t>
      </w:r>
      <w:r w:rsidR="00FE7831" w:rsidRPr="00FE7831">
        <w:rPr>
          <w:rFonts w:ascii="Arial" w:hAnsi="Arial" w:cs="Arial"/>
          <w:color w:val="0000FF"/>
          <w:spacing w:val="0"/>
          <w:sz w:val="20"/>
        </w:rPr>
        <w:t>А</w:t>
      </w:r>
      <w:r w:rsidR="00D47F1F" w:rsidRPr="00FE7831">
        <w:rPr>
          <w:rFonts w:ascii="Arial" w:hAnsi="Arial" w:cs="Arial"/>
          <w:color w:val="0000FF"/>
          <w:spacing w:val="0"/>
          <w:sz w:val="20"/>
        </w:rPr>
        <w:t>ДЭС</w:t>
      </w:r>
      <w:r w:rsidRPr="004A67C4">
        <w:rPr>
          <w:rFonts w:ascii="Arial" w:hAnsi="Arial" w:cs="Arial"/>
          <w:color w:val="auto"/>
          <w:spacing w:val="0"/>
          <w:sz w:val="20"/>
        </w:rPr>
        <w:t>.</w:t>
      </w:r>
      <w:r w:rsidR="00792810">
        <w:rPr>
          <w:rFonts w:ascii="Arial" w:hAnsi="Arial" w:cs="Arial"/>
          <w:color w:val="auto"/>
          <w:spacing w:val="0"/>
          <w:sz w:val="20"/>
        </w:rPr>
        <w:t xml:space="preserve"> </w:t>
      </w:r>
    </w:p>
    <w:p w14:paraId="3E754C38" w14:textId="559830EF"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6.4.2 </w:t>
      </w:r>
      <w:r w:rsidRPr="004A67C4">
        <w:rPr>
          <w:rFonts w:ascii="Arial" w:hAnsi="Arial" w:cs="Arial"/>
          <w:color w:val="auto"/>
          <w:spacing w:val="0"/>
          <w:sz w:val="20"/>
        </w:rPr>
        <w:t>Подключение аварийно</w:t>
      </w:r>
      <w:r w:rsidR="00A2746A">
        <w:rPr>
          <w:rFonts w:ascii="Arial" w:hAnsi="Arial" w:cs="Arial"/>
          <w:color w:val="auto"/>
          <w:spacing w:val="0"/>
          <w:sz w:val="20"/>
        </w:rPr>
        <w:t>го</w:t>
      </w:r>
      <w:r w:rsidRPr="004A67C4">
        <w:rPr>
          <w:rFonts w:ascii="Arial" w:hAnsi="Arial" w:cs="Arial"/>
          <w:color w:val="auto"/>
          <w:spacing w:val="0"/>
          <w:sz w:val="20"/>
        </w:rPr>
        <w:t xml:space="preserve"> или резервно</w:t>
      </w:r>
      <w:r w:rsidR="00A2746A">
        <w:rPr>
          <w:rFonts w:ascii="Arial" w:hAnsi="Arial" w:cs="Arial"/>
          <w:color w:val="auto"/>
          <w:spacing w:val="0"/>
          <w:sz w:val="20"/>
        </w:rPr>
        <w:t>го</w:t>
      </w:r>
      <w:r w:rsidRPr="004A67C4">
        <w:rPr>
          <w:rFonts w:ascii="Arial" w:hAnsi="Arial" w:cs="Arial"/>
          <w:color w:val="auto"/>
          <w:spacing w:val="0"/>
          <w:sz w:val="20"/>
        </w:rPr>
        <w:t xml:space="preserve"> </w:t>
      </w:r>
      <w:r w:rsidR="00A2746A">
        <w:rPr>
          <w:rFonts w:ascii="Arial" w:hAnsi="Arial" w:cs="Arial"/>
          <w:color w:val="auto"/>
          <w:spacing w:val="0"/>
          <w:sz w:val="20"/>
        </w:rPr>
        <w:t xml:space="preserve">ДГА </w:t>
      </w:r>
      <w:r w:rsidRPr="004A67C4">
        <w:rPr>
          <w:rFonts w:ascii="Arial" w:hAnsi="Arial" w:cs="Arial"/>
          <w:color w:val="auto"/>
          <w:spacing w:val="0"/>
          <w:sz w:val="20"/>
        </w:rPr>
        <w:t>к сетям (электроприемникам) объекта электросвязи вручную разрешается только при наличии блокировок между коммутационными аппаратами, исключающих возможность одновременной подачи напряжения в сеть объекта электросвязи и в сеть энергоснабжающей организации.</w:t>
      </w:r>
    </w:p>
    <w:p w14:paraId="34F9DB3C" w14:textId="51518EC2"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6.4.3 </w:t>
      </w:r>
      <w:r w:rsidRPr="004A67C4">
        <w:rPr>
          <w:rFonts w:ascii="Arial" w:hAnsi="Arial" w:cs="Arial"/>
          <w:color w:val="auto"/>
          <w:spacing w:val="0"/>
          <w:sz w:val="20"/>
        </w:rPr>
        <w:t xml:space="preserve">Включение аварийных или резервных </w:t>
      </w:r>
      <w:r w:rsidR="00A2746A">
        <w:rPr>
          <w:rFonts w:ascii="Arial" w:hAnsi="Arial" w:cs="Arial"/>
          <w:color w:val="auto"/>
          <w:spacing w:val="0"/>
          <w:sz w:val="20"/>
        </w:rPr>
        <w:t xml:space="preserve">ДГА </w:t>
      </w:r>
      <w:r w:rsidRPr="004A67C4">
        <w:rPr>
          <w:rFonts w:ascii="Arial" w:hAnsi="Arial" w:cs="Arial"/>
          <w:color w:val="auto"/>
          <w:spacing w:val="0"/>
          <w:sz w:val="20"/>
        </w:rPr>
        <w:t>в случае исчезновения напряжения со стороны энергосистемы должно осуществляться с помощью устройств автоматики, обеспечивающих предварительное отключение коммутационных аппаратов ЭУ объекта электросвязи от сети энергоснабжающей организации и последующую подачу напряжения электроприемникам от</w:t>
      </w:r>
      <w:r w:rsidR="009A5B6E">
        <w:rPr>
          <w:rFonts w:ascii="Arial" w:hAnsi="Arial" w:cs="Arial"/>
          <w:color w:val="auto"/>
          <w:spacing w:val="0"/>
          <w:sz w:val="20"/>
        </w:rPr>
        <w:t xml:space="preserve"> </w:t>
      </w:r>
      <w:r w:rsidR="00A2746A">
        <w:rPr>
          <w:rFonts w:ascii="Arial" w:hAnsi="Arial" w:cs="Arial"/>
          <w:color w:val="auto"/>
          <w:spacing w:val="0"/>
          <w:sz w:val="20"/>
        </w:rPr>
        <w:t>ДГА</w:t>
      </w:r>
      <w:r w:rsidRPr="004A67C4">
        <w:rPr>
          <w:rFonts w:ascii="Arial" w:hAnsi="Arial" w:cs="Arial"/>
          <w:color w:val="auto"/>
          <w:spacing w:val="0"/>
          <w:sz w:val="20"/>
        </w:rPr>
        <w:t xml:space="preserve">. </w:t>
      </w:r>
    </w:p>
    <w:p w14:paraId="705C4CEF" w14:textId="4480304E" w:rsid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«Ручное» включение, если это технически предусмотрено, выполняется при отказе автоматики. </w:t>
      </w:r>
    </w:p>
    <w:p w14:paraId="2000593F" w14:textId="541B727B"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6.4.4 </w:t>
      </w:r>
      <w:r w:rsidRPr="004A67C4">
        <w:rPr>
          <w:rFonts w:ascii="Arial" w:hAnsi="Arial" w:cs="Arial"/>
          <w:color w:val="auto"/>
          <w:spacing w:val="0"/>
          <w:sz w:val="20"/>
        </w:rPr>
        <w:t xml:space="preserve">Для обеспечения устойчивого автоматического включения </w:t>
      </w:r>
      <w:r w:rsidR="00A2746A">
        <w:rPr>
          <w:rFonts w:ascii="Arial" w:hAnsi="Arial" w:cs="Arial"/>
          <w:color w:val="auto"/>
          <w:spacing w:val="0"/>
          <w:sz w:val="20"/>
        </w:rPr>
        <w:t xml:space="preserve">ДГА </w:t>
      </w:r>
      <w:r w:rsidRPr="004A67C4">
        <w:rPr>
          <w:rFonts w:ascii="Arial" w:hAnsi="Arial" w:cs="Arial"/>
          <w:color w:val="auto"/>
          <w:spacing w:val="0"/>
          <w:sz w:val="20"/>
        </w:rPr>
        <w:t xml:space="preserve">в работу при необходимости, </w:t>
      </w:r>
      <w:r w:rsidR="00A2746A">
        <w:rPr>
          <w:rFonts w:ascii="Arial" w:hAnsi="Arial" w:cs="Arial"/>
          <w:color w:val="auto"/>
          <w:spacing w:val="0"/>
          <w:sz w:val="20"/>
        </w:rPr>
        <w:t xml:space="preserve">ДГА </w:t>
      </w:r>
      <w:r w:rsidR="00A2746A" w:rsidRPr="00A2746A">
        <w:rPr>
          <w:rFonts w:ascii="Arial" w:hAnsi="Arial" w:cs="Arial"/>
          <w:color w:val="0000FF"/>
          <w:spacing w:val="0"/>
          <w:sz w:val="20"/>
        </w:rPr>
        <w:t xml:space="preserve">собственной АДЭС </w:t>
      </w:r>
      <w:r w:rsidRPr="004A67C4">
        <w:rPr>
          <w:rFonts w:ascii="Arial" w:hAnsi="Arial" w:cs="Arial"/>
          <w:color w:val="auto"/>
          <w:spacing w:val="0"/>
          <w:sz w:val="20"/>
        </w:rPr>
        <w:t>должен содержаться в режиме «горячей» готовности (в подогреваемом режиме двигателя внутреннего сгорания), если это было предусмотрено изготовителем.</w:t>
      </w:r>
    </w:p>
    <w:p w14:paraId="68D76947" w14:textId="0DF83DEC" w:rsidR="00792810" w:rsidRPr="00B150CA" w:rsidRDefault="00792810" w:rsidP="00792810">
      <w:pPr>
        <w:widowControl w:val="0"/>
        <w:autoSpaceDE w:val="0"/>
        <w:autoSpaceDN w:val="0"/>
        <w:adjustRightInd w:val="0"/>
        <w:ind w:firstLine="708"/>
        <w:jc w:val="both"/>
        <w:rPr>
          <w:rFonts w:ascii="Arial" w:hAnsi="Arial" w:cs="Arial"/>
          <w:color w:val="0000FF"/>
          <w:spacing w:val="0"/>
          <w:sz w:val="20"/>
        </w:rPr>
      </w:pPr>
      <w:r>
        <w:rPr>
          <w:rFonts w:ascii="Arial" w:hAnsi="Arial" w:cs="Arial"/>
          <w:b/>
          <w:bCs/>
          <w:color w:val="0000FF"/>
          <w:spacing w:val="0"/>
          <w:sz w:val="20"/>
        </w:rPr>
        <w:t xml:space="preserve">6.4.5 </w:t>
      </w:r>
      <w:r w:rsidRPr="00792810">
        <w:rPr>
          <w:rFonts w:ascii="Arial" w:hAnsi="Arial" w:cs="Arial"/>
          <w:color w:val="0000FF"/>
          <w:spacing w:val="0"/>
          <w:sz w:val="20"/>
        </w:rPr>
        <w:t>При использовании на объекте электросвязи в качестве установок аварийного электроснабжения</w:t>
      </w:r>
      <w:r w:rsidRPr="00792810">
        <w:rPr>
          <w:rFonts w:ascii="Arial" w:hAnsi="Arial" w:cs="Arial"/>
          <w:b/>
          <w:bCs/>
          <w:color w:val="0000FF"/>
          <w:spacing w:val="0"/>
          <w:sz w:val="20"/>
        </w:rPr>
        <w:t xml:space="preserve"> </w:t>
      </w:r>
      <w:r>
        <w:rPr>
          <w:rFonts w:ascii="Arial" w:hAnsi="Arial" w:cs="Arial"/>
          <w:color w:val="0000FF"/>
          <w:spacing w:val="0"/>
          <w:sz w:val="20"/>
        </w:rPr>
        <w:t>ПЭС, подключаемых вручную и эксплуатируемых только на время отсутствия основного электроснабжения, их включение осуществляется с учетом требований 6.4.1</w:t>
      </w:r>
      <w:r w:rsidR="00E572F4">
        <w:rPr>
          <w:rFonts w:ascii="Arial" w:hAnsi="Arial" w:cs="Arial"/>
          <w:color w:val="0000FF"/>
          <w:spacing w:val="0"/>
          <w:sz w:val="20"/>
        </w:rPr>
        <w:t>, 6.4.2</w:t>
      </w:r>
      <w:r>
        <w:rPr>
          <w:rFonts w:ascii="Arial" w:hAnsi="Arial" w:cs="Arial"/>
          <w:color w:val="0000FF"/>
          <w:spacing w:val="0"/>
          <w:sz w:val="20"/>
        </w:rPr>
        <w:t>.</w:t>
      </w:r>
    </w:p>
    <w:p w14:paraId="0946FF1C"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6.5 </w:t>
      </w:r>
      <w:r w:rsidRPr="004A67C4">
        <w:rPr>
          <w:rFonts w:ascii="Arial" w:hAnsi="Arial" w:cs="Arial"/>
          <w:color w:val="auto"/>
          <w:spacing w:val="0"/>
          <w:sz w:val="20"/>
        </w:rPr>
        <w:t xml:space="preserve">ЭУ, включающие в себя </w:t>
      </w:r>
      <w:bookmarkStart w:id="58" w:name="_Hlk184972789"/>
      <w:r w:rsidRPr="004A67C4">
        <w:rPr>
          <w:rFonts w:ascii="Arial" w:hAnsi="Arial" w:cs="Arial"/>
          <w:color w:val="auto"/>
          <w:spacing w:val="0"/>
          <w:sz w:val="20"/>
        </w:rPr>
        <w:t>преобразовательные устройства</w:t>
      </w:r>
      <w:bookmarkEnd w:id="58"/>
      <w:r w:rsidRPr="004A67C4">
        <w:rPr>
          <w:rFonts w:ascii="Arial" w:hAnsi="Arial" w:cs="Arial"/>
          <w:color w:val="auto"/>
          <w:spacing w:val="0"/>
          <w:sz w:val="20"/>
        </w:rPr>
        <w:t xml:space="preserve"> (выпрямительные установки, ИБП, АКБ, и др.), перед включением на станционную нагрузку должны быть настроены и проверены на </w:t>
      </w:r>
      <w:proofErr w:type="spellStart"/>
      <w:r w:rsidRPr="004A67C4">
        <w:rPr>
          <w:rFonts w:ascii="Arial" w:hAnsi="Arial" w:cs="Arial"/>
          <w:color w:val="auto"/>
          <w:spacing w:val="0"/>
          <w:sz w:val="20"/>
        </w:rPr>
        <w:t>оммическую</w:t>
      </w:r>
      <w:proofErr w:type="spellEnd"/>
      <w:r w:rsidRPr="004A67C4">
        <w:rPr>
          <w:rFonts w:ascii="Arial" w:hAnsi="Arial" w:cs="Arial"/>
          <w:color w:val="auto"/>
          <w:spacing w:val="0"/>
          <w:sz w:val="20"/>
        </w:rPr>
        <w:t xml:space="preserve"> переменную нагрузку, которую следует выбирать в соответствии с параметрами на питающее напряжение технологического оборудования электросвязи. </w:t>
      </w:r>
    </w:p>
    <w:p w14:paraId="03B5891A" w14:textId="0818257C"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До ввода в эксплуатацию преобразовательные устройства должны пройти подзарядку согласно технической документации изготовителя. </w:t>
      </w:r>
    </w:p>
    <w:p w14:paraId="66595933"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6.6 </w:t>
      </w:r>
      <w:r w:rsidRPr="004A67C4">
        <w:rPr>
          <w:rFonts w:ascii="Arial" w:hAnsi="Arial" w:cs="Arial"/>
          <w:color w:val="auto"/>
          <w:spacing w:val="0"/>
          <w:sz w:val="20"/>
        </w:rPr>
        <w:t xml:space="preserve">Эксплуатация АКБ в составе ЭУ должна производиться в режиме постоянного </w:t>
      </w:r>
      <w:proofErr w:type="spellStart"/>
      <w:r w:rsidRPr="004A67C4">
        <w:rPr>
          <w:rFonts w:ascii="Arial" w:hAnsi="Arial" w:cs="Arial"/>
          <w:color w:val="auto"/>
          <w:spacing w:val="0"/>
          <w:sz w:val="20"/>
        </w:rPr>
        <w:t>подзаряда</w:t>
      </w:r>
      <w:proofErr w:type="spellEnd"/>
      <w:r w:rsidRPr="004A67C4">
        <w:rPr>
          <w:rFonts w:ascii="Arial" w:hAnsi="Arial" w:cs="Arial"/>
          <w:color w:val="auto"/>
          <w:spacing w:val="0"/>
          <w:sz w:val="20"/>
        </w:rPr>
        <w:t xml:space="preserve">, а в  ИБП ‒ постоянно находиться под управлением микропроцессора в автоматическом режиме «штатная зарядка», обеспечивающие сохранность полного заряда АКБ и их готовность принять на себя питание нагрузки в аварийном режиме работы ЭУ.  АКБ должны обеспечивать необходимый уровень напряжения на шинах </w:t>
      </w:r>
      <w:r w:rsidRPr="004A67C4">
        <w:rPr>
          <w:rFonts w:ascii="Arial" w:hAnsi="Arial" w:cs="Arial"/>
          <w:color w:val="auto"/>
          <w:spacing w:val="0"/>
          <w:sz w:val="20"/>
        </w:rPr>
        <w:lastRenderedPageBreak/>
        <w:t>постоянного тока в нормальном и аварийном режимах в соответствии с требованиями эксплуатационных документов на конкретный тип аккумуляторов.</w:t>
      </w:r>
    </w:p>
    <w:p w14:paraId="0CBFE08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Выбор режимов заряда батареи следует определять с учетом следующих критериев:</w:t>
      </w:r>
    </w:p>
    <w:p w14:paraId="3816780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качество внешнего электроснабжения объекта электросвязи;</w:t>
      </w:r>
    </w:p>
    <w:p w14:paraId="5108B46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необходимой величиной требуемого аккумуляторного резерва;</w:t>
      </w:r>
    </w:p>
    <w:p w14:paraId="55FEF01F" w14:textId="46324401"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функциональны</w:t>
      </w:r>
      <w:r w:rsidR="00C31BE0">
        <w:rPr>
          <w:rFonts w:ascii="Arial" w:hAnsi="Arial" w:cs="Arial"/>
          <w:color w:val="auto"/>
          <w:spacing w:val="0"/>
          <w:sz w:val="20"/>
        </w:rPr>
        <w:t>ми</w:t>
      </w:r>
      <w:r w:rsidRPr="004A67C4">
        <w:rPr>
          <w:rFonts w:ascii="Arial" w:hAnsi="Arial" w:cs="Arial"/>
          <w:color w:val="auto"/>
          <w:spacing w:val="0"/>
          <w:sz w:val="20"/>
        </w:rPr>
        <w:t xml:space="preserve"> возможностями примененного выпрямительного оборудования.</w:t>
      </w:r>
    </w:p>
    <w:p w14:paraId="304EC16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59" w:name="_Hlk185251425"/>
      <w:r w:rsidRPr="004A67C4">
        <w:rPr>
          <w:rFonts w:ascii="Arial" w:hAnsi="Arial" w:cs="Arial"/>
          <w:b/>
          <w:bCs/>
          <w:color w:val="auto"/>
          <w:spacing w:val="0"/>
          <w:sz w:val="20"/>
        </w:rPr>
        <w:t xml:space="preserve">6.6.1 </w:t>
      </w:r>
      <w:bookmarkEnd w:id="59"/>
      <w:r w:rsidRPr="004A67C4">
        <w:rPr>
          <w:rFonts w:ascii="Arial" w:hAnsi="Arial" w:cs="Arial"/>
          <w:color w:val="auto"/>
          <w:spacing w:val="0"/>
          <w:sz w:val="20"/>
        </w:rPr>
        <w:t xml:space="preserve">При надлежащем качестве внешнего электроснабжения видом заряда батареи должен быть заряд при стабилизации </w:t>
      </w:r>
      <w:proofErr w:type="spellStart"/>
      <w:r w:rsidRPr="004A67C4">
        <w:rPr>
          <w:rFonts w:ascii="Arial" w:hAnsi="Arial" w:cs="Arial"/>
          <w:color w:val="auto"/>
          <w:spacing w:val="0"/>
          <w:sz w:val="20"/>
        </w:rPr>
        <w:t>подзарядного</w:t>
      </w:r>
      <w:proofErr w:type="spellEnd"/>
      <w:r w:rsidRPr="004A67C4">
        <w:rPr>
          <w:rFonts w:ascii="Arial" w:hAnsi="Arial" w:cs="Arial"/>
          <w:color w:val="auto"/>
          <w:spacing w:val="0"/>
          <w:sz w:val="20"/>
        </w:rPr>
        <w:t xml:space="preserve"> напряжения, как наиболее щадящий для продления ее срока службы. </w:t>
      </w:r>
    </w:p>
    <w:p w14:paraId="585DAA8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Если же во внешнем электроснабжении объекта электросвязи по данным наблюдений средняя частота перерывов превышает один раз в неделю или качество электроснабжения приводит к частым и длительным по продолжительности (более часа) отключениям выпрямительных устройств с переходом нагрузки на питание от АКБ, для батареи необходимо выбирать один из режимов ускоренного заряда. В этих случаях не следует использовать герметизированные аккумуляторы, т. к. при частых зарядах повышенным напряжением у них резко снижается срок службы из-за безвозвратной потери воды (герметизированные аккумуляторы допускают, как правило, за время срока службы не более 250 циклов полного разряда-заряда).</w:t>
      </w:r>
    </w:p>
    <w:p w14:paraId="1C65279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6.6.2 </w:t>
      </w:r>
      <w:r w:rsidRPr="004A67C4">
        <w:rPr>
          <w:rFonts w:ascii="Arial" w:hAnsi="Arial" w:cs="Arial"/>
          <w:color w:val="auto"/>
          <w:spacing w:val="0"/>
          <w:sz w:val="20"/>
        </w:rPr>
        <w:t>При эксплуатационных разрядах запрещается снятие с батареи количества электричества, превышающего значение емкости батареи для установившегося режима разряда. Запрещается также разряд после достижения конечного разрядного напряжения батареи. Для этого в ЭПУ необслуживаемых объектов электросвязи с током нагрузки до 200 А должны применяться устройства, автоматически отключающие аккумуляторную батарею от нагрузки при ее разряде до конечного напряжения и автоматически подключающие батарею на заряд при восстановлении работы выпрямительных устройств. В ЭПУ обслуживаемых объектов электросвязи, а также при токах разряда батареи, превышающих 200 А, следует применять устройства, автоматически отключающие батарею в конце разряда. Подключение разряженной батареи на заряд в этих ЭПУ допускается производить вручную.</w:t>
      </w:r>
    </w:p>
    <w:p w14:paraId="57D6061C" w14:textId="77777777" w:rsidR="00BF0918" w:rsidRDefault="00E41A47" w:rsidP="00E41A47">
      <w:pPr>
        <w:widowControl w:val="0"/>
        <w:autoSpaceDE w:val="0"/>
        <w:autoSpaceDN w:val="0"/>
        <w:adjustRightInd w:val="0"/>
        <w:ind w:firstLine="708"/>
        <w:jc w:val="both"/>
        <w:rPr>
          <w:rFonts w:ascii="Arial" w:hAnsi="Arial" w:cs="Arial"/>
          <w:color w:val="0000FF"/>
          <w:spacing w:val="0"/>
          <w:sz w:val="20"/>
        </w:rPr>
      </w:pPr>
      <w:bookmarkStart w:id="60" w:name="_Hlk185240821"/>
      <w:r w:rsidRPr="005A3B64">
        <w:rPr>
          <w:rFonts w:ascii="Arial" w:hAnsi="Arial" w:cs="Arial"/>
          <w:b/>
          <w:bCs/>
          <w:color w:val="0000FF"/>
          <w:spacing w:val="0"/>
          <w:sz w:val="20"/>
        </w:rPr>
        <w:t>6.</w:t>
      </w:r>
      <w:r w:rsidR="00CD4ABE" w:rsidRPr="005A3B64">
        <w:rPr>
          <w:rFonts w:ascii="Arial" w:hAnsi="Arial" w:cs="Arial"/>
          <w:b/>
          <w:bCs/>
          <w:color w:val="0000FF"/>
          <w:spacing w:val="0"/>
          <w:sz w:val="20"/>
        </w:rPr>
        <w:t>6.3</w:t>
      </w:r>
      <w:r w:rsidRPr="005A3B64">
        <w:rPr>
          <w:rFonts w:ascii="Arial" w:hAnsi="Arial" w:cs="Arial"/>
          <w:b/>
          <w:bCs/>
          <w:color w:val="0000FF"/>
          <w:spacing w:val="0"/>
          <w:sz w:val="20"/>
        </w:rPr>
        <w:t> </w:t>
      </w:r>
      <w:r w:rsidRPr="005A3B64">
        <w:rPr>
          <w:rFonts w:ascii="Arial" w:hAnsi="Arial" w:cs="Arial"/>
          <w:color w:val="0000FF"/>
          <w:spacing w:val="0"/>
          <w:sz w:val="20"/>
        </w:rPr>
        <w:t xml:space="preserve">Вышедшие из строя элементы или моноблоки АКБ подлежат замене. </w:t>
      </w:r>
    </w:p>
    <w:p w14:paraId="31FFB670" w14:textId="762A824F" w:rsidR="00E41A47" w:rsidRPr="005A3B64" w:rsidRDefault="00BF0918" w:rsidP="00E41A47">
      <w:pPr>
        <w:widowControl w:val="0"/>
        <w:autoSpaceDE w:val="0"/>
        <w:autoSpaceDN w:val="0"/>
        <w:adjustRightInd w:val="0"/>
        <w:ind w:firstLine="708"/>
        <w:jc w:val="both"/>
        <w:rPr>
          <w:rFonts w:ascii="Arial" w:hAnsi="Arial" w:cs="Arial"/>
          <w:color w:val="0000FF"/>
          <w:spacing w:val="0"/>
          <w:sz w:val="20"/>
        </w:rPr>
      </w:pPr>
      <w:r>
        <w:rPr>
          <w:rFonts w:ascii="Arial" w:hAnsi="Arial" w:cs="Arial"/>
          <w:color w:val="0000FF"/>
          <w:spacing w:val="0"/>
          <w:sz w:val="20"/>
        </w:rPr>
        <w:t>П</w:t>
      </w:r>
      <w:r w:rsidR="00E41A47" w:rsidRPr="005A3B64">
        <w:rPr>
          <w:rFonts w:ascii="Arial" w:hAnsi="Arial" w:cs="Arial"/>
          <w:color w:val="0000FF"/>
          <w:spacing w:val="0"/>
          <w:sz w:val="20"/>
        </w:rPr>
        <w:t>ричинами замены могут являться:</w:t>
      </w:r>
    </w:p>
    <w:p w14:paraId="3A06C134" w14:textId="77777777"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нарушения целостности баков (наличие трещин и сколов, приводящих к утечке электролита из АКБ);</w:t>
      </w:r>
    </w:p>
    <w:p w14:paraId="302EAB8D" w14:textId="77777777"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xml:space="preserve">‒ снижение емкости элементов (моноблоков) ниже 0,8 </w:t>
      </w:r>
      <w:proofErr w:type="spellStart"/>
      <w:r w:rsidRPr="005A3B64">
        <w:rPr>
          <w:rFonts w:ascii="Arial" w:hAnsi="Arial" w:cs="Arial"/>
          <w:color w:val="0000FF"/>
          <w:spacing w:val="0"/>
          <w:sz w:val="20"/>
        </w:rPr>
        <w:t>Сн</w:t>
      </w:r>
      <w:proofErr w:type="spellEnd"/>
      <w:r w:rsidRPr="005A3B64">
        <w:rPr>
          <w:rFonts w:ascii="Arial" w:hAnsi="Arial" w:cs="Arial"/>
          <w:color w:val="0000FF"/>
          <w:spacing w:val="0"/>
          <w:sz w:val="20"/>
        </w:rPr>
        <w:t xml:space="preserve"> до истечения срока службы, где </w:t>
      </w:r>
      <w:proofErr w:type="spellStart"/>
      <w:r w:rsidRPr="005A3B64">
        <w:rPr>
          <w:rFonts w:ascii="Arial" w:hAnsi="Arial" w:cs="Arial"/>
          <w:color w:val="0000FF"/>
          <w:spacing w:val="0"/>
          <w:sz w:val="20"/>
        </w:rPr>
        <w:t>Сн</w:t>
      </w:r>
      <w:proofErr w:type="spellEnd"/>
      <w:r w:rsidRPr="005A3B64">
        <w:rPr>
          <w:rFonts w:ascii="Arial" w:hAnsi="Arial" w:cs="Arial"/>
          <w:color w:val="0000FF"/>
          <w:spacing w:val="0"/>
          <w:sz w:val="20"/>
        </w:rPr>
        <w:t xml:space="preserve"> ‒ ток, численно равный номинальной емкости;</w:t>
      </w:r>
    </w:p>
    <w:p w14:paraId="09781AE4" w14:textId="77777777"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наличие следов утечки электролита через стык бака АКБ с крышкой, а также через места крепления выводов и предохранительных клапанов у герметизированных АКБ;</w:t>
      </w:r>
    </w:p>
    <w:p w14:paraId="5FAC480F" w14:textId="77777777"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значительное вздутие стенок баков у герметизированных АКБ;</w:t>
      </w:r>
    </w:p>
    <w:p w14:paraId="6F55603B" w14:textId="77777777"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xml:space="preserve">‒ длительно сохраняющееся повышенное напряжение на элементе или моноблоке, превышающее величину 2,45 В </w:t>
      </w:r>
      <w:proofErr w:type="spellStart"/>
      <w:r w:rsidRPr="005A3B64">
        <w:rPr>
          <w:rFonts w:ascii="Arial" w:hAnsi="Arial" w:cs="Arial"/>
          <w:color w:val="0000FF"/>
          <w:spacing w:val="0"/>
          <w:sz w:val="20"/>
        </w:rPr>
        <w:t>в</w:t>
      </w:r>
      <w:proofErr w:type="spellEnd"/>
      <w:r w:rsidRPr="005A3B64">
        <w:rPr>
          <w:rFonts w:ascii="Arial" w:hAnsi="Arial" w:cs="Arial"/>
          <w:color w:val="0000FF"/>
          <w:spacing w:val="0"/>
          <w:sz w:val="20"/>
        </w:rPr>
        <w:t xml:space="preserve"> расчете на один элемент, при установившемся режиме постоянного </w:t>
      </w:r>
      <w:proofErr w:type="spellStart"/>
      <w:r w:rsidRPr="005A3B64">
        <w:rPr>
          <w:rFonts w:ascii="Arial" w:hAnsi="Arial" w:cs="Arial"/>
          <w:color w:val="0000FF"/>
          <w:spacing w:val="0"/>
          <w:sz w:val="20"/>
        </w:rPr>
        <w:t>подзаряда</w:t>
      </w:r>
      <w:proofErr w:type="spellEnd"/>
      <w:r w:rsidRPr="005A3B64">
        <w:rPr>
          <w:rFonts w:ascii="Arial" w:hAnsi="Arial" w:cs="Arial"/>
          <w:color w:val="0000FF"/>
          <w:spacing w:val="0"/>
          <w:sz w:val="20"/>
        </w:rPr>
        <w:t xml:space="preserve"> батареи герметизированных АКБ без тенденции к уменьшению.</w:t>
      </w:r>
    </w:p>
    <w:p w14:paraId="3959B025" w14:textId="2558B385"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b/>
          <w:bCs/>
          <w:color w:val="0000FF"/>
          <w:spacing w:val="0"/>
          <w:sz w:val="20"/>
        </w:rPr>
        <w:t>6.</w:t>
      </w:r>
      <w:r w:rsidR="00CD4ABE" w:rsidRPr="005A3B64">
        <w:rPr>
          <w:rFonts w:ascii="Arial" w:hAnsi="Arial" w:cs="Arial"/>
          <w:b/>
          <w:bCs/>
          <w:color w:val="0000FF"/>
          <w:spacing w:val="0"/>
          <w:sz w:val="20"/>
        </w:rPr>
        <w:t>6</w:t>
      </w:r>
      <w:r w:rsidRPr="005A3B64">
        <w:rPr>
          <w:rFonts w:ascii="Arial" w:hAnsi="Arial" w:cs="Arial"/>
          <w:b/>
          <w:bCs/>
          <w:color w:val="0000FF"/>
          <w:spacing w:val="0"/>
          <w:sz w:val="20"/>
        </w:rPr>
        <w:t>.</w:t>
      </w:r>
      <w:r w:rsidR="00CD4ABE" w:rsidRPr="005A3B64">
        <w:rPr>
          <w:rFonts w:ascii="Arial" w:hAnsi="Arial" w:cs="Arial"/>
          <w:b/>
          <w:bCs/>
          <w:color w:val="0000FF"/>
          <w:spacing w:val="0"/>
          <w:sz w:val="20"/>
        </w:rPr>
        <w:t>4</w:t>
      </w:r>
      <w:r w:rsidRPr="005A3B64">
        <w:rPr>
          <w:rFonts w:ascii="Arial" w:hAnsi="Arial" w:cs="Arial"/>
          <w:b/>
          <w:bCs/>
          <w:color w:val="0000FF"/>
          <w:spacing w:val="0"/>
          <w:sz w:val="20"/>
        </w:rPr>
        <w:t> </w:t>
      </w:r>
      <w:r w:rsidRPr="005A3B64">
        <w:rPr>
          <w:rFonts w:ascii="Arial" w:hAnsi="Arial" w:cs="Arial"/>
          <w:color w:val="0000FF"/>
          <w:spacing w:val="0"/>
          <w:sz w:val="20"/>
        </w:rPr>
        <w:t>Элементы и моноблоки для замены вышедших из строя должны быть того же типа и емкости. Вышедшие из строя герметизированные аккумуляторы рекомендуется заменять аналогичными из той же партии выпуска с аналогичными условиями хранения и эксплуатации.</w:t>
      </w:r>
    </w:p>
    <w:p w14:paraId="40C746E5" w14:textId="18950F63" w:rsidR="00E41A47" w:rsidRPr="005A3B64" w:rsidRDefault="00E41A47" w:rsidP="00E41A47">
      <w:pPr>
        <w:widowControl w:val="0"/>
        <w:autoSpaceDE w:val="0"/>
        <w:autoSpaceDN w:val="0"/>
        <w:adjustRightInd w:val="0"/>
        <w:ind w:firstLine="708"/>
        <w:jc w:val="both"/>
        <w:rPr>
          <w:rFonts w:ascii="Arial" w:hAnsi="Arial" w:cs="Arial"/>
          <w:color w:val="0000FF"/>
          <w:spacing w:val="0"/>
          <w:sz w:val="20"/>
        </w:rPr>
      </w:pPr>
      <w:r w:rsidRPr="005A3B64">
        <w:rPr>
          <w:rFonts w:ascii="Arial" w:hAnsi="Arial" w:cs="Arial"/>
          <w:color w:val="0000FF"/>
          <w:spacing w:val="0"/>
          <w:sz w:val="20"/>
        </w:rPr>
        <w:t xml:space="preserve">Предназначенные для монтажа взамен вышедших из строя элементы и моноблоки должны быть предварительно приведены в готовность путем автономного (не в составе действующей батареи) предварительного </w:t>
      </w:r>
      <w:proofErr w:type="spellStart"/>
      <w:r w:rsidRPr="005A3B64">
        <w:rPr>
          <w:rFonts w:ascii="Arial" w:hAnsi="Arial" w:cs="Arial"/>
          <w:color w:val="0000FF"/>
          <w:spacing w:val="0"/>
          <w:sz w:val="20"/>
        </w:rPr>
        <w:t>дозаряда</w:t>
      </w:r>
      <w:proofErr w:type="spellEnd"/>
      <w:r w:rsidRPr="005A3B64">
        <w:rPr>
          <w:rFonts w:ascii="Arial" w:hAnsi="Arial" w:cs="Arial"/>
          <w:color w:val="0000FF"/>
          <w:spacing w:val="0"/>
          <w:sz w:val="20"/>
        </w:rPr>
        <w:t xml:space="preserve"> </w:t>
      </w:r>
      <w:r w:rsidR="00605FEA">
        <w:rPr>
          <w:rFonts w:ascii="Arial" w:hAnsi="Arial" w:cs="Arial"/>
          <w:color w:val="0000FF"/>
          <w:spacing w:val="0"/>
          <w:sz w:val="20"/>
        </w:rPr>
        <w:t>согласно технической документации на</w:t>
      </w:r>
      <w:r w:rsidRPr="005A3B64">
        <w:rPr>
          <w:rFonts w:ascii="Arial" w:hAnsi="Arial" w:cs="Arial"/>
          <w:color w:val="0000FF"/>
          <w:spacing w:val="0"/>
          <w:sz w:val="20"/>
        </w:rPr>
        <w:t xml:space="preserve"> АКБ.</w:t>
      </w:r>
      <w:r w:rsidRPr="005A3B64">
        <w:rPr>
          <w:color w:val="0000FF"/>
          <w:spacing w:val="0"/>
          <w:sz w:val="20"/>
        </w:rPr>
        <w:t xml:space="preserve"> </w:t>
      </w:r>
    </w:p>
    <w:p w14:paraId="6FAD689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6.7 </w:t>
      </w:r>
      <w:bookmarkEnd w:id="60"/>
      <w:r w:rsidRPr="004A67C4">
        <w:rPr>
          <w:rFonts w:ascii="Arial" w:hAnsi="Arial" w:cs="Arial"/>
          <w:color w:val="auto"/>
          <w:spacing w:val="0"/>
          <w:sz w:val="20"/>
        </w:rPr>
        <w:t>Техническое обслуживание, планирование, подготовка, производство ремонта и приемка из ремонта ЭУ должны осуществляться в соответствии с требованиями к обеспечению надежности электропитания электроприемников объектов электросвязи.</w:t>
      </w:r>
    </w:p>
    <w:p w14:paraId="6A91FEF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Объем технического обслуживания и ППР на ЭУ должен определяться необходимостью поддержания исправности и обеспечения безопасной работы ЭУ, периодического их восстановления и приведения в соответствие с условиями работы и устанавливается в соответствии с технической документацией изготовителя оборудования, технологическими картами, ТНПА.</w:t>
      </w:r>
    </w:p>
    <w:p w14:paraId="7DEEED5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6.7.1 </w:t>
      </w:r>
      <w:r w:rsidRPr="004A67C4">
        <w:rPr>
          <w:rFonts w:ascii="Arial" w:hAnsi="Arial" w:cs="Arial"/>
          <w:color w:val="auto"/>
          <w:spacing w:val="0"/>
          <w:sz w:val="20"/>
        </w:rPr>
        <w:t>Текущее техническое обслуживание осуществляется систематически, является обязательным и специально не планируется.</w:t>
      </w:r>
    </w:p>
    <w:p w14:paraId="52134758" w14:textId="3A093677" w:rsidR="004A67C4" w:rsidRPr="00EB4EB1" w:rsidRDefault="004A67C4" w:rsidP="004A67C4">
      <w:pPr>
        <w:widowControl w:val="0"/>
        <w:autoSpaceDE w:val="0"/>
        <w:autoSpaceDN w:val="0"/>
        <w:adjustRightInd w:val="0"/>
        <w:ind w:firstLine="708"/>
        <w:jc w:val="both"/>
        <w:rPr>
          <w:rFonts w:ascii="Arial" w:hAnsi="Arial" w:cs="Arial"/>
          <w:color w:val="0000FF"/>
          <w:spacing w:val="0"/>
          <w:sz w:val="20"/>
        </w:rPr>
      </w:pPr>
      <w:r w:rsidRPr="004A67C4">
        <w:rPr>
          <w:rFonts w:ascii="Arial" w:hAnsi="Arial" w:cs="Arial"/>
          <w:color w:val="auto"/>
          <w:spacing w:val="0"/>
          <w:sz w:val="20"/>
        </w:rPr>
        <w:t xml:space="preserve">На все виды ППР основного оборудования ЭУ должны быть составлены и утверждены уполномоченным должностным лицом годовые планы (графики) ППР. </w:t>
      </w:r>
      <w:r w:rsidRPr="00EB4EB1">
        <w:rPr>
          <w:rFonts w:ascii="Arial" w:hAnsi="Arial" w:cs="Arial"/>
          <w:color w:val="0000FF"/>
          <w:spacing w:val="0"/>
          <w:sz w:val="20"/>
        </w:rPr>
        <w:t xml:space="preserve">Графики ППР составляются </w:t>
      </w:r>
      <w:r w:rsidR="0035163F" w:rsidRPr="00EB4EB1">
        <w:rPr>
          <w:rFonts w:ascii="Arial" w:hAnsi="Arial" w:cs="Arial"/>
          <w:color w:val="0000FF"/>
          <w:spacing w:val="0"/>
          <w:sz w:val="20"/>
        </w:rPr>
        <w:t xml:space="preserve">на объекты </w:t>
      </w:r>
      <w:r w:rsidRPr="00EB4EB1">
        <w:rPr>
          <w:rFonts w:ascii="Arial" w:hAnsi="Arial" w:cs="Arial"/>
          <w:color w:val="0000FF"/>
          <w:spacing w:val="0"/>
          <w:sz w:val="20"/>
        </w:rPr>
        <w:t>энергоснабжения структурных подразделений электросвязи.</w:t>
      </w:r>
    </w:p>
    <w:p w14:paraId="48A4CBD1"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Энергетическая служба обобщает сведения по проведению ППР на ЭУ объектов электросвязи и согласовывает сроки их проведения.</w:t>
      </w:r>
    </w:p>
    <w:p w14:paraId="752BEA63"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Форма графика ППР и порядок его составления определяются организацией электросвязи, эксплуатирующей ЭУ.</w:t>
      </w:r>
    </w:p>
    <w:p w14:paraId="30CBD386"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6.7.2 </w:t>
      </w:r>
      <w:r w:rsidRPr="004A67C4">
        <w:rPr>
          <w:rFonts w:ascii="Arial" w:hAnsi="Arial" w:cs="Arial"/>
          <w:color w:val="auto"/>
          <w:spacing w:val="0"/>
          <w:sz w:val="20"/>
        </w:rPr>
        <w:t xml:space="preserve">ППР на ЭУ, непосредственно связанных с технологическим оборудованием объектов электросвязи, должны выполняться одновременно с ППР на технологическом оборудование. </w:t>
      </w:r>
    </w:p>
    <w:p w14:paraId="167E8364"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6.7.3 </w:t>
      </w:r>
      <w:r w:rsidRPr="004A67C4">
        <w:rPr>
          <w:rFonts w:ascii="Arial" w:hAnsi="Arial" w:cs="Arial"/>
          <w:color w:val="auto"/>
          <w:spacing w:val="0"/>
          <w:sz w:val="20"/>
        </w:rPr>
        <w:t xml:space="preserve">Для электроприемников I категории особой группы и электроприемников I категории по </w:t>
      </w:r>
      <w:r w:rsidRPr="004A67C4">
        <w:rPr>
          <w:rFonts w:ascii="Arial" w:hAnsi="Arial" w:cs="Arial"/>
          <w:color w:val="auto"/>
          <w:spacing w:val="0"/>
          <w:sz w:val="20"/>
        </w:rPr>
        <w:lastRenderedPageBreak/>
        <w:t xml:space="preserve">надежности электроснабжения объектов электросвязи количество ЭУ и схема питания </w:t>
      </w:r>
      <w:bookmarkStart w:id="61" w:name="_Hlk184991729"/>
      <w:r w:rsidRPr="004A67C4">
        <w:rPr>
          <w:rFonts w:ascii="Arial" w:hAnsi="Arial" w:cs="Arial"/>
          <w:color w:val="auto"/>
          <w:spacing w:val="0"/>
          <w:sz w:val="20"/>
        </w:rPr>
        <w:t>электроприемников</w:t>
      </w:r>
      <w:bookmarkEnd w:id="61"/>
      <w:r w:rsidRPr="004A67C4">
        <w:rPr>
          <w:rFonts w:ascii="Arial" w:hAnsi="Arial" w:cs="Arial"/>
          <w:color w:val="auto"/>
          <w:spacing w:val="0"/>
          <w:sz w:val="20"/>
        </w:rPr>
        <w:t xml:space="preserve"> должна предусматривать возможность вывода стойки ЭПУ в ППР без обесточивания технологического оборудования.</w:t>
      </w:r>
    </w:p>
    <w:p w14:paraId="5D4A5E62" w14:textId="1F2C0E97" w:rsidR="00321C7E" w:rsidRPr="00321C7E" w:rsidRDefault="004A67C4" w:rsidP="00321C7E">
      <w:pPr>
        <w:widowControl w:val="0"/>
        <w:autoSpaceDE w:val="0"/>
        <w:autoSpaceDN w:val="0"/>
        <w:adjustRightInd w:val="0"/>
        <w:ind w:firstLine="708"/>
        <w:jc w:val="both"/>
        <w:rPr>
          <w:rFonts w:ascii="Arial" w:hAnsi="Arial" w:cs="Arial"/>
          <w:color w:val="0000FF"/>
          <w:spacing w:val="0"/>
          <w:sz w:val="20"/>
        </w:rPr>
      </w:pPr>
      <w:r w:rsidRPr="00D943B9">
        <w:rPr>
          <w:rFonts w:ascii="Arial" w:hAnsi="Arial" w:cs="Arial"/>
          <w:b/>
          <w:bCs/>
          <w:color w:val="auto"/>
          <w:spacing w:val="0"/>
          <w:sz w:val="20"/>
        </w:rPr>
        <w:t xml:space="preserve">6.8 </w:t>
      </w:r>
      <w:r w:rsidR="00277D66" w:rsidRPr="00D943B9">
        <w:rPr>
          <w:rFonts w:ascii="Arial" w:hAnsi="Arial" w:cs="Arial"/>
          <w:color w:val="auto"/>
          <w:spacing w:val="0"/>
          <w:sz w:val="20"/>
        </w:rPr>
        <w:t>Для выполнения работ по техническому обслуживанию ЭУ организация электросвязи должна определить границы эксплуатационной ответственности между структурными подразделениями</w:t>
      </w:r>
      <w:r w:rsidR="001645D6" w:rsidRPr="001645D6">
        <w:rPr>
          <w:rFonts w:ascii="Arial" w:hAnsi="Arial" w:cs="Arial"/>
          <w:color w:val="auto"/>
          <w:spacing w:val="0"/>
          <w:sz w:val="20"/>
        </w:rPr>
        <w:t xml:space="preserve"> </w:t>
      </w:r>
      <w:r w:rsidR="001645D6" w:rsidRPr="004A67C4">
        <w:rPr>
          <w:rFonts w:ascii="Arial" w:hAnsi="Arial" w:cs="Arial"/>
          <w:color w:val="auto"/>
          <w:spacing w:val="0"/>
          <w:sz w:val="20"/>
        </w:rPr>
        <w:t>по технической эксплуатации ЭУ</w:t>
      </w:r>
      <w:r w:rsidR="00302923">
        <w:rPr>
          <w:rFonts w:ascii="Arial" w:hAnsi="Arial" w:cs="Arial"/>
          <w:color w:val="auto"/>
          <w:spacing w:val="0"/>
          <w:sz w:val="20"/>
        </w:rPr>
        <w:t>,</w:t>
      </w:r>
      <w:r w:rsidR="00532D83">
        <w:rPr>
          <w:rFonts w:ascii="Arial" w:hAnsi="Arial" w:cs="Arial"/>
          <w:color w:val="auto"/>
          <w:spacing w:val="0"/>
          <w:sz w:val="20"/>
        </w:rPr>
        <w:t xml:space="preserve"> </w:t>
      </w:r>
      <w:r w:rsidR="00532D83">
        <w:rPr>
          <w:rFonts w:ascii="Arial" w:hAnsi="Arial" w:cs="Arial"/>
          <w:color w:val="0000FF"/>
          <w:spacing w:val="0"/>
          <w:sz w:val="20"/>
        </w:rPr>
        <w:t xml:space="preserve">между </w:t>
      </w:r>
      <w:r w:rsidR="005F4105" w:rsidRPr="005F4105">
        <w:rPr>
          <w:rFonts w:ascii="Arial" w:hAnsi="Arial" w:cs="Arial"/>
          <w:color w:val="0000FF"/>
          <w:spacing w:val="0"/>
          <w:sz w:val="20"/>
        </w:rPr>
        <w:t>структурными подразделениями</w:t>
      </w:r>
      <w:r w:rsidR="00277D66" w:rsidRPr="005F4105">
        <w:rPr>
          <w:rFonts w:ascii="Arial" w:hAnsi="Arial" w:cs="Arial"/>
          <w:color w:val="0000FF"/>
          <w:spacing w:val="0"/>
          <w:sz w:val="20"/>
        </w:rPr>
        <w:t xml:space="preserve"> и </w:t>
      </w:r>
      <w:bookmarkStart w:id="62" w:name="_Hlk204685036"/>
      <w:r w:rsidR="00321C7E" w:rsidRPr="005F4105">
        <w:rPr>
          <w:rFonts w:ascii="Arial" w:hAnsi="Arial" w:cs="Arial"/>
          <w:color w:val="0000FF"/>
          <w:spacing w:val="0"/>
          <w:sz w:val="20"/>
        </w:rPr>
        <w:t>специализированными организациями</w:t>
      </w:r>
      <w:r w:rsidR="00532D83">
        <w:rPr>
          <w:rFonts w:ascii="Arial" w:hAnsi="Arial" w:cs="Arial"/>
          <w:color w:val="0000FF"/>
          <w:spacing w:val="0"/>
          <w:sz w:val="20"/>
        </w:rPr>
        <w:t xml:space="preserve"> (при наличии)</w:t>
      </w:r>
      <w:r w:rsidR="00321C7E" w:rsidRPr="005F4105">
        <w:rPr>
          <w:rFonts w:ascii="Arial" w:hAnsi="Arial" w:cs="Arial"/>
          <w:color w:val="0000FF"/>
          <w:spacing w:val="0"/>
          <w:sz w:val="20"/>
        </w:rPr>
        <w:t>, осуществляющими технич</w:t>
      </w:r>
      <w:r w:rsidR="00321C7E" w:rsidRPr="00321C7E">
        <w:rPr>
          <w:rFonts w:ascii="Arial" w:hAnsi="Arial" w:cs="Arial"/>
          <w:color w:val="0000FF"/>
          <w:spacing w:val="0"/>
          <w:sz w:val="20"/>
        </w:rPr>
        <w:t>ескую эксплуатацию ЭУ на договорной основе</w:t>
      </w:r>
      <w:bookmarkEnd w:id="62"/>
      <w:r w:rsidR="00321C7E" w:rsidRPr="00321C7E">
        <w:rPr>
          <w:rFonts w:ascii="Arial" w:hAnsi="Arial" w:cs="Arial"/>
          <w:color w:val="0000FF"/>
          <w:spacing w:val="0"/>
          <w:sz w:val="20"/>
        </w:rPr>
        <w:t xml:space="preserve">. </w:t>
      </w:r>
      <w:r w:rsidR="004F156B">
        <w:rPr>
          <w:rFonts w:ascii="Arial" w:hAnsi="Arial" w:cs="Arial"/>
          <w:color w:val="0000FF"/>
          <w:spacing w:val="0"/>
          <w:sz w:val="20"/>
        </w:rPr>
        <w:t>Порядок допуска на объект</w:t>
      </w:r>
      <w:r w:rsidR="00CD4ABE">
        <w:rPr>
          <w:rFonts w:ascii="Arial" w:hAnsi="Arial" w:cs="Arial"/>
          <w:color w:val="0000FF"/>
          <w:spacing w:val="0"/>
          <w:sz w:val="20"/>
        </w:rPr>
        <w:t xml:space="preserve"> электросвязи</w:t>
      </w:r>
      <w:r w:rsidR="00532D83">
        <w:rPr>
          <w:rFonts w:ascii="Arial" w:hAnsi="Arial" w:cs="Arial"/>
          <w:color w:val="0000FF"/>
          <w:spacing w:val="0"/>
          <w:sz w:val="20"/>
        </w:rPr>
        <w:t xml:space="preserve"> и к</w:t>
      </w:r>
      <w:r w:rsidR="004F156B">
        <w:rPr>
          <w:rFonts w:ascii="Arial" w:hAnsi="Arial" w:cs="Arial"/>
          <w:color w:val="0000FF"/>
          <w:spacing w:val="0"/>
          <w:sz w:val="20"/>
        </w:rPr>
        <w:t xml:space="preserve"> выполнени</w:t>
      </w:r>
      <w:r w:rsidR="00532D83">
        <w:rPr>
          <w:rFonts w:ascii="Arial" w:hAnsi="Arial" w:cs="Arial"/>
          <w:color w:val="0000FF"/>
          <w:spacing w:val="0"/>
          <w:sz w:val="20"/>
        </w:rPr>
        <w:t>ю</w:t>
      </w:r>
      <w:r w:rsidR="004F156B">
        <w:rPr>
          <w:rFonts w:ascii="Arial" w:hAnsi="Arial" w:cs="Arial"/>
          <w:color w:val="0000FF"/>
          <w:spacing w:val="0"/>
          <w:sz w:val="20"/>
        </w:rPr>
        <w:t xml:space="preserve"> работ по технической эксплуатации ЭУ работников </w:t>
      </w:r>
      <w:r w:rsidR="004F156B" w:rsidRPr="005F4105">
        <w:rPr>
          <w:rFonts w:ascii="Arial" w:hAnsi="Arial" w:cs="Arial"/>
          <w:color w:val="0000FF"/>
          <w:spacing w:val="0"/>
          <w:sz w:val="20"/>
        </w:rPr>
        <w:t>специализированны</w:t>
      </w:r>
      <w:r w:rsidR="004F156B">
        <w:rPr>
          <w:rFonts w:ascii="Arial" w:hAnsi="Arial" w:cs="Arial"/>
          <w:color w:val="0000FF"/>
          <w:spacing w:val="0"/>
          <w:sz w:val="20"/>
        </w:rPr>
        <w:t>х</w:t>
      </w:r>
      <w:r w:rsidR="004F156B" w:rsidRPr="005F4105">
        <w:rPr>
          <w:rFonts w:ascii="Arial" w:hAnsi="Arial" w:cs="Arial"/>
          <w:color w:val="0000FF"/>
          <w:spacing w:val="0"/>
          <w:sz w:val="20"/>
        </w:rPr>
        <w:t xml:space="preserve"> организаци</w:t>
      </w:r>
      <w:r w:rsidR="004F156B">
        <w:rPr>
          <w:rFonts w:ascii="Arial" w:hAnsi="Arial" w:cs="Arial"/>
          <w:color w:val="0000FF"/>
          <w:spacing w:val="0"/>
          <w:sz w:val="20"/>
        </w:rPr>
        <w:t>й</w:t>
      </w:r>
      <w:r w:rsidR="00532D83">
        <w:rPr>
          <w:rFonts w:ascii="Arial" w:hAnsi="Arial" w:cs="Arial"/>
          <w:color w:val="0000FF"/>
          <w:spacing w:val="0"/>
          <w:sz w:val="20"/>
        </w:rPr>
        <w:t xml:space="preserve"> </w:t>
      </w:r>
      <w:r w:rsidR="004F156B">
        <w:rPr>
          <w:rFonts w:ascii="Arial" w:hAnsi="Arial" w:cs="Arial"/>
          <w:color w:val="0000FF"/>
          <w:spacing w:val="0"/>
          <w:sz w:val="20"/>
        </w:rPr>
        <w:t>определяет организация электросвязи.</w:t>
      </w:r>
    </w:p>
    <w:p w14:paraId="5C4609C2" w14:textId="3CDC545D"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6.9 </w:t>
      </w:r>
      <w:r w:rsidRPr="004A67C4">
        <w:rPr>
          <w:rFonts w:ascii="Arial" w:hAnsi="Arial" w:cs="Arial"/>
          <w:color w:val="auto"/>
          <w:spacing w:val="0"/>
          <w:sz w:val="20"/>
        </w:rPr>
        <w:t xml:space="preserve">Эксплуатацию ЭУ, их техническое обслуживание </w:t>
      </w:r>
      <w:r w:rsidR="005F4105">
        <w:rPr>
          <w:rFonts w:ascii="Arial" w:hAnsi="Arial" w:cs="Arial"/>
          <w:color w:val="0000FF"/>
          <w:spacing w:val="0"/>
          <w:sz w:val="20"/>
        </w:rPr>
        <w:t xml:space="preserve">должен </w:t>
      </w:r>
      <w:r w:rsidRPr="004A67C4">
        <w:rPr>
          <w:rFonts w:ascii="Arial" w:hAnsi="Arial" w:cs="Arial"/>
          <w:color w:val="auto"/>
          <w:spacing w:val="0"/>
          <w:sz w:val="20"/>
        </w:rPr>
        <w:t>осуществлят</w:t>
      </w:r>
      <w:r w:rsidR="005F4105">
        <w:rPr>
          <w:rFonts w:ascii="Arial" w:hAnsi="Arial" w:cs="Arial"/>
          <w:color w:val="auto"/>
          <w:spacing w:val="0"/>
          <w:sz w:val="20"/>
        </w:rPr>
        <w:t>ь</w:t>
      </w:r>
      <w:r w:rsidRPr="004A67C4">
        <w:rPr>
          <w:rFonts w:ascii="Arial" w:hAnsi="Arial" w:cs="Arial"/>
          <w:color w:val="auto"/>
          <w:spacing w:val="0"/>
          <w:sz w:val="20"/>
        </w:rPr>
        <w:t xml:space="preserve"> профессионально подготовленный персонал, прошедший обучение, стажировку, инструктаж и проверку знаний по вопросам охраны труда, проверку знаний ТНПА, НПА, регламентирующих данный вид деятельности, выполнение которых входит в его обязанности. </w:t>
      </w:r>
    </w:p>
    <w:p w14:paraId="05F13E22" w14:textId="77777777" w:rsidR="004A67C4" w:rsidRPr="004A67C4" w:rsidRDefault="004A67C4" w:rsidP="004A67C4">
      <w:pPr>
        <w:widowControl w:val="0"/>
        <w:autoSpaceDE w:val="0"/>
        <w:autoSpaceDN w:val="0"/>
        <w:adjustRightInd w:val="0"/>
        <w:ind w:firstLine="708"/>
        <w:jc w:val="both"/>
        <w:rPr>
          <w:rFonts w:ascii="Arial" w:hAnsi="Arial" w:cs="Arial"/>
          <w:b/>
          <w:bCs/>
          <w:color w:val="auto"/>
          <w:spacing w:val="0"/>
          <w:sz w:val="20"/>
        </w:rPr>
      </w:pPr>
      <w:r w:rsidRPr="004A67C4">
        <w:rPr>
          <w:rFonts w:ascii="Arial" w:hAnsi="Arial" w:cs="Arial"/>
          <w:b/>
          <w:bCs/>
          <w:color w:val="auto"/>
          <w:spacing w:val="0"/>
          <w:sz w:val="20"/>
        </w:rPr>
        <w:t>6.9.1</w:t>
      </w:r>
      <w:r w:rsidRPr="004A67C4">
        <w:rPr>
          <w:rFonts w:ascii="Arial" w:hAnsi="Arial" w:cs="Arial"/>
          <w:color w:val="auto"/>
          <w:spacing w:val="0"/>
          <w:sz w:val="20"/>
        </w:rPr>
        <w:t xml:space="preserve"> Работы по текущему техническому обслуживанию ЭУ выполняются в объеме, предусмотренном технической документацией на ЭУ, инструкциями по эксплуатации.</w:t>
      </w:r>
    </w:p>
    <w:p w14:paraId="12E94BFC" w14:textId="47BA1B5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6.9.2</w:t>
      </w:r>
      <w:r w:rsidRPr="004A67C4">
        <w:rPr>
          <w:rFonts w:ascii="Arial" w:hAnsi="Arial" w:cs="Arial"/>
          <w:color w:val="auto"/>
          <w:spacing w:val="0"/>
          <w:sz w:val="20"/>
        </w:rPr>
        <w:t xml:space="preserve"> Работы на ЭУ согласно графику ППР выполняются работниками энергетической службы, электротехническим персоналом, а также </w:t>
      </w:r>
      <w:proofErr w:type="spellStart"/>
      <w:r w:rsidRPr="004A67C4">
        <w:rPr>
          <w:rFonts w:ascii="Arial" w:hAnsi="Arial" w:cs="Arial"/>
          <w:color w:val="auto"/>
          <w:spacing w:val="0"/>
          <w:sz w:val="20"/>
        </w:rPr>
        <w:t>электротехнологическим</w:t>
      </w:r>
      <w:proofErr w:type="spellEnd"/>
      <w:r w:rsidRPr="004A67C4">
        <w:rPr>
          <w:rFonts w:ascii="Arial" w:hAnsi="Arial" w:cs="Arial"/>
          <w:color w:val="auto"/>
          <w:spacing w:val="0"/>
          <w:sz w:val="20"/>
        </w:rPr>
        <w:t xml:space="preserve"> персоналом структурных подразделений организации электросвязи, </w:t>
      </w:r>
      <w:r w:rsidR="003D76F2" w:rsidRPr="00321C7E">
        <w:rPr>
          <w:rFonts w:ascii="Arial" w:hAnsi="Arial" w:cs="Arial"/>
          <w:color w:val="0000FF"/>
          <w:spacing w:val="0"/>
          <w:sz w:val="20"/>
        </w:rPr>
        <w:t>специализированны</w:t>
      </w:r>
      <w:r w:rsidR="003D76F2">
        <w:rPr>
          <w:rFonts w:ascii="Arial" w:hAnsi="Arial" w:cs="Arial"/>
          <w:color w:val="0000FF"/>
          <w:spacing w:val="0"/>
          <w:sz w:val="20"/>
        </w:rPr>
        <w:t>х</w:t>
      </w:r>
      <w:r w:rsidR="003D76F2" w:rsidRPr="00321C7E">
        <w:rPr>
          <w:rFonts w:ascii="Arial" w:hAnsi="Arial" w:cs="Arial"/>
          <w:color w:val="0000FF"/>
          <w:spacing w:val="0"/>
          <w:sz w:val="20"/>
        </w:rPr>
        <w:t xml:space="preserve"> организаци</w:t>
      </w:r>
      <w:r w:rsidR="003D76F2">
        <w:rPr>
          <w:rFonts w:ascii="Arial" w:hAnsi="Arial" w:cs="Arial"/>
          <w:color w:val="0000FF"/>
          <w:spacing w:val="0"/>
          <w:sz w:val="20"/>
        </w:rPr>
        <w:t>й</w:t>
      </w:r>
      <w:r w:rsidR="003D76F2" w:rsidRPr="00321C7E">
        <w:rPr>
          <w:rFonts w:ascii="Arial" w:hAnsi="Arial" w:cs="Arial"/>
          <w:color w:val="0000FF"/>
          <w:spacing w:val="0"/>
          <w:sz w:val="20"/>
        </w:rPr>
        <w:t>, осуществляющи</w:t>
      </w:r>
      <w:r w:rsidR="003D76F2">
        <w:rPr>
          <w:rFonts w:ascii="Arial" w:hAnsi="Arial" w:cs="Arial"/>
          <w:color w:val="0000FF"/>
          <w:spacing w:val="0"/>
          <w:sz w:val="20"/>
        </w:rPr>
        <w:t>х</w:t>
      </w:r>
      <w:r w:rsidR="003D76F2" w:rsidRPr="00321C7E">
        <w:rPr>
          <w:rFonts w:ascii="Arial" w:hAnsi="Arial" w:cs="Arial"/>
          <w:color w:val="0000FF"/>
          <w:spacing w:val="0"/>
          <w:sz w:val="20"/>
        </w:rPr>
        <w:t xml:space="preserve"> техническую эксплуатацию ЭУ на договорной основе</w:t>
      </w:r>
      <w:r w:rsidR="003D76F2">
        <w:rPr>
          <w:rFonts w:ascii="Arial" w:hAnsi="Arial" w:cs="Arial"/>
          <w:color w:val="0000FF"/>
          <w:spacing w:val="0"/>
          <w:sz w:val="20"/>
        </w:rPr>
        <w:t>,</w:t>
      </w:r>
      <w:r w:rsidR="003D76F2" w:rsidRPr="004A67C4">
        <w:rPr>
          <w:rFonts w:ascii="Arial" w:hAnsi="Arial" w:cs="Arial"/>
          <w:color w:val="auto"/>
          <w:spacing w:val="0"/>
          <w:sz w:val="20"/>
        </w:rPr>
        <w:t xml:space="preserve"> </w:t>
      </w:r>
      <w:r w:rsidRPr="004A67C4">
        <w:rPr>
          <w:rFonts w:ascii="Arial" w:hAnsi="Arial" w:cs="Arial"/>
          <w:color w:val="auto"/>
          <w:spacing w:val="0"/>
          <w:sz w:val="20"/>
        </w:rPr>
        <w:t>подготовленны</w:t>
      </w:r>
      <w:r w:rsidR="003D76F2">
        <w:rPr>
          <w:rFonts w:ascii="Arial" w:hAnsi="Arial" w:cs="Arial"/>
          <w:color w:val="auto"/>
          <w:spacing w:val="0"/>
          <w:sz w:val="20"/>
        </w:rPr>
        <w:t>х</w:t>
      </w:r>
      <w:r w:rsidRPr="004A67C4">
        <w:rPr>
          <w:rFonts w:ascii="Arial" w:hAnsi="Arial" w:cs="Arial"/>
          <w:color w:val="auto"/>
          <w:spacing w:val="0"/>
          <w:sz w:val="20"/>
        </w:rPr>
        <w:t xml:space="preserve"> по программам для электротехнического персонала, на закрепленном за работниками оборудовании, в объемах и в порядке, установленных технологическими картами, инструкциями по эксплуатации оборудования, разработанных в соответствии с ТКП 181, ТКП 339, других ТНПА,</w:t>
      </w:r>
      <w:r w:rsidRPr="004A67C4">
        <w:rPr>
          <w:color w:val="auto"/>
          <w:spacing w:val="0"/>
          <w:sz w:val="20"/>
        </w:rPr>
        <w:t xml:space="preserve"> </w:t>
      </w:r>
      <w:r w:rsidRPr="004A67C4">
        <w:rPr>
          <w:rFonts w:ascii="Arial" w:hAnsi="Arial" w:cs="Arial"/>
          <w:color w:val="auto"/>
          <w:spacing w:val="0"/>
          <w:sz w:val="20"/>
        </w:rPr>
        <w:t>с учетом [2], регламентирующих данный вид деятельности, а также с учетом технической документации изготовителя ЭУ.</w:t>
      </w:r>
    </w:p>
    <w:p w14:paraId="1B14CDC7"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На необслуживаемых объектах электросвязи, работающих в автоматизированном режиме, текущее техническое обслуживание на ЭУ выполняется при каждом посещении объекта обслуживающим персоналом специализированных бригад. Работы по ППР выполняются согласно графику ППР.</w:t>
      </w:r>
    </w:p>
    <w:p w14:paraId="08270CDC"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63" w:name="_Hlk185338589"/>
      <w:r w:rsidRPr="004A67C4">
        <w:rPr>
          <w:rFonts w:ascii="Arial" w:hAnsi="Arial" w:cs="Arial"/>
          <w:b/>
          <w:bCs/>
          <w:color w:val="auto"/>
          <w:spacing w:val="0"/>
          <w:sz w:val="20"/>
        </w:rPr>
        <w:t>6.9.3</w:t>
      </w:r>
      <w:r w:rsidRPr="004A67C4">
        <w:rPr>
          <w:rFonts w:ascii="Arial" w:hAnsi="Arial" w:cs="Arial"/>
          <w:color w:val="auto"/>
          <w:spacing w:val="0"/>
          <w:sz w:val="20"/>
        </w:rPr>
        <w:t xml:space="preserve"> </w:t>
      </w:r>
      <w:bookmarkEnd w:id="63"/>
      <w:r w:rsidRPr="004A67C4">
        <w:rPr>
          <w:rFonts w:ascii="Arial" w:hAnsi="Arial" w:cs="Arial"/>
          <w:color w:val="auto"/>
          <w:spacing w:val="0"/>
          <w:sz w:val="20"/>
        </w:rPr>
        <w:t>Работники, принимаемые для выполнения работ в ЭУ, должны иметь профессиональную подготовку, соответствующую характеру работы.</w:t>
      </w:r>
    </w:p>
    <w:p w14:paraId="5D2504EC"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6.9.4</w:t>
      </w:r>
      <w:r w:rsidRPr="004A67C4">
        <w:rPr>
          <w:rFonts w:ascii="Arial" w:hAnsi="Arial" w:cs="Arial"/>
          <w:color w:val="auto"/>
          <w:spacing w:val="0"/>
          <w:sz w:val="20"/>
        </w:rPr>
        <w:t xml:space="preserve"> Работники, относящиеся к электротехническому и </w:t>
      </w:r>
      <w:proofErr w:type="spellStart"/>
      <w:r w:rsidRPr="004A67C4">
        <w:rPr>
          <w:rFonts w:ascii="Arial" w:hAnsi="Arial" w:cs="Arial"/>
          <w:color w:val="auto"/>
          <w:spacing w:val="0"/>
          <w:sz w:val="20"/>
        </w:rPr>
        <w:t>электротехнологическому</w:t>
      </w:r>
      <w:proofErr w:type="spellEnd"/>
      <w:r w:rsidRPr="004A67C4">
        <w:rPr>
          <w:rFonts w:ascii="Arial" w:hAnsi="Arial" w:cs="Arial"/>
          <w:color w:val="auto"/>
          <w:spacing w:val="0"/>
          <w:sz w:val="20"/>
        </w:rPr>
        <w:t xml:space="preserve"> персоналу, а также специалисты по охране труда, контролирующие ЭУ, и работники, относящиеся к </w:t>
      </w:r>
      <w:proofErr w:type="spellStart"/>
      <w:r w:rsidRPr="004A67C4">
        <w:rPr>
          <w:rFonts w:ascii="Arial" w:hAnsi="Arial" w:cs="Arial"/>
          <w:color w:val="auto"/>
          <w:spacing w:val="0"/>
          <w:sz w:val="20"/>
        </w:rPr>
        <w:t>неэлектротехническому</w:t>
      </w:r>
      <w:proofErr w:type="spellEnd"/>
      <w:r w:rsidRPr="004A67C4">
        <w:rPr>
          <w:rFonts w:ascii="Arial" w:hAnsi="Arial" w:cs="Arial"/>
          <w:color w:val="auto"/>
          <w:spacing w:val="0"/>
          <w:sz w:val="20"/>
        </w:rPr>
        <w:t xml:space="preserve"> персоналу и выполняющие работы, при которых может возникнуть опасность поражения электрическим током, должны иметь группу по электробезопасности, определенную в соответствии с ТКП 427.</w:t>
      </w:r>
    </w:p>
    <w:p w14:paraId="703AC9FE"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Руководители структурных подразделений, в подчинении которых находится </w:t>
      </w:r>
      <w:proofErr w:type="spellStart"/>
      <w:r w:rsidRPr="004A67C4">
        <w:rPr>
          <w:rFonts w:ascii="Arial" w:hAnsi="Arial" w:cs="Arial"/>
          <w:color w:val="auto"/>
          <w:spacing w:val="0"/>
          <w:sz w:val="20"/>
        </w:rPr>
        <w:t>электротехнологический</w:t>
      </w:r>
      <w:proofErr w:type="spellEnd"/>
      <w:r w:rsidRPr="004A67C4">
        <w:rPr>
          <w:rFonts w:ascii="Arial" w:hAnsi="Arial" w:cs="Arial"/>
          <w:color w:val="auto"/>
          <w:spacing w:val="0"/>
          <w:sz w:val="20"/>
        </w:rPr>
        <w:t xml:space="preserve"> персонал, должны иметь группу по электробезопасности не ниже, чем у подчиненного персонала.</w:t>
      </w:r>
    </w:p>
    <w:p w14:paraId="1A64039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Присвоение и подтверждение группы по электробезопасности должны осуществляться в соответствии с ТКП 427. Для структурных подразделений, эксплуатирующих ЭУ напряжением до 1000 В, для присвоения (подтверждения) IV группы один из членов комиссии при проверке знаний должен иметь IV группу по электробезопасности. Порядок допуска различных категорий работников к выполнению всех видов работ в ЭУ, должен соответствовать требованиям ТКП 181, ТКП 427, ТКП 339</w:t>
      </w:r>
    </w:p>
    <w:p w14:paraId="09E9B9E8" w14:textId="440FCE0E"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 xml:space="preserve">6.10 </w:t>
      </w:r>
      <w:r w:rsidRPr="004A67C4">
        <w:rPr>
          <w:rFonts w:ascii="Arial" w:hAnsi="Arial" w:cs="Arial"/>
          <w:color w:val="auto"/>
          <w:spacing w:val="0"/>
          <w:sz w:val="20"/>
        </w:rPr>
        <w:t>Перечень работ, выполняемых при ППР, испытаниях и измерениях на типовых ЭУ в организациях электросвязи, на резервных источниках электроснабжения (АДЭС, ИБП, АКБ) и их периодичность следует устанавливать согласно приложению Б</w:t>
      </w:r>
      <w:r w:rsidR="00BA2BF9">
        <w:rPr>
          <w:rFonts w:ascii="Arial" w:hAnsi="Arial" w:cs="Arial"/>
          <w:color w:val="auto"/>
          <w:spacing w:val="0"/>
          <w:sz w:val="20"/>
        </w:rPr>
        <w:t xml:space="preserve"> настоящего технического кодекса</w:t>
      </w:r>
      <w:r w:rsidRPr="004A67C4">
        <w:rPr>
          <w:rFonts w:ascii="Arial" w:hAnsi="Arial" w:cs="Arial"/>
          <w:color w:val="auto"/>
          <w:spacing w:val="0"/>
          <w:sz w:val="20"/>
        </w:rPr>
        <w:t>, ТКП 181, ТКП 339, с учетом [2], а также с учетом технической документации изготовителя ЭУ.</w:t>
      </w:r>
    </w:p>
    <w:p w14:paraId="668D9FCB" w14:textId="22D1B3D3"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ППР на резервных источниках электроснабжения (АДЭС) и </w:t>
      </w:r>
      <w:r w:rsidR="00BB6E54">
        <w:rPr>
          <w:rFonts w:ascii="Arial" w:hAnsi="Arial" w:cs="Arial"/>
          <w:color w:val="0000FF"/>
          <w:spacing w:val="0"/>
          <w:sz w:val="20"/>
        </w:rPr>
        <w:t>ЭПУ</w:t>
      </w:r>
      <w:r w:rsidRPr="004A67C4">
        <w:rPr>
          <w:rFonts w:ascii="Arial" w:hAnsi="Arial" w:cs="Arial"/>
          <w:color w:val="auto"/>
          <w:spacing w:val="0"/>
          <w:sz w:val="20"/>
        </w:rPr>
        <w:t>, находящихся на гарантийном обслуживании, должны выполняться поставщиком оборудования по договору поставки оборудования. Послегарантийное обслуживание может выполняться сторонней специализированной организацией при условии заключенного со специализированной организацией договора на техническое обслуживание ЭУ.</w:t>
      </w:r>
    </w:p>
    <w:p w14:paraId="62381685"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Текущие осмотры герметизированных АКБ проводятся в порядке, зависящем от срока их эксплуатации. В начале эксплуатации следует убедиться в том, что напряжение непрерывного </w:t>
      </w:r>
      <w:proofErr w:type="spellStart"/>
      <w:r w:rsidRPr="004A67C4">
        <w:rPr>
          <w:rFonts w:ascii="Arial" w:hAnsi="Arial" w:cs="Arial"/>
          <w:color w:val="auto"/>
          <w:spacing w:val="0"/>
          <w:sz w:val="20"/>
        </w:rPr>
        <w:t>подзаряда</w:t>
      </w:r>
      <w:proofErr w:type="spellEnd"/>
      <w:r w:rsidRPr="004A67C4">
        <w:rPr>
          <w:rFonts w:ascii="Arial" w:hAnsi="Arial" w:cs="Arial"/>
          <w:color w:val="auto"/>
          <w:spacing w:val="0"/>
          <w:sz w:val="20"/>
        </w:rPr>
        <w:t xml:space="preserve"> батареи находится в пределах, рекомендованных изготовителем, с учетом установившейся температуры места размещения батареи.</w:t>
      </w:r>
    </w:p>
    <w:p w14:paraId="1CC4DC1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b/>
          <w:bCs/>
          <w:color w:val="auto"/>
          <w:spacing w:val="0"/>
          <w:sz w:val="20"/>
        </w:rPr>
        <w:t>6.11 </w:t>
      </w:r>
      <w:r w:rsidRPr="004A67C4">
        <w:rPr>
          <w:rFonts w:ascii="Arial" w:hAnsi="Arial" w:cs="Arial"/>
          <w:color w:val="auto"/>
          <w:spacing w:val="0"/>
          <w:sz w:val="20"/>
        </w:rPr>
        <w:t>Послеаварийный ремонт ЭУ проводится для восстановления работоспособности электрооборудования ЭУ, которые были подвержены аварии.</w:t>
      </w:r>
    </w:p>
    <w:p w14:paraId="473CF84F"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Объем выполненных работ по устранению причин аварии и перечень вышедших из строя узлов и деталей отмечаются в акте, который прилагается к технической документации ЭУ, вышедших из строя.</w:t>
      </w:r>
    </w:p>
    <w:p w14:paraId="090EDC40"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При выполнении ремонтных работ на преобразовательных устройствах должно быть отключено от ЭУ оборудование электросвязи, питаемое преобразовательным устройством. Все виды ремонтных работ на преобразовательных устройствах необходимо производить при полном снятии напряжения с ЭУ с оформлением наряда на производство работ. Работы по наладке и испытанию преобразовательного устройства (</w:t>
      </w:r>
      <w:proofErr w:type="spellStart"/>
      <w:r w:rsidRPr="004A67C4">
        <w:rPr>
          <w:rFonts w:ascii="Arial" w:hAnsi="Arial" w:cs="Arial"/>
          <w:color w:val="auto"/>
          <w:spacing w:val="0"/>
          <w:sz w:val="20"/>
        </w:rPr>
        <w:t>фазировка</w:t>
      </w:r>
      <w:proofErr w:type="spellEnd"/>
      <w:r w:rsidRPr="004A67C4">
        <w:rPr>
          <w:rFonts w:ascii="Arial" w:hAnsi="Arial" w:cs="Arial"/>
          <w:color w:val="auto"/>
          <w:spacing w:val="0"/>
          <w:sz w:val="20"/>
        </w:rPr>
        <w:t xml:space="preserve">, проверка равномерности нагрузок по фазам токоизмерительными клещами и др.) организуются и проводятся как работы без снятия напряжения с установки. </w:t>
      </w:r>
    </w:p>
    <w:p w14:paraId="1A2425CB"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lastRenderedPageBreak/>
        <w:t>Перечень работ, производимых без снятия напряжения с ЭУ, определяется ответственным за электрохозяйство организации электросвязи.</w:t>
      </w:r>
    </w:p>
    <w:bookmarkEnd w:id="55"/>
    <w:p w14:paraId="199B64AA" w14:textId="41C70693" w:rsidR="004A67C4" w:rsidRPr="00F9450C"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875FCC" w:rsidRPr="00A475D0">
        <w:rPr>
          <w:rFonts w:ascii="Arial" w:hAnsi="Arial" w:cs="Arial"/>
          <w:b/>
          <w:bCs/>
          <w:color w:val="0000FF"/>
          <w:spacing w:val="0"/>
          <w:sz w:val="20"/>
        </w:rPr>
        <w:t>2</w:t>
      </w:r>
      <w:r w:rsidRPr="00A475D0">
        <w:rPr>
          <w:rFonts w:ascii="Arial" w:hAnsi="Arial" w:cs="Arial"/>
          <w:b/>
          <w:bCs/>
          <w:color w:val="0000FF"/>
          <w:spacing w:val="0"/>
          <w:sz w:val="20"/>
        </w:rPr>
        <w:t xml:space="preserve"> </w:t>
      </w:r>
      <w:r w:rsidR="00BC6AE3" w:rsidRPr="008F4E39">
        <w:rPr>
          <w:rFonts w:ascii="Arial" w:hAnsi="Arial" w:cs="Arial"/>
          <w:color w:val="0000FF"/>
          <w:spacing w:val="0"/>
          <w:sz w:val="20"/>
        </w:rPr>
        <w:t xml:space="preserve">Техническое обслуживание ЭУ должны проводить в сроки, установленные </w:t>
      </w:r>
      <w:r w:rsidR="00283500">
        <w:rPr>
          <w:rFonts w:ascii="Arial" w:hAnsi="Arial" w:cs="Arial"/>
          <w:color w:val="0000FF"/>
          <w:spacing w:val="0"/>
          <w:sz w:val="20"/>
        </w:rPr>
        <w:t xml:space="preserve">ТКП 181, </w:t>
      </w:r>
      <w:r w:rsidR="00BC6AE3" w:rsidRPr="008F4E39">
        <w:rPr>
          <w:rFonts w:ascii="Arial" w:hAnsi="Arial" w:cs="Arial"/>
          <w:color w:val="0000FF"/>
          <w:spacing w:val="0"/>
          <w:sz w:val="20"/>
        </w:rPr>
        <w:t>технической документацией изготовителя и настоящим</w:t>
      </w:r>
      <w:r w:rsidR="00283500">
        <w:rPr>
          <w:rFonts w:ascii="Arial" w:hAnsi="Arial" w:cs="Arial"/>
          <w:color w:val="0000FF"/>
          <w:spacing w:val="0"/>
          <w:sz w:val="20"/>
        </w:rPr>
        <w:t xml:space="preserve"> техническим кодексом</w:t>
      </w:r>
      <w:r w:rsidRPr="008F4E39">
        <w:rPr>
          <w:rFonts w:ascii="Arial" w:hAnsi="Arial" w:cs="Arial"/>
          <w:color w:val="0000FF"/>
          <w:spacing w:val="0"/>
          <w:sz w:val="20"/>
        </w:rPr>
        <w:t xml:space="preserve">. </w:t>
      </w:r>
    </w:p>
    <w:p w14:paraId="79718653"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Ремонт ЭУ может осуществляется также по мере необходимости с учетом результатов профилактических осмотров и испытаний, с учетом приложения Б.</w:t>
      </w:r>
    </w:p>
    <w:p w14:paraId="133B23A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Порядок выведения и подготовки ЭУ в капитальный ремонт определяется согласно ТКП 181.</w:t>
      </w:r>
    </w:p>
    <w:p w14:paraId="5ED471B2"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Периодичность капитальных и текущих ремонтов электродвигателей определяет технический руководитель организации электросвязи. Как правило, ремонты электродвигателей должны выполняться одновременно с ремонтом технологических агрегатов.</w:t>
      </w:r>
    </w:p>
    <w:p w14:paraId="171AAF4E"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Вводимые после ремонта ЭУ испытываются в соответствии с нормами и объемом испытаний электрооборудования согласно приложению Б.</w:t>
      </w:r>
    </w:p>
    <w:p w14:paraId="75C3FD8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На время текущего ремонта одиночных батарей емкостью до 200 </w:t>
      </w:r>
      <w:proofErr w:type="spellStart"/>
      <w:r w:rsidRPr="004A67C4">
        <w:rPr>
          <w:rFonts w:ascii="Arial" w:hAnsi="Arial" w:cs="Arial"/>
          <w:color w:val="auto"/>
          <w:spacing w:val="0"/>
          <w:sz w:val="20"/>
        </w:rPr>
        <w:t>Ач</w:t>
      </w:r>
      <w:proofErr w:type="spellEnd"/>
      <w:r w:rsidRPr="004A67C4">
        <w:rPr>
          <w:rFonts w:ascii="Arial" w:hAnsi="Arial" w:cs="Arial"/>
          <w:color w:val="auto"/>
          <w:spacing w:val="0"/>
          <w:sz w:val="20"/>
        </w:rPr>
        <w:t xml:space="preserve"> должно быть выполнено временное подключение к ЭПУ другой резервной батареи аналогичной или меньшей емкости, устанавливаемой вблизи ЭПУ в изолированном месте, исключающем несанкционированный доступ посторонних лиц.</w:t>
      </w:r>
    </w:p>
    <w:p w14:paraId="7AE30F97" w14:textId="76B511F5"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sidRPr="00A475D0">
        <w:rPr>
          <w:rFonts w:ascii="Arial" w:hAnsi="Arial" w:cs="Arial"/>
          <w:b/>
          <w:bCs/>
          <w:color w:val="0000FF"/>
          <w:spacing w:val="0"/>
          <w:sz w:val="20"/>
        </w:rPr>
        <w:t>3</w:t>
      </w:r>
      <w:r w:rsidRPr="00A475D0">
        <w:rPr>
          <w:rFonts w:ascii="Arial" w:hAnsi="Arial" w:cs="Arial"/>
          <w:b/>
          <w:bCs/>
          <w:color w:val="0000FF"/>
          <w:spacing w:val="0"/>
          <w:sz w:val="20"/>
        </w:rPr>
        <w:t xml:space="preserve"> </w:t>
      </w:r>
      <w:r w:rsidRPr="004A67C4">
        <w:rPr>
          <w:rFonts w:ascii="Arial" w:hAnsi="Arial" w:cs="Arial"/>
          <w:color w:val="auto"/>
          <w:spacing w:val="0"/>
          <w:sz w:val="20"/>
        </w:rPr>
        <w:t>Результаты проведения текущих ремонтов и профилактических испытаний (настроечных работ) подлежат техническому учету в соответствующих формах производственной документации на ЭУ с указанием настроечных данных и перечня заменяемых (отремонтированных) узлов и деталей.</w:t>
      </w:r>
    </w:p>
    <w:p w14:paraId="73DA2058" w14:textId="6A8D5F09"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4</w:t>
      </w:r>
      <w:r w:rsidRPr="00A475D0">
        <w:rPr>
          <w:rFonts w:ascii="Arial" w:hAnsi="Arial" w:cs="Arial"/>
          <w:b/>
          <w:bCs/>
          <w:color w:val="0000FF"/>
          <w:spacing w:val="0"/>
          <w:sz w:val="20"/>
        </w:rPr>
        <w:t xml:space="preserve"> </w:t>
      </w:r>
      <w:r w:rsidRPr="004A67C4">
        <w:rPr>
          <w:rFonts w:ascii="Arial" w:hAnsi="Arial" w:cs="Arial"/>
          <w:color w:val="auto"/>
          <w:spacing w:val="0"/>
          <w:sz w:val="20"/>
        </w:rPr>
        <w:t xml:space="preserve">СИ, применяемые при технической эксплуатации ЭУ, </w:t>
      </w:r>
      <w:bookmarkStart w:id="64" w:name="_Hlk184892154"/>
      <w:r w:rsidRPr="004A67C4">
        <w:rPr>
          <w:rFonts w:ascii="Arial" w:hAnsi="Arial" w:cs="Arial"/>
          <w:color w:val="auto"/>
          <w:spacing w:val="0"/>
          <w:sz w:val="20"/>
        </w:rPr>
        <w:t>средства учета электрической энергии и(или) мощности,</w:t>
      </w:r>
      <w:bookmarkEnd w:id="64"/>
      <w:r w:rsidRPr="004A67C4">
        <w:rPr>
          <w:rFonts w:ascii="Arial" w:hAnsi="Arial" w:cs="Arial"/>
          <w:color w:val="auto"/>
          <w:spacing w:val="0"/>
          <w:sz w:val="20"/>
        </w:rPr>
        <w:t xml:space="preserve"> осуществляющие учет выработанной, отпущенной и потребленной электроэнергии, должны иметь соответствующие характеристики, позволяющие измерять электрические параметры ЭУ и ЭС, и соответствовать требованиям законодательства в области метрологического обеспечения: быть допущенными к применению, прошедшие метрологическую оценку в соответствии с [8], [9], [10], имеющие действующее свидетельство о поверке в соответствии с [9] или калибровке в соответствии с [10].</w:t>
      </w:r>
    </w:p>
    <w:p w14:paraId="1217BFFD"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СИ, не имеющие сертификата типа, либо не прошедшие метрологическую оценку, использовать не допускается.</w:t>
      </w:r>
    </w:p>
    <w:p w14:paraId="342D15AB"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 xml:space="preserve">Техническое обслуживание СИ осуществляется уполномоченными лицами в соответствии с паспортом на изделие, руководством по эксплуатации, другими документами, устанавливающими требования к эксплуатации СИ. Периодичность обслуживания СИ определяется требованиями нормативных и эксплуатационных документов на СИ и не должна превышать </w:t>
      </w:r>
      <w:proofErr w:type="spellStart"/>
      <w:r w:rsidRPr="004A67C4">
        <w:rPr>
          <w:rFonts w:ascii="Arial" w:hAnsi="Arial" w:cs="Arial"/>
          <w:color w:val="auto"/>
          <w:spacing w:val="0"/>
          <w:sz w:val="20"/>
        </w:rPr>
        <w:t>межповерочный</w:t>
      </w:r>
      <w:proofErr w:type="spellEnd"/>
      <w:r w:rsidRPr="004A67C4">
        <w:rPr>
          <w:rFonts w:ascii="Arial" w:hAnsi="Arial" w:cs="Arial"/>
          <w:color w:val="auto"/>
          <w:spacing w:val="0"/>
          <w:sz w:val="20"/>
        </w:rPr>
        <w:t xml:space="preserve">, </w:t>
      </w:r>
      <w:proofErr w:type="spellStart"/>
      <w:r w:rsidRPr="004A67C4">
        <w:rPr>
          <w:rFonts w:ascii="Arial" w:hAnsi="Arial" w:cs="Arial"/>
          <w:color w:val="auto"/>
          <w:spacing w:val="0"/>
          <w:sz w:val="20"/>
        </w:rPr>
        <w:t>межкалибровочный</w:t>
      </w:r>
      <w:proofErr w:type="spellEnd"/>
      <w:r w:rsidRPr="004A67C4">
        <w:rPr>
          <w:rFonts w:ascii="Arial" w:hAnsi="Arial" w:cs="Arial"/>
          <w:color w:val="auto"/>
          <w:spacing w:val="0"/>
          <w:sz w:val="20"/>
        </w:rPr>
        <w:t xml:space="preserve"> интервал.</w:t>
      </w:r>
    </w:p>
    <w:p w14:paraId="40A502E9"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Перевозка СИ осуществляется в специальных упаковочных ящиках, гарантирующих их сохранность.</w:t>
      </w:r>
    </w:p>
    <w:p w14:paraId="156D6A8E" w14:textId="38CFFC13"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4</w:t>
      </w:r>
      <w:r w:rsidRPr="00A475D0">
        <w:rPr>
          <w:rFonts w:ascii="Arial" w:hAnsi="Arial" w:cs="Arial"/>
          <w:b/>
          <w:bCs/>
          <w:color w:val="0000FF"/>
          <w:spacing w:val="0"/>
          <w:sz w:val="20"/>
        </w:rPr>
        <w:t xml:space="preserve">.1 </w:t>
      </w:r>
      <w:r w:rsidRPr="004A67C4">
        <w:rPr>
          <w:rFonts w:ascii="Arial" w:hAnsi="Arial" w:cs="Arial"/>
          <w:color w:val="auto"/>
          <w:spacing w:val="0"/>
          <w:sz w:val="20"/>
        </w:rPr>
        <w:t xml:space="preserve">На время ремонта и(или) поверки средств </w:t>
      </w:r>
      <w:bookmarkStart w:id="65" w:name="_Hlk184982615"/>
      <w:r w:rsidRPr="004A67C4">
        <w:rPr>
          <w:rFonts w:ascii="Arial" w:hAnsi="Arial" w:cs="Arial"/>
          <w:color w:val="auto"/>
          <w:spacing w:val="0"/>
          <w:sz w:val="20"/>
        </w:rPr>
        <w:t>учета электрическо</w:t>
      </w:r>
      <w:bookmarkEnd w:id="65"/>
      <w:r w:rsidRPr="004A67C4">
        <w:rPr>
          <w:rFonts w:ascii="Arial" w:hAnsi="Arial" w:cs="Arial"/>
          <w:color w:val="auto"/>
          <w:spacing w:val="0"/>
          <w:sz w:val="20"/>
        </w:rPr>
        <w:t xml:space="preserve">й энергии и(или) мощности на работающих потребителях электрической энергии должны быть установлены резервные средства учета электрической энергии. В соответствии с ТКП 181 и </w:t>
      </w:r>
      <w:r w:rsidR="005772BA">
        <w:rPr>
          <w:rFonts w:ascii="Arial" w:hAnsi="Arial" w:cs="Arial"/>
          <w:color w:val="auto"/>
          <w:spacing w:val="0"/>
          <w:sz w:val="20"/>
        </w:rPr>
        <w:t>по</w:t>
      </w:r>
      <w:r w:rsidRPr="004A67C4">
        <w:rPr>
          <w:rFonts w:ascii="Arial" w:hAnsi="Arial" w:cs="Arial"/>
          <w:color w:val="auto"/>
          <w:spacing w:val="0"/>
          <w:sz w:val="20"/>
        </w:rPr>
        <w:t xml:space="preserve"> согласовани</w:t>
      </w:r>
      <w:r w:rsidR="005772BA">
        <w:rPr>
          <w:rFonts w:ascii="Arial" w:hAnsi="Arial" w:cs="Arial"/>
          <w:color w:val="auto"/>
          <w:spacing w:val="0"/>
          <w:sz w:val="20"/>
        </w:rPr>
        <w:t>ю</w:t>
      </w:r>
      <w:r w:rsidRPr="004A67C4">
        <w:rPr>
          <w:rFonts w:ascii="Arial" w:hAnsi="Arial" w:cs="Arial"/>
          <w:color w:val="auto"/>
          <w:spacing w:val="0"/>
          <w:sz w:val="20"/>
        </w:rPr>
        <w:t xml:space="preserve"> с энергоснабжающей организацией допускается работа электроприемников без расчетных средств учета электрической энергии до их замены, но не более 1 месяца.</w:t>
      </w:r>
    </w:p>
    <w:p w14:paraId="219D8F1F" w14:textId="6F825DA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4</w:t>
      </w:r>
      <w:r w:rsidRPr="00A475D0">
        <w:rPr>
          <w:rFonts w:ascii="Arial" w:hAnsi="Arial" w:cs="Arial"/>
          <w:b/>
          <w:bCs/>
          <w:color w:val="0000FF"/>
          <w:spacing w:val="0"/>
          <w:sz w:val="20"/>
        </w:rPr>
        <w:t xml:space="preserve">.2 </w:t>
      </w:r>
      <w:r w:rsidRPr="004A67C4">
        <w:rPr>
          <w:rFonts w:ascii="Arial" w:hAnsi="Arial" w:cs="Arial"/>
          <w:color w:val="auto"/>
          <w:spacing w:val="0"/>
          <w:sz w:val="20"/>
        </w:rPr>
        <w:t xml:space="preserve">Для защиты от несанкционированного доступа к СИ, средствам учета электрической энергии и(или) мощности, коммутационным аппаратам и разъемным соединениям электрических цепей в цепях учета должно быть выполнено энергоснабжающей организацией маркирование специальными знаками визуального контроля в соответствии с установленными требованиями. </w:t>
      </w:r>
    </w:p>
    <w:p w14:paraId="34886151" w14:textId="221B911D"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4</w:t>
      </w:r>
      <w:r w:rsidRPr="00A475D0">
        <w:rPr>
          <w:rFonts w:ascii="Arial" w:hAnsi="Arial" w:cs="Arial"/>
          <w:b/>
          <w:bCs/>
          <w:color w:val="0000FF"/>
          <w:spacing w:val="0"/>
          <w:sz w:val="20"/>
        </w:rPr>
        <w:t>.3</w:t>
      </w:r>
      <w:r w:rsidRPr="00A475D0">
        <w:rPr>
          <w:rFonts w:ascii="Arial" w:hAnsi="Arial" w:cs="Arial"/>
          <w:color w:val="0000FF"/>
          <w:spacing w:val="0"/>
          <w:sz w:val="20"/>
        </w:rPr>
        <w:t xml:space="preserve"> </w:t>
      </w:r>
      <w:r w:rsidRPr="004A67C4">
        <w:rPr>
          <w:rFonts w:ascii="Arial" w:hAnsi="Arial" w:cs="Arial"/>
          <w:color w:val="auto"/>
          <w:spacing w:val="0"/>
          <w:sz w:val="20"/>
        </w:rPr>
        <w:t>Установка и эксплуатация средств учета электрической энергии должны осуществляться в соответствии с требованиями ТКП 339, с учетом [2], [3] и технической документаций изготовителя средств учета.</w:t>
      </w:r>
    </w:p>
    <w:p w14:paraId="6F0A3E15" w14:textId="48B2BA05"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66" w:name="_Hlk185323552"/>
      <w:r w:rsidRPr="00A475D0">
        <w:rPr>
          <w:rFonts w:ascii="Arial" w:hAnsi="Arial" w:cs="Arial"/>
          <w:b/>
          <w:bCs/>
          <w:color w:val="0000FF"/>
          <w:spacing w:val="0"/>
          <w:sz w:val="20"/>
        </w:rPr>
        <w:t>6.1</w:t>
      </w:r>
      <w:r w:rsidR="00A475D0">
        <w:rPr>
          <w:rFonts w:ascii="Arial" w:hAnsi="Arial" w:cs="Arial"/>
          <w:b/>
          <w:bCs/>
          <w:color w:val="0000FF"/>
          <w:spacing w:val="0"/>
          <w:sz w:val="20"/>
        </w:rPr>
        <w:t>5</w:t>
      </w:r>
      <w:r w:rsidRPr="00A475D0">
        <w:rPr>
          <w:rFonts w:ascii="Arial" w:hAnsi="Arial" w:cs="Arial"/>
          <w:color w:val="auto"/>
          <w:spacing w:val="0"/>
          <w:sz w:val="20"/>
        </w:rPr>
        <w:t> </w:t>
      </w:r>
      <w:bookmarkEnd w:id="66"/>
      <w:r w:rsidRPr="004A67C4">
        <w:rPr>
          <w:rFonts w:ascii="Arial" w:hAnsi="Arial" w:cs="Arial"/>
          <w:color w:val="auto"/>
          <w:spacing w:val="0"/>
          <w:sz w:val="20"/>
        </w:rPr>
        <w:t xml:space="preserve">Технический учет и паспортизация ЭУ, документирование и учет работ, выполняемых в ЭУ, схемы основных электрических соединений ЭУ и сведения об изменениях в них и ведение другой производственной документации по технической эксплуатации ЭУ на объектах электросвязи определяются энергетической службой организации электросвязи в соответствии с ТКП 181 и являются обязательной составляющей технической эксплуатации ЭУ. </w:t>
      </w:r>
    </w:p>
    <w:p w14:paraId="76FCADC7" w14:textId="6BE97C7D"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5</w:t>
      </w:r>
      <w:r w:rsidRPr="00A475D0">
        <w:rPr>
          <w:rFonts w:ascii="Arial" w:hAnsi="Arial" w:cs="Arial"/>
          <w:b/>
          <w:bCs/>
          <w:color w:val="0000FF"/>
          <w:spacing w:val="0"/>
          <w:sz w:val="20"/>
        </w:rPr>
        <w:t>.1 </w:t>
      </w:r>
      <w:r w:rsidRPr="004A67C4">
        <w:rPr>
          <w:rFonts w:ascii="Arial" w:hAnsi="Arial" w:cs="Arial"/>
          <w:color w:val="auto"/>
          <w:spacing w:val="0"/>
          <w:sz w:val="20"/>
        </w:rPr>
        <w:t xml:space="preserve">На все ЭУ должна быть эксплуатационная документация согласно ТКП 181. </w:t>
      </w:r>
    </w:p>
    <w:p w14:paraId="5D285937" w14:textId="06920132"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bookmarkStart w:id="67" w:name="_Hlk185326391"/>
      <w:r w:rsidRPr="00A475D0">
        <w:rPr>
          <w:rFonts w:ascii="Arial" w:hAnsi="Arial" w:cs="Arial"/>
          <w:b/>
          <w:bCs/>
          <w:color w:val="0000FF"/>
          <w:spacing w:val="0"/>
          <w:sz w:val="20"/>
        </w:rPr>
        <w:t>6.1</w:t>
      </w:r>
      <w:r w:rsidR="00A475D0">
        <w:rPr>
          <w:rFonts w:ascii="Arial" w:hAnsi="Arial" w:cs="Arial"/>
          <w:b/>
          <w:bCs/>
          <w:color w:val="0000FF"/>
          <w:spacing w:val="0"/>
          <w:sz w:val="20"/>
        </w:rPr>
        <w:t>5</w:t>
      </w:r>
      <w:r w:rsidRPr="00A475D0">
        <w:rPr>
          <w:rFonts w:ascii="Arial" w:hAnsi="Arial" w:cs="Arial"/>
          <w:b/>
          <w:bCs/>
          <w:color w:val="0000FF"/>
          <w:spacing w:val="0"/>
          <w:sz w:val="20"/>
        </w:rPr>
        <w:t>.2 </w:t>
      </w:r>
      <w:bookmarkEnd w:id="67"/>
      <w:r w:rsidRPr="004A67C4">
        <w:rPr>
          <w:rFonts w:ascii="Arial" w:hAnsi="Arial" w:cs="Arial"/>
          <w:color w:val="auto"/>
          <w:spacing w:val="0"/>
          <w:sz w:val="20"/>
        </w:rPr>
        <w:t xml:space="preserve">Перечни производственной документации по технической эксплуатации ЭУ, обязательной к нахождению у ответственного за электрохозяйство, в энергетической службе, в структурном подразделении, на рабочем месте </w:t>
      </w:r>
      <w:bookmarkStart w:id="68" w:name="_Hlk185511471"/>
      <w:r w:rsidRPr="004A67C4">
        <w:rPr>
          <w:rFonts w:ascii="Arial" w:hAnsi="Arial" w:cs="Arial"/>
          <w:color w:val="auto"/>
          <w:spacing w:val="0"/>
          <w:sz w:val="20"/>
        </w:rPr>
        <w:t>на объекте электросвязи с обслуживающим персоналом</w:t>
      </w:r>
      <w:bookmarkEnd w:id="68"/>
      <w:r w:rsidRPr="004A67C4">
        <w:rPr>
          <w:rFonts w:ascii="Arial" w:hAnsi="Arial" w:cs="Arial"/>
          <w:color w:val="auto"/>
          <w:spacing w:val="0"/>
          <w:sz w:val="20"/>
        </w:rPr>
        <w:t xml:space="preserve"> и на объекте электросвязи, эксплуатирующемся в автоматизированном режиме, устанавливаются энергетической службой и ответственным за электрохозяйство и утверждаются руководителем организации электросвязи или иным должностным лицом согласно полномочий. </w:t>
      </w:r>
    </w:p>
    <w:p w14:paraId="6FF36DCA" w14:textId="76B50C20" w:rsidR="004A67C4" w:rsidRDefault="00BC6AE3" w:rsidP="004A67C4">
      <w:pPr>
        <w:widowControl w:val="0"/>
        <w:autoSpaceDE w:val="0"/>
        <w:autoSpaceDN w:val="0"/>
        <w:adjustRightInd w:val="0"/>
        <w:ind w:firstLine="708"/>
        <w:jc w:val="both"/>
        <w:rPr>
          <w:rFonts w:ascii="Arial" w:hAnsi="Arial" w:cs="Arial"/>
          <w:color w:val="0000FF"/>
          <w:spacing w:val="0"/>
          <w:sz w:val="20"/>
        </w:rPr>
      </w:pPr>
      <w:r w:rsidRPr="00A475D0">
        <w:rPr>
          <w:rFonts w:ascii="Arial" w:hAnsi="Arial" w:cs="Arial"/>
          <w:color w:val="0000FF"/>
          <w:spacing w:val="0"/>
          <w:sz w:val="20"/>
        </w:rPr>
        <w:t xml:space="preserve">На рабочих местах должно быть обеспечено наличие полного перечня документации по технической эксплуатации ЭУ в соответствии с утвержденным перечнем документов в бумажном и (или) электронном виде и организован доступ персонала к ее использованию. Схемы основных электрических соединений ЭУ </w:t>
      </w:r>
      <w:r w:rsidRPr="00A475D0">
        <w:rPr>
          <w:rFonts w:ascii="Arial" w:hAnsi="Arial" w:cs="Arial"/>
          <w:color w:val="0000FF"/>
          <w:spacing w:val="0"/>
          <w:sz w:val="20"/>
        </w:rPr>
        <w:lastRenderedPageBreak/>
        <w:t>вывешиваются в помещении ЭУ</w:t>
      </w:r>
      <w:r w:rsidR="004A67C4" w:rsidRPr="00A475D0">
        <w:rPr>
          <w:rFonts w:ascii="Arial" w:hAnsi="Arial" w:cs="Arial"/>
          <w:color w:val="0000FF"/>
          <w:spacing w:val="0"/>
          <w:sz w:val="20"/>
        </w:rPr>
        <w:t>.</w:t>
      </w:r>
    </w:p>
    <w:p w14:paraId="1A9F244F" w14:textId="127AA434" w:rsidR="00830312" w:rsidRPr="00A475D0" w:rsidRDefault="00830312" w:rsidP="004A67C4">
      <w:pPr>
        <w:widowControl w:val="0"/>
        <w:autoSpaceDE w:val="0"/>
        <w:autoSpaceDN w:val="0"/>
        <w:adjustRightInd w:val="0"/>
        <w:ind w:firstLine="708"/>
        <w:jc w:val="both"/>
        <w:rPr>
          <w:rFonts w:ascii="Arial" w:hAnsi="Arial" w:cs="Arial"/>
          <w:color w:val="0000FF"/>
          <w:spacing w:val="0"/>
          <w:sz w:val="20"/>
        </w:rPr>
      </w:pPr>
      <w:r>
        <w:rPr>
          <w:rFonts w:ascii="Arial" w:hAnsi="Arial" w:cs="Arial"/>
          <w:color w:val="0000FF"/>
          <w:spacing w:val="0"/>
          <w:sz w:val="20"/>
        </w:rPr>
        <w:t xml:space="preserve">Формы оперативной документации приведены в </w:t>
      </w:r>
      <w:r w:rsidR="002103DB">
        <w:rPr>
          <w:rFonts w:ascii="Arial" w:hAnsi="Arial" w:cs="Arial"/>
          <w:color w:val="0000FF"/>
          <w:spacing w:val="0"/>
          <w:sz w:val="20"/>
        </w:rPr>
        <w:t xml:space="preserve">ТКП 181, ТКП 290, </w:t>
      </w:r>
      <w:r w:rsidR="00B91472">
        <w:rPr>
          <w:rFonts w:ascii="Arial" w:hAnsi="Arial" w:cs="Arial"/>
          <w:color w:val="0000FF"/>
          <w:spacing w:val="0"/>
          <w:sz w:val="20"/>
        </w:rPr>
        <w:t xml:space="preserve">ТКП 387, </w:t>
      </w:r>
      <w:r w:rsidR="002103DB">
        <w:rPr>
          <w:rFonts w:ascii="Arial" w:hAnsi="Arial" w:cs="Arial"/>
          <w:color w:val="0000FF"/>
          <w:spacing w:val="0"/>
          <w:sz w:val="20"/>
        </w:rPr>
        <w:t xml:space="preserve">ТКП 427, </w:t>
      </w:r>
      <w:r>
        <w:rPr>
          <w:rFonts w:ascii="Arial" w:hAnsi="Arial" w:cs="Arial"/>
          <w:color w:val="0000FF"/>
          <w:spacing w:val="0"/>
          <w:sz w:val="20"/>
        </w:rPr>
        <w:t>приложении В</w:t>
      </w:r>
      <w:r w:rsidR="002103DB">
        <w:rPr>
          <w:rFonts w:ascii="Arial" w:hAnsi="Arial" w:cs="Arial"/>
          <w:color w:val="0000FF"/>
          <w:spacing w:val="0"/>
          <w:sz w:val="20"/>
        </w:rPr>
        <w:t xml:space="preserve"> настоящего технического кодекса</w:t>
      </w:r>
      <w:r>
        <w:rPr>
          <w:rFonts w:ascii="Arial" w:hAnsi="Arial" w:cs="Arial"/>
          <w:color w:val="0000FF"/>
          <w:spacing w:val="0"/>
          <w:sz w:val="20"/>
        </w:rPr>
        <w:t>.</w:t>
      </w:r>
    </w:p>
    <w:p w14:paraId="68C7E447" w14:textId="6E8FE014" w:rsidR="004A67C4" w:rsidRDefault="004A67C4" w:rsidP="004A67C4">
      <w:pPr>
        <w:widowControl w:val="0"/>
        <w:autoSpaceDE w:val="0"/>
        <w:autoSpaceDN w:val="0"/>
        <w:adjustRightInd w:val="0"/>
        <w:ind w:firstLine="708"/>
        <w:jc w:val="both"/>
        <w:rPr>
          <w:rFonts w:ascii="Arial" w:hAnsi="Arial" w:cs="Arial"/>
          <w:color w:val="auto"/>
          <w:spacing w:val="0"/>
          <w:sz w:val="20"/>
        </w:rPr>
      </w:pPr>
      <w:r w:rsidRPr="004A67C4">
        <w:rPr>
          <w:rFonts w:ascii="Arial" w:hAnsi="Arial" w:cs="Arial"/>
          <w:color w:val="auto"/>
          <w:spacing w:val="0"/>
          <w:sz w:val="20"/>
        </w:rPr>
        <w:t>В зависимости от условий (организационной структуры и формы оперативного обслуживания, состава оперативного</w:t>
      </w:r>
      <w:r w:rsidR="00B8591C">
        <w:rPr>
          <w:rFonts w:ascii="Arial" w:hAnsi="Arial" w:cs="Arial"/>
          <w:color w:val="auto"/>
          <w:spacing w:val="0"/>
          <w:sz w:val="20"/>
        </w:rPr>
        <w:t>, электротехнического</w:t>
      </w:r>
      <w:r w:rsidRPr="004A67C4">
        <w:rPr>
          <w:rFonts w:ascii="Arial" w:hAnsi="Arial" w:cs="Arial"/>
          <w:color w:val="auto"/>
          <w:spacing w:val="0"/>
          <w:sz w:val="20"/>
        </w:rPr>
        <w:t xml:space="preserve"> персонала и ЭУ, находящихся в его технологическом управлении или ведении) состав производственной документации может быть дополнен по решению руководителя организации, иного уполномоченного им лица или ответственного за электрохозяйство.</w:t>
      </w:r>
    </w:p>
    <w:p w14:paraId="578D6869" w14:textId="2DD245E2" w:rsidR="004A67C4" w:rsidRPr="00C32A33"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5</w:t>
      </w:r>
      <w:r w:rsidRPr="00A475D0">
        <w:rPr>
          <w:rFonts w:ascii="Arial" w:hAnsi="Arial" w:cs="Arial"/>
          <w:b/>
          <w:bCs/>
          <w:color w:val="0000FF"/>
          <w:spacing w:val="0"/>
          <w:sz w:val="20"/>
        </w:rPr>
        <w:t>.3 </w:t>
      </w:r>
      <w:r w:rsidRPr="004A67C4">
        <w:rPr>
          <w:rFonts w:ascii="Arial" w:hAnsi="Arial" w:cs="Arial"/>
          <w:color w:val="auto"/>
          <w:spacing w:val="0"/>
          <w:sz w:val="20"/>
        </w:rPr>
        <w:t>Соответствие электрических (технологических) схем (чертежей) фактическим эксплуатационным должно проверяться ответственным за электрохозяйство не реже одного раза в 3</w:t>
      </w:r>
      <w:r w:rsidRPr="004A67C4">
        <w:rPr>
          <w:rFonts w:ascii="Arial" w:hAnsi="Arial" w:cs="Arial"/>
          <w:color w:val="auto"/>
          <w:spacing w:val="0"/>
          <w:sz w:val="20"/>
          <w:lang w:val="en-US"/>
        </w:rPr>
        <w:t> </w:t>
      </w:r>
      <w:r w:rsidRPr="004A67C4">
        <w:rPr>
          <w:rFonts w:ascii="Arial" w:hAnsi="Arial" w:cs="Arial"/>
          <w:color w:val="auto"/>
          <w:spacing w:val="0"/>
          <w:sz w:val="20"/>
        </w:rPr>
        <w:t xml:space="preserve">года с отметкой на них о дате проверки, удостоверенной его подписью. При несоответствии электрических (технологических) схем (чертежей) фактическим эксплуатационным ответственным за электрохозяйство должен быть </w:t>
      </w:r>
      <w:r w:rsidR="00BC6AE3" w:rsidRPr="00A475D0">
        <w:rPr>
          <w:rFonts w:ascii="Arial" w:hAnsi="Arial" w:cs="Arial"/>
          <w:color w:val="0000FF"/>
          <w:spacing w:val="0"/>
          <w:sz w:val="20"/>
        </w:rPr>
        <w:t>организован</w:t>
      </w:r>
      <w:r w:rsidRPr="004A67C4">
        <w:rPr>
          <w:rFonts w:ascii="Arial" w:hAnsi="Arial" w:cs="Arial"/>
          <w:color w:val="auto"/>
          <w:spacing w:val="0"/>
          <w:sz w:val="20"/>
        </w:rPr>
        <w:t xml:space="preserve"> пересмотр (актуализация) указанных схем (чертежей).</w:t>
      </w:r>
    </w:p>
    <w:p w14:paraId="6E89FDD4" w14:textId="1C9EB440"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r w:rsidRPr="00A475D0">
        <w:rPr>
          <w:rFonts w:ascii="Arial" w:hAnsi="Arial" w:cs="Arial"/>
          <w:b/>
          <w:bCs/>
          <w:color w:val="0000FF"/>
          <w:spacing w:val="0"/>
          <w:sz w:val="20"/>
        </w:rPr>
        <w:t>6.1</w:t>
      </w:r>
      <w:r w:rsidR="00A475D0">
        <w:rPr>
          <w:rFonts w:ascii="Arial" w:hAnsi="Arial" w:cs="Arial"/>
          <w:b/>
          <w:bCs/>
          <w:color w:val="0000FF"/>
          <w:spacing w:val="0"/>
          <w:sz w:val="20"/>
        </w:rPr>
        <w:t>5</w:t>
      </w:r>
      <w:r w:rsidRPr="00A475D0">
        <w:rPr>
          <w:rFonts w:ascii="Arial" w:hAnsi="Arial" w:cs="Arial"/>
          <w:b/>
          <w:bCs/>
          <w:color w:val="0000FF"/>
          <w:spacing w:val="0"/>
          <w:sz w:val="20"/>
        </w:rPr>
        <w:t>.4 </w:t>
      </w:r>
      <w:r w:rsidRPr="004A67C4">
        <w:rPr>
          <w:rFonts w:ascii="Arial" w:hAnsi="Arial" w:cs="Arial"/>
          <w:color w:val="auto"/>
          <w:spacing w:val="0"/>
          <w:sz w:val="20"/>
        </w:rPr>
        <w:t>В зависимости от условий эксплуатации ЭУ ведение производственной документации, оперативных схем может осуществляться в электронном виде, на бумажном носителе или с помощью схем-макетов.</w:t>
      </w:r>
    </w:p>
    <w:p w14:paraId="3EDBA168" w14:textId="77777777" w:rsidR="004A67C4" w:rsidRPr="004A67C4" w:rsidRDefault="004A67C4" w:rsidP="004A67C4">
      <w:pPr>
        <w:widowControl w:val="0"/>
        <w:autoSpaceDE w:val="0"/>
        <w:autoSpaceDN w:val="0"/>
        <w:adjustRightInd w:val="0"/>
        <w:ind w:firstLine="708"/>
        <w:jc w:val="both"/>
        <w:rPr>
          <w:rFonts w:ascii="Arial" w:hAnsi="Arial" w:cs="Arial"/>
          <w:color w:val="auto"/>
          <w:spacing w:val="0"/>
          <w:sz w:val="20"/>
        </w:rPr>
      </w:pPr>
    </w:p>
    <w:p w14:paraId="2D18E5B6" w14:textId="6D335FF2" w:rsidR="00920282" w:rsidRPr="005B6ABA" w:rsidRDefault="00920282" w:rsidP="00AD76C1">
      <w:pPr>
        <w:pStyle w:val="a8"/>
        <w:spacing w:line="240" w:lineRule="auto"/>
        <w:ind w:firstLine="720"/>
        <w:rPr>
          <w:rFonts w:ascii="Arial" w:hAnsi="Arial" w:cs="Arial"/>
          <w:b/>
        </w:rPr>
      </w:pPr>
    </w:p>
    <w:p w14:paraId="2CD4E0F6" w14:textId="77777777" w:rsidR="006E672D" w:rsidRPr="006E672D" w:rsidRDefault="006E672D" w:rsidP="006E672D">
      <w:pPr>
        <w:widowControl w:val="0"/>
        <w:autoSpaceDE w:val="0"/>
        <w:autoSpaceDN w:val="0"/>
        <w:adjustRightInd w:val="0"/>
        <w:spacing w:after="240"/>
        <w:ind w:firstLine="708"/>
        <w:jc w:val="both"/>
        <w:rPr>
          <w:rFonts w:ascii="Arial" w:hAnsi="Arial" w:cs="Arial"/>
          <w:b/>
          <w:bCs/>
          <w:color w:val="auto"/>
          <w:spacing w:val="0"/>
          <w:sz w:val="20"/>
        </w:rPr>
      </w:pPr>
      <w:r w:rsidRPr="006E672D">
        <w:rPr>
          <w:rFonts w:ascii="Arial" w:hAnsi="Arial" w:cs="Arial"/>
          <w:b/>
          <w:bCs/>
          <w:color w:val="auto"/>
          <w:spacing w:val="0"/>
          <w:sz w:val="20"/>
        </w:rPr>
        <w:t>7 Оперативно-технологическое управление электроустановками</w:t>
      </w:r>
    </w:p>
    <w:p w14:paraId="29326CC5"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7.1 </w:t>
      </w:r>
      <w:r w:rsidRPr="006E672D">
        <w:rPr>
          <w:rFonts w:ascii="Arial" w:hAnsi="Arial" w:cs="Arial"/>
          <w:color w:val="auto"/>
          <w:spacing w:val="0"/>
          <w:sz w:val="20"/>
        </w:rPr>
        <w:t>Оперативно-технологическое управление ЭУ в организациях электросвязи организовывается по иерархической структуре и предусматривает распределение функций оперативного и технологического контроля и управления, а также подчиненность по уровням в соответствии с производственным делением. При этом диспетчерские службы соответствующих энергоснабжающих организаций являются вышестоящим уровнем оперативного управления для организации электросвязи, являющейся потребителем электрической энергии.</w:t>
      </w:r>
    </w:p>
    <w:p w14:paraId="0E8385E8"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Распоряжение оперативного персонала вышестоящего уровня по вопросам оперативно-технологического управления ЭУ, которые входят в его компетенцию, является обязательным к выполнению подчиненным ему оперативным, электротехническим персоналом нижестоящего уровня управления.</w:t>
      </w:r>
    </w:p>
    <w:p w14:paraId="66B4BB91" w14:textId="660AE638"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Оперативную подчиненность электрооборудования и устройств релейной защиты, автоматики, телемеханики и противоаварийной автоматики, а также ЭУ аварийного электроснабжения на объектах электросвязи собственных стационарных технологических электростанций (</w:t>
      </w:r>
      <w:r w:rsidR="0050636D" w:rsidRPr="0050636D">
        <w:rPr>
          <w:rFonts w:ascii="Arial" w:hAnsi="Arial" w:cs="Arial"/>
          <w:color w:val="0000FF"/>
          <w:spacing w:val="0"/>
          <w:sz w:val="20"/>
        </w:rPr>
        <w:t>А</w:t>
      </w:r>
      <w:r w:rsidR="002A4352" w:rsidRPr="0050636D">
        <w:rPr>
          <w:rFonts w:ascii="Arial" w:hAnsi="Arial" w:cs="Arial"/>
          <w:color w:val="0000FF"/>
          <w:spacing w:val="0"/>
          <w:sz w:val="20"/>
        </w:rPr>
        <w:t>ДЭС</w:t>
      </w:r>
      <w:r w:rsidRPr="006E672D">
        <w:rPr>
          <w:rFonts w:ascii="Arial" w:hAnsi="Arial" w:cs="Arial"/>
          <w:color w:val="auto"/>
          <w:spacing w:val="0"/>
          <w:sz w:val="20"/>
        </w:rPr>
        <w:t>), которые влияют на режим работы энергоснабжающей организации, устанавливает энергоснабжающая организация.</w:t>
      </w:r>
    </w:p>
    <w:p w14:paraId="3E8CA2E9" w14:textId="4B2EDB51"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7.2 </w:t>
      </w:r>
      <w:r w:rsidRPr="006E672D">
        <w:rPr>
          <w:rFonts w:ascii="Arial" w:hAnsi="Arial" w:cs="Arial"/>
          <w:color w:val="auto"/>
          <w:spacing w:val="0"/>
          <w:sz w:val="20"/>
        </w:rPr>
        <w:t xml:space="preserve">Оперативно-технологическое управление ЭУ: разработка, согласование с энергоснабжающей организацией и ведение требуемого режима работы собственных </w:t>
      </w:r>
      <w:r w:rsidR="0050636D" w:rsidRPr="0050636D">
        <w:rPr>
          <w:rFonts w:ascii="Arial" w:hAnsi="Arial" w:cs="Arial"/>
          <w:color w:val="0000FF"/>
          <w:spacing w:val="0"/>
          <w:sz w:val="20"/>
        </w:rPr>
        <w:t>А</w:t>
      </w:r>
      <w:r w:rsidR="002A4352" w:rsidRPr="0050636D">
        <w:rPr>
          <w:rFonts w:ascii="Arial" w:hAnsi="Arial" w:cs="Arial"/>
          <w:color w:val="0000FF"/>
          <w:spacing w:val="0"/>
          <w:sz w:val="20"/>
        </w:rPr>
        <w:t>ДЭС</w:t>
      </w:r>
      <w:r w:rsidRPr="006E672D">
        <w:rPr>
          <w:rFonts w:ascii="Arial" w:hAnsi="Arial" w:cs="Arial"/>
          <w:color w:val="auto"/>
          <w:spacing w:val="0"/>
          <w:sz w:val="20"/>
        </w:rPr>
        <w:t>, которые обеспечивают бесперебойность электроснабжения электроприемников объектов электросвязи, производство переключений пусков и остановов, планирование и подготовка схем и оборудования к производству ремонтных работ в ЭУ, выполнение требований по качеству электрической энергии, обеспечение экономичности работы электрооборудования и рационального использования энергоресурсов при соблюдении режимов потребления, локализация аварий и восстановление режима работы  должно осуществляться в организации электросвязи согласно 6.1.</w:t>
      </w:r>
    </w:p>
    <w:p w14:paraId="34529A70"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7.3</w:t>
      </w:r>
      <w:r w:rsidRPr="006E672D">
        <w:rPr>
          <w:rFonts w:ascii="Arial" w:hAnsi="Arial" w:cs="Arial"/>
          <w:color w:val="auto"/>
          <w:spacing w:val="0"/>
          <w:sz w:val="20"/>
        </w:rPr>
        <w:t xml:space="preserve"> Для эффективного управления эксплуатацией ЭУ должны быть определены границы эксплуатационной ответственности:</w:t>
      </w:r>
    </w:p>
    <w:p w14:paraId="5FFB93B3"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 между электротехническим персоналом, осуществляющим эксплуатацию ЭУ объекта электросвязи и энергоснабжающей организацией (определяется договором согласно [3]); </w:t>
      </w:r>
    </w:p>
    <w:p w14:paraId="515E3223"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 между электротехническим персоналом, осуществляющим эксплуатацию ЭУ объекта электросвязи и </w:t>
      </w:r>
      <w:proofErr w:type="spellStart"/>
      <w:r w:rsidRPr="006E672D">
        <w:rPr>
          <w:rFonts w:ascii="Arial" w:hAnsi="Arial" w:cs="Arial"/>
          <w:color w:val="auto"/>
          <w:spacing w:val="0"/>
          <w:sz w:val="20"/>
        </w:rPr>
        <w:t>электротехнологическим</w:t>
      </w:r>
      <w:proofErr w:type="spellEnd"/>
      <w:r w:rsidRPr="006E672D">
        <w:rPr>
          <w:rFonts w:ascii="Arial" w:hAnsi="Arial" w:cs="Arial"/>
          <w:color w:val="auto"/>
          <w:spacing w:val="0"/>
          <w:sz w:val="20"/>
        </w:rPr>
        <w:t xml:space="preserve"> персоналом, обслуживающим технологическое оборудование электросвязи (определяется локальным нормативным правовым актом организации электросвязи).</w:t>
      </w:r>
    </w:p>
    <w:p w14:paraId="25B64913"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Взаимоотношения персонала различных уровней оперативно-технологического управления ЭУ должны быть регламентированы соответствующими положениями, договорами и инструкциями, согласованными и утвержденными в установленном порядке.</w:t>
      </w:r>
    </w:p>
    <w:p w14:paraId="5D1E2801"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bookmarkStart w:id="69" w:name="_Hlk185431953"/>
      <w:r w:rsidRPr="006E672D">
        <w:rPr>
          <w:rFonts w:ascii="Arial" w:hAnsi="Arial" w:cs="Arial"/>
          <w:b/>
          <w:bCs/>
          <w:color w:val="auto"/>
          <w:spacing w:val="0"/>
          <w:sz w:val="20"/>
        </w:rPr>
        <w:t xml:space="preserve">7.4 </w:t>
      </w:r>
      <w:bookmarkEnd w:id="69"/>
      <w:r w:rsidRPr="006E672D">
        <w:rPr>
          <w:rFonts w:ascii="Arial" w:hAnsi="Arial" w:cs="Arial"/>
          <w:color w:val="auto"/>
          <w:spacing w:val="0"/>
          <w:sz w:val="20"/>
        </w:rPr>
        <w:t xml:space="preserve">Все переключения в ЭУ, непосредственно питающих технологическое оборудование электросвязи, должны производиться порядком, устанавливаемым в организации электросвязи в соответствии с ТКП 181. </w:t>
      </w:r>
    </w:p>
    <w:p w14:paraId="68F1A0DA"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7.4.1 </w:t>
      </w:r>
      <w:r w:rsidRPr="006E672D">
        <w:rPr>
          <w:rFonts w:ascii="Arial" w:hAnsi="Arial" w:cs="Arial"/>
          <w:color w:val="auto"/>
          <w:spacing w:val="0"/>
          <w:sz w:val="20"/>
        </w:rPr>
        <w:t xml:space="preserve">Переключения в электрических схемах распределительных устройств, щитов и сборных шин выполняются по распоряжению или с разрешения оперативного персонала вышестоящего уровня, в оперативном управлении и/или ведении которого находится данное оборудование. Оперативные переключения должен выполнять работник из числа оперативного, электротехнического персонала, непосредственно обслуживающий ЭУ. </w:t>
      </w:r>
    </w:p>
    <w:p w14:paraId="18B4BA04"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В распоряжении о переключениях в ЭУ должна указываться их последовательность.</w:t>
      </w:r>
    </w:p>
    <w:p w14:paraId="6850F7BA"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Распоряжение считается выполненным только после получения об этом сообщения от работника, которому оно было отдано.</w:t>
      </w:r>
    </w:p>
    <w:p w14:paraId="053C9754"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lastRenderedPageBreak/>
        <w:t xml:space="preserve">7.4.2 </w:t>
      </w:r>
      <w:r w:rsidRPr="006E672D">
        <w:rPr>
          <w:rFonts w:ascii="Arial" w:hAnsi="Arial" w:cs="Arial"/>
          <w:color w:val="auto"/>
          <w:spacing w:val="0"/>
          <w:sz w:val="20"/>
        </w:rPr>
        <w:t>Сложные переключения, а также все переключения (кроме одиночных) на ЭУ, не оборудованных блокировочными устройствами или имеющих неисправные блокировочные устройства, должны выполняться по программам, бланкам переключений.</w:t>
      </w:r>
    </w:p>
    <w:p w14:paraId="0086358E"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К сложным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p w14:paraId="37C1395D"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Сложные переключения в ЭУ должны выполнять не менее двух работников, из которых один является контролирующим правильность выполнения и последовательность операций.</w:t>
      </w:r>
    </w:p>
    <w:p w14:paraId="0AC28825"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Перечень сложных переключений в ЭУ утверждается ответственным за электрохозяйство и должен храниться на диспетчерских пунктах, щитах управления. Перечень сложных переключений в ЭУ должен пересматриваться при изменении схемы, состава оборудования, устройства защиты и автоматики.</w:t>
      </w:r>
    </w:p>
    <w:p w14:paraId="63EDACD6" w14:textId="6360D154"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7.4.3 </w:t>
      </w:r>
      <w:r w:rsidRPr="006E672D">
        <w:rPr>
          <w:rFonts w:ascii="Arial" w:hAnsi="Arial" w:cs="Arial"/>
          <w:color w:val="auto"/>
          <w:spacing w:val="0"/>
          <w:sz w:val="20"/>
        </w:rPr>
        <w:t xml:space="preserve">В случаях, не терпящих отлагательства (несчастный случай, стихийное бедствие, а также при ликвидации аварий), допускается в соответствии с </w:t>
      </w:r>
      <w:r w:rsidR="00BC6AE3" w:rsidRPr="0050636D">
        <w:rPr>
          <w:rFonts w:ascii="Arial" w:hAnsi="Arial" w:cs="Arial"/>
          <w:color w:val="0000FF"/>
          <w:spacing w:val="0"/>
          <w:sz w:val="20"/>
        </w:rPr>
        <w:t>локальными</w:t>
      </w:r>
      <w:r w:rsidRPr="0050636D">
        <w:rPr>
          <w:rFonts w:ascii="Arial" w:hAnsi="Arial" w:cs="Arial"/>
          <w:color w:val="0000FF"/>
          <w:spacing w:val="0"/>
          <w:sz w:val="20"/>
        </w:rPr>
        <w:t xml:space="preserve"> </w:t>
      </w:r>
      <w:r w:rsidRPr="006E672D">
        <w:rPr>
          <w:rFonts w:ascii="Arial" w:hAnsi="Arial" w:cs="Arial"/>
          <w:color w:val="auto"/>
          <w:spacing w:val="0"/>
          <w:sz w:val="20"/>
        </w:rPr>
        <w:t>инструкциями выполнение переключений в ЭУ без распоряжения или без ведома вышестоящего оперативного персонала с последующим уведомлением и записью в оперативном журнале.</w:t>
      </w:r>
    </w:p>
    <w:p w14:paraId="300C6CD4"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7.4.4 </w:t>
      </w:r>
      <w:r w:rsidRPr="006E672D">
        <w:rPr>
          <w:rFonts w:ascii="Arial" w:hAnsi="Arial" w:cs="Arial"/>
          <w:color w:val="auto"/>
          <w:spacing w:val="0"/>
          <w:sz w:val="20"/>
        </w:rPr>
        <w:t xml:space="preserve">Список работников, имеющих право выполнять оперативные переключения в ЭУ, утверждается ответственным за электрохозяйство и передается энергоснабжающей организации и </w:t>
      </w:r>
      <w:proofErr w:type="spellStart"/>
      <w:r w:rsidRPr="006E672D">
        <w:rPr>
          <w:rFonts w:ascii="Arial" w:hAnsi="Arial" w:cs="Arial"/>
          <w:color w:val="auto"/>
          <w:spacing w:val="0"/>
          <w:sz w:val="20"/>
        </w:rPr>
        <w:t>субабонентам</w:t>
      </w:r>
      <w:proofErr w:type="spellEnd"/>
      <w:r w:rsidRPr="006E672D">
        <w:rPr>
          <w:rFonts w:ascii="Arial" w:hAnsi="Arial" w:cs="Arial"/>
          <w:color w:val="auto"/>
          <w:spacing w:val="0"/>
          <w:sz w:val="20"/>
        </w:rPr>
        <w:t>.</w:t>
      </w:r>
    </w:p>
    <w:p w14:paraId="67B7C7BF"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bookmarkStart w:id="70" w:name="_Hlk185491465"/>
      <w:r w:rsidRPr="006E672D">
        <w:rPr>
          <w:rFonts w:ascii="Arial" w:hAnsi="Arial" w:cs="Arial"/>
          <w:b/>
          <w:bCs/>
          <w:color w:val="auto"/>
          <w:spacing w:val="0"/>
          <w:sz w:val="20"/>
        </w:rPr>
        <w:t xml:space="preserve">7.4.5 </w:t>
      </w:r>
      <w:bookmarkEnd w:id="70"/>
      <w:r w:rsidRPr="006E672D">
        <w:rPr>
          <w:rFonts w:ascii="Arial" w:hAnsi="Arial" w:cs="Arial"/>
          <w:color w:val="auto"/>
          <w:spacing w:val="0"/>
          <w:sz w:val="20"/>
        </w:rPr>
        <w:t>Для повторяющихся сложных переключений в ЭУ на объектах электросвязи должны быть использованы типовые программы, бланки переключений, типовые инструкции по переключениям в ЭУ, действующие в энергоснабжающей организации.</w:t>
      </w:r>
    </w:p>
    <w:p w14:paraId="1076D636"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При ликвидации технологических нарушений или для их предотвращения допускается производить переключения в ЭУ без бланков переключений с последующей записью в оперативном журнале.</w:t>
      </w:r>
    </w:p>
    <w:p w14:paraId="3A0497B4"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При ликвидации аварий переключения в ЭУ производятся без бланков переключений с последующей записью в оперативном журнале.</w:t>
      </w:r>
    </w:p>
    <w:p w14:paraId="5D3CB62C"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В ЭУ напряжением до 1000 В переключения могут производиться без составления бланков переключений, но с записью в оперативном журнале. Необходимость переключений по бланкам переключений определяет лицо, выдающее распоряжение.</w:t>
      </w:r>
    </w:p>
    <w:p w14:paraId="7D259165"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7.4.6 </w:t>
      </w:r>
      <w:r w:rsidRPr="006E672D">
        <w:rPr>
          <w:rFonts w:ascii="Arial" w:hAnsi="Arial" w:cs="Arial"/>
          <w:color w:val="auto"/>
          <w:spacing w:val="0"/>
          <w:sz w:val="20"/>
        </w:rPr>
        <w:t xml:space="preserve">ЭУ, отключенные по устной заявке </w:t>
      </w:r>
      <w:proofErr w:type="spellStart"/>
      <w:r w:rsidRPr="006E672D">
        <w:rPr>
          <w:rFonts w:ascii="Arial" w:hAnsi="Arial" w:cs="Arial"/>
          <w:color w:val="auto"/>
          <w:spacing w:val="0"/>
          <w:sz w:val="20"/>
        </w:rPr>
        <w:t>электротехнологического</w:t>
      </w:r>
      <w:proofErr w:type="spellEnd"/>
      <w:r w:rsidRPr="006E672D">
        <w:rPr>
          <w:rFonts w:ascii="Arial" w:hAnsi="Arial" w:cs="Arial"/>
          <w:color w:val="auto"/>
          <w:spacing w:val="0"/>
          <w:sz w:val="20"/>
        </w:rPr>
        <w:t xml:space="preserve"> персонала для производства каких-либо работ на электроприемниках, включаются только по требованию работника, давшего заявку на отключение, или заменяющего его. Перед пуском временно отключенных ЭУ по заявке </w:t>
      </w:r>
      <w:proofErr w:type="spellStart"/>
      <w:r w:rsidRPr="006E672D">
        <w:rPr>
          <w:rFonts w:ascii="Arial" w:hAnsi="Arial" w:cs="Arial"/>
          <w:color w:val="auto"/>
          <w:spacing w:val="0"/>
          <w:sz w:val="20"/>
        </w:rPr>
        <w:t>электротехнологического</w:t>
      </w:r>
      <w:proofErr w:type="spellEnd"/>
      <w:r w:rsidRPr="006E672D">
        <w:rPr>
          <w:rFonts w:ascii="Arial" w:hAnsi="Arial" w:cs="Arial"/>
          <w:color w:val="auto"/>
          <w:spacing w:val="0"/>
          <w:sz w:val="20"/>
        </w:rPr>
        <w:t xml:space="preserve"> персонала оперативный, электротехнический персонал обязан осмотреть оборудование, убедиться в его готовности к включению под напряжение и предупредить работающий на нем персонал о предстоящем включении.</w:t>
      </w:r>
    </w:p>
    <w:p w14:paraId="2547C09C"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7.4.7 </w:t>
      </w:r>
      <w:r w:rsidRPr="006E672D">
        <w:rPr>
          <w:rFonts w:ascii="Arial" w:hAnsi="Arial" w:cs="Arial"/>
          <w:color w:val="auto"/>
          <w:spacing w:val="0"/>
          <w:sz w:val="20"/>
        </w:rPr>
        <w:t>Выведение оборудования ЭУ из работы и резерва для ремонта и испытаний осуществляется по письменной заявке согласно ТКП 181, утвержденной ответственным за электрохозяйство.</w:t>
      </w:r>
    </w:p>
    <w:p w14:paraId="4CB4F052"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Порядок оформления заявок на отключение и включение электрооборудования на объектах электросвязи, не находящегося в оперативном управлении и/или ведении энергоснабжающей организации, устанавливается организацией электросвязи.</w:t>
      </w:r>
    </w:p>
    <w:p w14:paraId="547456D9"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Порядок оформления заявок на вывод из работы электрооборудования на объектах электросвязи, которое находится в оперативном управлении и/или </w:t>
      </w:r>
      <w:bookmarkStart w:id="71" w:name="_Hlk185494379"/>
      <w:r w:rsidRPr="006E672D">
        <w:rPr>
          <w:rFonts w:ascii="Arial" w:hAnsi="Arial" w:cs="Arial"/>
          <w:color w:val="auto"/>
          <w:spacing w:val="0"/>
          <w:sz w:val="20"/>
        </w:rPr>
        <w:t xml:space="preserve">ведении </w:t>
      </w:r>
      <w:bookmarkStart w:id="72" w:name="_Hlk185496794"/>
      <w:r w:rsidRPr="006E672D">
        <w:rPr>
          <w:rFonts w:ascii="Arial" w:hAnsi="Arial" w:cs="Arial"/>
          <w:color w:val="auto"/>
          <w:spacing w:val="0"/>
          <w:sz w:val="20"/>
        </w:rPr>
        <w:t>энергоснабжающей</w:t>
      </w:r>
      <w:bookmarkEnd w:id="72"/>
      <w:r w:rsidRPr="006E672D">
        <w:rPr>
          <w:rFonts w:ascii="Arial" w:hAnsi="Arial" w:cs="Arial"/>
          <w:color w:val="auto"/>
          <w:spacing w:val="0"/>
          <w:sz w:val="20"/>
        </w:rPr>
        <w:t xml:space="preserve"> организации</w:t>
      </w:r>
      <w:bookmarkEnd w:id="71"/>
      <w:r w:rsidRPr="006E672D">
        <w:rPr>
          <w:rFonts w:ascii="Arial" w:hAnsi="Arial" w:cs="Arial"/>
          <w:color w:val="auto"/>
          <w:spacing w:val="0"/>
          <w:sz w:val="20"/>
        </w:rPr>
        <w:t>, должен согласовываться с энергоснабжающей организацией.</w:t>
      </w:r>
    </w:p>
    <w:p w14:paraId="0E34B39A"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7.4.8 </w:t>
      </w:r>
      <w:r w:rsidRPr="006E672D">
        <w:rPr>
          <w:rFonts w:ascii="Arial" w:hAnsi="Arial" w:cs="Arial"/>
          <w:color w:val="auto"/>
          <w:spacing w:val="0"/>
          <w:sz w:val="20"/>
        </w:rPr>
        <w:t>Оперативному, электротехническому персоналу, непосредственно выполняющему переключения в ЭУ, самовольно выводить из работы блокировки не разрешается.</w:t>
      </w:r>
    </w:p>
    <w:p w14:paraId="16DADC96"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Деблокирование разрешается только после проверки на месте отключенного положения выключателя и выяснения причины отказа блокировки по разрешению и под руководством работников, уполномоченных на это письменным распоряжением ответственного за электрохозяйство.</w:t>
      </w:r>
    </w:p>
    <w:p w14:paraId="654D1E76"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В случае необходимости деблокирования составляется бланк переключений с внесением в него операций по деблокированию.</w:t>
      </w:r>
    </w:p>
    <w:p w14:paraId="5A968901" w14:textId="3427D6F5"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bookmarkStart w:id="73" w:name="_Hlk185498709"/>
      <w:r w:rsidRPr="006E672D">
        <w:rPr>
          <w:rFonts w:ascii="Arial" w:hAnsi="Arial" w:cs="Arial"/>
          <w:b/>
          <w:bCs/>
          <w:color w:val="auto"/>
          <w:spacing w:val="0"/>
          <w:sz w:val="20"/>
        </w:rPr>
        <w:t>7.4</w:t>
      </w:r>
      <w:bookmarkEnd w:id="73"/>
      <w:r w:rsidRPr="006E672D">
        <w:rPr>
          <w:rFonts w:ascii="Arial" w:hAnsi="Arial" w:cs="Arial"/>
          <w:b/>
          <w:bCs/>
          <w:color w:val="auto"/>
          <w:spacing w:val="0"/>
          <w:sz w:val="20"/>
        </w:rPr>
        <w:t xml:space="preserve">.9 </w:t>
      </w:r>
      <w:r w:rsidRPr="006E672D">
        <w:rPr>
          <w:rFonts w:ascii="Arial" w:hAnsi="Arial" w:cs="Arial"/>
          <w:color w:val="auto"/>
          <w:spacing w:val="0"/>
          <w:sz w:val="20"/>
        </w:rPr>
        <w:t xml:space="preserve">Допустимые значения отключаемых и включаемых разъединителями токов, а также порядок и условия выполнения операций по переключению для различных ЭУ должны быть определены </w:t>
      </w:r>
      <w:r w:rsidR="00BC6AE3" w:rsidRPr="0050636D">
        <w:rPr>
          <w:rFonts w:ascii="Arial" w:hAnsi="Arial" w:cs="Arial"/>
          <w:color w:val="0000FF"/>
          <w:spacing w:val="0"/>
          <w:sz w:val="20"/>
        </w:rPr>
        <w:t>локальными</w:t>
      </w:r>
      <w:r w:rsidRPr="0050636D">
        <w:rPr>
          <w:rFonts w:ascii="Arial" w:hAnsi="Arial" w:cs="Arial"/>
          <w:color w:val="0000FF"/>
          <w:spacing w:val="0"/>
          <w:sz w:val="20"/>
        </w:rPr>
        <w:t xml:space="preserve"> </w:t>
      </w:r>
      <w:r w:rsidRPr="006E672D">
        <w:rPr>
          <w:rFonts w:ascii="Arial" w:hAnsi="Arial" w:cs="Arial"/>
          <w:color w:val="auto"/>
          <w:spacing w:val="0"/>
          <w:sz w:val="20"/>
        </w:rPr>
        <w:t>инструкциями.</w:t>
      </w:r>
    </w:p>
    <w:p w14:paraId="5C12DA08" w14:textId="6FE8F4FD"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7.5 </w:t>
      </w:r>
      <w:r w:rsidRPr="006E672D">
        <w:rPr>
          <w:rFonts w:ascii="Arial" w:hAnsi="Arial" w:cs="Arial"/>
          <w:color w:val="auto"/>
          <w:spacing w:val="0"/>
          <w:sz w:val="20"/>
        </w:rPr>
        <w:t>Для обеспечения надежности электропитания электроприемников в ЭУ объектов электросвязи должны быть предусмотрены устройств</w:t>
      </w:r>
      <w:r w:rsidR="0035163F">
        <w:rPr>
          <w:rFonts w:ascii="Arial" w:hAnsi="Arial" w:cs="Arial"/>
          <w:color w:val="auto"/>
          <w:spacing w:val="0"/>
          <w:sz w:val="20"/>
        </w:rPr>
        <w:t>а</w:t>
      </w:r>
      <w:r w:rsidRPr="006E672D">
        <w:rPr>
          <w:rFonts w:ascii="Arial" w:hAnsi="Arial" w:cs="Arial"/>
          <w:color w:val="auto"/>
          <w:spacing w:val="0"/>
          <w:sz w:val="20"/>
        </w:rPr>
        <w:t xml:space="preserve"> автоматического резервирования системы энергоснабжения от ЭС энергосистемы собственными электростанциями (</w:t>
      </w:r>
      <w:r w:rsidR="002A4352" w:rsidRPr="0050636D">
        <w:rPr>
          <w:rFonts w:ascii="Arial" w:hAnsi="Arial" w:cs="Arial"/>
          <w:color w:val="0000FF"/>
          <w:spacing w:val="0"/>
          <w:sz w:val="20"/>
        </w:rPr>
        <w:t>АДЭС</w:t>
      </w:r>
      <w:r w:rsidRPr="006E672D">
        <w:rPr>
          <w:rFonts w:ascii="Arial" w:hAnsi="Arial" w:cs="Arial"/>
          <w:color w:val="auto"/>
          <w:spacing w:val="0"/>
          <w:sz w:val="20"/>
        </w:rPr>
        <w:t xml:space="preserve">), автоматизированными </w:t>
      </w:r>
      <w:r w:rsidR="004E7817">
        <w:rPr>
          <w:rFonts w:ascii="Arial" w:hAnsi="Arial" w:cs="Arial"/>
          <w:color w:val="auto"/>
          <w:spacing w:val="0"/>
          <w:sz w:val="20"/>
        </w:rPr>
        <w:t>по</w:t>
      </w:r>
      <w:r w:rsidRPr="006E672D">
        <w:rPr>
          <w:rFonts w:ascii="Arial" w:hAnsi="Arial" w:cs="Arial"/>
          <w:color w:val="auto"/>
          <w:spacing w:val="0"/>
          <w:sz w:val="20"/>
        </w:rPr>
        <w:t xml:space="preserve"> ГОСТ 14228, а также устройства АВР по стороне 0,4 </w:t>
      </w:r>
      <w:proofErr w:type="spellStart"/>
      <w:r w:rsidRPr="006E672D">
        <w:rPr>
          <w:rFonts w:ascii="Arial" w:hAnsi="Arial" w:cs="Arial"/>
          <w:color w:val="auto"/>
          <w:spacing w:val="0"/>
          <w:sz w:val="20"/>
        </w:rPr>
        <w:t>кВ.</w:t>
      </w:r>
      <w:proofErr w:type="spellEnd"/>
      <w:r w:rsidRPr="006E672D">
        <w:rPr>
          <w:rFonts w:ascii="Arial" w:hAnsi="Arial" w:cs="Arial"/>
          <w:color w:val="auto"/>
          <w:spacing w:val="0"/>
          <w:sz w:val="20"/>
        </w:rPr>
        <w:t xml:space="preserve"> </w:t>
      </w:r>
    </w:p>
    <w:p w14:paraId="5A43499C"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7.6 </w:t>
      </w:r>
      <w:r w:rsidRPr="006E672D">
        <w:rPr>
          <w:rFonts w:ascii="Arial" w:hAnsi="Arial" w:cs="Arial"/>
          <w:color w:val="auto"/>
          <w:spacing w:val="0"/>
          <w:sz w:val="20"/>
        </w:rPr>
        <w:t xml:space="preserve">Для решения вопросов диспетчерского, оперативного, технологического и организационного управления энергохозяйством, контроля за техническим состоянием и эксплуатацией ЭУ, в том числе работающих автономно от электроэнергетических систем, за соблюдением режимов работы ЭУ и потреблением электрической энергии, заданных энергоснабжающей организацией, в организациях электросвязи должны внедряться автоматизированная система управления электрохозяйством (АСУЭ) и </w:t>
      </w:r>
      <w:r w:rsidRPr="006E672D">
        <w:rPr>
          <w:rFonts w:ascii="Arial" w:hAnsi="Arial" w:cs="Arial"/>
          <w:color w:val="auto"/>
          <w:spacing w:val="0"/>
          <w:sz w:val="20"/>
        </w:rPr>
        <w:lastRenderedPageBreak/>
        <w:t xml:space="preserve">системы мониторинга на сетях электросвязи. </w:t>
      </w:r>
    </w:p>
    <w:p w14:paraId="626BC44E" w14:textId="10CDFE60"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АСУЭ и системы мониторинга на сетях электросвязи в зависимости от </w:t>
      </w:r>
      <w:bookmarkStart w:id="74" w:name="_Hlk186185715"/>
      <w:r w:rsidR="00297B01">
        <w:rPr>
          <w:rFonts w:ascii="Arial" w:hAnsi="Arial" w:cs="Arial"/>
          <w:color w:val="auto"/>
          <w:spacing w:val="0"/>
          <w:sz w:val="20"/>
        </w:rPr>
        <w:t>программного обеспечения (</w:t>
      </w:r>
      <w:r w:rsidRPr="006E672D">
        <w:rPr>
          <w:rFonts w:ascii="Arial" w:hAnsi="Arial" w:cs="Arial"/>
          <w:color w:val="auto"/>
          <w:spacing w:val="0"/>
          <w:sz w:val="20"/>
        </w:rPr>
        <w:t>ПО</w:t>
      </w:r>
      <w:r w:rsidR="00297B01">
        <w:rPr>
          <w:rFonts w:ascii="Arial" w:hAnsi="Arial" w:cs="Arial"/>
          <w:color w:val="auto"/>
          <w:spacing w:val="0"/>
          <w:sz w:val="20"/>
        </w:rPr>
        <w:t>)</w:t>
      </w:r>
      <w:r w:rsidRPr="006E672D">
        <w:rPr>
          <w:rFonts w:ascii="Arial" w:hAnsi="Arial" w:cs="Arial"/>
          <w:color w:val="auto"/>
          <w:spacing w:val="0"/>
          <w:sz w:val="20"/>
        </w:rPr>
        <w:t xml:space="preserve"> </w:t>
      </w:r>
      <w:bookmarkEnd w:id="74"/>
      <w:r w:rsidRPr="006E672D">
        <w:rPr>
          <w:rFonts w:ascii="Arial" w:hAnsi="Arial" w:cs="Arial"/>
          <w:color w:val="auto"/>
          <w:spacing w:val="0"/>
          <w:sz w:val="20"/>
        </w:rPr>
        <w:t xml:space="preserve">позволяют в режиме реального времени осуществлять опрос заданных параметров </w:t>
      </w:r>
      <w:bookmarkStart w:id="75" w:name="_Hlk185512416"/>
      <w:r w:rsidRPr="006E672D">
        <w:rPr>
          <w:rFonts w:ascii="Arial" w:hAnsi="Arial" w:cs="Arial"/>
          <w:color w:val="auto"/>
          <w:spacing w:val="0"/>
          <w:sz w:val="20"/>
        </w:rPr>
        <w:t>оборудования ЭУ, контролировать и управлять режимами работы ЭУ и режимами энергопотребления</w:t>
      </w:r>
      <w:bookmarkEnd w:id="75"/>
      <w:r w:rsidRPr="006E672D">
        <w:rPr>
          <w:rFonts w:ascii="Arial" w:hAnsi="Arial" w:cs="Arial"/>
          <w:color w:val="auto"/>
          <w:spacing w:val="0"/>
          <w:sz w:val="20"/>
        </w:rPr>
        <w:t>.</w:t>
      </w:r>
    </w:p>
    <w:p w14:paraId="5B56CDFC" w14:textId="7B65ED5A"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Оперативному круглосуточному контролю подлежат: соблюдение заданных энергоснабжающей организацией режимов работы и режимов энергопотребления, энергетическое и другое вспомогательное оборудование, установки аварийного электроснабжения (</w:t>
      </w:r>
      <w:r w:rsidR="003715BC">
        <w:rPr>
          <w:rFonts w:ascii="Arial" w:hAnsi="Arial" w:cs="Arial"/>
          <w:color w:val="auto"/>
          <w:spacing w:val="0"/>
          <w:sz w:val="20"/>
        </w:rPr>
        <w:t>ДГА</w:t>
      </w:r>
      <w:r w:rsidRPr="006E672D">
        <w:rPr>
          <w:rFonts w:ascii="Arial" w:hAnsi="Arial" w:cs="Arial"/>
          <w:color w:val="auto"/>
          <w:spacing w:val="0"/>
          <w:sz w:val="20"/>
        </w:rPr>
        <w:t xml:space="preserve">), состояние </w:t>
      </w:r>
      <w:r w:rsidR="00BC6AE3" w:rsidRPr="008F15F9">
        <w:rPr>
          <w:rFonts w:ascii="Arial" w:hAnsi="Arial" w:cs="Arial"/>
          <w:color w:val="0000FF"/>
          <w:spacing w:val="0"/>
          <w:sz w:val="20"/>
        </w:rPr>
        <w:t>ЭПУ</w:t>
      </w:r>
      <w:r w:rsidRPr="006E672D">
        <w:rPr>
          <w:rFonts w:ascii="Arial" w:hAnsi="Arial" w:cs="Arial"/>
          <w:color w:val="auto"/>
          <w:spacing w:val="0"/>
          <w:sz w:val="20"/>
        </w:rPr>
        <w:t>, АКБ, обеспечивающие работу основного технологического оборудования объектов электросвязи.</w:t>
      </w:r>
    </w:p>
    <w:p w14:paraId="2C291ABC" w14:textId="7DA77892"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7.6.1 </w:t>
      </w:r>
      <w:r w:rsidRPr="006E672D">
        <w:rPr>
          <w:rFonts w:ascii="Arial" w:hAnsi="Arial" w:cs="Arial"/>
          <w:color w:val="auto"/>
          <w:spacing w:val="0"/>
          <w:sz w:val="20"/>
        </w:rPr>
        <w:t>Перечень основных контролируемых параметров сигналов, подлежащих обязательному мониторингу и управлению, степень их важности определяются организацией электросвязи на этапе разработки АСУЭ и системы мониторинга на сетях электросвязи и включа</w:t>
      </w:r>
      <w:r w:rsidR="00F9450C">
        <w:rPr>
          <w:rFonts w:ascii="Arial" w:hAnsi="Arial" w:cs="Arial"/>
          <w:color w:val="auto"/>
          <w:spacing w:val="0"/>
          <w:sz w:val="20"/>
        </w:rPr>
        <w:t>е</w:t>
      </w:r>
      <w:r w:rsidRPr="006E672D">
        <w:rPr>
          <w:rFonts w:ascii="Arial" w:hAnsi="Arial" w:cs="Arial"/>
          <w:color w:val="auto"/>
          <w:spacing w:val="0"/>
          <w:sz w:val="20"/>
        </w:rPr>
        <w:t xml:space="preserve">т: </w:t>
      </w:r>
    </w:p>
    <w:p w14:paraId="3FF35E23" w14:textId="6997638B" w:rsidR="006E672D" w:rsidRPr="00ED1CB1" w:rsidRDefault="006E672D" w:rsidP="006E672D">
      <w:pPr>
        <w:widowControl w:val="0"/>
        <w:autoSpaceDE w:val="0"/>
        <w:autoSpaceDN w:val="0"/>
        <w:adjustRightInd w:val="0"/>
        <w:ind w:firstLine="708"/>
        <w:jc w:val="both"/>
        <w:rPr>
          <w:rFonts w:ascii="Arial" w:hAnsi="Arial" w:cs="Arial"/>
          <w:color w:val="0000FF"/>
          <w:spacing w:val="0"/>
          <w:sz w:val="20"/>
        </w:rPr>
      </w:pPr>
      <w:r w:rsidRPr="00ED1CB1">
        <w:rPr>
          <w:rFonts w:ascii="Arial" w:hAnsi="Arial" w:cs="Arial"/>
          <w:color w:val="0000FF"/>
          <w:spacing w:val="0"/>
          <w:sz w:val="20"/>
        </w:rPr>
        <w:t xml:space="preserve">‒ по контролю состояния </w:t>
      </w:r>
      <w:r w:rsidR="00ED1CB1" w:rsidRPr="00ED1CB1">
        <w:rPr>
          <w:rFonts w:ascii="Arial" w:hAnsi="Arial" w:cs="Arial"/>
          <w:color w:val="0000FF"/>
          <w:spacing w:val="0"/>
          <w:sz w:val="20"/>
        </w:rPr>
        <w:t>ЭПУ</w:t>
      </w:r>
      <w:r w:rsidR="00407D54">
        <w:rPr>
          <w:rFonts w:ascii="Arial" w:hAnsi="Arial" w:cs="Arial"/>
          <w:color w:val="0000FF"/>
          <w:spacing w:val="0"/>
          <w:sz w:val="20"/>
        </w:rPr>
        <w:t xml:space="preserve"> (ИБП, выпрямительные устройства, инверторы и др.)</w:t>
      </w:r>
      <w:r w:rsidRPr="00ED1CB1">
        <w:rPr>
          <w:rFonts w:ascii="Arial" w:hAnsi="Arial" w:cs="Arial"/>
          <w:color w:val="0000FF"/>
          <w:spacing w:val="0"/>
          <w:sz w:val="20"/>
        </w:rPr>
        <w:t xml:space="preserve">: </w:t>
      </w:r>
      <w:r w:rsidR="00ED1CB1" w:rsidRPr="00ED1CB1">
        <w:rPr>
          <w:rFonts w:ascii="Arial" w:hAnsi="Arial" w:cs="Arial"/>
          <w:color w:val="0000FF"/>
          <w:spacing w:val="0"/>
          <w:sz w:val="20"/>
        </w:rPr>
        <w:t xml:space="preserve">наличие входного напряжения по каждой фазе, состояние </w:t>
      </w:r>
      <w:r w:rsidR="003715BC">
        <w:rPr>
          <w:rFonts w:ascii="Arial" w:hAnsi="Arial" w:cs="Arial"/>
          <w:color w:val="0000FF"/>
          <w:spacing w:val="0"/>
          <w:sz w:val="20"/>
        </w:rPr>
        <w:t>ДГА</w:t>
      </w:r>
      <w:r w:rsidR="00ED1CB1" w:rsidRPr="00ED1CB1">
        <w:rPr>
          <w:rFonts w:ascii="Arial" w:hAnsi="Arial" w:cs="Arial"/>
          <w:color w:val="0000FF"/>
          <w:spacing w:val="0"/>
          <w:sz w:val="20"/>
        </w:rPr>
        <w:t xml:space="preserve"> (запуск/ остановка), режим работы </w:t>
      </w:r>
      <w:r w:rsidR="00407D54">
        <w:rPr>
          <w:rFonts w:ascii="Arial" w:hAnsi="Arial" w:cs="Arial"/>
          <w:color w:val="0000FF"/>
          <w:spacing w:val="0"/>
          <w:sz w:val="20"/>
        </w:rPr>
        <w:t>(</w:t>
      </w:r>
      <w:r w:rsidRPr="00ED1CB1">
        <w:rPr>
          <w:rFonts w:ascii="Arial" w:hAnsi="Arial" w:cs="Arial"/>
          <w:color w:val="0000FF"/>
          <w:spacing w:val="0"/>
          <w:sz w:val="20"/>
        </w:rPr>
        <w:t xml:space="preserve">напряжение входных линий, напряжение выходных линий, распределение нагрузки по фазам, емкость/процент заряда АКБ, температуру устройства, время работы от </w:t>
      </w:r>
      <w:r w:rsidR="00407D54">
        <w:rPr>
          <w:rFonts w:ascii="Arial" w:hAnsi="Arial" w:cs="Arial"/>
          <w:color w:val="0000FF"/>
          <w:spacing w:val="0"/>
          <w:sz w:val="20"/>
        </w:rPr>
        <w:t>ЭПУ</w:t>
      </w:r>
      <w:r w:rsidRPr="00ED1CB1">
        <w:rPr>
          <w:rFonts w:ascii="Arial" w:hAnsi="Arial" w:cs="Arial"/>
          <w:color w:val="0000FF"/>
          <w:spacing w:val="0"/>
          <w:sz w:val="20"/>
        </w:rPr>
        <w:t xml:space="preserve">, температуру АКБ, уровень заряда АКБ, нагрузку, наличие входного напряжения на </w:t>
      </w:r>
      <w:r w:rsidR="00407D54">
        <w:rPr>
          <w:rFonts w:ascii="Arial" w:hAnsi="Arial" w:cs="Arial"/>
          <w:color w:val="0000FF"/>
          <w:spacing w:val="0"/>
          <w:sz w:val="20"/>
        </w:rPr>
        <w:t>ЭПУ) и др.</w:t>
      </w:r>
      <w:r w:rsidRPr="00ED1CB1">
        <w:rPr>
          <w:rFonts w:ascii="Arial" w:hAnsi="Arial" w:cs="Arial"/>
          <w:color w:val="0000FF"/>
          <w:spacing w:val="0"/>
          <w:sz w:val="20"/>
        </w:rPr>
        <w:t>;</w:t>
      </w:r>
    </w:p>
    <w:p w14:paraId="766F3542" w14:textId="7E57ED2E"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 по контролю и отображению состояния </w:t>
      </w:r>
      <w:r w:rsidR="002A4352" w:rsidRPr="00407D54">
        <w:rPr>
          <w:rFonts w:ascii="Arial" w:hAnsi="Arial" w:cs="Arial"/>
          <w:color w:val="0000FF"/>
          <w:spacing w:val="0"/>
          <w:sz w:val="20"/>
        </w:rPr>
        <w:t>АДЭС</w:t>
      </w:r>
      <w:r w:rsidRPr="006E672D">
        <w:rPr>
          <w:rFonts w:ascii="Arial" w:hAnsi="Arial" w:cs="Arial"/>
          <w:color w:val="auto"/>
          <w:spacing w:val="0"/>
          <w:sz w:val="20"/>
        </w:rPr>
        <w:t xml:space="preserve">: режим запуска/работы, режим работы (Ручной/ Автомат/ </w:t>
      </w:r>
      <w:proofErr w:type="spellStart"/>
      <w:r w:rsidRPr="006E672D">
        <w:rPr>
          <w:rFonts w:ascii="Arial" w:hAnsi="Arial" w:cs="Arial"/>
          <w:color w:val="auto"/>
          <w:spacing w:val="0"/>
          <w:sz w:val="20"/>
        </w:rPr>
        <w:t>Откл</w:t>
      </w:r>
      <w:proofErr w:type="spellEnd"/>
      <w:r w:rsidRPr="006E672D">
        <w:rPr>
          <w:rFonts w:ascii="Arial" w:hAnsi="Arial" w:cs="Arial"/>
          <w:color w:val="auto"/>
          <w:spacing w:val="0"/>
          <w:sz w:val="20"/>
        </w:rPr>
        <w:t xml:space="preserve">.), нагрузка </w:t>
      </w:r>
      <w:r w:rsidR="003715BC">
        <w:rPr>
          <w:rFonts w:ascii="Arial" w:hAnsi="Arial" w:cs="Arial"/>
          <w:color w:val="auto"/>
          <w:spacing w:val="0"/>
          <w:sz w:val="20"/>
        </w:rPr>
        <w:t>ДГА</w:t>
      </w:r>
      <w:r w:rsidRPr="006E672D">
        <w:rPr>
          <w:rFonts w:ascii="Arial" w:hAnsi="Arial" w:cs="Arial"/>
          <w:color w:val="auto"/>
          <w:spacing w:val="0"/>
          <w:sz w:val="20"/>
        </w:rPr>
        <w:t xml:space="preserve">, напряжение на каждой фазе, аварийная остановка, уровень топлива </w:t>
      </w:r>
      <w:r w:rsidR="003715BC">
        <w:rPr>
          <w:rFonts w:ascii="Arial" w:hAnsi="Arial" w:cs="Arial"/>
          <w:color w:val="auto"/>
          <w:spacing w:val="0"/>
          <w:sz w:val="20"/>
        </w:rPr>
        <w:t>ДГА</w:t>
      </w:r>
      <w:r w:rsidRPr="006E672D">
        <w:rPr>
          <w:rFonts w:ascii="Arial" w:hAnsi="Arial" w:cs="Arial"/>
          <w:color w:val="auto"/>
          <w:spacing w:val="0"/>
          <w:sz w:val="20"/>
        </w:rPr>
        <w:t xml:space="preserve">, давление масла в силовом агрегате </w:t>
      </w:r>
      <w:r w:rsidR="003715BC" w:rsidRPr="003715BC">
        <w:rPr>
          <w:rFonts w:ascii="Arial" w:hAnsi="Arial" w:cs="Arial"/>
          <w:color w:val="auto"/>
          <w:spacing w:val="0"/>
          <w:sz w:val="20"/>
        </w:rPr>
        <w:t>ДГА</w:t>
      </w:r>
      <w:r w:rsidRPr="006E672D">
        <w:rPr>
          <w:rFonts w:ascii="Arial" w:hAnsi="Arial" w:cs="Arial"/>
          <w:color w:val="auto"/>
          <w:spacing w:val="0"/>
          <w:sz w:val="20"/>
        </w:rPr>
        <w:t xml:space="preserve">, напряжение АКБ </w:t>
      </w:r>
      <w:r w:rsidR="003715BC">
        <w:rPr>
          <w:rFonts w:ascii="Arial" w:hAnsi="Arial" w:cs="Arial"/>
          <w:color w:val="auto"/>
          <w:spacing w:val="0"/>
          <w:sz w:val="20"/>
        </w:rPr>
        <w:t>ДГА</w:t>
      </w:r>
      <w:r w:rsidRPr="006E672D">
        <w:rPr>
          <w:rFonts w:ascii="Arial" w:hAnsi="Arial" w:cs="Arial"/>
          <w:color w:val="auto"/>
          <w:spacing w:val="0"/>
          <w:sz w:val="20"/>
        </w:rPr>
        <w:t xml:space="preserve">, температуру охлаждающей жидкости, наработку агрегата, температуру помещения дизельной, температуру </w:t>
      </w:r>
      <w:r w:rsidR="003715BC">
        <w:rPr>
          <w:rFonts w:ascii="Arial" w:hAnsi="Arial" w:cs="Arial"/>
          <w:color w:val="auto"/>
          <w:spacing w:val="0"/>
          <w:sz w:val="20"/>
        </w:rPr>
        <w:t>ДГА</w:t>
      </w:r>
      <w:r w:rsidRPr="006E672D">
        <w:rPr>
          <w:rFonts w:ascii="Arial" w:hAnsi="Arial" w:cs="Arial"/>
          <w:color w:val="auto"/>
          <w:spacing w:val="0"/>
          <w:sz w:val="20"/>
        </w:rPr>
        <w:t xml:space="preserve">, контроль удаленного доступа/связи с контроллером </w:t>
      </w:r>
      <w:r w:rsidR="003715BC">
        <w:rPr>
          <w:rFonts w:ascii="Arial" w:hAnsi="Arial" w:cs="Arial"/>
          <w:color w:val="auto"/>
          <w:spacing w:val="0"/>
          <w:sz w:val="20"/>
        </w:rPr>
        <w:t>ДГА</w:t>
      </w:r>
      <w:r w:rsidRPr="006E672D">
        <w:rPr>
          <w:rFonts w:ascii="Arial" w:hAnsi="Arial" w:cs="Arial"/>
          <w:color w:val="auto"/>
          <w:spacing w:val="0"/>
          <w:sz w:val="20"/>
        </w:rPr>
        <w:t>, уровень зарядки  АКБ;</w:t>
      </w:r>
    </w:p>
    <w:p w14:paraId="7C323612" w14:textId="00E3EC6C"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xml:space="preserve">Контроль осуществляется посредством датчиков наличия напряжения питающей сети (реле напряжения, реле контроля фаз), устанавливаемых в контрольных точках схемы энергоснабжения объекта: на вводе от ТП (при наличии 2-х ТП – на каждом вводе), на выходе генератора </w:t>
      </w:r>
      <w:r w:rsidR="003715BC">
        <w:rPr>
          <w:rFonts w:ascii="Arial" w:hAnsi="Arial" w:cs="Arial"/>
          <w:color w:val="auto"/>
          <w:spacing w:val="0"/>
          <w:sz w:val="20"/>
        </w:rPr>
        <w:t>ДГА</w:t>
      </w:r>
      <w:r w:rsidRPr="006E672D">
        <w:rPr>
          <w:rFonts w:ascii="Arial" w:hAnsi="Arial" w:cs="Arial"/>
          <w:color w:val="auto"/>
          <w:spacing w:val="0"/>
          <w:sz w:val="20"/>
        </w:rPr>
        <w:t>, на выходах АВР, ИБП. Схема подключения датчиков должна обеспечить однозначное определение состояния основных узлов и коммутационных аппаратов системы электроснабжения объекта, как во время нормальной работы, так и во время аварийных переключений.</w:t>
      </w:r>
    </w:p>
    <w:p w14:paraId="2D514AF9" w14:textId="40AAFF2D"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b/>
          <w:bCs/>
          <w:color w:val="auto"/>
          <w:spacing w:val="0"/>
          <w:sz w:val="20"/>
        </w:rPr>
        <w:t xml:space="preserve">7.6.2 </w:t>
      </w:r>
      <w:r w:rsidRPr="006E672D">
        <w:rPr>
          <w:rFonts w:ascii="Arial" w:hAnsi="Arial" w:cs="Arial"/>
          <w:color w:val="auto"/>
          <w:spacing w:val="0"/>
          <w:sz w:val="20"/>
        </w:rPr>
        <w:t xml:space="preserve">Оперативный персонал, дежурный/сменный персонал объектов электросвязи с выносных рабочих мест АСУЭ и систем мониторинга сетей электросвязи в соответствии с </w:t>
      </w:r>
      <w:r w:rsidR="00BC6AE3" w:rsidRPr="00407D54">
        <w:rPr>
          <w:rFonts w:ascii="Arial" w:hAnsi="Arial" w:cs="Arial"/>
          <w:color w:val="0000FF"/>
          <w:spacing w:val="0"/>
          <w:sz w:val="20"/>
        </w:rPr>
        <w:t>локальными</w:t>
      </w:r>
      <w:r w:rsidRPr="00BC6AE3">
        <w:rPr>
          <w:rFonts w:ascii="Arial" w:hAnsi="Arial" w:cs="Arial"/>
          <w:color w:val="0070C0"/>
          <w:spacing w:val="0"/>
          <w:sz w:val="20"/>
        </w:rPr>
        <w:t xml:space="preserve"> </w:t>
      </w:r>
      <w:r w:rsidRPr="006E672D">
        <w:rPr>
          <w:rFonts w:ascii="Arial" w:hAnsi="Arial" w:cs="Arial"/>
          <w:color w:val="auto"/>
          <w:spacing w:val="0"/>
          <w:sz w:val="20"/>
        </w:rPr>
        <w:t>инструкциями</w:t>
      </w:r>
      <w:r w:rsidR="00F92BC9" w:rsidRPr="00F92BC9">
        <w:rPr>
          <w:rFonts w:ascii="Arial" w:hAnsi="Arial" w:cs="Arial"/>
          <w:color w:val="auto"/>
          <w:spacing w:val="0"/>
          <w:sz w:val="20"/>
        </w:rPr>
        <w:t xml:space="preserve"> </w:t>
      </w:r>
      <w:r w:rsidR="00F92BC9">
        <w:rPr>
          <w:rFonts w:ascii="Arial" w:hAnsi="Arial" w:cs="Arial"/>
          <w:color w:val="auto"/>
          <w:spacing w:val="0"/>
          <w:sz w:val="20"/>
        </w:rPr>
        <w:t>должен</w:t>
      </w:r>
      <w:r w:rsidRPr="006E672D">
        <w:rPr>
          <w:rFonts w:ascii="Arial" w:hAnsi="Arial" w:cs="Arial"/>
          <w:color w:val="auto"/>
          <w:spacing w:val="0"/>
          <w:sz w:val="20"/>
        </w:rPr>
        <w:t>:</w:t>
      </w:r>
    </w:p>
    <w:p w14:paraId="22B604CE" w14:textId="6A3E5455"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осуществлят</w:t>
      </w:r>
      <w:r w:rsidR="00F92BC9">
        <w:rPr>
          <w:rFonts w:ascii="Arial" w:hAnsi="Arial" w:cs="Arial"/>
          <w:color w:val="auto"/>
          <w:spacing w:val="0"/>
          <w:sz w:val="20"/>
        </w:rPr>
        <w:t>ь</w:t>
      </w:r>
      <w:r w:rsidRPr="006E672D">
        <w:rPr>
          <w:rFonts w:ascii="Arial" w:hAnsi="Arial" w:cs="Arial"/>
          <w:color w:val="auto"/>
          <w:spacing w:val="0"/>
          <w:sz w:val="20"/>
        </w:rPr>
        <w:t xml:space="preserve"> контроль состояния оборудования ЭУ, контроль и управление режимами работы ЭУ и режимами энергопотребления;</w:t>
      </w:r>
    </w:p>
    <w:p w14:paraId="3BE31E37" w14:textId="1D52437B"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осуществлят</w:t>
      </w:r>
      <w:r w:rsidR="00F92BC9">
        <w:rPr>
          <w:rFonts w:ascii="Arial" w:hAnsi="Arial" w:cs="Arial"/>
          <w:color w:val="auto"/>
          <w:spacing w:val="0"/>
          <w:sz w:val="20"/>
        </w:rPr>
        <w:t>ь</w:t>
      </w:r>
      <w:r w:rsidRPr="006E672D">
        <w:rPr>
          <w:rFonts w:ascii="Arial" w:hAnsi="Arial" w:cs="Arial"/>
          <w:color w:val="auto"/>
          <w:spacing w:val="0"/>
          <w:sz w:val="20"/>
        </w:rPr>
        <w:t xml:space="preserve"> контроль автоматического переключения контролируемых объектов электросвязи на резервные источники электроснабжения (</w:t>
      </w:r>
      <w:r w:rsidR="003715BC">
        <w:rPr>
          <w:rFonts w:ascii="Arial" w:hAnsi="Arial" w:cs="Arial"/>
          <w:color w:val="auto"/>
          <w:spacing w:val="0"/>
          <w:sz w:val="20"/>
        </w:rPr>
        <w:t>ДГА</w:t>
      </w:r>
      <w:r w:rsidRPr="00407D54">
        <w:rPr>
          <w:rFonts w:ascii="Arial" w:hAnsi="Arial" w:cs="Arial"/>
          <w:color w:val="0000FF"/>
          <w:spacing w:val="0"/>
          <w:sz w:val="20"/>
        </w:rPr>
        <w:t xml:space="preserve">, </w:t>
      </w:r>
      <w:r w:rsidR="00BC6AE3" w:rsidRPr="00407D54">
        <w:rPr>
          <w:rFonts w:ascii="Arial" w:hAnsi="Arial" w:cs="Arial"/>
          <w:color w:val="0000FF"/>
          <w:spacing w:val="0"/>
          <w:sz w:val="20"/>
        </w:rPr>
        <w:t>ЭПУ</w:t>
      </w:r>
      <w:r w:rsidRPr="006E672D">
        <w:rPr>
          <w:rFonts w:ascii="Arial" w:hAnsi="Arial" w:cs="Arial"/>
          <w:color w:val="auto"/>
          <w:spacing w:val="0"/>
          <w:sz w:val="20"/>
        </w:rPr>
        <w:t>), имеющиеся на объекте и обеспечивающие работу технологического оборудования при пропадании внешнего энергоснабжения;</w:t>
      </w:r>
    </w:p>
    <w:p w14:paraId="130AF37C" w14:textId="3EC1B300"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выполнят</w:t>
      </w:r>
      <w:r w:rsidR="00F92BC9">
        <w:rPr>
          <w:rFonts w:ascii="Arial" w:hAnsi="Arial" w:cs="Arial"/>
          <w:color w:val="auto"/>
          <w:spacing w:val="0"/>
          <w:sz w:val="20"/>
        </w:rPr>
        <w:t>ь</w:t>
      </w:r>
      <w:r w:rsidRPr="006E672D">
        <w:rPr>
          <w:rFonts w:ascii="Arial" w:hAnsi="Arial" w:cs="Arial"/>
          <w:color w:val="auto"/>
          <w:spacing w:val="0"/>
          <w:sz w:val="20"/>
        </w:rPr>
        <w:t xml:space="preserve"> действия по оповещению и принятию мер по устранению аварий и повреждений, связанных с отсутствием или нарушением энергоснабжения объекта электросвязи согласно утвержденного в организации электросвязи алгоритма/инструкции;</w:t>
      </w:r>
    </w:p>
    <w:p w14:paraId="262B84CF" w14:textId="2CF2C86E"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 уточнят</w:t>
      </w:r>
      <w:r w:rsidR="00F92BC9">
        <w:rPr>
          <w:rFonts w:ascii="Arial" w:hAnsi="Arial" w:cs="Arial"/>
          <w:color w:val="auto"/>
          <w:spacing w:val="0"/>
          <w:sz w:val="20"/>
        </w:rPr>
        <w:t>ь</w:t>
      </w:r>
      <w:r w:rsidRPr="006E672D">
        <w:rPr>
          <w:rFonts w:ascii="Arial" w:hAnsi="Arial" w:cs="Arial"/>
          <w:color w:val="auto"/>
          <w:spacing w:val="0"/>
          <w:sz w:val="20"/>
        </w:rPr>
        <w:t xml:space="preserve"> причины отсутствия внешнего энергоснабжения на объекте электросвязи, уточнят</w:t>
      </w:r>
      <w:r w:rsidR="00F92BC9">
        <w:rPr>
          <w:rFonts w:ascii="Arial" w:hAnsi="Arial" w:cs="Arial"/>
          <w:color w:val="auto"/>
          <w:spacing w:val="0"/>
          <w:sz w:val="20"/>
        </w:rPr>
        <w:t>ь</w:t>
      </w:r>
      <w:r w:rsidRPr="006E672D">
        <w:rPr>
          <w:rFonts w:ascii="Arial" w:hAnsi="Arial" w:cs="Arial"/>
          <w:color w:val="auto"/>
          <w:spacing w:val="0"/>
          <w:sz w:val="20"/>
        </w:rPr>
        <w:t xml:space="preserve"> и контролир</w:t>
      </w:r>
      <w:r w:rsidR="00F92BC9">
        <w:rPr>
          <w:rFonts w:ascii="Arial" w:hAnsi="Arial" w:cs="Arial"/>
          <w:color w:val="auto"/>
          <w:spacing w:val="0"/>
          <w:sz w:val="20"/>
        </w:rPr>
        <w:t>ова</w:t>
      </w:r>
      <w:r w:rsidRPr="006E672D">
        <w:rPr>
          <w:rFonts w:ascii="Arial" w:hAnsi="Arial" w:cs="Arial"/>
          <w:color w:val="auto"/>
          <w:spacing w:val="0"/>
          <w:sz w:val="20"/>
        </w:rPr>
        <w:t>т</w:t>
      </w:r>
      <w:r w:rsidR="00F92BC9">
        <w:rPr>
          <w:rFonts w:ascii="Arial" w:hAnsi="Arial" w:cs="Arial"/>
          <w:color w:val="auto"/>
          <w:spacing w:val="0"/>
          <w:sz w:val="20"/>
        </w:rPr>
        <w:t>ь</w:t>
      </w:r>
      <w:r w:rsidRPr="006E672D">
        <w:rPr>
          <w:rFonts w:ascii="Arial" w:hAnsi="Arial" w:cs="Arial"/>
          <w:color w:val="auto"/>
          <w:spacing w:val="0"/>
          <w:sz w:val="20"/>
        </w:rPr>
        <w:t xml:space="preserve"> работоспособность внутренних источников электроснабжения объекта (исправность выпрямителей, состояние АКБ, работа от </w:t>
      </w:r>
      <w:r w:rsidR="00BC6AE3" w:rsidRPr="00745562">
        <w:rPr>
          <w:rFonts w:ascii="Arial" w:hAnsi="Arial" w:cs="Arial"/>
          <w:color w:val="0000FF"/>
          <w:spacing w:val="0"/>
          <w:sz w:val="20"/>
        </w:rPr>
        <w:t>ЭПУ</w:t>
      </w:r>
      <w:r w:rsidRPr="00745562">
        <w:rPr>
          <w:rFonts w:ascii="Arial" w:hAnsi="Arial" w:cs="Arial"/>
          <w:color w:val="0000FF"/>
          <w:spacing w:val="0"/>
          <w:sz w:val="20"/>
        </w:rPr>
        <w:t xml:space="preserve">, </w:t>
      </w:r>
      <w:r w:rsidR="003715BC">
        <w:rPr>
          <w:rFonts w:ascii="Arial" w:hAnsi="Arial" w:cs="Arial"/>
          <w:color w:val="auto"/>
          <w:spacing w:val="0"/>
          <w:sz w:val="20"/>
        </w:rPr>
        <w:t>ДГА</w:t>
      </w:r>
      <w:r w:rsidRPr="006E672D">
        <w:rPr>
          <w:rFonts w:ascii="Arial" w:hAnsi="Arial" w:cs="Arial"/>
          <w:color w:val="auto"/>
          <w:spacing w:val="0"/>
          <w:sz w:val="20"/>
        </w:rPr>
        <w:t>).</w:t>
      </w:r>
    </w:p>
    <w:p w14:paraId="6E92CBD8"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r w:rsidRPr="006E672D">
        <w:rPr>
          <w:rFonts w:ascii="Arial" w:hAnsi="Arial" w:cs="Arial"/>
          <w:color w:val="auto"/>
          <w:spacing w:val="0"/>
          <w:sz w:val="20"/>
        </w:rPr>
        <w:t>Информация о событии и предпринятых мерах документируется в оперативном журнале и доводится до должностных лиц.</w:t>
      </w:r>
    </w:p>
    <w:p w14:paraId="10A304B9" w14:textId="77777777" w:rsidR="006E672D" w:rsidRPr="006E672D" w:rsidRDefault="006E672D" w:rsidP="006E672D">
      <w:pPr>
        <w:widowControl w:val="0"/>
        <w:autoSpaceDE w:val="0"/>
        <w:autoSpaceDN w:val="0"/>
        <w:adjustRightInd w:val="0"/>
        <w:ind w:firstLine="708"/>
        <w:jc w:val="both"/>
        <w:rPr>
          <w:rFonts w:ascii="Arial" w:hAnsi="Arial" w:cs="Arial"/>
          <w:color w:val="auto"/>
          <w:spacing w:val="0"/>
          <w:sz w:val="20"/>
        </w:rPr>
      </w:pPr>
    </w:p>
    <w:p w14:paraId="529BB00D" w14:textId="77777777" w:rsidR="004049B5" w:rsidRPr="004049B5" w:rsidRDefault="004049B5" w:rsidP="004049B5">
      <w:pPr>
        <w:shd w:val="clear" w:color="auto" w:fill="FFFFFF"/>
        <w:ind w:firstLine="567"/>
        <w:jc w:val="both"/>
        <w:rPr>
          <w:rFonts w:ascii="Arial" w:hAnsi="Arial" w:cs="Arial"/>
          <w:sz w:val="20"/>
        </w:rPr>
      </w:pPr>
    </w:p>
    <w:p w14:paraId="6C5DAE01" w14:textId="1FB2FF93" w:rsidR="004049B5" w:rsidRDefault="004049B5" w:rsidP="004049B5">
      <w:pPr>
        <w:shd w:val="clear" w:color="auto" w:fill="FFFFFF"/>
        <w:jc w:val="both"/>
        <w:rPr>
          <w:rFonts w:ascii="Arial" w:hAnsi="Arial" w:cs="Arial"/>
          <w:b/>
          <w:sz w:val="20"/>
        </w:rPr>
      </w:pPr>
    </w:p>
    <w:p w14:paraId="31036B37" w14:textId="6B34FB63" w:rsidR="00E474C9" w:rsidRDefault="00E474C9" w:rsidP="004049B5">
      <w:pPr>
        <w:shd w:val="clear" w:color="auto" w:fill="FFFFFF"/>
        <w:jc w:val="both"/>
        <w:rPr>
          <w:rFonts w:ascii="Arial" w:hAnsi="Arial" w:cs="Arial"/>
          <w:b/>
          <w:sz w:val="20"/>
        </w:rPr>
      </w:pPr>
    </w:p>
    <w:p w14:paraId="6A9D0012" w14:textId="24189D2A" w:rsidR="00E474C9" w:rsidRDefault="00E474C9" w:rsidP="004049B5">
      <w:pPr>
        <w:shd w:val="clear" w:color="auto" w:fill="FFFFFF"/>
        <w:jc w:val="both"/>
        <w:rPr>
          <w:rFonts w:ascii="Arial" w:hAnsi="Arial" w:cs="Arial"/>
          <w:b/>
          <w:sz w:val="20"/>
        </w:rPr>
      </w:pPr>
    </w:p>
    <w:p w14:paraId="5F5219F1" w14:textId="6BBA098A" w:rsidR="00E474C9" w:rsidRDefault="00E474C9" w:rsidP="004049B5">
      <w:pPr>
        <w:shd w:val="clear" w:color="auto" w:fill="FFFFFF"/>
        <w:jc w:val="both"/>
        <w:rPr>
          <w:rFonts w:ascii="Arial" w:hAnsi="Arial" w:cs="Arial"/>
          <w:b/>
          <w:sz w:val="20"/>
        </w:rPr>
      </w:pPr>
    </w:p>
    <w:p w14:paraId="5B0CEEEA" w14:textId="1A36638C" w:rsidR="00E474C9" w:rsidRDefault="00E474C9" w:rsidP="004049B5">
      <w:pPr>
        <w:shd w:val="clear" w:color="auto" w:fill="FFFFFF"/>
        <w:jc w:val="both"/>
        <w:rPr>
          <w:rFonts w:ascii="Arial" w:hAnsi="Arial" w:cs="Arial"/>
          <w:b/>
          <w:sz w:val="20"/>
        </w:rPr>
      </w:pPr>
    </w:p>
    <w:p w14:paraId="3395B1D9" w14:textId="10D4B052" w:rsidR="00E474C9" w:rsidRDefault="00E474C9" w:rsidP="004049B5">
      <w:pPr>
        <w:shd w:val="clear" w:color="auto" w:fill="FFFFFF"/>
        <w:jc w:val="both"/>
        <w:rPr>
          <w:rFonts w:ascii="Arial" w:hAnsi="Arial" w:cs="Arial"/>
          <w:b/>
          <w:sz w:val="20"/>
        </w:rPr>
      </w:pPr>
    </w:p>
    <w:p w14:paraId="4A7CEF23" w14:textId="35EEF825" w:rsidR="00E474C9" w:rsidRDefault="00E474C9" w:rsidP="004049B5">
      <w:pPr>
        <w:shd w:val="clear" w:color="auto" w:fill="FFFFFF"/>
        <w:jc w:val="both"/>
        <w:rPr>
          <w:rFonts w:ascii="Arial" w:hAnsi="Arial" w:cs="Arial"/>
          <w:b/>
          <w:sz w:val="20"/>
        </w:rPr>
      </w:pPr>
    </w:p>
    <w:p w14:paraId="2BB26288" w14:textId="757AD2FF" w:rsidR="00E474C9" w:rsidRDefault="00E474C9" w:rsidP="004049B5">
      <w:pPr>
        <w:shd w:val="clear" w:color="auto" w:fill="FFFFFF"/>
        <w:jc w:val="both"/>
        <w:rPr>
          <w:rFonts w:ascii="Arial" w:hAnsi="Arial" w:cs="Arial"/>
          <w:b/>
          <w:sz w:val="20"/>
        </w:rPr>
      </w:pPr>
    </w:p>
    <w:p w14:paraId="03FD6771" w14:textId="2B76159F" w:rsidR="00E474C9" w:rsidRDefault="00E474C9" w:rsidP="004049B5">
      <w:pPr>
        <w:shd w:val="clear" w:color="auto" w:fill="FFFFFF"/>
        <w:jc w:val="both"/>
        <w:rPr>
          <w:rFonts w:ascii="Arial" w:hAnsi="Arial" w:cs="Arial"/>
          <w:b/>
          <w:sz w:val="20"/>
        </w:rPr>
      </w:pPr>
    </w:p>
    <w:p w14:paraId="6C2837BF" w14:textId="5DEF830F" w:rsidR="00E474C9" w:rsidRDefault="00E474C9" w:rsidP="004049B5">
      <w:pPr>
        <w:shd w:val="clear" w:color="auto" w:fill="FFFFFF"/>
        <w:jc w:val="both"/>
        <w:rPr>
          <w:rFonts w:ascii="Arial" w:hAnsi="Arial" w:cs="Arial"/>
          <w:b/>
          <w:sz w:val="20"/>
        </w:rPr>
      </w:pPr>
    </w:p>
    <w:p w14:paraId="4883CD36" w14:textId="036466A4" w:rsidR="00E474C9" w:rsidRDefault="00E474C9" w:rsidP="004049B5">
      <w:pPr>
        <w:shd w:val="clear" w:color="auto" w:fill="FFFFFF"/>
        <w:jc w:val="both"/>
        <w:rPr>
          <w:rFonts w:ascii="Arial" w:hAnsi="Arial" w:cs="Arial"/>
          <w:b/>
          <w:sz w:val="20"/>
        </w:rPr>
      </w:pPr>
    </w:p>
    <w:p w14:paraId="3DC242C6" w14:textId="60886B50" w:rsidR="00E474C9" w:rsidRDefault="00E474C9" w:rsidP="004049B5">
      <w:pPr>
        <w:shd w:val="clear" w:color="auto" w:fill="FFFFFF"/>
        <w:jc w:val="both"/>
        <w:rPr>
          <w:rFonts w:ascii="Arial" w:hAnsi="Arial" w:cs="Arial"/>
          <w:b/>
          <w:sz w:val="20"/>
        </w:rPr>
      </w:pPr>
    </w:p>
    <w:p w14:paraId="6C89BD8B" w14:textId="1FB87871" w:rsidR="00E474C9" w:rsidRDefault="00E474C9" w:rsidP="004049B5">
      <w:pPr>
        <w:shd w:val="clear" w:color="auto" w:fill="FFFFFF"/>
        <w:jc w:val="both"/>
        <w:rPr>
          <w:rFonts w:ascii="Arial" w:hAnsi="Arial" w:cs="Arial"/>
          <w:b/>
          <w:sz w:val="20"/>
        </w:rPr>
      </w:pPr>
    </w:p>
    <w:p w14:paraId="02F15894" w14:textId="7FDFCADA" w:rsidR="002A4352" w:rsidRDefault="002A4352" w:rsidP="004049B5">
      <w:pPr>
        <w:shd w:val="clear" w:color="auto" w:fill="FFFFFF"/>
        <w:jc w:val="both"/>
        <w:rPr>
          <w:rFonts w:ascii="Arial" w:hAnsi="Arial" w:cs="Arial"/>
          <w:b/>
          <w:sz w:val="20"/>
        </w:rPr>
      </w:pPr>
    </w:p>
    <w:p w14:paraId="47760A07" w14:textId="77777777" w:rsidR="002A4352" w:rsidRDefault="002A4352" w:rsidP="004049B5">
      <w:pPr>
        <w:shd w:val="clear" w:color="auto" w:fill="FFFFFF"/>
        <w:jc w:val="both"/>
        <w:rPr>
          <w:rFonts w:ascii="Arial" w:hAnsi="Arial" w:cs="Arial"/>
          <w:b/>
          <w:sz w:val="20"/>
        </w:rPr>
      </w:pPr>
    </w:p>
    <w:p w14:paraId="63A71B17" w14:textId="1CC735DF" w:rsidR="00E474C9" w:rsidRDefault="00E474C9" w:rsidP="004049B5">
      <w:pPr>
        <w:shd w:val="clear" w:color="auto" w:fill="FFFFFF"/>
        <w:jc w:val="both"/>
        <w:rPr>
          <w:rFonts w:ascii="Arial" w:hAnsi="Arial" w:cs="Arial"/>
          <w:b/>
          <w:sz w:val="20"/>
        </w:rPr>
      </w:pPr>
    </w:p>
    <w:p w14:paraId="216A70CC" w14:textId="41F60FF2" w:rsidR="00E474C9" w:rsidRDefault="00E474C9" w:rsidP="004049B5">
      <w:pPr>
        <w:shd w:val="clear" w:color="auto" w:fill="FFFFFF"/>
        <w:jc w:val="both"/>
        <w:rPr>
          <w:rFonts w:ascii="Arial" w:hAnsi="Arial" w:cs="Arial"/>
          <w:b/>
          <w:sz w:val="20"/>
        </w:rPr>
      </w:pPr>
    </w:p>
    <w:p w14:paraId="433F0A81" w14:textId="77777777" w:rsidR="006D5055" w:rsidRPr="006D5055" w:rsidRDefault="006D5055" w:rsidP="006D5055">
      <w:pPr>
        <w:widowControl w:val="0"/>
        <w:spacing w:before="80" w:line="260" w:lineRule="auto"/>
        <w:ind w:right="254" w:firstLine="709"/>
        <w:jc w:val="center"/>
        <w:rPr>
          <w:rFonts w:ascii="Arial" w:hAnsi="Arial" w:cs="Arial"/>
          <w:b/>
          <w:color w:val="auto"/>
          <w:spacing w:val="0"/>
          <w:sz w:val="20"/>
        </w:rPr>
      </w:pPr>
      <w:r w:rsidRPr="006D5055">
        <w:rPr>
          <w:rFonts w:ascii="Arial" w:hAnsi="Arial" w:cs="Arial"/>
          <w:b/>
          <w:color w:val="auto"/>
          <w:spacing w:val="0"/>
          <w:sz w:val="20"/>
        </w:rPr>
        <w:t>Приложение А</w:t>
      </w:r>
    </w:p>
    <w:p w14:paraId="6482D067" w14:textId="77777777" w:rsidR="006D5055" w:rsidRPr="006D5055" w:rsidRDefault="006D5055" w:rsidP="006D5055">
      <w:pPr>
        <w:widowControl w:val="0"/>
        <w:spacing w:line="260" w:lineRule="auto"/>
        <w:ind w:right="254" w:firstLine="709"/>
        <w:jc w:val="center"/>
        <w:rPr>
          <w:rFonts w:ascii="Arial" w:hAnsi="Arial" w:cs="Arial"/>
          <w:b/>
          <w:color w:val="auto"/>
          <w:spacing w:val="0"/>
          <w:sz w:val="20"/>
        </w:rPr>
      </w:pPr>
      <w:r w:rsidRPr="006D5055">
        <w:rPr>
          <w:rFonts w:ascii="Arial" w:hAnsi="Arial" w:cs="Arial"/>
          <w:b/>
          <w:color w:val="auto"/>
          <w:spacing w:val="0"/>
          <w:sz w:val="20"/>
        </w:rPr>
        <w:t>(обязательное)</w:t>
      </w:r>
    </w:p>
    <w:p w14:paraId="0981DB95" w14:textId="77777777" w:rsidR="006D5055" w:rsidRPr="006D5055" w:rsidRDefault="006D5055" w:rsidP="006D5055">
      <w:pPr>
        <w:widowControl w:val="0"/>
        <w:spacing w:before="80" w:line="260" w:lineRule="auto"/>
        <w:ind w:right="254" w:firstLine="709"/>
        <w:jc w:val="center"/>
        <w:rPr>
          <w:rFonts w:ascii="Arial" w:hAnsi="Arial" w:cs="Arial"/>
          <w:b/>
          <w:color w:val="auto"/>
          <w:spacing w:val="0"/>
          <w:sz w:val="20"/>
        </w:rPr>
      </w:pPr>
    </w:p>
    <w:p w14:paraId="55D1A6A3" w14:textId="3BBE9CED" w:rsidR="006D5055" w:rsidRPr="006D5055" w:rsidRDefault="006D5055" w:rsidP="006D5055">
      <w:pPr>
        <w:widowControl w:val="0"/>
        <w:spacing w:before="80" w:line="260" w:lineRule="auto"/>
        <w:ind w:right="254" w:firstLine="709"/>
        <w:jc w:val="center"/>
        <w:rPr>
          <w:rFonts w:ascii="Arial" w:hAnsi="Arial" w:cs="Arial"/>
          <w:b/>
          <w:color w:val="auto"/>
          <w:spacing w:val="0"/>
          <w:sz w:val="20"/>
        </w:rPr>
      </w:pPr>
      <w:r w:rsidRPr="006D5055">
        <w:rPr>
          <w:rFonts w:ascii="Arial" w:hAnsi="Arial" w:cs="Arial"/>
          <w:b/>
          <w:color w:val="auto"/>
          <w:spacing w:val="0"/>
          <w:sz w:val="20"/>
        </w:rPr>
        <w:t>Категори</w:t>
      </w:r>
      <w:r w:rsidR="00C76575">
        <w:rPr>
          <w:rFonts w:ascii="Arial" w:hAnsi="Arial" w:cs="Arial"/>
          <w:b/>
          <w:color w:val="auto"/>
          <w:spacing w:val="0"/>
          <w:sz w:val="20"/>
        </w:rPr>
        <w:t>рован</w:t>
      </w:r>
      <w:r w:rsidRPr="006D5055">
        <w:rPr>
          <w:rFonts w:ascii="Arial" w:hAnsi="Arial" w:cs="Arial"/>
          <w:b/>
          <w:color w:val="auto"/>
          <w:spacing w:val="0"/>
          <w:sz w:val="20"/>
        </w:rPr>
        <w:t>и</w:t>
      </w:r>
      <w:r w:rsidR="00C76575">
        <w:rPr>
          <w:rFonts w:ascii="Arial" w:hAnsi="Arial" w:cs="Arial"/>
          <w:b/>
          <w:color w:val="auto"/>
          <w:spacing w:val="0"/>
          <w:sz w:val="20"/>
        </w:rPr>
        <w:t>е</w:t>
      </w:r>
      <w:r w:rsidRPr="006D5055">
        <w:rPr>
          <w:rFonts w:ascii="Arial" w:hAnsi="Arial" w:cs="Arial"/>
          <w:b/>
          <w:color w:val="auto"/>
          <w:spacing w:val="0"/>
          <w:sz w:val="20"/>
        </w:rPr>
        <w:t xml:space="preserve"> технологических электроприемников объектов электросвязи по надежности электроснабжения</w:t>
      </w:r>
    </w:p>
    <w:p w14:paraId="66F2AE4D" w14:textId="77777777" w:rsidR="006D5055" w:rsidRPr="006D5055" w:rsidRDefault="006D5055" w:rsidP="006D5055">
      <w:pPr>
        <w:widowControl w:val="0"/>
        <w:spacing w:before="80" w:line="260" w:lineRule="auto"/>
        <w:ind w:right="254"/>
        <w:jc w:val="both"/>
        <w:rPr>
          <w:rFonts w:ascii="Arial" w:hAnsi="Arial" w:cs="Arial"/>
          <w:bCs/>
          <w:color w:val="auto"/>
          <w:spacing w:val="0"/>
          <w:sz w:val="20"/>
        </w:rPr>
      </w:pPr>
    </w:p>
    <w:p w14:paraId="0715C02E" w14:textId="1A8E939B" w:rsidR="006D5055" w:rsidRPr="006D5055" w:rsidRDefault="006D5055" w:rsidP="006D5055">
      <w:pPr>
        <w:widowControl w:val="0"/>
        <w:spacing w:before="80" w:line="260" w:lineRule="auto"/>
        <w:ind w:right="254"/>
        <w:jc w:val="both"/>
        <w:rPr>
          <w:rFonts w:ascii="Arial" w:hAnsi="Arial" w:cs="Arial"/>
          <w:b/>
          <w:color w:val="auto"/>
          <w:spacing w:val="-7"/>
          <w:sz w:val="18"/>
          <w:szCs w:val="18"/>
        </w:rPr>
      </w:pPr>
      <w:r w:rsidRPr="006D5055">
        <w:rPr>
          <w:rFonts w:ascii="Arial" w:hAnsi="Arial" w:cs="Arial"/>
          <w:b/>
          <w:color w:val="auto"/>
          <w:spacing w:val="0"/>
          <w:sz w:val="18"/>
          <w:szCs w:val="18"/>
        </w:rPr>
        <w:t>Таблица А.1</w:t>
      </w:r>
      <w:r w:rsidRPr="006D5055">
        <w:rPr>
          <w:rFonts w:ascii="Arial" w:hAnsi="Arial" w:cs="Arial"/>
          <w:b/>
          <w:color w:val="auto"/>
          <w:spacing w:val="-7"/>
          <w:sz w:val="18"/>
          <w:szCs w:val="18"/>
        </w:rPr>
        <w:t xml:space="preserve"> – Категори</w:t>
      </w:r>
      <w:r w:rsidR="00C76575">
        <w:rPr>
          <w:rFonts w:ascii="Arial" w:hAnsi="Arial" w:cs="Arial"/>
          <w:b/>
          <w:color w:val="auto"/>
          <w:spacing w:val="-7"/>
          <w:sz w:val="18"/>
          <w:szCs w:val="18"/>
        </w:rPr>
        <w:t>рован</w:t>
      </w:r>
      <w:r w:rsidRPr="006D5055">
        <w:rPr>
          <w:rFonts w:ascii="Arial" w:hAnsi="Arial" w:cs="Arial"/>
          <w:b/>
          <w:color w:val="auto"/>
          <w:spacing w:val="-7"/>
          <w:sz w:val="18"/>
          <w:szCs w:val="18"/>
        </w:rPr>
        <w:t>и</w:t>
      </w:r>
      <w:r w:rsidR="00C76575">
        <w:rPr>
          <w:rFonts w:ascii="Arial" w:hAnsi="Arial" w:cs="Arial"/>
          <w:b/>
          <w:color w:val="auto"/>
          <w:spacing w:val="-7"/>
          <w:sz w:val="18"/>
          <w:szCs w:val="18"/>
        </w:rPr>
        <w:t>е</w:t>
      </w:r>
      <w:r w:rsidRPr="006D5055">
        <w:rPr>
          <w:rFonts w:ascii="Arial" w:hAnsi="Arial" w:cs="Arial"/>
          <w:b/>
          <w:color w:val="auto"/>
          <w:spacing w:val="-7"/>
          <w:sz w:val="18"/>
          <w:szCs w:val="18"/>
        </w:rPr>
        <w:t xml:space="preserve"> технологических электроприемников объектов стационарной электросвязи </w:t>
      </w:r>
      <w:r w:rsidR="00C76575">
        <w:rPr>
          <w:rFonts w:ascii="Arial" w:hAnsi="Arial" w:cs="Arial"/>
          <w:b/>
          <w:color w:val="auto"/>
          <w:spacing w:val="-7"/>
          <w:sz w:val="18"/>
          <w:szCs w:val="18"/>
        </w:rPr>
        <w:t>по</w:t>
      </w:r>
      <w:r w:rsidRPr="006D5055">
        <w:rPr>
          <w:rFonts w:ascii="Arial" w:hAnsi="Arial" w:cs="Arial"/>
          <w:b/>
          <w:color w:val="auto"/>
          <w:spacing w:val="-7"/>
          <w:sz w:val="18"/>
          <w:szCs w:val="18"/>
        </w:rPr>
        <w:t xml:space="preserve"> надежности электроснабжения </w:t>
      </w:r>
    </w:p>
    <w:tbl>
      <w:tblPr>
        <w:tblStyle w:val="13"/>
        <w:tblW w:w="10343" w:type="dxa"/>
        <w:tblLook w:val="04A0" w:firstRow="1" w:lastRow="0" w:firstColumn="1" w:lastColumn="0" w:noHBand="0" w:noVBand="1"/>
      </w:tblPr>
      <w:tblGrid>
        <w:gridCol w:w="1652"/>
        <w:gridCol w:w="1504"/>
        <w:gridCol w:w="1113"/>
        <w:gridCol w:w="1207"/>
        <w:gridCol w:w="1603"/>
        <w:gridCol w:w="973"/>
        <w:gridCol w:w="1162"/>
        <w:gridCol w:w="1688"/>
      </w:tblGrid>
      <w:tr w:rsidR="00C76575" w:rsidRPr="006D5055" w14:paraId="6E65F549" w14:textId="77777777" w:rsidTr="00C76575">
        <w:tc>
          <w:tcPr>
            <w:tcW w:w="1576" w:type="dxa"/>
            <w:vMerge w:val="restart"/>
          </w:tcPr>
          <w:p w14:paraId="3BD48A85" w14:textId="33D27A43" w:rsidR="006D5055" w:rsidRPr="006D5055" w:rsidRDefault="00C76575" w:rsidP="006D5055">
            <w:pPr>
              <w:spacing w:after="160"/>
              <w:jc w:val="center"/>
              <w:rPr>
                <w:rFonts w:ascii="Arial" w:hAnsi="Arial" w:cs="Arial"/>
                <w:color w:val="auto"/>
                <w:spacing w:val="0"/>
                <w:sz w:val="14"/>
                <w:szCs w:val="14"/>
              </w:rPr>
            </w:pPr>
            <w:r>
              <w:rPr>
                <w:rFonts w:ascii="Arial" w:hAnsi="Arial" w:cs="Arial"/>
                <w:color w:val="auto"/>
                <w:spacing w:val="0"/>
                <w:sz w:val="14"/>
                <w:szCs w:val="14"/>
              </w:rPr>
              <w:t>Наименование о</w:t>
            </w:r>
            <w:r w:rsidR="006D5055" w:rsidRPr="006D5055">
              <w:rPr>
                <w:rFonts w:ascii="Arial" w:hAnsi="Arial" w:cs="Arial"/>
                <w:color w:val="auto"/>
                <w:spacing w:val="0"/>
                <w:sz w:val="14"/>
                <w:szCs w:val="14"/>
              </w:rPr>
              <w:t>сновны</w:t>
            </w:r>
            <w:r>
              <w:rPr>
                <w:rFonts w:ascii="Arial" w:hAnsi="Arial" w:cs="Arial"/>
                <w:color w:val="auto"/>
                <w:spacing w:val="0"/>
                <w:sz w:val="14"/>
                <w:szCs w:val="14"/>
              </w:rPr>
              <w:t>х</w:t>
            </w:r>
            <w:r w:rsidR="006D5055" w:rsidRPr="006D5055">
              <w:rPr>
                <w:rFonts w:ascii="Arial" w:hAnsi="Arial" w:cs="Arial"/>
                <w:color w:val="auto"/>
                <w:spacing w:val="0"/>
                <w:sz w:val="14"/>
                <w:szCs w:val="14"/>
              </w:rPr>
              <w:t xml:space="preserve"> технологически</w:t>
            </w:r>
            <w:r>
              <w:rPr>
                <w:rFonts w:ascii="Arial" w:hAnsi="Arial" w:cs="Arial"/>
                <w:color w:val="auto"/>
                <w:spacing w:val="0"/>
                <w:sz w:val="14"/>
                <w:szCs w:val="14"/>
              </w:rPr>
              <w:t>х</w:t>
            </w:r>
            <w:r w:rsidR="006D5055" w:rsidRPr="006D5055">
              <w:rPr>
                <w:rFonts w:ascii="Arial" w:hAnsi="Arial" w:cs="Arial"/>
                <w:color w:val="auto"/>
                <w:spacing w:val="0"/>
                <w:sz w:val="14"/>
                <w:szCs w:val="14"/>
              </w:rPr>
              <w:t xml:space="preserve"> </w:t>
            </w:r>
            <w:r w:rsidR="006D5055" w:rsidRPr="006D5055">
              <w:rPr>
                <w:rFonts w:ascii="Arial" w:hAnsi="Arial" w:cs="Arial"/>
                <w:color w:val="auto"/>
                <w:spacing w:val="0"/>
                <w:sz w:val="14"/>
                <w:szCs w:val="14"/>
              </w:rPr>
              <w:br/>
              <w:t>электроприемник</w:t>
            </w:r>
            <w:r>
              <w:rPr>
                <w:rFonts w:ascii="Arial" w:hAnsi="Arial" w:cs="Arial"/>
                <w:color w:val="auto"/>
                <w:spacing w:val="0"/>
                <w:sz w:val="14"/>
                <w:szCs w:val="14"/>
              </w:rPr>
              <w:t>ов</w:t>
            </w:r>
          </w:p>
        </w:tc>
        <w:tc>
          <w:tcPr>
            <w:tcW w:w="1435" w:type="dxa"/>
            <w:vMerge w:val="restart"/>
          </w:tcPr>
          <w:p w14:paraId="63D2F17F" w14:textId="77777777"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 xml:space="preserve">Категория </w:t>
            </w:r>
            <w:r w:rsidRPr="006D5055">
              <w:rPr>
                <w:rFonts w:ascii="Arial" w:hAnsi="Arial" w:cs="Arial"/>
                <w:color w:val="auto"/>
                <w:spacing w:val="0"/>
                <w:sz w:val="14"/>
                <w:szCs w:val="14"/>
              </w:rPr>
              <w:br/>
              <w:t>технологических электроприемников по надежности электроснабжения</w:t>
            </w:r>
          </w:p>
        </w:tc>
        <w:tc>
          <w:tcPr>
            <w:tcW w:w="1065" w:type="dxa"/>
            <w:vMerge w:val="restart"/>
          </w:tcPr>
          <w:p w14:paraId="2E878588" w14:textId="77777777"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 xml:space="preserve">Необходимое количество </w:t>
            </w:r>
            <w:r w:rsidRPr="006D5055">
              <w:rPr>
                <w:rFonts w:ascii="Arial" w:hAnsi="Arial" w:cs="Arial"/>
                <w:color w:val="auto"/>
                <w:spacing w:val="0"/>
                <w:sz w:val="14"/>
                <w:szCs w:val="14"/>
              </w:rPr>
              <w:br/>
              <w:t>независимых</w:t>
            </w:r>
            <w:r w:rsidRPr="006D5055">
              <w:rPr>
                <w:rFonts w:ascii="Arial" w:hAnsi="Arial" w:cs="Arial"/>
                <w:color w:val="auto"/>
                <w:spacing w:val="0"/>
                <w:sz w:val="14"/>
                <w:szCs w:val="14"/>
              </w:rPr>
              <w:br/>
              <w:t xml:space="preserve"> источников </w:t>
            </w:r>
            <w:r w:rsidRPr="006D5055">
              <w:rPr>
                <w:rFonts w:ascii="Arial" w:hAnsi="Arial" w:cs="Arial"/>
                <w:color w:val="auto"/>
                <w:spacing w:val="0"/>
                <w:sz w:val="14"/>
                <w:szCs w:val="14"/>
              </w:rPr>
              <w:br/>
              <w:t>питания</w:t>
            </w:r>
          </w:p>
        </w:tc>
        <w:tc>
          <w:tcPr>
            <w:tcW w:w="1154" w:type="dxa"/>
            <w:vMerge w:val="restart"/>
          </w:tcPr>
          <w:p w14:paraId="201A7791" w14:textId="22142E89"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 xml:space="preserve">Количество независимых источников питания от </w:t>
            </w:r>
            <w:r w:rsidR="00C76575">
              <w:rPr>
                <w:rFonts w:ascii="Arial" w:hAnsi="Arial" w:cs="Arial"/>
                <w:color w:val="auto"/>
                <w:spacing w:val="0"/>
                <w:sz w:val="14"/>
                <w:szCs w:val="14"/>
              </w:rPr>
              <w:t>электрической сети</w:t>
            </w:r>
            <w:r w:rsidRPr="006D5055">
              <w:rPr>
                <w:rFonts w:ascii="Arial" w:hAnsi="Arial" w:cs="Arial"/>
                <w:color w:val="auto"/>
                <w:spacing w:val="0"/>
                <w:sz w:val="14"/>
                <w:szCs w:val="14"/>
              </w:rPr>
              <w:t xml:space="preserve"> энергосистемы</w:t>
            </w:r>
          </w:p>
        </w:tc>
        <w:tc>
          <w:tcPr>
            <w:tcW w:w="1529" w:type="dxa"/>
            <w:vMerge w:val="restart"/>
          </w:tcPr>
          <w:p w14:paraId="3269C241" w14:textId="30280B07" w:rsidR="006D5055" w:rsidRPr="006D5055" w:rsidRDefault="00C76575" w:rsidP="006D5055">
            <w:pPr>
              <w:spacing w:after="160"/>
              <w:jc w:val="center"/>
              <w:rPr>
                <w:rFonts w:ascii="Arial" w:hAnsi="Arial" w:cs="Arial"/>
                <w:color w:val="auto"/>
                <w:spacing w:val="0"/>
                <w:sz w:val="14"/>
                <w:szCs w:val="14"/>
              </w:rPr>
            </w:pPr>
            <w:r>
              <w:rPr>
                <w:rFonts w:ascii="Arial" w:hAnsi="Arial" w:cs="Arial"/>
                <w:color w:val="auto"/>
                <w:spacing w:val="0"/>
                <w:sz w:val="14"/>
                <w:szCs w:val="14"/>
              </w:rPr>
              <w:t>Количество автоматизированных дизельных электростанций</w:t>
            </w:r>
          </w:p>
        </w:tc>
        <w:tc>
          <w:tcPr>
            <w:tcW w:w="1827" w:type="dxa"/>
            <w:gridSpan w:val="2"/>
          </w:tcPr>
          <w:p w14:paraId="1E4E0385" w14:textId="77777777" w:rsidR="006D5055" w:rsidRPr="006D5055" w:rsidRDefault="006D5055" w:rsidP="006D5055">
            <w:pPr>
              <w:widowControl w:val="0"/>
              <w:spacing w:before="80" w:after="160"/>
              <w:ind w:left="459" w:hanging="416"/>
              <w:rPr>
                <w:rFonts w:ascii="Arial" w:hAnsi="Arial" w:cs="Arial"/>
                <w:color w:val="auto"/>
                <w:spacing w:val="0"/>
                <w:sz w:val="14"/>
                <w:szCs w:val="14"/>
              </w:rPr>
            </w:pPr>
            <w:r w:rsidRPr="006D5055">
              <w:rPr>
                <w:rFonts w:ascii="Arial" w:hAnsi="Arial" w:cs="Arial"/>
                <w:color w:val="auto"/>
                <w:spacing w:val="0"/>
                <w:sz w:val="14"/>
                <w:szCs w:val="14"/>
              </w:rPr>
              <w:t>Аккумуляторные батареи</w:t>
            </w:r>
          </w:p>
        </w:tc>
        <w:tc>
          <w:tcPr>
            <w:tcW w:w="1757" w:type="dxa"/>
            <w:vMerge w:val="restart"/>
          </w:tcPr>
          <w:p w14:paraId="31E9B8DE" w14:textId="77777777"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Примечание</w:t>
            </w:r>
          </w:p>
        </w:tc>
      </w:tr>
      <w:tr w:rsidR="00C76575" w:rsidRPr="006D5055" w14:paraId="7E33BC79" w14:textId="77777777" w:rsidTr="00C76575">
        <w:tc>
          <w:tcPr>
            <w:tcW w:w="1576" w:type="dxa"/>
            <w:vMerge/>
          </w:tcPr>
          <w:p w14:paraId="587FED26" w14:textId="77777777" w:rsidR="006D5055" w:rsidRPr="006D5055" w:rsidRDefault="006D5055" w:rsidP="006D5055">
            <w:pPr>
              <w:spacing w:after="160"/>
              <w:jc w:val="both"/>
              <w:rPr>
                <w:rFonts w:ascii="Arial" w:hAnsi="Arial" w:cs="Arial"/>
                <w:color w:val="auto"/>
                <w:spacing w:val="0"/>
                <w:sz w:val="14"/>
                <w:szCs w:val="14"/>
              </w:rPr>
            </w:pPr>
          </w:p>
        </w:tc>
        <w:tc>
          <w:tcPr>
            <w:tcW w:w="1435" w:type="dxa"/>
            <w:vMerge/>
          </w:tcPr>
          <w:p w14:paraId="3EB9BFEB" w14:textId="77777777" w:rsidR="006D5055" w:rsidRPr="006D5055" w:rsidRDefault="006D5055" w:rsidP="006D5055">
            <w:pPr>
              <w:spacing w:after="160"/>
              <w:jc w:val="both"/>
              <w:rPr>
                <w:rFonts w:ascii="Arial" w:hAnsi="Arial" w:cs="Arial"/>
                <w:color w:val="auto"/>
                <w:spacing w:val="0"/>
                <w:sz w:val="14"/>
                <w:szCs w:val="14"/>
              </w:rPr>
            </w:pPr>
          </w:p>
        </w:tc>
        <w:tc>
          <w:tcPr>
            <w:tcW w:w="1065" w:type="dxa"/>
            <w:vMerge/>
          </w:tcPr>
          <w:p w14:paraId="77047089" w14:textId="77777777" w:rsidR="006D5055" w:rsidRPr="006D5055" w:rsidRDefault="006D5055" w:rsidP="006D5055">
            <w:pPr>
              <w:spacing w:after="160"/>
              <w:jc w:val="both"/>
              <w:rPr>
                <w:rFonts w:ascii="Arial" w:hAnsi="Arial" w:cs="Arial"/>
                <w:color w:val="auto"/>
                <w:spacing w:val="0"/>
                <w:sz w:val="14"/>
                <w:szCs w:val="14"/>
              </w:rPr>
            </w:pPr>
          </w:p>
        </w:tc>
        <w:tc>
          <w:tcPr>
            <w:tcW w:w="1154" w:type="dxa"/>
            <w:vMerge/>
          </w:tcPr>
          <w:p w14:paraId="005E33A1" w14:textId="77777777" w:rsidR="006D5055" w:rsidRPr="006D5055" w:rsidRDefault="006D5055" w:rsidP="006D5055">
            <w:pPr>
              <w:spacing w:after="160"/>
              <w:jc w:val="both"/>
              <w:rPr>
                <w:rFonts w:ascii="Arial" w:hAnsi="Arial" w:cs="Arial"/>
                <w:color w:val="auto"/>
                <w:spacing w:val="0"/>
                <w:sz w:val="14"/>
                <w:szCs w:val="14"/>
              </w:rPr>
            </w:pPr>
          </w:p>
        </w:tc>
        <w:tc>
          <w:tcPr>
            <w:tcW w:w="1529" w:type="dxa"/>
            <w:vMerge/>
          </w:tcPr>
          <w:p w14:paraId="38EF64B5" w14:textId="77777777" w:rsidR="006D5055" w:rsidRPr="006D5055" w:rsidRDefault="006D5055" w:rsidP="006D5055">
            <w:pPr>
              <w:spacing w:after="160"/>
              <w:jc w:val="both"/>
              <w:rPr>
                <w:rFonts w:ascii="Arial" w:hAnsi="Arial" w:cs="Arial"/>
                <w:color w:val="auto"/>
                <w:spacing w:val="0"/>
                <w:sz w:val="14"/>
                <w:szCs w:val="14"/>
              </w:rPr>
            </w:pPr>
          </w:p>
        </w:tc>
        <w:tc>
          <w:tcPr>
            <w:tcW w:w="933" w:type="dxa"/>
          </w:tcPr>
          <w:p w14:paraId="52F73697" w14:textId="77777777"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Количество групп</w:t>
            </w:r>
          </w:p>
        </w:tc>
        <w:tc>
          <w:tcPr>
            <w:tcW w:w="894" w:type="dxa"/>
          </w:tcPr>
          <w:p w14:paraId="70F627FA" w14:textId="33213EEA" w:rsidR="006D5055" w:rsidRPr="006D5055" w:rsidRDefault="006D5055" w:rsidP="006D5055">
            <w:pPr>
              <w:spacing w:after="160"/>
              <w:jc w:val="center"/>
              <w:rPr>
                <w:rFonts w:ascii="Arial" w:hAnsi="Arial" w:cs="Arial"/>
                <w:color w:val="auto"/>
                <w:spacing w:val="0"/>
                <w:sz w:val="14"/>
                <w:szCs w:val="14"/>
              </w:rPr>
            </w:pPr>
            <w:r w:rsidRPr="006D5055">
              <w:rPr>
                <w:rFonts w:ascii="Arial" w:hAnsi="Arial" w:cs="Arial"/>
                <w:color w:val="auto"/>
                <w:spacing w:val="0"/>
                <w:sz w:val="14"/>
                <w:szCs w:val="14"/>
              </w:rPr>
              <w:t>Расчетное время разряда одной группы при макс</w:t>
            </w:r>
            <w:r w:rsidR="000F50E0">
              <w:rPr>
                <w:rFonts w:ascii="Arial" w:hAnsi="Arial" w:cs="Arial"/>
                <w:color w:val="auto"/>
                <w:spacing w:val="0"/>
                <w:sz w:val="14"/>
                <w:szCs w:val="14"/>
              </w:rPr>
              <w:t>имальной</w:t>
            </w:r>
            <w:r w:rsidRPr="006D5055">
              <w:rPr>
                <w:rFonts w:ascii="Arial" w:hAnsi="Arial" w:cs="Arial"/>
                <w:color w:val="auto"/>
                <w:spacing w:val="0"/>
                <w:sz w:val="14"/>
                <w:szCs w:val="14"/>
              </w:rPr>
              <w:t xml:space="preserve"> нагрузке в аварийном режиме, ч</w:t>
            </w:r>
          </w:p>
        </w:tc>
        <w:tc>
          <w:tcPr>
            <w:tcW w:w="1757" w:type="dxa"/>
            <w:vMerge/>
          </w:tcPr>
          <w:p w14:paraId="2E689BF4" w14:textId="77777777" w:rsidR="006D5055" w:rsidRPr="006D5055" w:rsidRDefault="006D5055" w:rsidP="006D5055">
            <w:pPr>
              <w:spacing w:after="160"/>
              <w:jc w:val="both"/>
              <w:rPr>
                <w:rFonts w:ascii="Arial" w:hAnsi="Arial" w:cs="Arial"/>
                <w:color w:val="auto"/>
                <w:spacing w:val="0"/>
                <w:sz w:val="14"/>
                <w:szCs w:val="14"/>
              </w:rPr>
            </w:pPr>
          </w:p>
        </w:tc>
      </w:tr>
      <w:tr w:rsidR="00C76575" w:rsidRPr="006D5055" w14:paraId="2B813A99" w14:textId="77777777" w:rsidTr="00C76575">
        <w:tc>
          <w:tcPr>
            <w:tcW w:w="1576" w:type="dxa"/>
            <w:tcBorders>
              <w:top w:val="double" w:sz="4" w:space="0" w:color="auto"/>
            </w:tcBorders>
          </w:tcPr>
          <w:p w14:paraId="234DFE34" w14:textId="124268FB" w:rsidR="00A7529F" w:rsidRDefault="002B0AF5" w:rsidP="006D5055">
            <w:pPr>
              <w:spacing w:after="40"/>
              <w:jc w:val="both"/>
              <w:rPr>
                <w:rFonts w:ascii="Arial" w:hAnsi="Arial" w:cs="Arial"/>
                <w:color w:val="auto"/>
                <w:spacing w:val="0"/>
                <w:sz w:val="16"/>
                <w:szCs w:val="16"/>
              </w:rPr>
            </w:pPr>
            <w:r>
              <w:rPr>
                <w:rFonts w:ascii="Arial" w:hAnsi="Arial" w:cs="Arial"/>
                <w:color w:val="auto"/>
                <w:spacing w:val="0"/>
                <w:sz w:val="16"/>
                <w:szCs w:val="16"/>
              </w:rPr>
              <w:t>1 </w:t>
            </w:r>
            <w:r w:rsidR="006D5055" w:rsidRPr="006D5055">
              <w:rPr>
                <w:rFonts w:ascii="Arial" w:hAnsi="Arial" w:cs="Arial"/>
                <w:color w:val="auto"/>
                <w:spacing w:val="0"/>
                <w:sz w:val="16"/>
                <w:szCs w:val="16"/>
              </w:rPr>
              <w:t>АМТС, телеграфные станции и узлы телеграфной сети, ОПТС, оборудование УД емкостью св</w:t>
            </w:r>
            <w:r w:rsidR="00A7529F">
              <w:rPr>
                <w:rFonts w:ascii="Arial" w:hAnsi="Arial" w:cs="Arial"/>
                <w:color w:val="auto"/>
                <w:spacing w:val="0"/>
                <w:sz w:val="16"/>
                <w:szCs w:val="16"/>
              </w:rPr>
              <w:t>.</w:t>
            </w:r>
            <w:r w:rsidR="006D5055" w:rsidRPr="006D5055">
              <w:rPr>
                <w:rFonts w:ascii="Arial" w:hAnsi="Arial" w:cs="Arial"/>
                <w:color w:val="auto"/>
                <w:spacing w:val="0"/>
                <w:sz w:val="16"/>
                <w:szCs w:val="16"/>
              </w:rPr>
              <w:t xml:space="preserve"> 20000 абонентских портов на районированных сетях. Оборудование передачи данных, IP-телевидение, ЦОД</w:t>
            </w:r>
            <w:r w:rsidR="006D5055" w:rsidRPr="006D5055">
              <w:rPr>
                <w:rFonts w:ascii="Arial" w:hAnsi="Arial" w:cs="Arial"/>
                <w:color w:val="auto"/>
                <w:spacing w:val="0"/>
                <w:sz w:val="16"/>
                <w:szCs w:val="16"/>
                <w:vertAlign w:val="superscript"/>
              </w:rPr>
              <w:t>1)</w:t>
            </w:r>
            <w:r w:rsidR="006D5055" w:rsidRPr="006D5055">
              <w:rPr>
                <w:rFonts w:ascii="Arial" w:hAnsi="Arial" w:cs="Arial"/>
                <w:color w:val="auto"/>
                <w:spacing w:val="0"/>
                <w:sz w:val="16"/>
                <w:szCs w:val="16"/>
              </w:rPr>
              <w:t xml:space="preserve">, ядра платформы NGN/IMS (включая контроллеры пограничных сессий). </w:t>
            </w:r>
            <w:proofErr w:type="spellStart"/>
            <w:r w:rsidR="006D5055" w:rsidRPr="006D5055">
              <w:rPr>
                <w:rFonts w:ascii="Arial" w:hAnsi="Arial" w:cs="Arial"/>
                <w:color w:val="auto"/>
                <w:spacing w:val="0"/>
                <w:sz w:val="16"/>
                <w:szCs w:val="16"/>
              </w:rPr>
              <w:t>Cерверные</w:t>
            </w:r>
            <w:proofErr w:type="spellEnd"/>
            <w:r w:rsidR="006D5055" w:rsidRPr="006D5055">
              <w:rPr>
                <w:rFonts w:ascii="Arial" w:hAnsi="Arial" w:cs="Arial"/>
                <w:color w:val="auto"/>
                <w:spacing w:val="0"/>
                <w:sz w:val="16"/>
                <w:szCs w:val="16"/>
              </w:rPr>
              <w:t xml:space="preserve"> оборудования </w:t>
            </w:r>
          </w:p>
          <w:p w14:paraId="21D2702F" w14:textId="27848E26" w:rsidR="006D5055" w:rsidRPr="006D5055" w:rsidRDefault="006D5055" w:rsidP="006D5055">
            <w:pPr>
              <w:spacing w:after="40"/>
              <w:jc w:val="both"/>
              <w:rPr>
                <w:rFonts w:ascii="Arial" w:hAnsi="Arial" w:cs="Arial"/>
                <w:color w:val="auto"/>
                <w:spacing w:val="0"/>
                <w:sz w:val="8"/>
                <w:szCs w:val="8"/>
              </w:rPr>
            </w:pPr>
            <w:r w:rsidRPr="006D5055">
              <w:rPr>
                <w:rFonts w:ascii="Arial" w:hAnsi="Arial" w:cs="Arial"/>
                <w:color w:val="auto"/>
                <w:spacing w:val="0"/>
                <w:sz w:val="16"/>
                <w:szCs w:val="16"/>
              </w:rPr>
              <w:t>I особой группы</w:t>
            </w:r>
          </w:p>
        </w:tc>
        <w:tc>
          <w:tcPr>
            <w:tcW w:w="1435" w:type="dxa"/>
            <w:tcBorders>
              <w:top w:val="double" w:sz="4" w:space="0" w:color="auto"/>
            </w:tcBorders>
          </w:tcPr>
          <w:p w14:paraId="2126893A" w14:textId="77777777" w:rsidR="006D5055" w:rsidRPr="006D5055" w:rsidRDefault="006D5055" w:rsidP="006D5055">
            <w:pPr>
              <w:spacing w:before="240" w:after="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I особая группа</w:t>
            </w:r>
          </w:p>
        </w:tc>
        <w:tc>
          <w:tcPr>
            <w:tcW w:w="1065" w:type="dxa"/>
            <w:tcBorders>
              <w:top w:val="double" w:sz="4" w:space="0" w:color="auto"/>
            </w:tcBorders>
          </w:tcPr>
          <w:p w14:paraId="5E6B3ADA" w14:textId="59E9E4EF" w:rsidR="006D5055" w:rsidRPr="006D5055" w:rsidRDefault="00A7529F"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Три</w:t>
            </w:r>
          </w:p>
        </w:tc>
        <w:tc>
          <w:tcPr>
            <w:tcW w:w="1154" w:type="dxa"/>
            <w:tcBorders>
              <w:top w:val="double" w:sz="4" w:space="0" w:color="auto"/>
            </w:tcBorders>
          </w:tcPr>
          <w:p w14:paraId="52BDB3A8" w14:textId="63046974" w:rsidR="006D5055" w:rsidRPr="006D5055" w:rsidRDefault="00A7529F"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Два</w:t>
            </w:r>
          </w:p>
        </w:tc>
        <w:tc>
          <w:tcPr>
            <w:tcW w:w="1529" w:type="dxa"/>
            <w:tcBorders>
              <w:top w:val="double" w:sz="4" w:space="0" w:color="auto"/>
            </w:tcBorders>
          </w:tcPr>
          <w:p w14:paraId="52A2148A" w14:textId="4CCA2620" w:rsidR="006D5055" w:rsidRPr="006D5055" w:rsidRDefault="00A7529F" w:rsidP="006D5055">
            <w:pPr>
              <w:spacing w:before="240" w:after="40"/>
              <w:jc w:val="center"/>
              <w:rPr>
                <w:rFonts w:ascii="Arial" w:hAnsi="Arial" w:cs="Arial"/>
                <w:color w:val="auto"/>
                <w:spacing w:val="0"/>
                <w:sz w:val="16"/>
                <w:szCs w:val="16"/>
              </w:rPr>
            </w:pPr>
            <w:r>
              <w:rPr>
                <w:rFonts w:ascii="Arial" w:hAnsi="Arial" w:cs="Arial"/>
                <w:color w:val="auto"/>
                <w:spacing w:val="0"/>
                <w:sz w:val="16"/>
                <w:szCs w:val="16"/>
              </w:rPr>
              <w:t>Одн</w:t>
            </w:r>
            <w:r w:rsidR="00164A78">
              <w:rPr>
                <w:rFonts w:ascii="Arial" w:hAnsi="Arial" w:cs="Arial"/>
                <w:color w:val="auto"/>
                <w:spacing w:val="0"/>
                <w:sz w:val="16"/>
                <w:szCs w:val="16"/>
              </w:rPr>
              <w:t>а</w:t>
            </w:r>
          </w:p>
        </w:tc>
        <w:tc>
          <w:tcPr>
            <w:tcW w:w="933" w:type="dxa"/>
            <w:tcBorders>
              <w:top w:val="double" w:sz="4" w:space="0" w:color="auto"/>
            </w:tcBorders>
          </w:tcPr>
          <w:p w14:paraId="2EFACA2D" w14:textId="79BDBC97" w:rsidR="006D5055" w:rsidRPr="006D5055" w:rsidRDefault="00A7529F"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w:t>
            </w:r>
            <w:r w:rsidR="00164A78">
              <w:rPr>
                <w:rFonts w:ascii="Arial" w:eastAsia="Calibri" w:hAnsi="Arial" w:cs="Arial"/>
                <w:color w:val="auto"/>
                <w:spacing w:val="0"/>
                <w:sz w:val="16"/>
                <w:szCs w:val="16"/>
                <w:lang w:eastAsia="zh-CN"/>
              </w:rPr>
              <w:t>е</w:t>
            </w:r>
          </w:p>
        </w:tc>
        <w:tc>
          <w:tcPr>
            <w:tcW w:w="894" w:type="dxa"/>
            <w:tcBorders>
              <w:top w:val="double" w:sz="4" w:space="0" w:color="auto"/>
            </w:tcBorders>
          </w:tcPr>
          <w:p w14:paraId="662AE43B" w14:textId="27154AEB" w:rsidR="006D5055" w:rsidRPr="006D5055" w:rsidRDefault="00A7529F"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Один</w:t>
            </w:r>
            <w:r w:rsidR="006D5055" w:rsidRPr="006D5055">
              <w:rPr>
                <w:rFonts w:ascii="Arial" w:eastAsia="Calibri" w:hAnsi="Arial" w:cs="Arial"/>
                <w:color w:val="auto"/>
                <w:spacing w:val="0"/>
                <w:sz w:val="16"/>
                <w:szCs w:val="16"/>
                <w:vertAlign w:val="superscript"/>
                <w:lang w:eastAsia="zh-CN"/>
              </w:rPr>
              <w:t>1)</w:t>
            </w:r>
          </w:p>
        </w:tc>
        <w:tc>
          <w:tcPr>
            <w:tcW w:w="1757" w:type="dxa"/>
            <w:tcBorders>
              <w:top w:val="double" w:sz="4" w:space="0" w:color="auto"/>
            </w:tcBorders>
          </w:tcPr>
          <w:p w14:paraId="16829B01" w14:textId="4D1559F2" w:rsidR="006D5055" w:rsidRPr="006D5055" w:rsidRDefault="006D5055" w:rsidP="006D5055">
            <w:pPr>
              <w:spacing w:after="40"/>
              <w:jc w:val="both"/>
              <w:rPr>
                <w:rFonts w:ascii="Arial" w:hAnsi="Arial" w:cs="Arial"/>
                <w:color w:val="auto"/>
                <w:spacing w:val="0"/>
                <w:sz w:val="16"/>
                <w:szCs w:val="16"/>
              </w:rPr>
            </w:pPr>
            <w:r w:rsidRPr="006D5055">
              <w:rPr>
                <w:rFonts w:ascii="Arial" w:eastAsia="Calibri" w:hAnsi="Arial" w:cs="Arial"/>
                <w:color w:val="auto"/>
                <w:spacing w:val="0"/>
                <w:sz w:val="16"/>
                <w:szCs w:val="16"/>
                <w:lang w:eastAsia="zh-CN"/>
              </w:rPr>
              <w:t>При наличии трех независимых источников электросетей</w:t>
            </w:r>
            <w:r w:rsidR="00A7529F">
              <w:rPr>
                <w:rFonts w:ascii="Arial" w:eastAsia="Calibri" w:hAnsi="Arial" w:cs="Arial"/>
                <w:color w:val="auto"/>
                <w:spacing w:val="0"/>
                <w:sz w:val="16"/>
                <w:szCs w:val="16"/>
                <w:lang w:eastAsia="zh-CN"/>
              </w:rPr>
              <w:t xml:space="preserve"> АДЭС не требуется</w:t>
            </w:r>
          </w:p>
        </w:tc>
      </w:tr>
      <w:tr w:rsidR="00C76575" w:rsidRPr="006D5055" w14:paraId="13B48A89" w14:textId="77777777" w:rsidTr="00C76575">
        <w:tc>
          <w:tcPr>
            <w:tcW w:w="1576" w:type="dxa"/>
          </w:tcPr>
          <w:p w14:paraId="17B1D321" w14:textId="687565DC" w:rsidR="006D5055" w:rsidRPr="006D5055" w:rsidRDefault="002B0AF5" w:rsidP="006D5055">
            <w:pPr>
              <w:spacing w:after="40"/>
              <w:rPr>
                <w:rFonts w:ascii="Arial" w:hAnsi="Arial" w:cs="Arial"/>
                <w:color w:val="auto"/>
                <w:spacing w:val="0"/>
                <w:sz w:val="8"/>
                <w:szCs w:val="8"/>
              </w:rPr>
            </w:pPr>
            <w:r>
              <w:rPr>
                <w:rFonts w:ascii="Arial" w:hAnsi="Arial" w:cs="Arial"/>
                <w:color w:val="auto"/>
                <w:spacing w:val="0"/>
                <w:sz w:val="16"/>
                <w:szCs w:val="16"/>
              </w:rPr>
              <w:t xml:space="preserve">2 </w:t>
            </w:r>
            <w:r w:rsidR="006D5055" w:rsidRPr="006D5055">
              <w:rPr>
                <w:rFonts w:ascii="Arial" w:hAnsi="Arial" w:cs="Arial"/>
                <w:color w:val="auto"/>
                <w:spacing w:val="0"/>
                <w:sz w:val="16"/>
                <w:szCs w:val="16"/>
              </w:rPr>
              <w:t>Объекты электросвязи магистральной и внутризоновой первичных сетей</w:t>
            </w:r>
          </w:p>
        </w:tc>
        <w:tc>
          <w:tcPr>
            <w:tcW w:w="1435" w:type="dxa"/>
          </w:tcPr>
          <w:p w14:paraId="1BFD60C6" w14:textId="77777777" w:rsidR="006D5055" w:rsidRPr="006D5055" w:rsidRDefault="006D5055" w:rsidP="006D5055">
            <w:pPr>
              <w:spacing w:before="240" w:after="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I особая группа</w:t>
            </w:r>
          </w:p>
        </w:tc>
        <w:tc>
          <w:tcPr>
            <w:tcW w:w="1065" w:type="dxa"/>
          </w:tcPr>
          <w:p w14:paraId="62763FDA" w14:textId="1F785449" w:rsidR="006D5055" w:rsidRPr="006D5055" w:rsidRDefault="00164A78"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Четыре</w:t>
            </w:r>
          </w:p>
        </w:tc>
        <w:tc>
          <w:tcPr>
            <w:tcW w:w="1154" w:type="dxa"/>
          </w:tcPr>
          <w:p w14:paraId="6D7C89AD" w14:textId="6100682B" w:rsidR="006D5055" w:rsidRPr="006D5055" w:rsidRDefault="00164A78"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Два</w:t>
            </w:r>
          </w:p>
        </w:tc>
        <w:tc>
          <w:tcPr>
            <w:tcW w:w="1529" w:type="dxa"/>
          </w:tcPr>
          <w:p w14:paraId="5DBA98DF" w14:textId="747D4EDC" w:rsidR="006D5055" w:rsidRPr="006D5055" w:rsidRDefault="00164A78"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Две</w:t>
            </w:r>
          </w:p>
        </w:tc>
        <w:tc>
          <w:tcPr>
            <w:tcW w:w="933" w:type="dxa"/>
          </w:tcPr>
          <w:p w14:paraId="5A8799EC" w14:textId="0E4876A6" w:rsidR="006D5055" w:rsidRPr="006D5055" w:rsidRDefault="00164A78"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Две</w:t>
            </w:r>
          </w:p>
        </w:tc>
        <w:tc>
          <w:tcPr>
            <w:tcW w:w="894" w:type="dxa"/>
          </w:tcPr>
          <w:p w14:paraId="1F28D6B1" w14:textId="3C598F4E" w:rsidR="006D5055" w:rsidRPr="006D5055" w:rsidRDefault="00164A78" w:rsidP="006D5055">
            <w:pPr>
              <w:spacing w:before="240"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Один</w:t>
            </w:r>
          </w:p>
        </w:tc>
        <w:tc>
          <w:tcPr>
            <w:tcW w:w="1757" w:type="dxa"/>
          </w:tcPr>
          <w:p w14:paraId="7CC1039D" w14:textId="1766DBF7" w:rsidR="006D5055" w:rsidRPr="006D5055" w:rsidRDefault="006D5055" w:rsidP="006D5055">
            <w:pPr>
              <w:spacing w:after="40"/>
              <w:jc w:val="both"/>
              <w:rPr>
                <w:rFonts w:ascii="Arial" w:hAnsi="Arial" w:cs="Arial"/>
                <w:color w:val="auto"/>
                <w:spacing w:val="0"/>
                <w:sz w:val="16"/>
                <w:szCs w:val="16"/>
              </w:rPr>
            </w:pPr>
            <w:r w:rsidRPr="006D5055">
              <w:rPr>
                <w:rFonts w:ascii="Arial" w:hAnsi="Arial" w:cs="Arial"/>
                <w:color w:val="auto"/>
                <w:spacing w:val="0"/>
                <w:sz w:val="16"/>
                <w:szCs w:val="16"/>
              </w:rPr>
              <w:t>При длительной автономной работе предусматривается од</w:t>
            </w:r>
            <w:r w:rsidR="000F63F4">
              <w:rPr>
                <w:rFonts w:ascii="Arial" w:hAnsi="Arial" w:cs="Arial"/>
                <w:color w:val="auto"/>
                <w:spacing w:val="0"/>
                <w:sz w:val="16"/>
                <w:szCs w:val="16"/>
              </w:rPr>
              <w:t>и</w:t>
            </w:r>
            <w:r w:rsidRPr="006D5055">
              <w:rPr>
                <w:rFonts w:ascii="Arial" w:hAnsi="Arial" w:cs="Arial"/>
                <w:color w:val="auto"/>
                <w:spacing w:val="0"/>
                <w:sz w:val="16"/>
                <w:szCs w:val="16"/>
              </w:rPr>
              <w:t>н резервн</w:t>
            </w:r>
            <w:r w:rsidR="000F63F4">
              <w:rPr>
                <w:rFonts w:ascii="Arial" w:hAnsi="Arial" w:cs="Arial"/>
                <w:color w:val="auto"/>
                <w:spacing w:val="0"/>
                <w:sz w:val="16"/>
                <w:szCs w:val="16"/>
              </w:rPr>
              <w:t>ый</w:t>
            </w:r>
            <w:r w:rsidRPr="006D5055">
              <w:rPr>
                <w:rFonts w:ascii="Arial" w:hAnsi="Arial" w:cs="Arial"/>
                <w:color w:val="auto"/>
                <w:spacing w:val="0"/>
                <w:sz w:val="16"/>
                <w:szCs w:val="16"/>
              </w:rPr>
              <w:t xml:space="preserve"> </w:t>
            </w:r>
            <w:r w:rsidR="000F63F4" w:rsidRPr="000F63F4">
              <w:rPr>
                <w:rFonts w:ascii="Arial" w:hAnsi="Arial" w:cs="Arial"/>
                <w:color w:val="auto"/>
                <w:spacing w:val="0"/>
                <w:sz w:val="16"/>
                <w:szCs w:val="16"/>
              </w:rPr>
              <w:t>ДГА</w:t>
            </w:r>
            <w:r w:rsidRPr="006D5055">
              <w:rPr>
                <w:rFonts w:ascii="Arial" w:hAnsi="Arial" w:cs="Arial"/>
                <w:color w:val="auto"/>
                <w:spacing w:val="0"/>
                <w:sz w:val="16"/>
                <w:szCs w:val="16"/>
              </w:rPr>
              <w:t xml:space="preserve"> на дв</w:t>
            </w:r>
            <w:r w:rsidR="000F63F4">
              <w:rPr>
                <w:rFonts w:ascii="Arial" w:hAnsi="Arial" w:cs="Arial"/>
                <w:color w:val="auto"/>
                <w:spacing w:val="0"/>
                <w:sz w:val="16"/>
                <w:szCs w:val="16"/>
              </w:rPr>
              <w:t>а</w:t>
            </w:r>
            <w:r w:rsidRPr="006D5055">
              <w:rPr>
                <w:rFonts w:ascii="Arial" w:hAnsi="Arial" w:cs="Arial"/>
                <w:color w:val="auto"/>
                <w:spacing w:val="0"/>
                <w:sz w:val="16"/>
                <w:szCs w:val="16"/>
              </w:rPr>
              <w:t xml:space="preserve"> работающих</w:t>
            </w:r>
          </w:p>
        </w:tc>
      </w:tr>
      <w:tr w:rsidR="00C76575" w:rsidRPr="006D5055" w14:paraId="3595C2CB" w14:textId="77777777" w:rsidTr="00C76575">
        <w:tc>
          <w:tcPr>
            <w:tcW w:w="1576" w:type="dxa"/>
          </w:tcPr>
          <w:p w14:paraId="10335DD9" w14:textId="43DD1FD3" w:rsidR="006D5055" w:rsidRPr="006D5055" w:rsidRDefault="002B0AF5" w:rsidP="006D5055">
            <w:pPr>
              <w:spacing w:after="40"/>
              <w:jc w:val="both"/>
              <w:rPr>
                <w:rFonts w:ascii="Arial" w:hAnsi="Arial" w:cs="Arial"/>
                <w:color w:val="auto"/>
                <w:spacing w:val="0"/>
                <w:sz w:val="16"/>
                <w:szCs w:val="16"/>
              </w:rPr>
            </w:pPr>
            <w:r>
              <w:rPr>
                <w:rFonts w:ascii="Arial" w:eastAsia="Calibri" w:hAnsi="Arial" w:cs="Arial"/>
                <w:color w:val="auto"/>
                <w:spacing w:val="0"/>
                <w:sz w:val="16"/>
                <w:szCs w:val="16"/>
                <w:lang w:eastAsia="zh-CN"/>
              </w:rPr>
              <w:t>3 </w:t>
            </w:r>
            <w:r w:rsidR="006D5055" w:rsidRPr="006D5055">
              <w:rPr>
                <w:rFonts w:ascii="Arial" w:eastAsia="Calibri" w:hAnsi="Arial" w:cs="Arial"/>
                <w:color w:val="auto"/>
                <w:spacing w:val="0"/>
                <w:sz w:val="16"/>
                <w:szCs w:val="16"/>
                <w:lang w:eastAsia="zh-CN"/>
              </w:rPr>
              <w:t>ОПТС, УД емкостью св</w:t>
            </w:r>
            <w:r w:rsidR="00164A78">
              <w:rPr>
                <w:rFonts w:ascii="Arial" w:eastAsia="Calibri" w:hAnsi="Arial" w:cs="Arial"/>
                <w:color w:val="auto"/>
                <w:spacing w:val="0"/>
                <w:sz w:val="16"/>
                <w:szCs w:val="16"/>
                <w:lang w:eastAsia="zh-CN"/>
              </w:rPr>
              <w:t>.</w:t>
            </w:r>
            <w:r w:rsidR="006D5055" w:rsidRPr="006D5055">
              <w:rPr>
                <w:rFonts w:ascii="Arial" w:eastAsia="Calibri" w:hAnsi="Arial" w:cs="Arial"/>
                <w:color w:val="auto"/>
                <w:spacing w:val="0"/>
                <w:sz w:val="16"/>
                <w:szCs w:val="16"/>
                <w:lang w:eastAsia="zh-CN"/>
              </w:rPr>
              <w:t xml:space="preserve"> 3600 абонентских портов на городских нерайонированных сетях </w:t>
            </w:r>
          </w:p>
        </w:tc>
        <w:tc>
          <w:tcPr>
            <w:tcW w:w="1435" w:type="dxa"/>
          </w:tcPr>
          <w:p w14:paraId="1DA40A87" w14:textId="77777777" w:rsidR="006D5055" w:rsidRPr="006D5055" w:rsidRDefault="006D5055" w:rsidP="006D5055">
            <w:pPr>
              <w:spacing w:after="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I особая группа</w:t>
            </w:r>
          </w:p>
        </w:tc>
        <w:tc>
          <w:tcPr>
            <w:tcW w:w="1065" w:type="dxa"/>
          </w:tcPr>
          <w:p w14:paraId="39349577" w14:textId="5B1D619D" w:rsidR="006D5055" w:rsidRPr="006D5055" w:rsidRDefault="00164A78" w:rsidP="006D5055">
            <w:pPr>
              <w:spacing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Три</w:t>
            </w:r>
          </w:p>
        </w:tc>
        <w:tc>
          <w:tcPr>
            <w:tcW w:w="1154" w:type="dxa"/>
            <w:tcBorders>
              <w:bottom w:val="single" w:sz="4" w:space="0" w:color="auto"/>
            </w:tcBorders>
            <w:shd w:val="clear" w:color="auto" w:fill="auto"/>
          </w:tcPr>
          <w:p w14:paraId="3156C774" w14:textId="2676EB0B" w:rsidR="006D5055" w:rsidRPr="006D5055" w:rsidRDefault="00164A78" w:rsidP="006D5055">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692E8315" w14:textId="50474828" w:rsidR="006D5055" w:rsidRPr="006D5055" w:rsidRDefault="00164A78" w:rsidP="006D5055">
            <w:pPr>
              <w:spacing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Два</w:t>
            </w:r>
          </w:p>
        </w:tc>
        <w:tc>
          <w:tcPr>
            <w:tcW w:w="1529" w:type="dxa"/>
            <w:tcBorders>
              <w:bottom w:val="single" w:sz="4" w:space="0" w:color="auto"/>
            </w:tcBorders>
            <w:shd w:val="clear" w:color="auto" w:fill="auto"/>
          </w:tcPr>
          <w:p w14:paraId="3867A395" w14:textId="5C5E807F" w:rsidR="006D5055" w:rsidRPr="006D5055" w:rsidRDefault="00164A78" w:rsidP="006D5055">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p w14:paraId="7AFB54A1" w14:textId="77777777" w:rsidR="006D5055" w:rsidRPr="006D5055" w:rsidRDefault="006D5055" w:rsidP="006D5055">
            <w:pPr>
              <w:spacing w:after="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ПЭС</w:t>
            </w:r>
          </w:p>
        </w:tc>
        <w:tc>
          <w:tcPr>
            <w:tcW w:w="933" w:type="dxa"/>
            <w:tcBorders>
              <w:bottom w:val="single" w:sz="4" w:space="0" w:color="auto"/>
            </w:tcBorders>
            <w:shd w:val="clear" w:color="auto" w:fill="auto"/>
          </w:tcPr>
          <w:p w14:paraId="16EAABF6" w14:textId="36FABCEF" w:rsidR="006D5055" w:rsidRPr="006D5055" w:rsidRDefault="00164A78" w:rsidP="006D5055">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p w14:paraId="43D3BF6E" w14:textId="00E6F938" w:rsidR="006D5055" w:rsidRPr="006D5055" w:rsidRDefault="00164A78" w:rsidP="006D5055">
            <w:pPr>
              <w:spacing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Две</w:t>
            </w:r>
          </w:p>
        </w:tc>
        <w:tc>
          <w:tcPr>
            <w:tcW w:w="894" w:type="dxa"/>
            <w:tcBorders>
              <w:bottom w:val="single" w:sz="4" w:space="0" w:color="auto"/>
            </w:tcBorders>
            <w:shd w:val="clear" w:color="auto" w:fill="auto"/>
          </w:tcPr>
          <w:p w14:paraId="2D63A83E" w14:textId="7259B829" w:rsidR="006D5055" w:rsidRPr="00164A78" w:rsidRDefault="00164A78" w:rsidP="006D5055">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p w14:paraId="633A1EB9" w14:textId="0F1215C1" w:rsidR="006D5055" w:rsidRPr="00164A78" w:rsidRDefault="00164A78" w:rsidP="006D5055">
            <w:pPr>
              <w:spacing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Два</w:t>
            </w:r>
          </w:p>
        </w:tc>
        <w:tc>
          <w:tcPr>
            <w:tcW w:w="1757" w:type="dxa"/>
            <w:tcBorders>
              <w:bottom w:val="single" w:sz="4" w:space="0" w:color="auto"/>
            </w:tcBorders>
            <w:shd w:val="clear" w:color="auto" w:fill="auto"/>
          </w:tcPr>
          <w:p w14:paraId="47B994FF" w14:textId="02EB575F" w:rsidR="006D5055" w:rsidRPr="006D5055" w:rsidRDefault="006D5055" w:rsidP="006D5055">
            <w:pPr>
              <w:spacing w:after="40"/>
              <w:jc w:val="both"/>
              <w:rPr>
                <w:rFonts w:ascii="Arial" w:hAnsi="Arial" w:cs="Arial"/>
                <w:color w:val="auto"/>
                <w:spacing w:val="0"/>
                <w:sz w:val="8"/>
                <w:szCs w:val="8"/>
              </w:rPr>
            </w:pPr>
            <w:r w:rsidRPr="006D5055">
              <w:rPr>
                <w:rFonts w:ascii="Arial" w:eastAsia="Calibri" w:hAnsi="Arial" w:cs="Arial"/>
                <w:color w:val="auto"/>
                <w:spacing w:val="0"/>
                <w:sz w:val="16"/>
                <w:szCs w:val="16"/>
                <w:lang w:eastAsia="zh-CN"/>
              </w:rPr>
              <w:t>При отсутствии второго независимого источника электросетей предусматривается одн</w:t>
            </w:r>
            <w:r w:rsidR="00164A78">
              <w:rPr>
                <w:rFonts w:ascii="Arial" w:eastAsia="Calibri" w:hAnsi="Arial" w:cs="Arial"/>
                <w:color w:val="auto"/>
                <w:spacing w:val="0"/>
                <w:sz w:val="16"/>
                <w:szCs w:val="16"/>
                <w:lang w:eastAsia="zh-CN"/>
              </w:rPr>
              <w:t>а</w:t>
            </w:r>
            <w:r w:rsidRPr="006D5055">
              <w:rPr>
                <w:rFonts w:ascii="Arial" w:eastAsia="Calibri" w:hAnsi="Arial" w:cs="Arial"/>
                <w:color w:val="auto"/>
                <w:spacing w:val="0"/>
                <w:sz w:val="16"/>
                <w:szCs w:val="16"/>
                <w:lang w:eastAsia="zh-CN"/>
              </w:rPr>
              <w:t xml:space="preserve"> АДЭС</w:t>
            </w:r>
          </w:p>
        </w:tc>
      </w:tr>
      <w:tr w:rsidR="00C76575" w:rsidRPr="006D5055" w14:paraId="4063041F" w14:textId="77777777" w:rsidTr="00C76575">
        <w:tc>
          <w:tcPr>
            <w:tcW w:w="1576" w:type="dxa"/>
            <w:tcBorders>
              <w:bottom w:val="single" w:sz="4" w:space="0" w:color="auto"/>
            </w:tcBorders>
            <w:shd w:val="clear" w:color="auto" w:fill="auto"/>
          </w:tcPr>
          <w:p w14:paraId="4D5EBC83" w14:textId="32C20746" w:rsidR="006D5055" w:rsidRPr="006D5055" w:rsidRDefault="002B0AF5" w:rsidP="006D5055">
            <w:pPr>
              <w:spacing w:after="40"/>
              <w:jc w:val="both"/>
              <w:rPr>
                <w:rFonts w:ascii="Arial" w:hAnsi="Arial" w:cs="Arial"/>
                <w:color w:val="auto"/>
                <w:spacing w:val="0"/>
                <w:sz w:val="16"/>
                <w:szCs w:val="16"/>
              </w:rPr>
            </w:pPr>
            <w:r>
              <w:rPr>
                <w:rFonts w:ascii="Arial" w:eastAsia="Calibri" w:hAnsi="Arial" w:cs="Arial"/>
                <w:color w:val="auto"/>
                <w:spacing w:val="0"/>
                <w:sz w:val="16"/>
                <w:szCs w:val="16"/>
                <w:lang w:eastAsia="zh-CN"/>
              </w:rPr>
              <w:t>4 </w:t>
            </w:r>
            <w:r w:rsidR="006D5055" w:rsidRPr="006D5055">
              <w:rPr>
                <w:rFonts w:ascii="Arial" w:eastAsia="Calibri" w:hAnsi="Arial" w:cs="Arial"/>
                <w:color w:val="auto"/>
                <w:spacing w:val="0"/>
                <w:sz w:val="16"/>
                <w:szCs w:val="16"/>
                <w:lang w:eastAsia="zh-CN"/>
              </w:rPr>
              <w:t xml:space="preserve">ОПТС, УД емкостью от 3600 до 20000 абонентских портов на городских районированных сетях, ОПТС </w:t>
            </w:r>
          </w:p>
        </w:tc>
        <w:tc>
          <w:tcPr>
            <w:tcW w:w="1435" w:type="dxa"/>
            <w:tcBorders>
              <w:bottom w:val="single" w:sz="4" w:space="0" w:color="auto"/>
            </w:tcBorders>
            <w:shd w:val="clear" w:color="auto" w:fill="auto"/>
          </w:tcPr>
          <w:p w14:paraId="4672D477" w14:textId="77777777" w:rsidR="006D5055" w:rsidRPr="006D5055" w:rsidRDefault="006D5055" w:rsidP="006D5055">
            <w:pPr>
              <w:widowControl w:val="0"/>
              <w:suppressAutoHyphens/>
              <w:spacing w:after="40"/>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val="en-US" w:eastAsia="zh-CN"/>
              </w:rPr>
              <w:t xml:space="preserve">I </w:t>
            </w:r>
            <w:r w:rsidRPr="006D5055">
              <w:rPr>
                <w:rFonts w:ascii="Arial" w:eastAsia="Calibri" w:hAnsi="Arial" w:cs="Arial"/>
                <w:color w:val="auto"/>
                <w:spacing w:val="0"/>
                <w:sz w:val="16"/>
                <w:szCs w:val="16"/>
                <w:lang w:eastAsia="zh-CN"/>
              </w:rPr>
              <w:t>особая группа</w:t>
            </w:r>
          </w:p>
          <w:p w14:paraId="3E4DC221" w14:textId="77777777" w:rsidR="006D5055" w:rsidRPr="006D5055" w:rsidRDefault="006D5055" w:rsidP="006D5055">
            <w:pPr>
              <w:spacing w:after="40"/>
              <w:jc w:val="center"/>
              <w:rPr>
                <w:rFonts w:ascii="Arial" w:hAnsi="Arial" w:cs="Arial"/>
                <w:color w:val="auto"/>
                <w:spacing w:val="0"/>
                <w:sz w:val="16"/>
                <w:szCs w:val="16"/>
              </w:rPr>
            </w:pPr>
          </w:p>
        </w:tc>
        <w:tc>
          <w:tcPr>
            <w:tcW w:w="1065" w:type="dxa"/>
            <w:tcBorders>
              <w:bottom w:val="single" w:sz="4" w:space="0" w:color="auto"/>
            </w:tcBorders>
            <w:shd w:val="clear" w:color="auto" w:fill="auto"/>
          </w:tcPr>
          <w:p w14:paraId="481D5137" w14:textId="77911AE4" w:rsidR="006D5055" w:rsidRPr="00164A78" w:rsidRDefault="00164A78" w:rsidP="006D5055">
            <w:pPr>
              <w:spacing w:after="40"/>
              <w:jc w:val="center"/>
              <w:rPr>
                <w:rFonts w:ascii="Arial" w:hAnsi="Arial" w:cs="Arial"/>
                <w:color w:val="auto"/>
                <w:spacing w:val="0"/>
                <w:sz w:val="16"/>
                <w:szCs w:val="16"/>
              </w:rPr>
            </w:pPr>
            <w:r>
              <w:rPr>
                <w:rFonts w:ascii="Arial" w:eastAsia="Calibri" w:hAnsi="Arial" w:cs="Arial"/>
                <w:color w:val="auto"/>
                <w:spacing w:val="0"/>
                <w:sz w:val="16"/>
                <w:szCs w:val="16"/>
                <w:lang w:eastAsia="zh-CN"/>
              </w:rPr>
              <w:t>Три</w:t>
            </w:r>
          </w:p>
        </w:tc>
        <w:tc>
          <w:tcPr>
            <w:tcW w:w="1154" w:type="dxa"/>
            <w:tcBorders>
              <w:bottom w:val="single" w:sz="4" w:space="0" w:color="auto"/>
            </w:tcBorders>
            <w:shd w:val="clear" w:color="auto" w:fill="auto"/>
          </w:tcPr>
          <w:p w14:paraId="338E5A6A" w14:textId="77777777" w:rsidR="00164A78" w:rsidRPr="006D5055" w:rsidRDefault="00164A78" w:rsidP="00164A78">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4858C3B5" w14:textId="772F662D" w:rsidR="006D5055" w:rsidRPr="006D5055" w:rsidRDefault="00164A78" w:rsidP="00164A78">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1058D791" w14:textId="77777777" w:rsidR="006D5055" w:rsidRPr="006D5055" w:rsidRDefault="006D5055" w:rsidP="006D5055">
            <w:pPr>
              <w:spacing w:after="40"/>
              <w:jc w:val="center"/>
              <w:rPr>
                <w:rFonts w:ascii="Arial" w:hAnsi="Arial" w:cs="Arial"/>
                <w:color w:val="auto"/>
                <w:spacing w:val="0"/>
                <w:sz w:val="16"/>
                <w:szCs w:val="16"/>
              </w:rPr>
            </w:pPr>
          </w:p>
        </w:tc>
        <w:tc>
          <w:tcPr>
            <w:tcW w:w="1529" w:type="dxa"/>
            <w:tcBorders>
              <w:bottom w:val="single" w:sz="4" w:space="0" w:color="auto"/>
            </w:tcBorders>
            <w:shd w:val="clear" w:color="auto" w:fill="auto"/>
          </w:tcPr>
          <w:p w14:paraId="3B527CDD" w14:textId="5112A2D8" w:rsidR="006D5055" w:rsidRPr="006D5055" w:rsidRDefault="00BB6016" w:rsidP="006D5055">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p w14:paraId="668D040C" w14:textId="77777777" w:rsidR="006D5055" w:rsidRPr="006D5055" w:rsidRDefault="006D5055" w:rsidP="006D5055">
            <w:pPr>
              <w:spacing w:after="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ПЭС</w:t>
            </w:r>
          </w:p>
        </w:tc>
        <w:tc>
          <w:tcPr>
            <w:tcW w:w="933" w:type="dxa"/>
            <w:tcBorders>
              <w:bottom w:val="single" w:sz="4" w:space="0" w:color="auto"/>
            </w:tcBorders>
            <w:shd w:val="clear" w:color="auto" w:fill="auto"/>
          </w:tcPr>
          <w:p w14:paraId="32A5DE54" w14:textId="77777777" w:rsidR="00BB6016" w:rsidRPr="006D5055" w:rsidRDefault="00BB6016" w:rsidP="00BB6016">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p w14:paraId="3C32001C" w14:textId="204F0E44" w:rsidR="006D5055" w:rsidRPr="006D5055" w:rsidRDefault="00BB6016" w:rsidP="00BB6016">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p w14:paraId="653B0005" w14:textId="77777777" w:rsidR="006D5055" w:rsidRPr="006D5055" w:rsidRDefault="006D5055" w:rsidP="006D5055">
            <w:pPr>
              <w:spacing w:after="40"/>
              <w:jc w:val="center"/>
              <w:rPr>
                <w:rFonts w:ascii="Arial" w:hAnsi="Arial" w:cs="Arial"/>
                <w:color w:val="auto"/>
                <w:spacing w:val="0"/>
                <w:sz w:val="16"/>
                <w:szCs w:val="16"/>
              </w:rPr>
            </w:pPr>
          </w:p>
        </w:tc>
        <w:tc>
          <w:tcPr>
            <w:tcW w:w="894" w:type="dxa"/>
            <w:tcBorders>
              <w:bottom w:val="single" w:sz="4" w:space="0" w:color="auto"/>
            </w:tcBorders>
            <w:shd w:val="clear" w:color="auto" w:fill="auto"/>
          </w:tcPr>
          <w:p w14:paraId="4A3C1673" w14:textId="77777777" w:rsidR="00BB6016" w:rsidRPr="00164A78" w:rsidRDefault="00BB6016" w:rsidP="00BB6016">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p w14:paraId="6C7DAF37" w14:textId="7E36242C" w:rsidR="006D5055" w:rsidRPr="006D5055" w:rsidRDefault="00BB6016" w:rsidP="00BB6016">
            <w:pPr>
              <w:widowControl w:val="0"/>
              <w:suppressAutoHyphens/>
              <w:spacing w:after="40"/>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2CB7B71D" w14:textId="77777777" w:rsidR="006D5055" w:rsidRPr="006D5055" w:rsidRDefault="006D5055" w:rsidP="006D5055">
            <w:pPr>
              <w:spacing w:after="40"/>
              <w:jc w:val="center"/>
              <w:rPr>
                <w:rFonts w:ascii="Arial" w:hAnsi="Arial" w:cs="Arial"/>
                <w:color w:val="auto"/>
                <w:spacing w:val="0"/>
                <w:sz w:val="16"/>
                <w:szCs w:val="16"/>
              </w:rPr>
            </w:pPr>
          </w:p>
        </w:tc>
        <w:tc>
          <w:tcPr>
            <w:tcW w:w="1757" w:type="dxa"/>
            <w:tcBorders>
              <w:bottom w:val="single" w:sz="4" w:space="0" w:color="auto"/>
            </w:tcBorders>
            <w:shd w:val="clear" w:color="auto" w:fill="auto"/>
          </w:tcPr>
          <w:p w14:paraId="1EF88DC2" w14:textId="77777777" w:rsidR="006D5055" w:rsidRPr="006D5055" w:rsidRDefault="006D5055" w:rsidP="006D5055">
            <w:pPr>
              <w:spacing w:after="40"/>
              <w:jc w:val="both"/>
              <w:rPr>
                <w:rFonts w:ascii="Arial" w:hAnsi="Arial" w:cs="Arial"/>
                <w:color w:val="auto"/>
                <w:spacing w:val="0"/>
                <w:sz w:val="8"/>
                <w:szCs w:val="8"/>
              </w:rPr>
            </w:pPr>
            <w:r w:rsidRPr="006D5055">
              <w:rPr>
                <w:rFonts w:ascii="Arial" w:eastAsia="Calibri" w:hAnsi="Arial" w:cs="Arial"/>
                <w:color w:val="auto"/>
                <w:spacing w:val="0"/>
                <w:sz w:val="16"/>
                <w:szCs w:val="16"/>
                <w:lang w:eastAsia="zh-CN"/>
              </w:rPr>
              <w:t xml:space="preserve">При отсутствии второго независимого источника предусматривается АДЭС с одним агрегатом и батарея из двух групп, каждую группу на 0,5 ч. При использовании </w:t>
            </w:r>
            <w:r w:rsidRPr="006D5055">
              <w:rPr>
                <w:rFonts w:ascii="Arial" w:eastAsia="Calibri" w:hAnsi="Arial" w:cs="Arial"/>
                <w:color w:val="auto"/>
                <w:spacing w:val="0"/>
                <w:sz w:val="16"/>
                <w:szCs w:val="16"/>
                <w:lang w:eastAsia="zh-CN"/>
              </w:rPr>
              <w:lastRenderedPageBreak/>
              <w:t>ПЭС – см. примечание 2</w:t>
            </w:r>
          </w:p>
        </w:tc>
      </w:tr>
    </w:tbl>
    <w:p w14:paraId="1874ED06" w14:textId="77777777" w:rsidR="006D5055" w:rsidRDefault="006D5055" w:rsidP="006D5055">
      <w:pPr>
        <w:autoSpaceDE w:val="0"/>
        <w:autoSpaceDN w:val="0"/>
        <w:adjustRightInd w:val="0"/>
        <w:jc w:val="both"/>
        <w:rPr>
          <w:rFonts w:ascii="Arial" w:hAnsi="Arial" w:cs="Arial"/>
          <w:b/>
          <w:bCs/>
          <w:color w:val="auto"/>
          <w:spacing w:val="0"/>
          <w:sz w:val="18"/>
          <w:szCs w:val="18"/>
        </w:rPr>
      </w:pPr>
    </w:p>
    <w:p w14:paraId="65F8745B" w14:textId="1732F1DA" w:rsidR="006D5055" w:rsidRPr="006D5055" w:rsidRDefault="006D5055" w:rsidP="006D5055">
      <w:pPr>
        <w:autoSpaceDE w:val="0"/>
        <w:autoSpaceDN w:val="0"/>
        <w:adjustRightInd w:val="0"/>
        <w:jc w:val="both"/>
        <w:rPr>
          <w:rFonts w:ascii="Arial" w:hAnsi="Arial" w:cs="Arial"/>
          <w:b/>
          <w:bCs/>
          <w:color w:val="auto"/>
          <w:spacing w:val="0"/>
          <w:sz w:val="18"/>
          <w:szCs w:val="18"/>
        </w:rPr>
      </w:pPr>
      <w:r w:rsidRPr="006D5055">
        <w:rPr>
          <w:rFonts w:ascii="Arial" w:hAnsi="Arial" w:cs="Arial"/>
          <w:b/>
          <w:bCs/>
          <w:color w:val="auto"/>
          <w:spacing w:val="0"/>
          <w:sz w:val="18"/>
          <w:szCs w:val="18"/>
        </w:rPr>
        <w:t>Окончание таблицы А.1</w:t>
      </w:r>
    </w:p>
    <w:tbl>
      <w:tblPr>
        <w:tblStyle w:val="25"/>
        <w:tblW w:w="10490" w:type="dxa"/>
        <w:tblInd w:w="-289" w:type="dxa"/>
        <w:tblLayout w:type="fixed"/>
        <w:tblLook w:val="04A0" w:firstRow="1" w:lastRow="0" w:firstColumn="1" w:lastColumn="0" w:noHBand="0" w:noVBand="1"/>
      </w:tblPr>
      <w:tblGrid>
        <w:gridCol w:w="1941"/>
        <w:gridCol w:w="1504"/>
        <w:gridCol w:w="1113"/>
        <w:gridCol w:w="1207"/>
        <w:gridCol w:w="1323"/>
        <w:gridCol w:w="709"/>
        <w:gridCol w:w="1134"/>
        <w:gridCol w:w="1559"/>
      </w:tblGrid>
      <w:tr w:rsidR="006D5055" w:rsidRPr="006D5055" w14:paraId="09601355" w14:textId="77777777" w:rsidTr="0029205B">
        <w:tc>
          <w:tcPr>
            <w:tcW w:w="1941" w:type="dxa"/>
            <w:vMerge w:val="restart"/>
          </w:tcPr>
          <w:p w14:paraId="7E49DE0B" w14:textId="550B2909" w:rsidR="006D5055" w:rsidRPr="006D5055" w:rsidRDefault="00BB6016" w:rsidP="006D5055">
            <w:pPr>
              <w:spacing w:after="160" w:line="259" w:lineRule="auto"/>
              <w:jc w:val="center"/>
              <w:rPr>
                <w:rFonts w:ascii="Arial" w:hAnsi="Arial" w:cs="Arial"/>
                <w:color w:val="auto"/>
                <w:spacing w:val="0"/>
                <w:sz w:val="14"/>
                <w:szCs w:val="14"/>
              </w:rPr>
            </w:pPr>
            <w:bookmarkStart w:id="76" w:name="_Hlk180417237"/>
            <w:r>
              <w:rPr>
                <w:rFonts w:ascii="Arial" w:hAnsi="Arial" w:cs="Arial"/>
                <w:color w:val="auto"/>
                <w:spacing w:val="0"/>
                <w:sz w:val="14"/>
                <w:szCs w:val="14"/>
              </w:rPr>
              <w:t>Наименование о</w:t>
            </w:r>
            <w:r w:rsidRPr="006D5055">
              <w:rPr>
                <w:rFonts w:ascii="Arial" w:hAnsi="Arial" w:cs="Arial"/>
                <w:color w:val="auto"/>
                <w:spacing w:val="0"/>
                <w:sz w:val="14"/>
                <w:szCs w:val="14"/>
              </w:rPr>
              <w:t>сновны</w:t>
            </w:r>
            <w:r>
              <w:rPr>
                <w:rFonts w:ascii="Arial" w:hAnsi="Arial" w:cs="Arial"/>
                <w:color w:val="auto"/>
                <w:spacing w:val="0"/>
                <w:sz w:val="14"/>
                <w:szCs w:val="14"/>
              </w:rPr>
              <w:t>х</w:t>
            </w:r>
            <w:r w:rsidRPr="006D5055">
              <w:rPr>
                <w:rFonts w:ascii="Arial" w:hAnsi="Arial" w:cs="Arial"/>
                <w:color w:val="auto"/>
                <w:spacing w:val="0"/>
                <w:sz w:val="14"/>
                <w:szCs w:val="14"/>
              </w:rPr>
              <w:t xml:space="preserve"> технологически</w:t>
            </w:r>
            <w:r>
              <w:rPr>
                <w:rFonts w:ascii="Arial" w:hAnsi="Arial" w:cs="Arial"/>
                <w:color w:val="auto"/>
                <w:spacing w:val="0"/>
                <w:sz w:val="14"/>
                <w:szCs w:val="14"/>
              </w:rPr>
              <w:t>х</w:t>
            </w:r>
            <w:r w:rsidRPr="006D5055">
              <w:rPr>
                <w:rFonts w:ascii="Arial" w:hAnsi="Arial" w:cs="Arial"/>
                <w:color w:val="auto"/>
                <w:spacing w:val="0"/>
                <w:sz w:val="14"/>
                <w:szCs w:val="14"/>
              </w:rPr>
              <w:t xml:space="preserve"> </w:t>
            </w:r>
            <w:r w:rsidRPr="006D5055">
              <w:rPr>
                <w:rFonts w:ascii="Arial" w:hAnsi="Arial" w:cs="Arial"/>
                <w:color w:val="auto"/>
                <w:spacing w:val="0"/>
                <w:sz w:val="14"/>
                <w:szCs w:val="14"/>
              </w:rPr>
              <w:br/>
              <w:t>электроприемник</w:t>
            </w:r>
            <w:r>
              <w:rPr>
                <w:rFonts w:ascii="Arial" w:hAnsi="Arial" w:cs="Arial"/>
                <w:color w:val="auto"/>
                <w:spacing w:val="0"/>
                <w:sz w:val="14"/>
                <w:szCs w:val="14"/>
              </w:rPr>
              <w:t>ов</w:t>
            </w:r>
          </w:p>
        </w:tc>
        <w:tc>
          <w:tcPr>
            <w:tcW w:w="1504" w:type="dxa"/>
            <w:vMerge w:val="restart"/>
          </w:tcPr>
          <w:p w14:paraId="72D84920" w14:textId="77777777"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 xml:space="preserve">Категория </w:t>
            </w:r>
            <w:r w:rsidRPr="006D5055">
              <w:rPr>
                <w:rFonts w:ascii="Arial" w:hAnsi="Arial" w:cs="Arial"/>
                <w:color w:val="auto"/>
                <w:spacing w:val="0"/>
                <w:sz w:val="14"/>
                <w:szCs w:val="14"/>
              </w:rPr>
              <w:br/>
              <w:t>технологических электроприемников по надежности электроснабжения</w:t>
            </w:r>
          </w:p>
        </w:tc>
        <w:tc>
          <w:tcPr>
            <w:tcW w:w="1113" w:type="dxa"/>
            <w:vMerge w:val="restart"/>
          </w:tcPr>
          <w:p w14:paraId="6E7A37A6" w14:textId="77777777"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 xml:space="preserve">Необходимое количество </w:t>
            </w:r>
            <w:r w:rsidRPr="006D5055">
              <w:rPr>
                <w:rFonts w:ascii="Arial" w:hAnsi="Arial" w:cs="Arial"/>
                <w:color w:val="auto"/>
                <w:spacing w:val="0"/>
                <w:sz w:val="14"/>
                <w:szCs w:val="14"/>
              </w:rPr>
              <w:br/>
              <w:t>независимых</w:t>
            </w:r>
            <w:r w:rsidRPr="006D5055">
              <w:rPr>
                <w:rFonts w:ascii="Arial" w:hAnsi="Arial" w:cs="Arial"/>
                <w:color w:val="auto"/>
                <w:spacing w:val="0"/>
                <w:sz w:val="14"/>
                <w:szCs w:val="14"/>
              </w:rPr>
              <w:br/>
              <w:t xml:space="preserve"> источников </w:t>
            </w:r>
            <w:r w:rsidRPr="006D5055">
              <w:rPr>
                <w:rFonts w:ascii="Arial" w:hAnsi="Arial" w:cs="Arial"/>
                <w:color w:val="auto"/>
                <w:spacing w:val="0"/>
                <w:sz w:val="14"/>
                <w:szCs w:val="14"/>
              </w:rPr>
              <w:br/>
              <w:t>питания</w:t>
            </w:r>
          </w:p>
        </w:tc>
        <w:tc>
          <w:tcPr>
            <w:tcW w:w="1207" w:type="dxa"/>
            <w:vMerge w:val="restart"/>
          </w:tcPr>
          <w:p w14:paraId="61B5D237" w14:textId="67B55B12"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 xml:space="preserve">Количество независимых источников питания от </w:t>
            </w:r>
            <w:r w:rsidR="00BB6016">
              <w:rPr>
                <w:rFonts w:ascii="Arial" w:hAnsi="Arial" w:cs="Arial"/>
                <w:color w:val="auto"/>
                <w:spacing w:val="0"/>
                <w:sz w:val="14"/>
                <w:szCs w:val="14"/>
              </w:rPr>
              <w:t>электрической сети</w:t>
            </w:r>
            <w:r w:rsidRPr="006D5055">
              <w:rPr>
                <w:rFonts w:ascii="Arial" w:hAnsi="Arial" w:cs="Arial"/>
                <w:color w:val="auto"/>
                <w:spacing w:val="0"/>
                <w:sz w:val="14"/>
                <w:szCs w:val="14"/>
              </w:rPr>
              <w:t xml:space="preserve"> энергосистемы</w:t>
            </w:r>
          </w:p>
        </w:tc>
        <w:tc>
          <w:tcPr>
            <w:tcW w:w="1323" w:type="dxa"/>
            <w:vMerge w:val="restart"/>
          </w:tcPr>
          <w:p w14:paraId="174E6C03" w14:textId="3E61FBAB" w:rsidR="006D5055" w:rsidRPr="006D5055" w:rsidRDefault="00BB6016" w:rsidP="006D5055">
            <w:pPr>
              <w:spacing w:after="160" w:line="259" w:lineRule="auto"/>
              <w:jc w:val="center"/>
              <w:rPr>
                <w:rFonts w:ascii="Arial" w:hAnsi="Arial" w:cs="Arial"/>
                <w:color w:val="auto"/>
                <w:spacing w:val="0"/>
                <w:sz w:val="14"/>
                <w:szCs w:val="14"/>
              </w:rPr>
            </w:pPr>
            <w:r>
              <w:rPr>
                <w:rFonts w:ascii="Arial" w:hAnsi="Arial" w:cs="Arial"/>
                <w:color w:val="auto"/>
                <w:spacing w:val="0"/>
                <w:sz w:val="14"/>
                <w:szCs w:val="14"/>
              </w:rPr>
              <w:t>Количество автоматизированных дизельных электростанций</w:t>
            </w:r>
          </w:p>
        </w:tc>
        <w:tc>
          <w:tcPr>
            <w:tcW w:w="1843" w:type="dxa"/>
            <w:gridSpan w:val="2"/>
          </w:tcPr>
          <w:p w14:paraId="36927560" w14:textId="77777777" w:rsidR="006D5055" w:rsidRPr="006D5055" w:rsidRDefault="006D5055" w:rsidP="006D5055">
            <w:pPr>
              <w:widowControl w:val="0"/>
              <w:spacing w:before="80" w:after="160" w:line="259" w:lineRule="auto"/>
              <w:ind w:left="459"/>
              <w:rPr>
                <w:rFonts w:ascii="Arial" w:hAnsi="Arial" w:cs="Arial"/>
                <w:color w:val="auto"/>
                <w:spacing w:val="0"/>
                <w:sz w:val="14"/>
                <w:szCs w:val="14"/>
              </w:rPr>
            </w:pPr>
            <w:r w:rsidRPr="006D5055">
              <w:rPr>
                <w:rFonts w:ascii="Arial" w:hAnsi="Arial" w:cs="Arial"/>
                <w:color w:val="auto"/>
                <w:spacing w:val="0"/>
                <w:sz w:val="14"/>
                <w:szCs w:val="14"/>
              </w:rPr>
              <w:t>Аккумуляторные</w:t>
            </w:r>
          </w:p>
          <w:p w14:paraId="2BADA5E3" w14:textId="77777777"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батареи</w:t>
            </w:r>
          </w:p>
        </w:tc>
        <w:tc>
          <w:tcPr>
            <w:tcW w:w="1559" w:type="dxa"/>
            <w:vMerge w:val="restart"/>
          </w:tcPr>
          <w:p w14:paraId="3FC1D047" w14:textId="77777777"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Примечание</w:t>
            </w:r>
          </w:p>
        </w:tc>
      </w:tr>
      <w:tr w:rsidR="006D5055" w:rsidRPr="006D5055" w14:paraId="3F1A4ACD" w14:textId="77777777" w:rsidTr="0029205B">
        <w:trPr>
          <w:trHeight w:val="1517"/>
        </w:trPr>
        <w:tc>
          <w:tcPr>
            <w:tcW w:w="1941" w:type="dxa"/>
            <w:vMerge/>
            <w:tcBorders>
              <w:bottom w:val="double" w:sz="4" w:space="0" w:color="auto"/>
            </w:tcBorders>
          </w:tcPr>
          <w:p w14:paraId="45D247B2" w14:textId="77777777" w:rsidR="006D5055" w:rsidRPr="006D5055" w:rsidRDefault="006D5055" w:rsidP="006D5055">
            <w:pPr>
              <w:spacing w:after="160" w:line="360" w:lineRule="auto"/>
              <w:jc w:val="both"/>
              <w:rPr>
                <w:rFonts w:ascii="Arial" w:hAnsi="Arial" w:cs="Arial"/>
                <w:color w:val="auto"/>
                <w:spacing w:val="0"/>
                <w:sz w:val="14"/>
                <w:szCs w:val="14"/>
              </w:rPr>
            </w:pPr>
          </w:p>
        </w:tc>
        <w:tc>
          <w:tcPr>
            <w:tcW w:w="1504" w:type="dxa"/>
            <w:vMerge/>
            <w:tcBorders>
              <w:bottom w:val="double" w:sz="4" w:space="0" w:color="auto"/>
            </w:tcBorders>
          </w:tcPr>
          <w:p w14:paraId="2F154AC3" w14:textId="77777777" w:rsidR="006D5055" w:rsidRPr="006D5055" w:rsidRDefault="006D5055" w:rsidP="006D5055">
            <w:pPr>
              <w:spacing w:after="160" w:line="360" w:lineRule="auto"/>
              <w:jc w:val="both"/>
              <w:rPr>
                <w:rFonts w:ascii="Arial" w:hAnsi="Arial" w:cs="Arial"/>
                <w:color w:val="auto"/>
                <w:spacing w:val="0"/>
                <w:sz w:val="14"/>
                <w:szCs w:val="14"/>
              </w:rPr>
            </w:pPr>
          </w:p>
        </w:tc>
        <w:tc>
          <w:tcPr>
            <w:tcW w:w="1113" w:type="dxa"/>
            <w:vMerge/>
            <w:tcBorders>
              <w:bottom w:val="double" w:sz="4" w:space="0" w:color="auto"/>
            </w:tcBorders>
          </w:tcPr>
          <w:p w14:paraId="5EE1DF2C" w14:textId="77777777" w:rsidR="006D5055" w:rsidRPr="006D5055" w:rsidRDefault="006D5055" w:rsidP="006D5055">
            <w:pPr>
              <w:spacing w:after="160" w:line="360" w:lineRule="auto"/>
              <w:jc w:val="both"/>
              <w:rPr>
                <w:rFonts w:ascii="Arial" w:hAnsi="Arial" w:cs="Arial"/>
                <w:color w:val="auto"/>
                <w:spacing w:val="0"/>
                <w:sz w:val="14"/>
                <w:szCs w:val="14"/>
              </w:rPr>
            </w:pPr>
          </w:p>
        </w:tc>
        <w:tc>
          <w:tcPr>
            <w:tcW w:w="1207" w:type="dxa"/>
            <w:vMerge/>
            <w:tcBorders>
              <w:bottom w:val="double" w:sz="4" w:space="0" w:color="auto"/>
            </w:tcBorders>
          </w:tcPr>
          <w:p w14:paraId="1A3B8E00" w14:textId="77777777" w:rsidR="006D5055" w:rsidRPr="006D5055" w:rsidRDefault="006D5055" w:rsidP="006D5055">
            <w:pPr>
              <w:spacing w:after="160" w:line="360" w:lineRule="auto"/>
              <w:jc w:val="both"/>
              <w:rPr>
                <w:rFonts w:ascii="Arial" w:hAnsi="Arial" w:cs="Arial"/>
                <w:color w:val="auto"/>
                <w:spacing w:val="0"/>
                <w:sz w:val="14"/>
                <w:szCs w:val="14"/>
              </w:rPr>
            </w:pPr>
          </w:p>
        </w:tc>
        <w:tc>
          <w:tcPr>
            <w:tcW w:w="1323" w:type="dxa"/>
            <w:vMerge/>
            <w:tcBorders>
              <w:bottom w:val="double" w:sz="4" w:space="0" w:color="auto"/>
            </w:tcBorders>
          </w:tcPr>
          <w:p w14:paraId="79C368DE" w14:textId="77777777" w:rsidR="006D5055" w:rsidRPr="006D5055" w:rsidRDefault="006D5055" w:rsidP="006D5055">
            <w:pPr>
              <w:spacing w:after="160" w:line="360" w:lineRule="auto"/>
              <w:jc w:val="both"/>
              <w:rPr>
                <w:rFonts w:ascii="Arial" w:hAnsi="Arial" w:cs="Arial"/>
                <w:color w:val="auto"/>
                <w:spacing w:val="0"/>
                <w:sz w:val="14"/>
                <w:szCs w:val="14"/>
              </w:rPr>
            </w:pPr>
          </w:p>
        </w:tc>
        <w:tc>
          <w:tcPr>
            <w:tcW w:w="709" w:type="dxa"/>
            <w:tcBorders>
              <w:bottom w:val="double" w:sz="4" w:space="0" w:color="auto"/>
            </w:tcBorders>
          </w:tcPr>
          <w:p w14:paraId="589B08CE" w14:textId="77777777"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Количество групп</w:t>
            </w:r>
          </w:p>
        </w:tc>
        <w:tc>
          <w:tcPr>
            <w:tcW w:w="1134" w:type="dxa"/>
            <w:tcBorders>
              <w:bottom w:val="double" w:sz="4" w:space="0" w:color="auto"/>
            </w:tcBorders>
          </w:tcPr>
          <w:p w14:paraId="4EAD9FED" w14:textId="5E061782" w:rsidR="006D5055" w:rsidRPr="006D5055" w:rsidRDefault="006D5055" w:rsidP="006D5055">
            <w:pPr>
              <w:spacing w:after="160" w:line="259" w:lineRule="auto"/>
              <w:jc w:val="center"/>
              <w:rPr>
                <w:rFonts w:ascii="Arial" w:hAnsi="Arial" w:cs="Arial"/>
                <w:color w:val="auto"/>
                <w:spacing w:val="0"/>
                <w:sz w:val="14"/>
                <w:szCs w:val="14"/>
              </w:rPr>
            </w:pPr>
            <w:r w:rsidRPr="006D5055">
              <w:rPr>
                <w:rFonts w:ascii="Arial" w:hAnsi="Arial" w:cs="Arial"/>
                <w:color w:val="auto"/>
                <w:spacing w:val="0"/>
                <w:sz w:val="14"/>
                <w:szCs w:val="14"/>
              </w:rPr>
              <w:t>Расчетное время разряда одной группы при макс. нагрузке в аварийном режиме, ч</w:t>
            </w:r>
          </w:p>
        </w:tc>
        <w:tc>
          <w:tcPr>
            <w:tcW w:w="1559" w:type="dxa"/>
            <w:vMerge/>
            <w:tcBorders>
              <w:bottom w:val="double" w:sz="4" w:space="0" w:color="auto"/>
            </w:tcBorders>
          </w:tcPr>
          <w:p w14:paraId="75DD1FCF" w14:textId="77777777" w:rsidR="006D5055" w:rsidRPr="006D5055" w:rsidRDefault="006D5055" w:rsidP="006D5055">
            <w:pPr>
              <w:spacing w:after="160" w:line="360" w:lineRule="auto"/>
              <w:jc w:val="both"/>
              <w:rPr>
                <w:rFonts w:ascii="Arial" w:hAnsi="Arial" w:cs="Arial"/>
                <w:color w:val="auto"/>
                <w:spacing w:val="0"/>
                <w:sz w:val="14"/>
                <w:szCs w:val="14"/>
              </w:rPr>
            </w:pPr>
          </w:p>
        </w:tc>
      </w:tr>
      <w:tr w:rsidR="006D5055" w:rsidRPr="006D5055" w14:paraId="5645D332" w14:textId="77777777" w:rsidTr="0029205B">
        <w:trPr>
          <w:trHeight w:val="1734"/>
        </w:trPr>
        <w:tc>
          <w:tcPr>
            <w:tcW w:w="1941" w:type="dxa"/>
            <w:tcBorders>
              <w:top w:val="double" w:sz="4" w:space="0" w:color="auto"/>
              <w:bottom w:val="single" w:sz="4" w:space="0" w:color="auto"/>
            </w:tcBorders>
            <w:shd w:val="clear" w:color="auto" w:fill="auto"/>
          </w:tcPr>
          <w:p w14:paraId="6EB46506" w14:textId="3B464B04" w:rsidR="006D5055" w:rsidRPr="006D5055" w:rsidRDefault="002B0AF5" w:rsidP="006D5055">
            <w:pPr>
              <w:jc w:val="both"/>
              <w:rPr>
                <w:rFonts w:ascii="Arial" w:hAnsi="Arial" w:cs="Arial"/>
                <w:color w:val="auto"/>
                <w:spacing w:val="0"/>
                <w:sz w:val="16"/>
                <w:szCs w:val="16"/>
              </w:rPr>
            </w:pPr>
            <w:r>
              <w:rPr>
                <w:rFonts w:ascii="Arial" w:eastAsia="Calibri" w:hAnsi="Arial" w:cs="Arial"/>
                <w:color w:val="auto"/>
                <w:spacing w:val="0"/>
                <w:sz w:val="16"/>
                <w:szCs w:val="16"/>
                <w:lang w:eastAsia="zh-CN"/>
              </w:rPr>
              <w:t xml:space="preserve">5 </w:t>
            </w:r>
            <w:r w:rsidR="006D5055" w:rsidRPr="006D5055">
              <w:rPr>
                <w:rFonts w:ascii="Arial" w:eastAsia="Calibri" w:hAnsi="Arial" w:cs="Arial"/>
                <w:color w:val="auto"/>
                <w:spacing w:val="0"/>
                <w:sz w:val="16"/>
                <w:szCs w:val="16"/>
                <w:lang w:eastAsia="zh-CN"/>
              </w:rPr>
              <w:t>УД емкостью от 1024 до 3600 абонентских портов на городских районированных и нерайонированных сетях, местных сетях передачи данных</w:t>
            </w:r>
          </w:p>
        </w:tc>
        <w:tc>
          <w:tcPr>
            <w:tcW w:w="1504" w:type="dxa"/>
            <w:tcBorders>
              <w:top w:val="double" w:sz="4" w:space="0" w:color="auto"/>
              <w:bottom w:val="single" w:sz="4" w:space="0" w:color="auto"/>
            </w:tcBorders>
            <w:shd w:val="clear" w:color="auto" w:fill="auto"/>
          </w:tcPr>
          <w:p w14:paraId="19948D1F" w14:textId="77777777" w:rsidR="006D5055" w:rsidRPr="006D5055" w:rsidRDefault="006D5055" w:rsidP="006D5055">
            <w:pPr>
              <w:spacing w:before="240"/>
              <w:jc w:val="center"/>
              <w:rPr>
                <w:rFonts w:ascii="Arial" w:hAnsi="Arial" w:cs="Arial"/>
                <w:color w:val="auto"/>
                <w:spacing w:val="0"/>
                <w:sz w:val="16"/>
                <w:szCs w:val="16"/>
              </w:rPr>
            </w:pPr>
            <w:r w:rsidRPr="006D5055">
              <w:rPr>
                <w:rFonts w:ascii="Arial" w:eastAsia="Calibri" w:hAnsi="Arial" w:cs="Arial"/>
                <w:color w:val="auto"/>
                <w:spacing w:val="0"/>
                <w:sz w:val="16"/>
                <w:szCs w:val="16"/>
                <w:lang w:val="en-US" w:eastAsia="zh-CN"/>
              </w:rPr>
              <w:t>I</w:t>
            </w:r>
          </w:p>
        </w:tc>
        <w:tc>
          <w:tcPr>
            <w:tcW w:w="1113" w:type="dxa"/>
            <w:tcBorders>
              <w:top w:val="double" w:sz="4" w:space="0" w:color="auto"/>
              <w:bottom w:val="single" w:sz="4" w:space="0" w:color="auto"/>
            </w:tcBorders>
            <w:shd w:val="clear" w:color="auto" w:fill="auto"/>
          </w:tcPr>
          <w:p w14:paraId="72F68E23" w14:textId="0622A857"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01818869" w14:textId="77777777" w:rsidR="0029205B" w:rsidRDefault="0029205B" w:rsidP="006D5055">
            <w:pPr>
              <w:widowControl w:val="0"/>
              <w:suppressAutoHyphens/>
              <w:jc w:val="center"/>
              <w:rPr>
                <w:rFonts w:ascii="Arial" w:eastAsia="Calibri" w:hAnsi="Arial" w:cs="Arial"/>
                <w:color w:val="auto"/>
                <w:spacing w:val="0"/>
                <w:sz w:val="16"/>
                <w:szCs w:val="16"/>
                <w:lang w:eastAsia="zh-CN"/>
              </w:rPr>
            </w:pPr>
          </w:p>
          <w:p w14:paraId="77B7D789" w14:textId="7D820EDF"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62D4A8AA" w14:textId="13A848CB" w:rsidR="006D5055" w:rsidRPr="006D5055" w:rsidRDefault="0029205B" w:rsidP="006D5055">
            <w:pPr>
              <w:spacing w:before="240"/>
              <w:jc w:val="center"/>
              <w:rPr>
                <w:rFonts w:ascii="Arial" w:hAnsi="Arial" w:cs="Arial"/>
                <w:color w:val="auto"/>
                <w:spacing w:val="0"/>
                <w:sz w:val="16"/>
                <w:szCs w:val="16"/>
              </w:rPr>
            </w:pPr>
            <w:r>
              <w:rPr>
                <w:rFonts w:ascii="Arial" w:hAnsi="Arial" w:cs="Arial"/>
                <w:color w:val="auto"/>
                <w:spacing w:val="0"/>
                <w:sz w:val="16"/>
                <w:szCs w:val="16"/>
              </w:rPr>
              <w:t>Два</w:t>
            </w:r>
          </w:p>
        </w:tc>
        <w:tc>
          <w:tcPr>
            <w:tcW w:w="1207" w:type="dxa"/>
            <w:tcBorders>
              <w:top w:val="double" w:sz="4" w:space="0" w:color="auto"/>
              <w:bottom w:val="single" w:sz="4" w:space="0" w:color="auto"/>
            </w:tcBorders>
            <w:shd w:val="clear" w:color="auto" w:fill="auto"/>
          </w:tcPr>
          <w:p w14:paraId="13577261" w14:textId="27B695F2"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765C316E" w14:textId="77777777" w:rsidR="0029205B" w:rsidRDefault="0029205B" w:rsidP="006D5055">
            <w:pPr>
              <w:widowControl w:val="0"/>
              <w:suppressAutoHyphens/>
              <w:jc w:val="center"/>
              <w:rPr>
                <w:rFonts w:ascii="Arial" w:eastAsia="Calibri" w:hAnsi="Arial" w:cs="Arial"/>
                <w:color w:val="auto"/>
                <w:spacing w:val="0"/>
                <w:sz w:val="16"/>
                <w:szCs w:val="16"/>
                <w:lang w:eastAsia="zh-CN"/>
              </w:rPr>
            </w:pPr>
          </w:p>
          <w:p w14:paraId="1CCBA6F1" w14:textId="615AE04F"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p w14:paraId="4BD02BC4" w14:textId="6B7F49F3" w:rsidR="006D5055" w:rsidRPr="006D5055" w:rsidRDefault="0029205B" w:rsidP="006D5055">
            <w:pPr>
              <w:spacing w:before="240"/>
              <w:jc w:val="center"/>
              <w:rPr>
                <w:rFonts w:ascii="Arial" w:hAnsi="Arial" w:cs="Arial"/>
                <w:color w:val="auto"/>
                <w:spacing w:val="0"/>
                <w:sz w:val="16"/>
                <w:szCs w:val="16"/>
              </w:rPr>
            </w:pPr>
            <w:r>
              <w:rPr>
                <w:rFonts w:ascii="Arial" w:hAnsi="Arial" w:cs="Arial"/>
                <w:color w:val="auto"/>
                <w:spacing w:val="0"/>
                <w:sz w:val="16"/>
                <w:szCs w:val="16"/>
              </w:rPr>
              <w:t>Один</w:t>
            </w:r>
          </w:p>
        </w:tc>
        <w:tc>
          <w:tcPr>
            <w:tcW w:w="1323" w:type="dxa"/>
            <w:tcBorders>
              <w:top w:val="double" w:sz="4" w:space="0" w:color="auto"/>
              <w:bottom w:val="single" w:sz="4" w:space="0" w:color="auto"/>
            </w:tcBorders>
            <w:shd w:val="clear" w:color="auto" w:fill="auto"/>
          </w:tcPr>
          <w:p w14:paraId="0C2BCB3C" w14:textId="77777777" w:rsidR="006D5055" w:rsidRPr="006D5055" w:rsidRDefault="006D5055" w:rsidP="006D5055">
            <w:pPr>
              <w:widowControl w:val="0"/>
              <w:suppressAutoHyphens/>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p w14:paraId="61C0CD96" w14:textId="77777777" w:rsidR="0029205B" w:rsidRDefault="0029205B" w:rsidP="006D5055">
            <w:pPr>
              <w:widowControl w:val="0"/>
              <w:suppressAutoHyphens/>
              <w:jc w:val="center"/>
              <w:rPr>
                <w:rFonts w:ascii="Arial" w:eastAsia="Calibri" w:hAnsi="Arial" w:cs="Arial"/>
                <w:color w:val="auto"/>
                <w:spacing w:val="0"/>
                <w:sz w:val="16"/>
                <w:szCs w:val="16"/>
                <w:lang w:eastAsia="zh-CN"/>
              </w:rPr>
            </w:pPr>
          </w:p>
          <w:p w14:paraId="072065C9" w14:textId="49E1427F"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p w14:paraId="00ED9136" w14:textId="77777777" w:rsidR="006D5055" w:rsidRPr="006D5055" w:rsidRDefault="006D5055" w:rsidP="006D5055">
            <w:pPr>
              <w:spacing w:before="240"/>
              <w:jc w:val="center"/>
              <w:rPr>
                <w:rFonts w:ascii="Arial" w:hAnsi="Arial" w:cs="Arial"/>
                <w:color w:val="auto"/>
                <w:spacing w:val="0"/>
                <w:sz w:val="16"/>
                <w:szCs w:val="16"/>
              </w:rPr>
            </w:pPr>
            <w:r w:rsidRPr="006D5055">
              <w:rPr>
                <w:rFonts w:ascii="Arial" w:eastAsia="Calibri" w:hAnsi="Arial" w:cs="Arial"/>
                <w:color w:val="auto"/>
                <w:spacing w:val="0"/>
                <w:sz w:val="16"/>
                <w:szCs w:val="16"/>
                <w:lang w:eastAsia="zh-CN"/>
              </w:rPr>
              <w:t>ПЭС</w:t>
            </w:r>
          </w:p>
        </w:tc>
        <w:tc>
          <w:tcPr>
            <w:tcW w:w="709" w:type="dxa"/>
            <w:tcBorders>
              <w:top w:val="double" w:sz="4" w:space="0" w:color="auto"/>
              <w:bottom w:val="single" w:sz="4" w:space="0" w:color="auto"/>
            </w:tcBorders>
            <w:shd w:val="clear" w:color="auto" w:fill="auto"/>
          </w:tcPr>
          <w:p w14:paraId="34E87925" w14:textId="7649850C"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r w:rsidR="006D5055" w:rsidRPr="006D5055">
              <w:rPr>
                <w:rFonts w:ascii="Arial" w:eastAsia="Calibri" w:hAnsi="Arial" w:cs="Arial"/>
                <w:color w:val="auto"/>
                <w:spacing w:val="0"/>
                <w:sz w:val="16"/>
                <w:szCs w:val="16"/>
                <w:lang w:eastAsia="zh-CN"/>
              </w:rPr>
              <w:t>/</w:t>
            </w:r>
            <w:r>
              <w:rPr>
                <w:rFonts w:ascii="Arial" w:eastAsia="Calibri" w:hAnsi="Arial" w:cs="Arial"/>
                <w:color w:val="auto"/>
                <w:spacing w:val="0"/>
                <w:sz w:val="16"/>
                <w:szCs w:val="16"/>
                <w:lang w:eastAsia="zh-CN"/>
              </w:rPr>
              <w:t>Две</w:t>
            </w:r>
            <w:r w:rsidR="006D5055" w:rsidRPr="006D5055">
              <w:rPr>
                <w:rFonts w:ascii="Arial" w:eastAsia="Calibri" w:hAnsi="Arial" w:cs="Arial"/>
                <w:color w:val="auto"/>
                <w:spacing w:val="0"/>
                <w:sz w:val="16"/>
                <w:szCs w:val="16"/>
                <w:vertAlign w:val="superscript"/>
                <w:lang w:eastAsia="zh-CN"/>
              </w:rPr>
              <w:t>3)</w:t>
            </w:r>
          </w:p>
          <w:p w14:paraId="557C4095" w14:textId="1BB865F4"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p w14:paraId="1AC665B1" w14:textId="125E999B" w:rsidR="006D5055" w:rsidRPr="006D5055" w:rsidRDefault="0029205B" w:rsidP="006D5055">
            <w:pPr>
              <w:spacing w:before="240"/>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Две</w:t>
            </w:r>
          </w:p>
        </w:tc>
        <w:tc>
          <w:tcPr>
            <w:tcW w:w="1134" w:type="dxa"/>
            <w:tcBorders>
              <w:top w:val="double" w:sz="4" w:space="0" w:color="auto"/>
              <w:bottom w:val="single" w:sz="4" w:space="0" w:color="auto"/>
            </w:tcBorders>
            <w:shd w:val="clear" w:color="auto" w:fill="auto"/>
          </w:tcPr>
          <w:p w14:paraId="4837F318" w14:textId="36577AE7" w:rsidR="006D5055" w:rsidRPr="006D5055" w:rsidRDefault="0029205B" w:rsidP="006D5055">
            <w:pPr>
              <w:widowControl w:val="0"/>
              <w:suppressAutoHyphens/>
              <w:jc w:val="center"/>
              <w:rPr>
                <w:rFonts w:ascii="Arial" w:eastAsia="Calibri" w:hAnsi="Arial" w:cs="Arial"/>
                <w:color w:val="auto"/>
                <w:spacing w:val="-7"/>
                <w:sz w:val="16"/>
                <w:szCs w:val="16"/>
                <w:lang w:eastAsia="zh-CN"/>
              </w:rPr>
            </w:pPr>
            <w:r>
              <w:rPr>
                <w:rFonts w:ascii="Arial" w:eastAsia="Calibri" w:hAnsi="Arial" w:cs="Arial"/>
                <w:color w:val="auto"/>
                <w:spacing w:val="-7"/>
                <w:sz w:val="16"/>
                <w:szCs w:val="16"/>
                <w:lang w:eastAsia="zh-CN"/>
              </w:rPr>
              <w:t>Два</w:t>
            </w:r>
            <w:r w:rsidR="006D5055" w:rsidRPr="006D5055">
              <w:rPr>
                <w:rFonts w:ascii="Arial" w:eastAsia="Calibri" w:hAnsi="Arial" w:cs="Arial"/>
                <w:color w:val="auto"/>
                <w:spacing w:val="-7"/>
                <w:sz w:val="16"/>
                <w:szCs w:val="16"/>
                <w:lang w:eastAsia="zh-CN"/>
              </w:rPr>
              <w:t>/</w:t>
            </w:r>
            <w:r>
              <w:rPr>
                <w:rFonts w:ascii="Arial" w:eastAsia="Calibri" w:hAnsi="Arial" w:cs="Arial"/>
                <w:color w:val="auto"/>
                <w:spacing w:val="-7"/>
                <w:sz w:val="16"/>
                <w:szCs w:val="16"/>
                <w:lang w:eastAsia="zh-CN"/>
              </w:rPr>
              <w:t>Один</w:t>
            </w:r>
            <w:r w:rsidR="000B36CA">
              <w:rPr>
                <w:rFonts w:ascii="Arial" w:eastAsia="Calibri" w:hAnsi="Arial" w:cs="Arial"/>
                <w:color w:val="auto"/>
                <w:spacing w:val="-7"/>
                <w:sz w:val="16"/>
                <w:szCs w:val="16"/>
                <w:vertAlign w:val="superscript"/>
                <w:lang w:eastAsia="zh-CN"/>
              </w:rPr>
              <w:t>2</w:t>
            </w:r>
            <w:r w:rsidR="006D5055" w:rsidRPr="006D5055">
              <w:rPr>
                <w:rFonts w:ascii="Arial" w:eastAsia="Calibri" w:hAnsi="Arial" w:cs="Arial"/>
                <w:color w:val="auto"/>
                <w:spacing w:val="-7"/>
                <w:sz w:val="16"/>
                <w:szCs w:val="16"/>
                <w:vertAlign w:val="superscript"/>
                <w:lang w:eastAsia="zh-CN"/>
              </w:rPr>
              <w:t>)</w:t>
            </w:r>
          </w:p>
          <w:p w14:paraId="455F6B28" w14:textId="77777777" w:rsidR="0029205B" w:rsidRDefault="0029205B" w:rsidP="006D5055">
            <w:pPr>
              <w:widowControl w:val="0"/>
              <w:suppressAutoHyphens/>
              <w:jc w:val="center"/>
              <w:rPr>
                <w:rFonts w:ascii="Arial" w:eastAsia="Calibri" w:hAnsi="Arial" w:cs="Arial"/>
                <w:color w:val="auto"/>
                <w:spacing w:val="0"/>
                <w:sz w:val="16"/>
                <w:szCs w:val="16"/>
                <w:lang w:eastAsia="zh-CN"/>
              </w:rPr>
            </w:pPr>
          </w:p>
          <w:p w14:paraId="2575B79D" w14:textId="49465E35" w:rsidR="006D5055" w:rsidRPr="006D5055" w:rsidRDefault="0029205B" w:rsidP="006D5055">
            <w:pPr>
              <w:widowControl w:val="0"/>
              <w:suppressAutoHyphens/>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3011B7FC" w14:textId="4D4E8396" w:rsidR="006D5055" w:rsidRPr="006D5055" w:rsidRDefault="0029205B" w:rsidP="006D5055">
            <w:pPr>
              <w:spacing w:before="240"/>
              <w:jc w:val="center"/>
              <w:rPr>
                <w:rFonts w:ascii="Arial" w:hAnsi="Arial" w:cs="Arial"/>
                <w:color w:val="auto"/>
                <w:spacing w:val="0"/>
                <w:sz w:val="16"/>
                <w:szCs w:val="16"/>
              </w:rPr>
            </w:pPr>
            <w:r>
              <w:rPr>
                <w:rFonts w:ascii="Arial" w:eastAsia="Calibri" w:hAnsi="Arial" w:cs="Arial"/>
                <w:color w:val="auto"/>
                <w:spacing w:val="0"/>
                <w:sz w:val="16"/>
                <w:szCs w:val="16"/>
                <w:lang w:eastAsia="zh-CN"/>
              </w:rPr>
              <w:t>Пять</w:t>
            </w:r>
            <w:r w:rsidR="000B36CA">
              <w:rPr>
                <w:rFonts w:ascii="Arial" w:eastAsia="Calibri" w:hAnsi="Arial" w:cs="Arial"/>
                <w:color w:val="auto"/>
                <w:spacing w:val="0"/>
                <w:sz w:val="16"/>
                <w:szCs w:val="16"/>
                <w:vertAlign w:val="superscript"/>
                <w:lang w:eastAsia="zh-CN"/>
              </w:rPr>
              <w:t>3</w:t>
            </w:r>
            <w:r w:rsidR="006D5055" w:rsidRPr="006D5055">
              <w:rPr>
                <w:rFonts w:ascii="Arial" w:eastAsia="Calibri" w:hAnsi="Arial" w:cs="Arial"/>
                <w:color w:val="auto"/>
                <w:spacing w:val="0"/>
                <w:sz w:val="16"/>
                <w:szCs w:val="16"/>
                <w:vertAlign w:val="superscript"/>
                <w:lang w:eastAsia="zh-CN"/>
              </w:rPr>
              <w:t>)</w:t>
            </w:r>
          </w:p>
        </w:tc>
        <w:tc>
          <w:tcPr>
            <w:tcW w:w="1559" w:type="dxa"/>
            <w:tcBorders>
              <w:top w:val="double" w:sz="4" w:space="0" w:color="auto"/>
              <w:bottom w:val="single" w:sz="4" w:space="0" w:color="auto"/>
            </w:tcBorders>
            <w:shd w:val="clear" w:color="auto" w:fill="auto"/>
          </w:tcPr>
          <w:p w14:paraId="32CC0FFF" w14:textId="77777777" w:rsidR="006D5055" w:rsidRPr="006D5055" w:rsidRDefault="006D5055" w:rsidP="006D5055">
            <w:pPr>
              <w:widowControl w:val="0"/>
              <w:suppressAutoHyphens/>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p w14:paraId="598E6E1F" w14:textId="77777777" w:rsidR="006D5055" w:rsidRPr="006D5055" w:rsidRDefault="006D5055" w:rsidP="006D5055">
            <w:pPr>
              <w:widowControl w:val="0"/>
              <w:suppressAutoHyphens/>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p w14:paraId="482375DA" w14:textId="77777777" w:rsidR="006D5055" w:rsidRPr="006D5055" w:rsidRDefault="006D5055" w:rsidP="006D5055">
            <w:pPr>
              <w:spacing w:before="2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При использовании ПЭС – см. примечание 2</w:t>
            </w:r>
          </w:p>
          <w:p w14:paraId="136CF6D4" w14:textId="77777777" w:rsidR="006D5055" w:rsidRPr="006D5055" w:rsidRDefault="006D5055" w:rsidP="006D5055">
            <w:pPr>
              <w:jc w:val="both"/>
              <w:rPr>
                <w:rFonts w:ascii="Arial" w:hAnsi="Arial" w:cs="Arial"/>
                <w:color w:val="auto"/>
                <w:spacing w:val="0"/>
                <w:sz w:val="8"/>
                <w:szCs w:val="8"/>
              </w:rPr>
            </w:pPr>
          </w:p>
        </w:tc>
      </w:tr>
      <w:bookmarkEnd w:id="76"/>
      <w:tr w:rsidR="000F63F4" w:rsidRPr="000F63F4" w14:paraId="7DCEAEB2" w14:textId="77777777" w:rsidTr="0029205B">
        <w:trPr>
          <w:trHeight w:val="861"/>
        </w:trPr>
        <w:tc>
          <w:tcPr>
            <w:tcW w:w="1941" w:type="dxa"/>
            <w:shd w:val="clear" w:color="auto" w:fill="auto"/>
          </w:tcPr>
          <w:p w14:paraId="4FC3F723" w14:textId="1817BF15" w:rsidR="006D5055" w:rsidRPr="000F63F4" w:rsidRDefault="002B0AF5" w:rsidP="006D5055">
            <w:pPr>
              <w:jc w:val="both"/>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 xml:space="preserve">6 </w:t>
            </w:r>
            <w:r w:rsidR="006D5055" w:rsidRPr="000F63F4">
              <w:rPr>
                <w:rFonts w:ascii="Arial" w:eastAsia="Calibri" w:hAnsi="Arial" w:cs="Arial"/>
                <w:color w:val="auto"/>
                <w:spacing w:val="0"/>
                <w:sz w:val="16"/>
                <w:szCs w:val="16"/>
                <w:lang w:eastAsia="zh-CN"/>
              </w:rPr>
              <w:t xml:space="preserve">УД емкостью </w:t>
            </w:r>
            <w:r w:rsidR="001A636A" w:rsidRPr="000F63F4">
              <w:rPr>
                <w:rFonts w:ascii="Arial" w:eastAsia="Calibri" w:hAnsi="Arial" w:cs="Arial"/>
                <w:color w:val="auto"/>
                <w:spacing w:val="0"/>
                <w:sz w:val="16"/>
                <w:szCs w:val="16"/>
                <w:lang w:eastAsia="zh-CN"/>
              </w:rPr>
              <w:t xml:space="preserve">от 512 </w:t>
            </w:r>
            <w:r w:rsidR="006D5055" w:rsidRPr="000F63F4">
              <w:rPr>
                <w:rFonts w:ascii="Arial" w:eastAsia="Calibri" w:hAnsi="Arial" w:cs="Arial"/>
                <w:color w:val="auto"/>
                <w:spacing w:val="0"/>
                <w:sz w:val="16"/>
                <w:szCs w:val="16"/>
                <w:lang w:eastAsia="zh-CN"/>
              </w:rPr>
              <w:t>до 1024 абонентских портов</w:t>
            </w:r>
          </w:p>
        </w:tc>
        <w:tc>
          <w:tcPr>
            <w:tcW w:w="1504" w:type="dxa"/>
            <w:shd w:val="clear" w:color="auto" w:fill="auto"/>
          </w:tcPr>
          <w:p w14:paraId="2BECC89E" w14:textId="77777777" w:rsidR="006D5055" w:rsidRPr="000F63F4" w:rsidRDefault="006D5055" w:rsidP="006D5055">
            <w:pPr>
              <w:spacing w:before="240"/>
              <w:jc w:val="center"/>
              <w:rPr>
                <w:rFonts w:ascii="Arial" w:eastAsia="Calibri" w:hAnsi="Arial" w:cs="Arial"/>
                <w:color w:val="auto"/>
                <w:spacing w:val="0"/>
                <w:sz w:val="16"/>
                <w:szCs w:val="16"/>
                <w:lang w:val="en-US" w:eastAsia="zh-CN"/>
              </w:rPr>
            </w:pPr>
            <w:r w:rsidRPr="000F63F4">
              <w:rPr>
                <w:rFonts w:ascii="Arial" w:eastAsia="Calibri" w:hAnsi="Arial" w:cs="Arial"/>
                <w:color w:val="auto"/>
                <w:spacing w:val="0"/>
                <w:sz w:val="16"/>
                <w:szCs w:val="16"/>
                <w:lang w:val="en-US" w:eastAsia="zh-CN"/>
              </w:rPr>
              <w:t>II</w:t>
            </w:r>
          </w:p>
        </w:tc>
        <w:tc>
          <w:tcPr>
            <w:tcW w:w="1113" w:type="dxa"/>
            <w:shd w:val="clear" w:color="auto" w:fill="auto"/>
          </w:tcPr>
          <w:p w14:paraId="35D91324" w14:textId="376047E0"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p w14:paraId="63C01954" w14:textId="136F6E5D"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tc>
        <w:tc>
          <w:tcPr>
            <w:tcW w:w="1207" w:type="dxa"/>
            <w:shd w:val="clear" w:color="auto" w:fill="auto"/>
          </w:tcPr>
          <w:p w14:paraId="5B988FC5" w14:textId="6AFD52C2"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p w14:paraId="06D053C2" w14:textId="113B6118"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Один</w:t>
            </w:r>
          </w:p>
        </w:tc>
        <w:tc>
          <w:tcPr>
            <w:tcW w:w="1323" w:type="dxa"/>
            <w:shd w:val="clear" w:color="auto" w:fill="auto"/>
          </w:tcPr>
          <w:p w14:paraId="0129EF21" w14:textId="77777777" w:rsidR="006D5055" w:rsidRPr="000F63F4" w:rsidRDefault="006D5055"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w:t>
            </w:r>
          </w:p>
          <w:p w14:paraId="40C77A90" w14:textId="77777777" w:rsidR="006D5055" w:rsidRPr="000F63F4" w:rsidRDefault="006D5055"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ПЭС</w:t>
            </w:r>
          </w:p>
        </w:tc>
        <w:tc>
          <w:tcPr>
            <w:tcW w:w="709" w:type="dxa"/>
            <w:shd w:val="clear" w:color="auto" w:fill="auto"/>
          </w:tcPr>
          <w:p w14:paraId="3FB5BB48" w14:textId="2178D5F7"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Две</w:t>
            </w:r>
          </w:p>
          <w:p w14:paraId="39DE9DB6" w14:textId="6A8C6DBD"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Две</w:t>
            </w:r>
          </w:p>
        </w:tc>
        <w:tc>
          <w:tcPr>
            <w:tcW w:w="1134" w:type="dxa"/>
            <w:shd w:val="clear" w:color="auto" w:fill="auto"/>
          </w:tcPr>
          <w:p w14:paraId="2C551FD1" w14:textId="5A41B5FE" w:rsidR="006D5055" w:rsidRPr="000F63F4" w:rsidRDefault="0029205B"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p w14:paraId="58B26074" w14:textId="191BF342" w:rsidR="006D5055" w:rsidRPr="000F63F4" w:rsidRDefault="0029205B" w:rsidP="006D5055">
            <w:pPr>
              <w:widowControl w:val="0"/>
              <w:suppressAutoHyphens/>
              <w:jc w:val="center"/>
              <w:rPr>
                <w:rFonts w:ascii="Arial" w:eastAsia="Calibri" w:hAnsi="Arial" w:cs="Arial"/>
                <w:color w:val="auto"/>
                <w:spacing w:val="-7"/>
                <w:sz w:val="16"/>
                <w:szCs w:val="16"/>
                <w:lang w:eastAsia="zh-CN"/>
              </w:rPr>
            </w:pPr>
            <w:r w:rsidRPr="000F63F4">
              <w:rPr>
                <w:rFonts w:ascii="Arial" w:eastAsia="Calibri" w:hAnsi="Arial" w:cs="Arial"/>
                <w:color w:val="auto"/>
                <w:spacing w:val="0"/>
                <w:sz w:val="16"/>
                <w:szCs w:val="16"/>
                <w:lang w:eastAsia="zh-CN"/>
              </w:rPr>
              <w:t>Пять</w:t>
            </w:r>
          </w:p>
        </w:tc>
        <w:tc>
          <w:tcPr>
            <w:tcW w:w="1559" w:type="dxa"/>
            <w:shd w:val="clear" w:color="auto" w:fill="auto"/>
          </w:tcPr>
          <w:p w14:paraId="4E2B1F93" w14:textId="77777777" w:rsidR="006D5055" w:rsidRPr="000F63F4" w:rsidRDefault="006D5055" w:rsidP="006D5055">
            <w:pPr>
              <w:widowControl w:val="0"/>
              <w:suppressAutoHyphens/>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w:t>
            </w:r>
          </w:p>
          <w:p w14:paraId="676737A5" w14:textId="77777777" w:rsidR="006D5055" w:rsidRPr="000F63F4" w:rsidRDefault="006D5055" w:rsidP="006D5055">
            <w:pPr>
              <w:widowControl w:val="0"/>
              <w:suppressAutoHyphens/>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При использовании ПЭС – см. примечание 2</w:t>
            </w:r>
          </w:p>
        </w:tc>
      </w:tr>
      <w:tr w:rsidR="000F63F4" w:rsidRPr="000F63F4" w14:paraId="2B7C1F37" w14:textId="77777777" w:rsidTr="0029205B">
        <w:trPr>
          <w:trHeight w:val="508"/>
        </w:trPr>
        <w:tc>
          <w:tcPr>
            <w:tcW w:w="1941" w:type="dxa"/>
            <w:shd w:val="clear" w:color="auto" w:fill="auto"/>
          </w:tcPr>
          <w:p w14:paraId="7D10E93B" w14:textId="100660E0" w:rsidR="006D5055" w:rsidRPr="000F63F4" w:rsidRDefault="002B0AF5" w:rsidP="006D5055">
            <w:pPr>
              <w:jc w:val="both"/>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 xml:space="preserve">7 </w:t>
            </w:r>
            <w:r w:rsidR="006D5055" w:rsidRPr="000F63F4">
              <w:rPr>
                <w:rFonts w:ascii="Arial" w:eastAsia="Calibri" w:hAnsi="Arial" w:cs="Arial"/>
                <w:color w:val="auto"/>
                <w:spacing w:val="0"/>
                <w:sz w:val="16"/>
                <w:szCs w:val="16"/>
                <w:lang w:eastAsia="zh-CN"/>
              </w:rPr>
              <w:t>УД емкостью до 512 абонентских портов</w:t>
            </w:r>
          </w:p>
        </w:tc>
        <w:tc>
          <w:tcPr>
            <w:tcW w:w="1504" w:type="dxa"/>
            <w:shd w:val="clear" w:color="auto" w:fill="auto"/>
          </w:tcPr>
          <w:p w14:paraId="0CD08555" w14:textId="77777777" w:rsidR="006D5055" w:rsidRPr="000F63F4" w:rsidRDefault="006D5055" w:rsidP="006D5055">
            <w:pPr>
              <w:spacing w:before="240"/>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val="en-US" w:eastAsia="zh-CN"/>
              </w:rPr>
              <w:t>I</w:t>
            </w:r>
          </w:p>
        </w:tc>
        <w:tc>
          <w:tcPr>
            <w:tcW w:w="1113" w:type="dxa"/>
            <w:shd w:val="clear" w:color="auto" w:fill="auto"/>
          </w:tcPr>
          <w:p w14:paraId="3697BBF6" w14:textId="49A538EF" w:rsidR="006D5055" w:rsidRPr="000F63F4" w:rsidRDefault="0029205B" w:rsidP="006D5055">
            <w:pPr>
              <w:widowControl w:val="0"/>
              <w:suppressAutoHyphens/>
              <w:spacing w:before="240"/>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tc>
        <w:tc>
          <w:tcPr>
            <w:tcW w:w="1207" w:type="dxa"/>
            <w:shd w:val="clear" w:color="auto" w:fill="auto"/>
          </w:tcPr>
          <w:p w14:paraId="76129B0A" w14:textId="014F471A" w:rsidR="006D5055" w:rsidRPr="000F63F4" w:rsidRDefault="0029205B" w:rsidP="006D5055">
            <w:pPr>
              <w:widowControl w:val="0"/>
              <w:suppressAutoHyphens/>
              <w:spacing w:before="240"/>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Два</w:t>
            </w:r>
          </w:p>
        </w:tc>
        <w:tc>
          <w:tcPr>
            <w:tcW w:w="1323" w:type="dxa"/>
            <w:shd w:val="clear" w:color="auto" w:fill="auto"/>
          </w:tcPr>
          <w:p w14:paraId="42D2C432" w14:textId="77777777" w:rsidR="006D5055" w:rsidRPr="000F63F4" w:rsidRDefault="006D5055" w:rsidP="006D5055">
            <w:pPr>
              <w:widowControl w:val="0"/>
              <w:suppressAutoHyphens/>
              <w:spacing w:before="240"/>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ПЭС</w:t>
            </w:r>
          </w:p>
        </w:tc>
        <w:tc>
          <w:tcPr>
            <w:tcW w:w="709" w:type="dxa"/>
            <w:shd w:val="clear" w:color="auto" w:fill="auto"/>
          </w:tcPr>
          <w:p w14:paraId="2ABD8BDB" w14:textId="067FF64E" w:rsidR="006D5055" w:rsidRPr="000F63F4" w:rsidRDefault="0029205B" w:rsidP="006D5055">
            <w:pPr>
              <w:widowControl w:val="0"/>
              <w:suppressAutoHyphens/>
              <w:spacing w:before="240"/>
              <w:jc w:val="center"/>
              <w:rPr>
                <w:rFonts w:ascii="Arial" w:eastAsia="Calibri" w:hAnsi="Arial" w:cs="Arial"/>
                <w:color w:val="auto"/>
                <w:spacing w:val="0"/>
                <w:sz w:val="16"/>
                <w:szCs w:val="16"/>
                <w:lang w:eastAsia="zh-CN"/>
              </w:rPr>
            </w:pPr>
            <w:r w:rsidRPr="000F63F4">
              <w:rPr>
                <w:rFonts w:ascii="Arial" w:eastAsia="Calibri" w:hAnsi="Arial" w:cs="Arial"/>
                <w:color w:val="auto"/>
                <w:spacing w:val="0"/>
                <w:sz w:val="16"/>
                <w:szCs w:val="16"/>
                <w:lang w:eastAsia="zh-CN"/>
              </w:rPr>
              <w:t>Одна</w:t>
            </w:r>
          </w:p>
        </w:tc>
        <w:tc>
          <w:tcPr>
            <w:tcW w:w="1134" w:type="dxa"/>
            <w:shd w:val="clear" w:color="auto" w:fill="auto"/>
          </w:tcPr>
          <w:p w14:paraId="44AB144B" w14:textId="77777777" w:rsidR="006D5055" w:rsidRPr="000F63F4" w:rsidRDefault="006D5055" w:rsidP="006D5055">
            <w:pPr>
              <w:widowControl w:val="0"/>
              <w:suppressAutoHyphens/>
              <w:spacing w:before="240"/>
              <w:jc w:val="center"/>
              <w:rPr>
                <w:rFonts w:ascii="Arial" w:eastAsia="Calibri" w:hAnsi="Arial" w:cs="Arial"/>
                <w:color w:val="auto"/>
                <w:spacing w:val="-7"/>
                <w:sz w:val="16"/>
                <w:szCs w:val="16"/>
                <w:lang w:eastAsia="zh-CN"/>
              </w:rPr>
            </w:pPr>
            <w:r w:rsidRPr="000F63F4">
              <w:rPr>
                <w:rFonts w:ascii="Arial" w:eastAsia="Calibri" w:hAnsi="Arial" w:cs="Arial"/>
                <w:color w:val="auto"/>
                <w:spacing w:val="0"/>
                <w:sz w:val="16"/>
                <w:szCs w:val="16"/>
                <w:lang w:eastAsia="zh-CN"/>
              </w:rPr>
              <w:t>12</w:t>
            </w:r>
          </w:p>
        </w:tc>
        <w:tc>
          <w:tcPr>
            <w:tcW w:w="1559" w:type="dxa"/>
            <w:shd w:val="clear" w:color="auto" w:fill="auto"/>
          </w:tcPr>
          <w:p w14:paraId="723662E0" w14:textId="77777777" w:rsidR="006D5055" w:rsidRPr="000F63F4" w:rsidRDefault="006D5055" w:rsidP="006D5055">
            <w:pPr>
              <w:widowControl w:val="0"/>
              <w:suppressAutoHyphens/>
              <w:spacing w:before="240"/>
              <w:jc w:val="center"/>
              <w:rPr>
                <w:rFonts w:ascii="Arial" w:eastAsia="Calibri" w:hAnsi="Arial" w:cs="Arial"/>
                <w:color w:val="auto"/>
                <w:spacing w:val="0"/>
                <w:sz w:val="16"/>
                <w:szCs w:val="16"/>
                <w:lang w:eastAsia="zh-CN"/>
              </w:rPr>
            </w:pPr>
          </w:p>
        </w:tc>
      </w:tr>
      <w:tr w:rsidR="006D5055" w:rsidRPr="006D5055" w14:paraId="48FED7D1" w14:textId="77777777" w:rsidTr="0029205B">
        <w:tc>
          <w:tcPr>
            <w:tcW w:w="1941" w:type="dxa"/>
            <w:shd w:val="clear" w:color="auto" w:fill="auto"/>
          </w:tcPr>
          <w:p w14:paraId="53C653ED" w14:textId="434BCCFD" w:rsidR="006D5055" w:rsidRPr="006D5055" w:rsidRDefault="002B0AF5" w:rsidP="006D5055">
            <w:pPr>
              <w:rPr>
                <w:rFonts w:ascii="Arial" w:eastAsia="Calibri" w:hAnsi="Arial" w:cs="Arial"/>
                <w:color w:val="auto"/>
                <w:spacing w:val="0"/>
                <w:sz w:val="8"/>
                <w:szCs w:val="8"/>
                <w:lang w:eastAsia="zh-CN"/>
              </w:rPr>
            </w:pPr>
            <w:r>
              <w:rPr>
                <w:rFonts w:ascii="Arial" w:eastAsia="Calibri" w:hAnsi="Arial" w:cs="Arial"/>
                <w:color w:val="auto"/>
                <w:spacing w:val="0"/>
                <w:sz w:val="16"/>
                <w:szCs w:val="16"/>
                <w:lang w:eastAsia="zh-CN"/>
              </w:rPr>
              <w:t xml:space="preserve">8 </w:t>
            </w:r>
            <w:r w:rsidR="006D5055" w:rsidRPr="006D5055">
              <w:rPr>
                <w:rFonts w:ascii="Arial" w:eastAsia="Calibri" w:hAnsi="Arial" w:cs="Arial"/>
                <w:color w:val="auto"/>
                <w:spacing w:val="0"/>
                <w:sz w:val="16"/>
                <w:szCs w:val="16"/>
                <w:lang w:eastAsia="zh-CN"/>
              </w:rPr>
              <w:t>Объекты электросвязи в районных административных центрах и сельских отделениях почтовой связи</w:t>
            </w:r>
          </w:p>
        </w:tc>
        <w:tc>
          <w:tcPr>
            <w:tcW w:w="8549" w:type="dxa"/>
            <w:gridSpan w:val="7"/>
            <w:shd w:val="clear" w:color="auto" w:fill="auto"/>
          </w:tcPr>
          <w:p w14:paraId="7A8E87DB" w14:textId="1DE2351C" w:rsidR="006D5055" w:rsidRPr="006D5055" w:rsidRDefault="006D5055" w:rsidP="006D5055">
            <w:pPr>
              <w:widowControl w:val="0"/>
              <w:suppressAutoHyphens/>
              <w:spacing w:before="240"/>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См.</w:t>
            </w:r>
            <w:r w:rsidR="000B36CA">
              <w:rPr>
                <w:rFonts w:ascii="Arial" w:eastAsia="Calibri" w:hAnsi="Arial" w:cs="Arial"/>
                <w:color w:val="auto"/>
                <w:spacing w:val="0"/>
                <w:sz w:val="16"/>
                <w:szCs w:val="16"/>
                <w:vertAlign w:val="superscript"/>
                <w:lang w:eastAsia="zh-CN"/>
              </w:rPr>
              <w:t>4</w:t>
            </w:r>
            <w:r w:rsidRPr="006D5055">
              <w:rPr>
                <w:rFonts w:ascii="Arial" w:eastAsia="Calibri" w:hAnsi="Arial" w:cs="Arial"/>
                <w:color w:val="auto"/>
                <w:spacing w:val="0"/>
                <w:sz w:val="16"/>
                <w:szCs w:val="16"/>
                <w:vertAlign w:val="superscript"/>
                <w:lang w:eastAsia="zh-CN"/>
              </w:rPr>
              <w:t>)</w:t>
            </w:r>
          </w:p>
        </w:tc>
      </w:tr>
      <w:tr w:rsidR="006D5055" w:rsidRPr="006D5055" w14:paraId="78F72D50" w14:textId="77777777" w:rsidTr="0029205B">
        <w:tc>
          <w:tcPr>
            <w:tcW w:w="1941" w:type="dxa"/>
            <w:shd w:val="clear" w:color="auto" w:fill="auto"/>
          </w:tcPr>
          <w:p w14:paraId="73AA3F1F" w14:textId="42890205" w:rsidR="006D5055" w:rsidRPr="006D5055" w:rsidRDefault="002B0AF5" w:rsidP="006D5055">
            <w:pPr>
              <w:jc w:val="both"/>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9 </w:t>
            </w:r>
            <w:r w:rsidR="006D5055" w:rsidRPr="006D5055">
              <w:rPr>
                <w:rFonts w:ascii="Arial" w:eastAsia="Calibri" w:hAnsi="Arial" w:cs="Arial"/>
                <w:color w:val="auto"/>
                <w:spacing w:val="0"/>
                <w:sz w:val="16"/>
                <w:szCs w:val="16"/>
                <w:lang w:eastAsia="zh-CN"/>
              </w:rPr>
              <w:t>Оборудование системы кабельного телевидения: головные станции, оптические узлы, магистральные усилители, блоки дистанционного питания</w:t>
            </w:r>
          </w:p>
        </w:tc>
        <w:tc>
          <w:tcPr>
            <w:tcW w:w="1504" w:type="dxa"/>
            <w:shd w:val="clear" w:color="auto" w:fill="auto"/>
          </w:tcPr>
          <w:p w14:paraId="65446C10" w14:textId="77777777" w:rsidR="006D5055" w:rsidRPr="006D5055" w:rsidRDefault="006D5055" w:rsidP="006D5055">
            <w:pPr>
              <w:spacing w:line="259" w:lineRule="auto"/>
              <w:jc w:val="center"/>
              <w:rPr>
                <w:rFonts w:ascii="Arial" w:eastAsia="Calibri" w:hAnsi="Arial" w:cs="Arial"/>
                <w:color w:val="auto"/>
                <w:spacing w:val="0"/>
                <w:sz w:val="16"/>
                <w:szCs w:val="16"/>
                <w:lang w:val="en-US" w:eastAsia="zh-CN"/>
              </w:rPr>
            </w:pPr>
            <w:r w:rsidRPr="006D5055">
              <w:rPr>
                <w:rFonts w:ascii="Arial" w:eastAsia="Calibri" w:hAnsi="Arial" w:cs="Arial"/>
                <w:color w:val="auto"/>
                <w:spacing w:val="0"/>
                <w:sz w:val="16"/>
                <w:szCs w:val="16"/>
                <w:lang w:val="en-US" w:eastAsia="zh-CN"/>
              </w:rPr>
              <w:t>II</w:t>
            </w:r>
          </w:p>
        </w:tc>
        <w:tc>
          <w:tcPr>
            <w:tcW w:w="1113" w:type="dxa"/>
            <w:shd w:val="clear" w:color="auto" w:fill="auto"/>
          </w:tcPr>
          <w:p w14:paraId="0CF29FEC" w14:textId="6717C070" w:rsidR="006D5055" w:rsidRPr="006D5055" w:rsidRDefault="0029205B" w:rsidP="006D5055">
            <w:pPr>
              <w:widowControl w:val="0"/>
              <w:suppressAutoHyphens/>
              <w:spacing w:line="259"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r w:rsidR="006D5055" w:rsidRPr="006D5055">
              <w:rPr>
                <w:rFonts w:ascii="Arial" w:eastAsia="Calibri" w:hAnsi="Arial" w:cs="Arial"/>
                <w:color w:val="auto"/>
                <w:spacing w:val="0"/>
                <w:sz w:val="16"/>
                <w:szCs w:val="16"/>
                <w:lang w:eastAsia="zh-CN"/>
              </w:rPr>
              <w:t xml:space="preserve"> или </w:t>
            </w:r>
            <w:r>
              <w:rPr>
                <w:rFonts w:ascii="Arial" w:eastAsia="Calibri" w:hAnsi="Arial" w:cs="Arial"/>
                <w:color w:val="auto"/>
                <w:spacing w:val="0"/>
                <w:sz w:val="16"/>
                <w:szCs w:val="16"/>
                <w:lang w:eastAsia="zh-CN"/>
              </w:rPr>
              <w:t>один</w:t>
            </w:r>
          </w:p>
        </w:tc>
        <w:tc>
          <w:tcPr>
            <w:tcW w:w="1207" w:type="dxa"/>
            <w:shd w:val="clear" w:color="auto" w:fill="auto"/>
          </w:tcPr>
          <w:p w14:paraId="52EDC8BF" w14:textId="1B26BE2E" w:rsidR="006D5055" w:rsidRPr="006D5055" w:rsidRDefault="0029205B" w:rsidP="006D5055">
            <w:pPr>
              <w:widowControl w:val="0"/>
              <w:suppressAutoHyphens/>
              <w:spacing w:line="259"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r w:rsidR="006D5055" w:rsidRPr="006D5055">
              <w:rPr>
                <w:rFonts w:ascii="Arial" w:eastAsia="Calibri" w:hAnsi="Arial" w:cs="Arial"/>
                <w:color w:val="auto"/>
                <w:spacing w:val="0"/>
                <w:sz w:val="16"/>
                <w:szCs w:val="16"/>
                <w:lang w:eastAsia="zh-CN"/>
              </w:rPr>
              <w:t xml:space="preserve"> или </w:t>
            </w:r>
            <w:r>
              <w:rPr>
                <w:rFonts w:ascii="Arial" w:eastAsia="Calibri" w:hAnsi="Arial" w:cs="Arial"/>
                <w:color w:val="auto"/>
                <w:spacing w:val="0"/>
                <w:sz w:val="16"/>
                <w:szCs w:val="16"/>
                <w:lang w:eastAsia="zh-CN"/>
              </w:rPr>
              <w:t>один</w:t>
            </w:r>
          </w:p>
        </w:tc>
        <w:tc>
          <w:tcPr>
            <w:tcW w:w="1323" w:type="dxa"/>
            <w:shd w:val="clear" w:color="auto" w:fill="auto"/>
          </w:tcPr>
          <w:p w14:paraId="073B2114" w14:textId="77777777" w:rsidR="006D5055" w:rsidRPr="006D5055" w:rsidRDefault="006D5055" w:rsidP="006D5055">
            <w:pPr>
              <w:widowControl w:val="0"/>
              <w:suppressAutoHyphens/>
              <w:spacing w:line="259" w:lineRule="auto"/>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tc>
        <w:tc>
          <w:tcPr>
            <w:tcW w:w="709" w:type="dxa"/>
            <w:shd w:val="clear" w:color="auto" w:fill="auto"/>
          </w:tcPr>
          <w:p w14:paraId="0270C001" w14:textId="77777777" w:rsidR="006D5055" w:rsidRPr="006D5055" w:rsidRDefault="006D5055" w:rsidP="006D5055">
            <w:pPr>
              <w:widowControl w:val="0"/>
              <w:suppressAutoHyphens/>
              <w:spacing w:line="259" w:lineRule="auto"/>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tc>
        <w:tc>
          <w:tcPr>
            <w:tcW w:w="1134" w:type="dxa"/>
            <w:shd w:val="clear" w:color="auto" w:fill="auto"/>
          </w:tcPr>
          <w:p w14:paraId="3A82A1A2" w14:textId="77777777" w:rsidR="006D5055" w:rsidRPr="006D5055" w:rsidRDefault="006D5055" w:rsidP="006D5055">
            <w:pPr>
              <w:widowControl w:val="0"/>
              <w:suppressAutoHyphens/>
              <w:spacing w:line="259" w:lineRule="auto"/>
              <w:jc w:val="center"/>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w:t>
            </w:r>
          </w:p>
        </w:tc>
        <w:tc>
          <w:tcPr>
            <w:tcW w:w="1559" w:type="dxa"/>
            <w:shd w:val="clear" w:color="auto" w:fill="auto"/>
          </w:tcPr>
          <w:p w14:paraId="21CE7427" w14:textId="77777777" w:rsidR="006D5055" w:rsidRDefault="006D5055" w:rsidP="006D5055">
            <w:pPr>
              <w:widowControl w:val="0"/>
              <w:suppressAutoHyphens/>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 xml:space="preserve">При отсутствии второго независимого источника электросетей предусматриваются два </w:t>
            </w:r>
            <w:proofErr w:type="spellStart"/>
            <w:r w:rsidRPr="006D5055">
              <w:rPr>
                <w:rFonts w:ascii="Arial" w:eastAsia="Calibri" w:hAnsi="Arial" w:cs="Arial"/>
                <w:color w:val="auto"/>
                <w:spacing w:val="0"/>
                <w:sz w:val="16"/>
                <w:szCs w:val="16"/>
                <w:lang w:eastAsia="zh-CN"/>
              </w:rPr>
              <w:t>взаиморезервируемых</w:t>
            </w:r>
            <w:proofErr w:type="spellEnd"/>
            <w:r w:rsidRPr="006D5055">
              <w:rPr>
                <w:rFonts w:ascii="Arial" w:eastAsia="Calibri" w:hAnsi="Arial" w:cs="Arial"/>
                <w:color w:val="auto"/>
                <w:spacing w:val="0"/>
                <w:sz w:val="16"/>
                <w:szCs w:val="16"/>
                <w:lang w:eastAsia="zh-CN"/>
              </w:rPr>
              <w:t xml:space="preserve"> кабельных ввода</w:t>
            </w:r>
          </w:p>
          <w:p w14:paraId="407F9154" w14:textId="124FFDF6" w:rsidR="009A7CE3" w:rsidRPr="006D5055" w:rsidRDefault="009A7CE3" w:rsidP="006D5055">
            <w:pPr>
              <w:widowControl w:val="0"/>
              <w:suppressAutoHyphens/>
              <w:rPr>
                <w:rFonts w:ascii="Arial" w:eastAsia="Calibri" w:hAnsi="Arial" w:cs="Arial"/>
                <w:color w:val="auto"/>
                <w:spacing w:val="0"/>
                <w:sz w:val="8"/>
                <w:szCs w:val="8"/>
                <w:lang w:eastAsia="zh-CN"/>
              </w:rPr>
            </w:pPr>
          </w:p>
        </w:tc>
      </w:tr>
      <w:tr w:rsidR="006D5055" w:rsidRPr="006D5055" w14:paraId="76FD6E45" w14:textId="77777777" w:rsidTr="0029205B">
        <w:tc>
          <w:tcPr>
            <w:tcW w:w="10490" w:type="dxa"/>
            <w:gridSpan w:val="8"/>
            <w:tcBorders>
              <w:top w:val="single" w:sz="4" w:space="0" w:color="auto"/>
              <w:bottom w:val="single" w:sz="4" w:space="0" w:color="auto"/>
            </w:tcBorders>
            <w:shd w:val="clear" w:color="auto" w:fill="auto"/>
          </w:tcPr>
          <w:p w14:paraId="3D92422F" w14:textId="77777777"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vertAlign w:val="superscript"/>
                <w:lang w:eastAsia="zh-CN"/>
              </w:rPr>
              <w:t xml:space="preserve">1) </w:t>
            </w:r>
            <w:r w:rsidRPr="006D5055">
              <w:rPr>
                <w:rFonts w:ascii="Arial" w:eastAsia="Calibri" w:hAnsi="Arial" w:cs="Arial"/>
                <w:color w:val="auto"/>
                <w:spacing w:val="0"/>
                <w:sz w:val="16"/>
                <w:szCs w:val="16"/>
                <w:lang w:eastAsia="zh-CN"/>
              </w:rPr>
              <w:t>Требования к запасу емкости батарей в аварийном режиме для объекта ЦОД устанавливаются согласно СТБ 2227 и технических условий заказчика.</w:t>
            </w:r>
          </w:p>
          <w:p w14:paraId="7672816F" w14:textId="39C2778D" w:rsidR="006D5055" w:rsidRPr="006D5055" w:rsidRDefault="000B36CA" w:rsidP="006D5055">
            <w:pPr>
              <w:widowControl w:val="0"/>
              <w:suppressAutoHyphens/>
              <w:spacing w:after="40"/>
              <w:jc w:val="both"/>
              <w:rPr>
                <w:rFonts w:ascii="Arial" w:eastAsia="Calibri" w:hAnsi="Arial" w:cs="Arial"/>
                <w:color w:val="auto"/>
                <w:spacing w:val="0"/>
                <w:sz w:val="16"/>
                <w:szCs w:val="16"/>
                <w:lang w:eastAsia="zh-CN"/>
              </w:rPr>
            </w:pPr>
            <w:r>
              <w:rPr>
                <w:rFonts w:ascii="Arial" w:eastAsia="Calibri" w:hAnsi="Arial" w:cs="Arial"/>
                <w:color w:val="auto"/>
                <w:spacing w:val="0"/>
                <w:sz w:val="16"/>
                <w:szCs w:val="16"/>
                <w:vertAlign w:val="superscript"/>
                <w:lang w:eastAsia="zh-CN"/>
              </w:rPr>
              <w:t>2</w:t>
            </w:r>
            <w:r w:rsidR="006D5055" w:rsidRPr="006D5055">
              <w:rPr>
                <w:rFonts w:ascii="Arial" w:eastAsia="Calibri" w:hAnsi="Arial" w:cs="Arial"/>
                <w:color w:val="auto"/>
                <w:spacing w:val="0"/>
                <w:sz w:val="16"/>
                <w:szCs w:val="16"/>
                <w:vertAlign w:val="superscript"/>
                <w:lang w:eastAsia="zh-CN"/>
              </w:rPr>
              <w:t>)</w:t>
            </w:r>
            <w:r w:rsidR="006D5055" w:rsidRPr="006D5055">
              <w:rPr>
                <w:rFonts w:ascii="Arial" w:eastAsia="Calibri" w:hAnsi="Arial" w:cs="Arial"/>
                <w:color w:val="auto"/>
                <w:spacing w:val="0"/>
                <w:sz w:val="16"/>
                <w:szCs w:val="16"/>
                <w:lang w:eastAsia="zh-CN"/>
              </w:rPr>
              <w:t xml:space="preserve"> В числителе приведены значения для АТС, подключенных к ЭУ, обеспечивающих их электроснабжение в нестационарных режимах с</w:t>
            </w:r>
            <w:r w:rsidR="00A7625C">
              <w:rPr>
                <w:rFonts w:ascii="Arial" w:eastAsia="Calibri" w:hAnsi="Arial" w:cs="Arial"/>
                <w:color w:val="auto"/>
                <w:spacing w:val="0"/>
                <w:sz w:val="16"/>
                <w:szCs w:val="16"/>
                <w:lang w:eastAsia="zh-CN"/>
              </w:rPr>
              <w:t>огласно</w:t>
            </w:r>
            <w:r w:rsidR="006D5055" w:rsidRPr="006D5055">
              <w:rPr>
                <w:rFonts w:ascii="Arial" w:eastAsia="Calibri" w:hAnsi="Arial" w:cs="Arial"/>
                <w:color w:val="auto"/>
                <w:spacing w:val="0"/>
                <w:sz w:val="16"/>
                <w:szCs w:val="16"/>
                <w:lang w:eastAsia="zh-CN"/>
              </w:rPr>
              <w:t xml:space="preserve"> требовани</w:t>
            </w:r>
            <w:r w:rsidR="00A7625C">
              <w:rPr>
                <w:rFonts w:ascii="Arial" w:eastAsia="Calibri" w:hAnsi="Arial" w:cs="Arial"/>
                <w:color w:val="auto"/>
                <w:spacing w:val="0"/>
                <w:sz w:val="16"/>
                <w:szCs w:val="16"/>
                <w:lang w:eastAsia="zh-CN"/>
              </w:rPr>
              <w:t>ям</w:t>
            </w:r>
            <w:r w:rsidR="006D5055" w:rsidRPr="006D5055">
              <w:rPr>
                <w:rFonts w:ascii="Arial" w:eastAsia="Calibri" w:hAnsi="Arial" w:cs="Arial"/>
                <w:color w:val="auto"/>
                <w:spacing w:val="0"/>
                <w:sz w:val="16"/>
                <w:szCs w:val="16"/>
                <w:lang w:eastAsia="zh-CN"/>
              </w:rPr>
              <w:t xml:space="preserve"> ГОСТ 5237 при отключении от нагрузки АКБ; в знаменателе – для АТС, подключенных к ЭУ, не обеспечивающих их электроснабжение в нестационарных режимах с</w:t>
            </w:r>
            <w:r w:rsidR="00A7625C">
              <w:rPr>
                <w:rFonts w:ascii="Arial" w:eastAsia="Calibri" w:hAnsi="Arial" w:cs="Arial"/>
                <w:color w:val="auto"/>
                <w:spacing w:val="0"/>
                <w:sz w:val="16"/>
                <w:szCs w:val="16"/>
                <w:lang w:eastAsia="zh-CN"/>
              </w:rPr>
              <w:t>огласно</w:t>
            </w:r>
            <w:r w:rsidR="006D5055" w:rsidRPr="006D5055">
              <w:rPr>
                <w:rFonts w:ascii="Arial" w:eastAsia="Calibri" w:hAnsi="Arial" w:cs="Arial"/>
                <w:color w:val="auto"/>
                <w:spacing w:val="0"/>
                <w:sz w:val="16"/>
                <w:szCs w:val="16"/>
                <w:lang w:eastAsia="zh-CN"/>
              </w:rPr>
              <w:t xml:space="preserve"> требовани</w:t>
            </w:r>
            <w:r w:rsidR="00A7625C">
              <w:rPr>
                <w:rFonts w:ascii="Arial" w:eastAsia="Calibri" w:hAnsi="Arial" w:cs="Arial"/>
                <w:color w:val="auto"/>
                <w:spacing w:val="0"/>
                <w:sz w:val="16"/>
                <w:szCs w:val="16"/>
                <w:lang w:eastAsia="zh-CN"/>
              </w:rPr>
              <w:t>ям</w:t>
            </w:r>
            <w:r w:rsidR="006D5055" w:rsidRPr="006D5055">
              <w:rPr>
                <w:rFonts w:ascii="Arial" w:eastAsia="Calibri" w:hAnsi="Arial" w:cs="Arial"/>
                <w:color w:val="auto"/>
                <w:spacing w:val="0"/>
                <w:sz w:val="16"/>
                <w:szCs w:val="16"/>
                <w:lang w:eastAsia="zh-CN"/>
              </w:rPr>
              <w:t xml:space="preserve"> ГОСТ 5237 при отключении от нагрузки АКБ.</w:t>
            </w:r>
          </w:p>
          <w:p w14:paraId="21DC7E7B" w14:textId="2F5FA404" w:rsidR="006D5055" w:rsidRPr="006D5055" w:rsidRDefault="000B36CA" w:rsidP="006D5055">
            <w:pPr>
              <w:widowControl w:val="0"/>
              <w:suppressAutoHyphens/>
              <w:spacing w:after="40"/>
              <w:jc w:val="both"/>
              <w:rPr>
                <w:rFonts w:ascii="Arial" w:eastAsia="Calibri" w:hAnsi="Arial" w:cs="Arial"/>
                <w:color w:val="auto"/>
                <w:spacing w:val="0"/>
                <w:sz w:val="16"/>
                <w:szCs w:val="16"/>
                <w:lang w:eastAsia="zh-CN"/>
              </w:rPr>
            </w:pPr>
            <w:r>
              <w:rPr>
                <w:rFonts w:ascii="Arial" w:eastAsia="Calibri" w:hAnsi="Arial" w:cs="Arial"/>
                <w:color w:val="auto"/>
                <w:spacing w:val="0"/>
                <w:sz w:val="16"/>
                <w:szCs w:val="16"/>
                <w:vertAlign w:val="superscript"/>
                <w:lang w:eastAsia="zh-CN"/>
              </w:rPr>
              <w:t>3</w:t>
            </w:r>
            <w:r w:rsidR="006D5055" w:rsidRPr="006D5055">
              <w:rPr>
                <w:rFonts w:ascii="Arial" w:eastAsia="Calibri" w:hAnsi="Arial" w:cs="Arial"/>
                <w:color w:val="auto"/>
                <w:spacing w:val="0"/>
                <w:sz w:val="16"/>
                <w:szCs w:val="16"/>
                <w:vertAlign w:val="superscript"/>
                <w:lang w:eastAsia="zh-CN"/>
              </w:rPr>
              <w:t>)</w:t>
            </w:r>
            <w:r w:rsidR="006D5055" w:rsidRPr="006D5055">
              <w:rPr>
                <w:rFonts w:ascii="Arial" w:eastAsia="Calibri" w:hAnsi="Arial" w:cs="Arial"/>
                <w:color w:val="auto"/>
                <w:spacing w:val="0"/>
                <w:sz w:val="18"/>
                <w:szCs w:val="18"/>
                <w:lang w:eastAsia="zh-CN"/>
              </w:rPr>
              <w:t xml:space="preserve"> </w:t>
            </w:r>
            <w:r w:rsidR="006D5055" w:rsidRPr="006D5055">
              <w:rPr>
                <w:rFonts w:ascii="Arial" w:eastAsia="Calibri" w:hAnsi="Arial" w:cs="Arial"/>
                <w:color w:val="auto"/>
                <w:spacing w:val="0"/>
                <w:sz w:val="16"/>
                <w:szCs w:val="16"/>
                <w:lang w:eastAsia="zh-CN"/>
              </w:rPr>
              <w:t>Расчетная емкость батарей обеспечивает электроснабжение АТС в течение 24 ч и, следовательно, батарея может приравниваться ко второму независимому (автономному) источнику питания.</w:t>
            </w:r>
          </w:p>
          <w:p w14:paraId="22ECF19A" w14:textId="6BF598E5" w:rsidR="006D5055" w:rsidRPr="006D5055" w:rsidRDefault="000B36CA" w:rsidP="006D5055">
            <w:pPr>
              <w:widowControl w:val="0"/>
              <w:suppressAutoHyphens/>
              <w:spacing w:after="40"/>
              <w:jc w:val="both"/>
              <w:rPr>
                <w:rFonts w:ascii="Arial" w:eastAsia="Calibri" w:hAnsi="Arial" w:cs="Arial"/>
                <w:color w:val="auto"/>
                <w:spacing w:val="0"/>
                <w:sz w:val="16"/>
                <w:szCs w:val="16"/>
                <w:lang w:eastAsia="zh-CN"/>
              </w:rPr>
            </w:pPr>
            <w:r>
              <w:rPr>
                <w:rFonts w:ascii="Arial" w:eastAsia="Calibri" w:hAnsi="Arial" w:cs="Arial"/>
                <w:color w:val="auto"/>
                <w:spacing w:val="0"/>
                <w:sz w:val="16"/>
                <w:szCs w:val="16"/>
                <w:vertAlign w:val="superscript"/>
                <w:lang w:eastAsia="zh-CN"/>
              </w:rPr>
              <w:t>4</w:t>
            </w:r>
            <w:r w:rsidR="006D5055" w:rsidRPr="006D5055">
              <w:rPr>
                <w:rFonts w:ascii="Arial" w:eastAsia="Calibri" w:hAnsi="Arial" w:cs="Arial"/>
                <w:color w:val="auto"/>
                <w:spacing w:val="0"/>
                <w:sz w:val="16"/>
                <w:szCs w:val="16"/>
                <w:vertAlign w:val="superscript"/>
                <w:lang w:eastAsia="zh-CN"/>
              </w:rPr>
              <w:t>)</w:t>
            </w:r>
            <w:r w:rsidR="006D5055" w:rsidRPr="006D5055">
              <w:rPr>
                <w:rFonts w:ascii="Arial" w:eastAsia="Calibri" w:hAnsi="Arial" w:cs="Arial"/>
                <w:color w:val="auto"/>
                <w:spacing w:val="0"/>
                <w:sz w:val="18"/>
                <w:szCs w:val="18"/>
                <w:lang w:eastAsia="zh-CN"/>
              </w:rPr>
              <w:t xml:space="preserve"> </w:t>
            </w:r>
            <w:r w:rsidR="006D5055" w:rsidRPr="006D5055">
              <w:rPr>
                <w:rFonts w:ascii="Arial" w:eastAsia="Calibri" w:hAnsi="Arial" w:cs="Arial"/>
                <w:color w:val="auto"/>
                <w:spacing w:val="0"/>
                <w:sz w:val="16"/>
                <w:szCs w:val="16"/>
                <w:lang w:eastAsia="zh-CN"/>
              </w:rPr>
              <w:t>Требования к условиям электроснабжения технологических электроприемников, установленных на объектах электросвязи в районных административных центрах и сельских отделениях почтовой связи, следует определять согласно п</w:t>
            </w:r>
            <w:r w:rsidR="00A7625C">
              <w:rPr>
                <w:rFonts w:ascii="Arial" w:eastAsia="Calibri" w:hAnsi="Arial" w:cs="Arial"/>
                <w:color w:val="auto"/>
                <w:spacing w:val="0"/>
                <w:sz w:val="16"/>
                <w:szCs w:val="16"/>
                <w:lang w:eastAsia="zh-CN"/>
              </w:rPr>
              <w:t>оз.</w:t>
            </w:r>
            <w:r w:rsidR="006D5055" w:rsidRPr="006D5055">
              <w:rPr>
                <w:rFonts w:ascii="Arial" w:eastAsia="Calibri" w:hAnsi="Arial" w:cs="Arial"/>
                <w:color w:val="auto"/>
                <w:spacing w:val="0"/>
                <w:sz w:val="16"/>
                <w:szCs w:val="16"/>
                <w:lang w:eastAsia="zh-CN"/>
              </w:rPr>
              <w:t xml:space="preserve"> 1 – 9 данной таблицы. Электроснабжение от электросетей и АДЭС всех технологических электроприемников в соответствии с п</w:t>
            </w:r>
            <w:r w:rsidR="00A7625C">
              <w:rPr>
                <w:rFonts w:ascii="Arial" w:eastAsia="Calibri" w:hAnsi="Arial" w:cs="Arial"/>
                <w:color w:val="auto"/>
                <w:spacing w:val="0"/>
                <w:sz w:val="16"/>
                <w:szCs w:val="16"/>
                <w:lang w:eastAsia="zh-CN"/>
              </w:rPr>
              <w:t>оз.</w:t>
            </w:r>
            <w:r w:rsidR="006D5055" w:rsidRPr="006D5055">
              <w:rPr>
                <w:rFonts w:ascii="Arial" w:eastAsia="Calibri" w:hAnsi="Arial" w:cs="Arial"/>
                <w:color w:val="auto"/>
                <w:spacing w:val="0"/>
                <w:sz w:val="16"/>
                <w:szCs w:val="16"/>
                <w:lang w:eastAsia="zh-CN"/>
              </w:rPr>
              <w:t xml:space="preserve"> 1 – 9 данной таблицы с</w:t>
            </w:r>
            <w:r w:rsidR="00A7625C">
              <w:rPr>
                <w:rFonts w:ascii="Arial" w:eastAsia="Calibri" w:hAnsi="Arial" w:cs="Arial"/>
                <w:color w:val="auto"/>
                <w:spacing w:val="0"/>
                <w:sz w:val="16"/>
                <w:szCs w:val="16"/>
                <w:lang w:eastAsia="zh-CN"/>
              </w:rPr>
              <w:t>огласно</w:t>
            </w:r>
            <w:r w:rsidR="006D5055" w:rsidRPr="006D5055">
              <w:rPr>
                <w:rFonts w:ascii="Arial" w:eastAsia="Calibri" w:hAnsi="Arial" w:cs="Arial"/>
                <w:color w:val="auto"/>
                <w:spacing w:val="0"/>
                <w:sz w:val="16"/>
                <w:szCs w:val="16"/>
                <w:lang w:eastAsia="zh-CN"/>
              </w:rPr>
              <w:t xml:space="preserve"> требовани</w:t>
            </w:r>
            <w:r w:rsidR="00A7625C">
              <w:rPr>
                <w:rFonts w:ascii="Arial" w:eastAsia="Calibri" w:hAnsi="Arial" w:cs="Arial"/>
                <w:color w:val="auto"/>
                <w:spacing w:val="0"/>
                <w:sz w:val="16"/>
                <w:szCs w:val="16"/>
                <w:lang w:eastAsia="zh-CN"/>
              </w:rPr>
              <w:t>ям</w:t>
            </w:r>
            <w:r w:rsidR="006D5055" w:rsidRPr="006D5055">
              <w:rPr>
                <w:rFonts w:ascii="Arial" w:eastAsia="Calibri" w:hAnsi="Arial" w:cs="Arial"/>
                <w:color w:val="auto"/>
                <w:spacing w:val="0"/>
                <w:sz w:val="16"/>
                <w:szCs w:val="16"/>
                <w:lang w:eastAsia="zh-CN"/>
              </w:rPr>
              <w:t xml:space="preserve"> для электроприемников с более высокой категорией надежности.</w:t>
            </w:r>
          </w:p>
        </w:tc>
      </w:tr>
      <w:tr w:rsidR="006D5055" w:rsidRPr="006D5055" w14:paraId="463EA2F5" w14:textId="77777777" w:rsidTr="0029205B">
        <w:tc>
          <w:tcPr>
            <w:tcW w:w="10490" w:type="dxa"/>
            <w:gridSpan w:val="8"/>
            <w:tcBorders>
              <w:top w:val="single" w:sz="4" w:space="0" w:color="auto"/>
              <w:bottom w:val="single" w:sz="4" w:space="0" w:color="auto"/>
            </w:tcBorders>
            <w:shd w:val="clear" w:color="auto" w:fill="auto"/>
          </w:tcPr>
          <w:p w14:paraId="737C3849" w14:textId="77777777"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Примечания</w:t>
            </w:r>
          </w:p>
          <w:p w14:paraId="7F884605" w14:textId="7474FF06"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1 Требования к условиям электроснабжения технологического оборудования систем передачи, устанавливаемого на городск</w:t>
            </w:r>
            <w:r w:rsidR="00A7625C">
              <w:rPr>
                <w:rFonts w:ascii="Arial" w:eastAsia="Calibri" w:hAnsi="Arial" w:cs="Arial"/>
                <w:color w:val="auto"/>
                <w:spacing w:val="0"/>
                <w:sz w:val="16"/>
                <w:szCs w:val="16"/>
                <w:lang w:eastAsia="zh-CN"/>
              </w:rPr>
              <w:t>их</w:t>
            </w:r>
            <w:r w:rsidRPr="006D5055">
              <w:rPr>
                <w:rFonts w:ascii="Arial" w:eastAsia="Calibri" w:hAnsi="Arial" w:cs="Arial"/>
                <w:color w:val="auto"/>
                <w:spacing w:val="0"/>
                <w:sz w:val="16"/>
                <w:szCs w:val="16"/>
                <w:lang w:eastAsia="zh-CN"/>
              </w:rPr>
              <w:t xml:space="preserve"> и сельск</w:t>
            </w:r>
            <w:r w:rsidR="00A7625C">
              <w:rPr>
                <w:rFonts w:ascii="Arial" w:eastAsia="Calibri" w:hAnsi="Arial" w:cs="Arial"/>
                <w:color w:val="auto"/>
                <w:spacing w:val="0"/>
                <w:sz w:val="16"/>
                <w:szCs w:val="16"/>
                <w:lang w:eastAsia="zh-CN"/>
              </w:rPr>
              <w:t>их</w:t>
            </w:r>
            <w:r w:rsidRPr="006D5055">
              <w:rPr>
                <w:rFonts w:ascii="Arial" w:eastAsia="Calibri" w:hAnsi="Arial" w:cs="Arial"/>
                <w:color w:val="auto"/>
                <w:spacing w:val="0"/>
                <w:sz w:val="16"/>
                <w:szCs w:val="16"/>
                <w:lang w:eastAsia="zh-CN"/>
              </w:rPr>
              <w:t xml:space="preserve"> сет</w:t>
            </w:r>
            <w:r w:rsidR="00A7625C">
              <w:rPr>
                <w:rFonts w:ascii="Arial" w:eastAsia="Calibri" w:hAnsi="Arial" w:cs="Arial"/>
                <w:color w:val="auto"/>
                <w:spacing w:val="0"/>
                <w:sz w:val="16"/>
                <w:szCs w:val="16"/>
                <w:lang w:eastAsia="zh-CN"/>
              </w:rPr>
              <w:t>ях</w:t>
            </w:r>
            <w:r w:rsidRPr="006D5055">
              <w:rPr>
                <w:rFonts w:ascii="Arial" w:eastAsia="Calibri" w:hAnsi="Arial" w:cs="Arial"/>
                <w:color w:val="auto"/>
                <w:spacing w:val="0"/>
                <w:sz w:val="16"/>
                <w:szCs w:val="16"/>
                <w:lang w:eastAsia="zh-CN"/>
              </w:rPr>
              <w:t xml:space="preserve"> электросвязи, должны соответствовать требованиям к электроснабжению коммутационного оборудования этих предприятий.</w:t>
            </w:r>
          </w:p>
          <w:p w14:paraId="29F3379C" w14:textId="77777777"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 xml:space="preserve">2 Расчетное время разряда должно быть не менее времени доставки ПЭС. Расчетное время разряда 1 ч может быть увеличено техническими условиями заказчика. </w:t>
            </w:r>
          </w:p>
          <w:p w14:paraId="72A93702" w14:textId="77777777"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3 Аккумуляторная батарея может быть приравнена ко второму независимому источнику электроснабжения при условии, что она обеспечивает электроснабжение оборудования не менее времени работы этого оборудования в сутки, но не менее 8 ч.</w:t>
            </w:r>
          </w:p>
          <w:p w14:paraId="60B031AC" w14:textId="77777777"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4 Емкость АКБ может быть предусмотрена большей по техническим условиям заказчика.</w:t>
            </w:r>
          </w:p>
          <w:p w14:paraId="626E8DB1" w14:textId="48C916DF" w:rsidR="006D5055" w:rsidRPr="006D5055" w:rsidRDefault="006D5055" w:rsidP="006D5055">
            <w:pPr>
              <w:widowControl w:val="0"/>
              <w:suppressAutoHyphens/>
              <w:spacing w:after="40"/>
              <w:jc w:val="both"/>
              <w:rPr>
                <w:rFonts w:ascii="Arial" w:eastAsia="Calibri" w:hAnsi="Arial" w:cs="Arial"/>
                <w:color w:val="auto"/>
                <w:spacing w:val="0"/>
                <w:sz w:val="16"/>
                <w:szCs w:val="16"/>
                <w:lang w:eastAsia="zh-CN"/>
              </w:rPr>
            </w:pPr>
            <w:r w:rsidRPr="006D5055">
              <w:rPr>
                <w:rFonts w:ascii="Arial" w:eastAsia="Calibri" w:hAnsi="Arial" w:cs="Arial"/>
                <w:color w:val="auto"/>
                <w:spacing w:val="0"/>
                <w:sz w:val="16"/>
                <w:szCs w:val="16"/>
                <w:lang w:eastAsia="zh-CN"/>
              </w:rPr>
              <w:t xml:space="preserve">5. Пример расчета АКБ для АТС, используемой для резерва электроснабжения электронной нагрузки, приведен </w:t>
            </w:r>
            <w:r w:rsidRPr="0054190C">
              <w:rPr>
                <w:rFonts w:ascii="Arial" w:eastAsia="Calibri" w:hAnsi="Arial" w:cs="Arial"/>
                <w:color w:val="auto"/>
                <w:spacing w:val="0"/>
                <w:sz w:val="16"/>
                <w:szCs w:val="16"/>
                <w:lang w:eastAsia="zh-CN"/>
              </w:rPr>
              <w:t>в СН 4.04.</w:t>
            </w:r>
            <w:r w:rsidR="00DD2F2C" w:rsidRPr="0054190C">
              <w:rPr>
                <w:rFonts w:ascii="Arial" w:eastAsia="Calibri" w:hAnsi="Arial" w:cs="Arial"/>
                <w:color w:val="auto"/>
                <w:spacing w:val="0"/>
                <w:sz w:val="16"/>
                <w:szCs w:val="16"/>
                <w:lang w:eastAsia="zh-CN"/>
              </w:rPr>
              <w:t>07</w:t>
            </w:r>
            <w:r w:rsidRPr="0054190C">
              <w:rPr>
                <w:rFonts w:ascii="Arial" w:eastAsia="Calibri" w:hAnsi="Arial" w:cs="Arial"/>
                <w:color w:val="auto"/>
                <w:spacing w:val="0"/>
                <w:sz w:val="16"/>
                <w:szCs w:val="16"/>
                <w:lang w:eastAsia="zh-CN"/>
              </w:rPr>
              <w:t>.</w:t>
            </w:r>
          </w:p>
        </w:tc>
      </w:tr>
    </w:tbl>
    <w:p w14:paraId="0794AC5E" w14:textId="11EBFD80" w:rsidR="006D5055" w:rsidRDefault="006D5055" w:rsidP="006D5055">
      <w:pPr>
        <w:autoSpaceDE w:val="0"/>
        <w:autoSpaceDN w:val="0"/>
        <w:adjustRightInd w:val="0"/>
        <w:ind w:firstLine="709"/>
        <w:jc w:val="both"/>
        <w:rPr>
          <w:rFonts w:ascii="Arial" w:hAnsi="Arial" w:cs="Arial"/>
          <w:color w:val="auto"/>
          <w:spacing w:val="0"/>
          <w:sz w:val="22"/>
          <w:szCs w:val="22"/>
        </w:rPr>
      </w:pPr>
    </w:p>
    <w:p w14:paraId="2568E235" w14:textId="77777777" w:rsidR="000F50E0" w:rsidRDefault="000F50E0" w:rsidP="006D5055">
      <w:pPr>
        <w:autoSpaceDE w:val="0"/>
        <w:autoSpaceDN w:val="0"/>
        <w:adjustRightInd w:val="0"/>
        <w:ind w:firstLine="709"/>
        <w:jc w:val="both"/>
        <w:rPr>
          <w:rFonts w:ascii="Arial" w:hAnsi="Arial" w:cs="Arial"/>
          <w:color w:val="auto"/>
          <w:spacing w:val="0"/>
          <w:sz w:val="22"/>
          <w:szCs w:val="22"/>
        </w:rPr>
      </w:pPr>
    </w:p>
    <w:p w14:paraId="679664DC" w14:textId="77777777" w:rsidR="000B36CA" w:rsidRPr="006D5055" w:rsidRDefault="000B36CA" w:rsidP="006D5055">
      <w:pPr>
        <w:autoSpaceDE w:val="0"/>
        <w:autoSpaceDN w:val="0"/>
        <w:adjustRightInd w:val="0"/>
        <w:ind w:firstLine="709"/>
        <w:jc w:val="both"/>
        <w:rPr>
          <w:rFonts w:ascii="Arial" w:hAnsi="Arial" w:cs="Arial"/>
          <w:color w:val="auto"/>
          <w:spacing w:val="0"/>
          <w:sz w:val="22"/>
          <w:szCs w:val="22"/>
        </w:rPr>
      </w:pPr>
    </w:p>
    <w:p w14:paraId="2762AB04" w14:textId="5D0B0B1E" w:rsidR="00D31F96" w:rsidRPr="00D31F96" w:rsidRDefault="00D31F96" w:rsidP="00D31F96">
      <w:pPr>
        <w:tabs>
          <w:tab w:val="left" w:pos="1701"/>
        </w:tabs>
        <w:autoSpaceDE w:val="0"/>
        <w:autoSpaceDN w:val="0"/>
        <w:adjustRightInd w:val="0"/>
        <w:jc w:val="both"/>
        <w:rPr>
          <w:rFonts w:ascii="Arial" w:hAnsi="Arial" w:cs="Arial"/>
          <w:b/>
          <w:color w:val="auto"/>
          <w:spacing w:val="-7"/>
          <w:sz w:val="18"/>
          <w:szCs w:val="18"/>
        </w:rPr>
      </w:pPr>
      <w:r w:rsidRPr="00D31F96">
        <w:rPr>
          <w:rFonts w:ascii="Arial" w:hAnsi="Arial" w:cs="Arial"/>
          <w:b/>
          <w:color w:val="auto"/>
          <w:spacing w:val="0"/>
          <w:sz w:val="18"/>
          <w:szCs w:val="18"/>
        </w:rPr>
        <w:t>Таблица А.2</w:t>
      </w:r>
      <w:r w:rsidRPr="00D31F96">
        <w:rPr>
          <w:rFonts w:ascii="Arial" w:hAnsi="Arial" w:cs="Arial"/>
          <w:b/>
          <w:color w:val="auto"/>
          <w:spacing w:val="-7"/>
          <w:sz w:val="18"/>
          <w:szCs w:val="18"/>
        </w:rPr>
        <w:t xml:space="preserve"> – Категори</w:t>
      </w:r>
      <w:r w:rsidR="000F50E0">
        <w:rPr>
          <w:rFonts w:ascii="Arial" w:hAnsi="Arial" w:cs="Arial"/>
          <w:b/>
          <w:color w:val="auto"/>
          <w:spacing w:val="-7"/>
          <w:sz w:val="18"/>
          <w:szCs w:val="18"/>
        </w:rPr>
        <w:t>рован</w:t>
      </w:r>
      <w:r w:rsidRPr="00D31F96">
        <w:rPr>
          <w:rFonts w:ascii="Arial" w:hAnsi="Arial" w:cs="Arial"/>
          <w:b/>
          <w:color w:val="auto"/>
          <w:spacing w:val="-7"/>
          <w:sz w:val="18"/>
          <w:szCs w:val="18"/>
        </w:rPr>
        <w:t>и</w:t>
      </w:r>
      <w:r w:rsidR="000F50E0">
        <w:rPr>
          <w:rFonts w:ascii="Arial" w:hAnsi="Arial" w:cs="Arial"/>
          <w:b/>
          <w:color w:val="auto"/>
          <w:spacing w:val="-7"/>
          <w:sz w:val="18"/>
          <w:szCs w:val="18"/>
        </w:rPr>
        <w:t>е</w:t>
      </w:r>
      <w:r w:rsidRPr="00D31F96">
        <w:rPr>
          <w:rFonts w:ascii="Arial" w:hAnsi="Arial" w:cs="Arial"/>
          <w:b/>
          <w:color w:val="auto"/>
          <w:spacing w:val="-7"/>
          <w:sz w:val="18"/>
          <w:szCs w:val="18"/>
        </w:rPr>
        <w:t xml:space="preserve"> технологических электроприемников объектов радиосвязи </w:t>
      </w:r>
      <w:r w:rsidR="000F50E0">
        <w:rPr>
          <w:rFonts w:ascii="Arial" w:hAnsi="Arial" w:cs="Arial"/>
          <w:b/>
          <w:color w:val="auto"/>
          <w:spacing w:val="-7"/>
          <w:sz w:val="18"/>
          <w:szCs w:val="18"/>
        </w:rPr>
        <w:t>по</w:t>
      </w:r>
      <w:r w:rsidRPr="00D31F96">
        <w:rPr>
          <w:rFonts w:ascii="Arial" w:hAnsi="Arial" w:cs="Arial"/>
          <w:b/>
          <w:color w:val="auto"/>
          <w:spacing w:val="-7"/>
          <w:sz w:val="18"/>
          <w:szCs w:val="18"/>
        </w:rPr>
        <w:t xml:space="preserve"> надежности электроснабжения</w:t>
      </w:r>
    </w:p>
    <w:p w14:paraId="0F478170" w14:textId="77777777" w:rsidR="00D31F96" w:rsidRPr="00D31F96" w:rsidRDefault="00D31F96" w:rsidP="00D31F96">
      <w:pPr>
        <w:tabs>
          <w:tab w:val="left" w:pos="1701"/>
        </w:tabs>
        <w:autoSpaceDE w:val="0"/>
        <w:autoSpaceDN w:val="0"/>
        <w:adjustRightInd w:val="0"/>
        <w:jc w:val="both"/>
        <w:rPr>
          <w:rFonts w:ascii="Arial" w:hAnsi="Arial" w:cs="Arial"/>
          <w:b/>
          <w:color w:val="auto"/>
          <w:spacing w:val="-7"/>
          <w:sz w:val="18"/>
          <w:szCs w:val="18"/>
        </w:rPr>
      </w:pPr>
      <w:r w:rsidRPr="00D31F96">
        <w:rPr>
          <w:rFonts w:ascii="Arial" w:hAnsi="Arial" w:cs="Arial"/>
          <w:b/>
          <w:color w:val="auto"/>
          <w:spacing w:val="-7"/>
          <w:sz w:val="18"/>
          <w:szCs w:val="18"/>
        </w:rPr>
        <w:t xml:space="preserve"> </w:t>
      </w:r>
    </w:p>
    <w:tbl>
      <w:tblPr>
        <w:tblStyle w:val="33"/>
        <w:tblW w:w="10485" w:type="dxa"/>
        <w:tblLayout w:type="fixed"/>
        <w:tblLook w:val="04A0" w:firstRow="1" w:lastRow="0" w:firstColumn="1" w:lastColumn="0" w:noHBand="0" w:noVBand="1"/>
      </w:tblPr>
      <w:tblGrid>
        <w:gridCol w:w="2263"/>
        <w:gridCol w:w="993"/>
        <w:gridCol w:w="1134"/>
        <w:gridCol w:w="1275"/>
        <w:gridCol w:w="993"/>
        <w:gridCol w:w="850"/>
        <w:gridCol w:w="992"/>
        <w:gridCol w:w="1985"/>
      </w:tblGrid>
      <w:tr w:rsidR="00D31F96" w:rsidRPr="00D31F96" w14:paraId="7AE02A3D" w14:textId="77777777" w:rsidTr="007501A7">
        <w:tc>
          <w:tcPr>
            <w:tcW w:w="2263" w:type="dxa"/>
            <w:vMerge w:val="restart"/>
          </w:tcPr>
          <w:p w14:paraId="3FB5D981" w14:textId="3144AEB7" w:rsidR="00D31F96" w:rsidRPr="00D31F96" w:rsidRDefault="000F50E0" w:rsidP="00D31F96">
            <w:pPr>
              <w:spacing w:after="160" w:line="259" w:lineRule="auto"/>
              <w:jc w:val="center"/>
              <w:rPr>
                <w:rFonts w:ascii="Arial" w:hAnsi="Arial" w:cs="Arial"/>
                <w:color w:val="auto"/>
                <w:spacing w:val="0"/>
                <w:sz w:val="14"/>
                <w:szCs w:val="14"/>
              </w:rPr>
            </w:pPr>
            <w:r>
              <w:rPr>
                <w:rFonts w:ascii="Arial" w:hAnsi="Arial" w:cs="Arial"/>
                <w:color w:val="auto"/>
                <w:spacing w:val="0"/>
                <w:sz w:val="14"/>
                <w:szCs w:val="14"/>
              </w:rPr>
              <w:t>Наименование о</w:t>
            </w:r>
            <w:r w:rsidRPr="006D5055">
              <w:rPr>
                <w:rFonts w:ascii="Arial" w:hAnsi="Arial" w:cs="Arial"/>
                <w:color w:val="auto"/>
                <w:spacing w:val="0"/>
                <w:sz w:val="14"/>
                <w:szCs w:val="14"/>
              </w:rPr>
              <w:t>сновны</w:t>
            </w:r>
            <w:r>
              <w:rPr>
                <w:rFonts w:ascii="Arial" w:hAnsi="Arial" w:cs="Arial"/>
                <w:color w:val="auto"/>
                <w:spacing w:val="0"/>
                <w:sz w:val="14"/>
                <w:szCs w:val="14"/>
              </w:rPr>
              <w:t>х</w:t>
            </w:r>
            <w:r w:rsidRPr="006D5055">
              <w:rPr>
                <w:rFonts w:ascii="Arial" w:hAnsi="Arial" w:cs="Arial"/>
                <w:color w:val="auto"/>
                <w:spacing w:val="0"/>
                <w:sz w:val="14"/>
                <w:szCs w:val="14"/>
              </w:rPr>
              <w:t xml:space="preserve"> технологически</w:t>
            </w:r>
            <w:r>
              <w:rPr>
                <w:rFonts w:ascii="Arial" w:hAnsi="Arial" w:cs="Arial"/>
                <w:color w:val="auto"/>
                <w:spacing w:val="0"/>
                <w:sz w:val="14"/>
                <w:szCs w:val="14"/>
              </w:rPr>
              <w:t>х</w:t>
            </w:r>
            <w:r w:rsidRPr="006D5055">
              <w:rPr>
                <w:rFonts w:ascii="Arial" w:hAnsi="Arial" w:cs="Arial"/>
                <w:color w:val="auto"/>
                <w:spacing w:val="0"/>
                <w:sz w:val="14"/>
                <w:szCs w:val="14"/>
              </w:rPr>
              <w:t xml:space="preserve"> </w:t>
            </w:r>
            <w:r w:rsidRPr="006D5055">
              <w:rPr>
                <w:rFonts w:ascii="Arial" w:hAnsi="Arial" w:cs="Arial"/>
                <w:color w:val="auto"/>
                <w:spacing w:val="0"/>
                <w:sz w:val="14"/>
                <w:szCs w:val="14"/>
              </w:rPr>
              <w:br/>
              <w:t>электроприемник</w:t>
            </w:r>
            <w:r>
              <w:rPr>
                <w:rFonts w:ascii="Arial" w:hAnsi="Arial" w:cs="Arial"/>
                <w:color w:val="auto"/>
                <w:spacing w:val="0"/>
                <w:sz w:val="14"/>
                <w:szCs w:val="14"/>
              </w:rPr>
              <w:t>ов</w:t>
            </w:r>
          </w:p>
        </w:tc>
        <w:tc>
          <w:tcPr>
            <w:tcW w:w="993" w:type="dxa"/>
            <w:vMerge w:val="restart"/>
          </w:tcPr>
          <w:p w14:paraId="3E65EE33" w14:textId="77777777"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 xml:space="preserve">Категория </w:t>
            </w:r>
            <w:r w:rsidRPr="00D31F96">
              <w:rPr>
                <w:rFonts w:ascii="Arial" w:hAnsi="Arial" w:cs="Arial"/>
                <w:color w:val="auto"/>
                <w:spacing w:val="0"/>
                <w:sz w:val="14"/>
                <w:szCs w:val="14"/>
              </w:rPr>
              <w:br/>
              <w:t>технологических электроприемников по надежности электроснабжения</w:t>
            </w:r>
          </w:p>
        </w:tc>
        <w:tc>
          <w:tcPr>
            <w:tcW w:w="1134" w:type="dxa"/>
            <w:vMerge w:val="restart"/>
          </w:tcPr>
          <w:p w14:paraId="676FE72D" w14:textId="77777777"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 xml:space="preserve">Необходимое количество </w:t>
            </w:r>
            <w:r w:rsidRPr="00D31F96">
              <w:rPr>
                <w:rFonts w:ascii="Arial" w:hAnsi="Arial" w:cs="Arial"/>
                <w:color w:val="auto"/>
                <w:spacing w:val="0"/>
                <w:sz w:val="14"/>
                <w:szCs w:val="14"/>
              </w:rPr>
              <w:br/>
              <w:t>независимых</w:t>
            </w:r>
            <w:r w:rsidRPr="00D31F96">
              <w:rPr>
                <w:rFonts w:ascii="Arial" w:hAnsi="Arial" w:cs="Arial"/>
                <w:color w:val="auto"/>
                <w:spacing w:val="0"/>
                <w:sz w:val="14"/>
                <w:szCs w:val="14"/>
              </w:rPr>
              <w:br/>
              <w:t xml:space="preserve"> источников </w:t>
            </w:r>
            <w:r w:rsidRPr="00D31F96">
              <w:rPr>
                <w:rFonts w:ascii="Arial" w:hAnsi="Arial" w:cs="Arial"/>
                <w:color w:val="auto"/>
                <w:spacing w:val="0"/>
                <w:sz w:val="14"/>
                <w:szCs w:val="14"/>
              </w:rPr>
              <w:br/>
              <w:t>питания</w:t>
            </w:r>
          </w:p>
        </w:tc>
        <w:tc>
          <w:tcPr>
            <w:tcW w:w="1275" w:type="dxa"/>
            <w:vMerge w:val="restart"/>
          </w:tcPr>
          <w:p w14:paraId="4B04A295" w14:textId="7241596F"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 xml:space="preserve">Количество независимых источников питания от </w:t>
            </w:r>
            <w:r w:rsidR="000F50E0">
              <w:rPr>
                <w:rFonts w:ascii="Arial" w:hAnsi="Arial" w:cs="Arial"/>
                <w:color w:val="auto"/>
                <w:spacing w:val="0"/>
                <w:sz w:val="14"/>
                <w:szCs w:val="14"/>
              </w:rPr>
              <w:t>электрических сетей</w:t>
            </w:r>
            <w:r w:rsidRPr="00D31F96">
              <w:rPr>
                <w:rFonts w:ascii="Arial" w:hAnsi="Arial" w:cs="Arial"/>
                <w:color w:val="auto"/>
                <w:spacing w:val="0"/>
                <w:sz w:val="14"/>
                <w:szCs w:val="14"/>
              </w:rPr>
              <w:t xml:space="preserve"> энергосистемы</w:t>
            </w:r>
          </w:p>
        </w:tc>
        <w:tc>
          <w:tcPr>
            <w:tcW w:w="993" w:type="dxa"/>
            <w:vMerge w:val="restart"/>
          </w:tcPr>
          <w:p w14:paraId="0BDE03ED" w14:textId="3B319316" w:rsidR="00D31F96" w:rsidRPr="00D31F96" w:rsidRDefault="000F50E0" w:rsidP="00D31F96">
            <w:pPr>
              <w:spacing w:after="160" w:line="259" w:lineRule="auto"/>
              <w:jc w:val="center"/>
              <w:rPr>
                <w:rFonts w:ascii="Arial" w:hAnsi="Arial" w:cs="Arial"/>
                <w:color w:val="auto"/>
                <w:spacing w:val="0"/>
                <w:sz w:val="14"/>
                <w:szCs w:val="14"/>
              </w:rPr>
            </w:pPr>
            <w:r>
              <w:rPr>
                <w:rFonts w:ascii="Arial" w:hAnsi="Arial" w:cs="Arial"/>
                <w:color w:val="auto"/>
                <w:spacing w:val="0"/>
                <w:sz w:val="14"/>
                <w:szCs w:val="14"/>
              </w:rPr>
              <w:t>Количество автоматизированных дизельных электростанций</w:t>
            </w:r>
          </w:p>
        </w:tc>
        <w:tc>
          <w:tcPr>
            <w:tcW w:w="1842" w:type="dxa"/>
            <w:gridSpan w:val="2"/>
          </w:tcPr>
          <w:p w14:paraId="5F494DBF" w14:textId="77777777" w:rsidR="00D31F96" w:rsidRPr="00D31F96" w:rsidRDefault="00D31F96" w:rsidP="005B6305">
            <w:pPr>
              <w:widowControl w:val="0"/>
              <w:spacing w:before="80" w:line="259" w:lineRule="auto"/>
              <w:jc w:val="center"/>
              <w:rPr>
                <w:rFonts w:ascii="Arial" w:hAnsi="Arial" w:cs="Arial"/>
                <w:color w:val="auto"/>
                <w:spacing w:val="0"/>
                <w:sz w:val="14"/>
                <w:szCs w:val="14"/>
              </w:rPr>
            </w:pPr>
            <w:r w:rsidRPr="00D31F96">
              <w:rPr>
                <w:rFonts w:ascii="Arial" w:hAnsi="Arial" w:cs="Arial"/>
                <w:color w:val="auto"/>
                <w:spacing w:val="0"/>
                <w:sz w:val="14"/>
                <w:szCs w:val="14"/>
              </w:rPr>
              <w:t>Аккумуляторные</w:t>
            </w:r>
          </w:p>
          <w:p w14:paraId="1A389080" w14:textId="77777777" w:rsidR="00D31F96" w:rsidRPr="00D31F96" w:rsidRDefault="00D31F96" w:rsidP="005B6305">
            <w:pPr>
              <w:spacing w:line="259" w:lineRule="auto"/>
              <w:jc w:val="center"/>
              <w:rPr>
                <w:rFonts w:ascii="Arial" w:hAnsi="Arial" w:cs="Arial"/>
                <w:color w:val="auto"/>
                <w:spacing w:val="0"/>
                <w:sz w:val="14"/>
                <w:szCs w:val="14"/>
              </w:rPr>
            </w:pPr>
            <w:r w:rsidRPr="00D31F96">
              <w:rPr>
                <w:rFonts w:ascii="Arial" w:hAnsi="Arial" w:cs="Arial"/>
                <w:color w:val="auto"/>
                <w:spacing w:val="0"/>
                <w:sz w:val="14"/>
                <w:szCs w:val="14"/>
              </w:rPr>
              <w:t>батареи</w:t>
            </w:r>
          </w:p>
        </w:tc>
        <w:tc>
          <w:tcPr>
            <w:tcW w:w="1985" w:type="dxa"/>
            <w:vMerge w:val="restart"/>
          </w:tcPr>
          <w:p w14:paraId="070C3880" w14:textId="77777777"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Примечание</w:t>
            </w:r>
          </w:p>
        </w:tc>
      </w:tr>
      <w:tr w:rsidR="00D31F96" w:rsidRPr="00D31F96" w14:paraId="08F757EA" w14:textId="77777777" w:rsidTr="007501A7">
        <w:tc>
          <w:tcPr>
            <w:tcW w:w="2263" w:type="dxa"/>
            <w:vMerge/>
            <w:tcBorders>
              <w:bottom w:val="double" w:sz="4" w:space="0" w:color="auto"/>
            </w:tcBorders>
          </w:tcPr>
          <w:p w14:paraId="04C158A8" w14:textId="77777777" w:rsidR="00D31F96" w:rsidRPr="00D31F96" w:rsidRDefault="00D31F96" w:rsidP="00D31F96">
            <w:pPr>
              <w:spacing w:after="160" w:line="360" w:lineRule="auto"/>
              <w:jc w:val="both"/>
              <w:rPr>
                <w:rFonts w:ascii="Arial" w:hAnsi="Arial" w:cs="Arial"/>
                <w:color w:val="auto"/>
                <w:spacing w:val="0"/>
                <w:sz w:val="14"/>
                <w:szCs w:val="14"/>
              </w:rPr>
            </w:pPr>
          </w:p>
        </w:tc>
        <w:tc>
          <w:tcPr>
            <w:tcW w:w="993" w:type="dxa"/>
            <w:vMerge/>
            <w:tcBorders>
              <w:bottom w:val="double" w:sz="4" w:space="0" w:color="auto"/>
            </w:tcBorders>
          </w:tcPr>
          <w:p w14:paraId="0872C721" w14:textId="77777777" w:rsidR="00D31F96" w:rsidRPr="00D31F96" w:rsidRDefault="00D31F96" w:rsidP="00D31F96">
            <w:pPr>
              <w:spacing w:after="160" w:line="360" w:lineRule="auto"/>
              <w:jc w:val="both"/>
              <w:rPr>
                <w:rFonts w:ascii="Arial" w:hAnsi="Arial" w:cs="Arial"/>
                <w:color w:val="auto"/>
                <w:spacing w:val="0"/>
                <w:sz w:val="14"/>
                <w:szCs w:val="14"/>
              </w:rPr>
            </w:pPr>
          </w:p>
        </w:tc>
        <w:tc>
          <w:tcPr>
            <w:tcW w:w="1134" w:type="dxa"/>
            <w:vMerge/>
            <w:tcBorders>
              <w:bottom w:val="double" w:sz="4" w:space="0" w:color="auto"/>
            </w:tcBorders>
          </w:tcPr>
          <w:p w14:paraId="364DE2E7" w14:textId="77777777" w:rsidR="00D31F96" w:rsidRPr="00D31F96" w:rsidRDefault="00D31F96" w:rsidP="00D31F96">
            <w:pPr>
              <w:spacing w:after="160" w:line="360" w:lineRule="auto"/>
              <w:jc w:val="both"/>
              <w:rPr>
                <w:rFonts w:ascii="Arial" w:hAnsi="Arial" w:cs="Arial"/>
                <w:color w:val="auto"/>
                <w:spacing w:val="0"/>
                <w:sz w:val="14"/>
                <w:szCs w:val="14"/>
              </w:rPr>
            </w:pPr>
          </w:p>
        </w:tc>
        <w:tc>
          <w:tcPr>
            <w:tcW w:w="1275" w:type="dxa"/>
            <w:vMerge/>
            <w:tcBorders>
              <w:bottom w:val="double" w:sz="4" w:space="0" w:color="auto"/>
            </w:tcBorders>
          </w:tcPr>
          <w:p w14:paraId="65068E4F" w14:textId="77777777" w:rsidR="00D31F96" w:rsidRPr="00D31F96" w:rsidRDefault="00D31F96" w:rsidP="00D31F96">
            <w:pPr>
              <w:spacing w:after="160" w:line="360" w:lineRule="auto"/>
              <w:jc w:val="both"/>
              <w:rPr>
                <w:rFonts w:ascii="Arial" w:hAnsi="Arial" w:cs="Arial"/>
                <w:color w:val="auto"/>
                <w:spacing w:val="0"/>
                <w:sz w:val="14"/>
                <w:szCs w:val="14"/>
              </w:rPr>
            </w:pPr>
          </w:p>
        </w:tc>
        <w:tc>
          <w:tcPr>
            <w:tcW w:w="993" w:type="dxa"/>
            <w:vMerge/>
            <w:tcBorders>
              <w:bottom w:val="double" w:sz="4" w:space="0" w:color="auto"/>
            </w:tcBorders>
          </w:tcPr>
          <w:p w14:paraId="478E5719" w14:textId="77777777" w:rsidR="00D31F96" w:rsidRPr="00D31F96" w:rsidRDefault="00D31F96" w:rsidP="00D31F96">
            <w:pPr>
              <w:spacing w:after="160" w:line="360" w:lineRule="auto"/>
              <w:jc w:val="both"/>
              <w:rPr>
                <w:rFonts w:ascii="Arial" w:hAnsi="Arial" w:cs="Arial"/>
                <w:color w:val="auto"/>
                <w:spacing w:val="0"/>
                <w:sz w:val="14"/>
                <w:szCs w:val="14"/>
              </w:rPr>
            </w:pPr>
          </w:p>
        </w:tc>
        <w:tc>
          <w:tcPr>
            <w:tcW w:w="850" w:type="dxa"/>
            <w:tcBorders>
              <w:bottom w:val="double" w:sz="4" w:space="0" w:color="auto"/>
            </w:tcBorders>
          </w:tcPr>
          <w:p w14:paraId="3AB03139" w14:textId="77777777"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Количество групп</w:t>
            </w:r>
          </w:p>
        </w:tc>
        <w:tc>
          <w:tcPr>
            <w:tcW w:w="992" w:type="dxa"/>
            <w:tcBorders>
              <w:bottom w:val="double" w:sz="4" w:space="0" w:color="auto"/>
            </w:tcBorders>
          </w:tcPr>
          <w:p w14:paraId="145D3B11" w14:textId="399DB393" w:rsidR="00D31F96" w:rsidRPr="00D31F96" w:rsidRDefault="00D31F96" w:rsidP="00D31F96">
            <w:pPr>
              <w:spacing w:after="160" w:line="259" w:lineRule="auto"/>
              <w:jc w:val="center"/>
              <w:rPr>
                <w:rFonts w:ascii="Arial" w:hAnsi="Arial" w:cs="Arial"/>
                <w:color w:val="auto"/>
                <w:spacing w:val="0"/>
                <w:sz w:val="14"/>
                <w:szCs w:val="14"/>
              </w:rPr>
            </w:pPr>
            <w:r w:rsidRPr="00D31F96">
              <w:rPr>
                <w:rFonts w:ascii="Arial" w:hAnsi="Arial" w:cs="Arial"/>
                <w:color w:val="auto"/>
                <w:spacing w:val="0"/>
                <w:sz w:val="14"/>
                <w:szCs w:val="14"/>
              </w:rPr>
              <w:t>Расчетное время разряда одной группы при макс</w:t>
            </w:r>
            <w:r w:rsidR="000F50E0">
              <w:rPr>
                <w:rFonts w:ascii="Arial" w:hAnsi="Arial" w:cs="Arial"/>
                <w:color w:val="auto"/>
                <w:spacing w:val="0"/>
                <w:sz w:val="14"/>
                <w:szCs w:val="14"/>
              </w:rPr>
              <w:t>имальной</w:t>
            </w:r>
            <w:r w:rsidRPr="00D31F96">
              <w:rPr>
                <w:rFonts w:ascii="Arial" w:hAnsi="Arial" w:cs="Arial"/>
                <w:color w:val="auto"/>
                <w:spacing w:val="0"/>
                <w:sz w:val="14"/>
                <w:szCs w:val="14"/>
              </w:rPr>
              <w:t xml:space="preserve"> нагрузке в аварийном режиме, ч</w:t>
            </w:r>
          </w:p>
        </w:tc>
        <w:tc>
          <w:tcPr>
            <w:tcW w:w="1985" w:type="dxa"/>
            <w:vMerge/>
            <w:tcBorders>
              <w:bottom w:val="double" w:sz="4" w:space="0" w:color="auto"/>
            </w:tcBorders>
          </w:tcPr>
          <w:p w14:paraId="57AFA91B" w14:textId="77777777" w:rsidR="00D31F96" w:rsidRPr="00D31F96" w:rsidRDefault="00D31F96" w:rsidP="00D31F96">
            <w:pPr>
              <w:spacing w:after="160" w:line="360" w:lineRule="auto"/>
              <w:jc w:val="both"/>
              <w:rPr>
                <w:rFonts w:ascii="Arial" w:hAnsi="Arial" w:cs="Arial"/>
                <w:color w:val="auto"/>
                <w:spacing w:val="0"/>
                <w:sz w:val="14"/>
                <w:szCs w:val="14"/>
              </w:rPr>
            </w:pPr>
          </w:p>
        </w:tc>
      </w:tr>
      <w:tr w:rsidR="00D31F96" w:rsidRPr="00D31F96" w14:paraId="7A062754" w14:textId="77777777" w:rsidTr="007501A7">
        <w:tc>
          <w:tcPr>
            <w:tcW w:w="2263" w:type="dxa"/>
            <w:tcBorders>
              <w:top w:val="double" w:sz="4" w:space="0" w:color="auto"/>
              <w:bottom w:val="single" w:sz="4" w:space="0" w:color="auto"/>
            </w:tcBorders>
            <w:shd w:val="clear" w:color="auto" w:fill="auto"/>
          </w:tcPr>
          <w:p w14:paraId="13F45D17" w14:textId="7BD85467" w:rsidR="00D31F96" w:rsidRPr="00D31F96" w:rsidRDefault="002B0AF5" w:rsidP="00D31F96">
            <w:pPr>
              <w:spacing w:line="259" w:lineRule="auto"/>
              <w:jc w:val="both"/>
              <w:rPr>
                <w:rFonts w:ascii="Arial" w:hAnsi="Arial" w:cs="Arial"/>
                <w:color w:val="auto"/>
                <w:spacing w:val="0"/>
                <w:sz w:val="8"/>
                <w:szCs w:val="8"/>
              </w:rPr>
            </w:pPr>
            <w:r>
              <w:rPr>
                <w:rFonts w:ascii="Arial" w:eastAsia="Calibri" w:hAnsi="Arial" w:cs="Arial"/>
                <w:color w:val="auto"/>
                <w:spacing w:val="0"/>
                <w:sz w:val="16"/>
                <w:szCs w:val="16"/>
                <w:lang w:eastAsia="zh-CN"/>
              </w:rPr>
              <w:t>1</w:t>
            </w:r>
            <w:r w:rsidR="00D31F96" w:rsidRPr="00D31F96">
              <w:rPr>
                <w:rFonts w:ascii="Arial" w:eastAsia="Calibri" w:hAnsi="Arial" w:cs="Arial"/>
                <w:color w:val="auto"/>
                <w:spacing w:val="0"/>
                <w:sz w:val="16"/>
                <w:szCs w:val="16"/>
                <w:lang w:eastAsia="zh-CN"/>
              </w:rPr>
              <w:t xml:space="preserve">Радиопередатчики </w:t>
            </w:r>
            <w:r w:rsidR="00EA6637" w:rsidRPr="00EA6637">
              <w:rPr>
                <w:rFonts w:ascii="Arial" w:eastAsia="Calibri" w:hAnsi="Arial" w:cs="Arial"/>
                <w:color w:val="0000FF"/>
                <w:spacing w:val="0"/>
                <w:sz w:val="16"/>
                <w:szCs w:val="16"/>
                <w:lang w:eastAsia="zh-CN"/>
              </w:rPr>
              <w:t>ОРТПС,</w:t>
            </w:r>
            <w:r w:rsidR="00EA6637">
              <w:rPr>
                <w:rFonts w:ascii="Arial" w:eastAsia="Calibri" w:hAnsi="Arial" w:cs="Arial"/>
                <w:color w:val="auto"/>
                <w:spacing w:val="0"/>
                <w:sz w:val="16"/>
                <w:szCs w:val="16"/>
                <w:lang w:eastAsia="zh-CN"/>
              </w:rPr>
              <w:t xml:space="preserve"> </w:t>
            </w:r>
            <w:r w:rsidR="00D31F96" w:rsidRPr="00D31F96">
              <w:rPr>
                <w:rFonts w:ascii="Arial" w:eastAsia="Calibri" w:hAnsi="Arial" w:cs="Arial"/>
                <w:color w:val="auto"/>
                <w:spacing w:val="0"/>
                <w:sz w:val="16"/>
                <w:szCs w:val="16"/>
                <w:lang w:eastAsia="zh-CN"/>
              </w:rPr>
              <w:t>РТПС, АРТПС, предназначенные для цифрового телевизионного вещания программ, входящих в обязательный общедоступный пакет программ, и оборудование выделения программ, предназначенны</w:t>
            </w:r>
            <w:r w:rsidR="000F50E0">
              <w:rPr>
                <w:rFonts w:ascii="Arial" w:eastAsia="Calibri" w:hAnsi="Arial" w:cs="Arial"/>
                <w:color w:val="auto"/>
                <w:spacing w:val="0"/>
                <w:sz w:val="16"/>
                <w:szCs w:val="16"/>
                <w:lang w:eastAsia="zh-CN"/>
              </w:rPr>
              <w:t>х</w:t>
            </w:r>
            <w:r w:rsidR="00D31F96" w:rsidRPr="00D31F96">
              <w:rPr>
                <w:rFonts w:ascii="Arial" w:eastAsia="Calibri" w:hAnsi="Arial" w:cs="Arial"/>
                <w:color w:val="auto"/>
                <w:spacing w:val="0"/>
                <w:sz w:val="16"/>
                <w:szCs w:val="16"/>
                <w:lang w:eastAsia="zh-CN"/>
              </w:rPr>
              <w:t xml:space="preserve"> для </w:t>
            </w:r>
            <w:r w:rsidR="000F50E0">
              <w:rPr>
                <w:rFonts w:ascii="Arial" w:eastAsia="Calibri" w:hAnsi="Arial" w:cs="Arial"/>
                <w:color w:val="auto"/>
                <w:spacing w:val="0"/>
                <w:sz w:val="16"/>
                <w:szCs w:val="16"/>
                <w:lang w:eastAsia="zh-CN"/>
              </w:rPr>
              <w:t>ТВ</w:t>
            </w:r>
            <w:r w:rsidR="00D31F96" w:rsidRPr="00D31F96">
              <w:rPr>
                <w:rFonts w:ascii="Arial" w:eastAsia="Calibri" w:hAnsi="Arial" w:cs="Arial"/>
                <w:color w:val="auto"/>
                <w:spacing w:val="0"/>
                <w:sz w:val="16"/>
                <w:szCs w:val="16"/>
                <w:lang w:eastAsia="zh-CN"/>
              </w:rPr>
              <w:t xml:space="preserve"> и радиовещания республиканского значения</w:t>
            </w:r>
          </w:p>
        </w:tc>
        <w:tc>
          <w:tcPr>
            <w:tcW w:w="993" w:type="dxa"/>
            <w:tcBorders>
              <w:top w:val="double" w:sz="4" w:space="0" w:color="auto"/>
              <w:bottom w:val="single" w:sz="4" w:space="0" w:color="auto"/>
            </w:tcBorders>
            <w:shd w:val="clear" w:color="auto" w:fill="auto"/>
          </w:tcPr>
          <w:p w14:paraId="20A3EDDC" w14:textId="77777777" w:rsidR="00D31F96" w:rsidRPr="00D31F96" w:rsidRDefault="00D31F96" w:rsidP="00D31F96">
            <w:pPr>
              <w:spacing w:before="240" w:line="259" w:lineRule="auto"/>
              <w:jc w:val="center"/>
              <w:rPr>
                <w:rFonts w:ascii="Arial" w:hAnsi="Arial" w:cs="Arial"/>
                <w:color w:val="auto"/>
                <w:spacing w:val="0"/>
                <w:sz w:val="16"/>
                <w:szCs w:val="16"/>
              </w:rPr>
            </w:pPr>
            <w:r w:rsidRPr="00D31F96">
              <w:rPr>
                <w:rFonts w:ascii="Arial" w:eastAsia="Calibri" w:hAnsi="Arial" w:cs="Arial"/>
                <w:color w:val="auto"/>
                <w:spacing w:val="0"/>
                <w:sz w:val="16"/>
                <w:szCs w:val="16"/>
                <w:lang w:val="en-US" w:eastAsia="zh-CN"/>
              </w:rPr>
              <w:t>I</w:t>
            </w:r>
          </w:p>
        </w:tc>
        <w:tc>
          <w:tcPr>
            <w:tcW w:w="1134" w:type="dxa"/>
            <w:tcBorders>
              <w:top w:val="double" w:sz="4" w:space="0" w:color="auto"/>
              <w:bottom w:val="single" w:sz="4" w:space="0" w:color="auto"/>
            </w:tcBorders>
            <w:shd w:val="clear" w:color="auto" w:fill="auto"/>
          </w:tcPr>
          <w:p w14:paraId="4BE8D4BB" w14:textId="3E98E207" w:rsidR="00D31F96" w:rsidRPr="00D31F96" w:rsidRDefault="00DC0425"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3E35F289" w14:textId="7551206D" w:rsidR="00D31F96" w:rsidRPr="00D31F96" w:rsidRDefault="00DC0425" w:rsidP="00D31F96">
            <w:pPr>
              <w:spacing w:before="240" w:line="259" w:lineRule="auto"/>
              <w:jc w:val="center"/>
              <w:rPr>
                <w:rFonts w:ascii="Arial" w:hAnsi="Arial" w:cs="Arial"/>
                <w:color w:val="auto"/>
                <w:spacing w:val="0"/>
                <w:sz w:val="16"/>
                <w:szCs w:val="16"/>
              </w:rPr>
            </w:pPr>
            <w:r>
              <w:rPr>
                <w:rFonts w:ascii="Arial" w:eastAsia="Calibri" w:hAnsi="Arial" w:cs="Arial"/>
                <w:color w:val="auto"/>
                <w:spacing w:val="0"/>
                <w:sz w:val="16"/>
                <w:szCs w:val="16"/>
                <w:lang w:eastAsia="zh-CN"/>
              </w:rPr>
              <w:t>Два</w:t>
            </w:r>
          </w:p>
        </w:tc>
        <w:tc>
          <w:tcPr>
            <w:tcW w:w="1275" w:type="dxa"/>
            <w:tcBorders>
              <w:top w:val="double" w:sz="4" w:space="0" w:color="auto"/>
              <w:bottom w:val="single" w:sz="4" w:space="0" w:color="auto"/>
            </w:tcBorders>
            <w:shd w:val="clear" w:color="auto" w:fill="auto"/>
          </w:tcPr>
          <w:p w14:paraId="36A63B20" w14:textId="2F2DA019" w:rsidR="00D31F96" w:rsidRPr="00D31F96" w:rsidRDefault="00DC0425"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22370DCC" w14:textId="2705358B" w:rsidR="00D31F96" w:rsidRPr="00D31F96" w:rsidRDefault="00DC0425" w:rsidP="00D31F96">
            <w:pPr>
              <w:spacing w:before="240" w:line="259" w:lineRule="auto"/>
              <w:jc w:val="center"/>
              <w:rPr>
                <w:rFonts w:ascii="Arial" w:hAnsi="Arial" w:cs="Arial"/>
                <w:color w:val="auto"/>
                <w:spacing w:val="0"/>
                <w:sz w:val="16"/>
                <w:szCs w:val="16"/>
              </w:rPr>
            </w:pPr>
            <w:r>
              <w:rPr>
                <w:rFonts w:ascii="Arial" w:eastAsia="Calibri" w:hAnsi="Arial" w:cs="Arial"/>
                <w:color w:val="auto"/>
                <w:spacing w:val="0"/>
                <w:sz w:val="16"/>
                <w:szCs w:val="16"/>
                <w:lang w:eastAsia="zh-CN"/>
              </w:rPr>
              <w:t>Один</w:t>
            </w:r>
          </w:p>
        </w:tc>
        <w:tc>
          <w:tcPr>
            <w:tcW w:w="993" w:type="dxa"/>
            <w:tcBorders>
              <w:top w:val="double" w:sz="4" w:space="0" w:color="auto"/>
              <w:bottom w:val="single" w:sz="4" w:space="0" w:color="auto"/>
            </w:tcBorders>
            <w:shd w:val="clear" w:color="auto" w:fill="auto"/>
          </w:tcPr>
          <w:p w14:paraId="3519166A"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p w14:paraId="1E7DA90A" w14:textId="2F435E93" w:rsidR="00D31F96" w:rsidRPr="00D31F96" w:rsidRDefault="00DC0425" w:rsidP="00D31F96">
            <w:pPr>
              <w:spacing w:before="240" w:line="259" w:lineRule="auto"/>
              <w:jc w:val="center"/>
              <w:rPr>
                <w:rFonts w:ascii="Arial" w:hAnsi="Arial" w:cs="Arial"/>
                <w:color w:val="auto"/>
                <w:spacing w:val="0"/>
                <w:sz w:val="16"/>
                <w:szCs w:val="16"/>
              </w:rPr>
            </w:pPr>
            <w:r>
              <w:rPr>
                <w:rFonts w:ascii="Arial" w:eastAsia="Calibri" w:hAnsi="Arial" w:cs="Arial"/>
                <w:color w:val="auto"/>
                <w:spacing w:val="0"/>
                <w:sz w:val="16"/>
                <w:szCs w:val="16"/>
                <w:lang w:eastAsia="zh-CN"/>
              </w:rPr>
              <w:t>Одна</w:t>
            </w:r>
          </w:p>
        </w:tc>
        <w:tc>
          <w:tcPr>
            <w:tcW w:w="850" w:type="dxa"/>
            <w:tcBorders>
              <w:top w:val="double" w:sz="4" w:space="0" w:color="auto"/>
              <w:bottom w:val="single" w:sz="4" w:space="0" w:color="auto"/>
            </w:tcBorders>
            <w:shd w:val="clear" w:color="auto" w:fill="auto"/>
          </w:tcPr>
          <w:p w14:paraId="55CAB7E1" w14:textId="5DCD7F37" w:rsidR="00D31F96" w:rsidRPr="00D31F96" w:rsidRDefault="00DC0425"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p w14:paraId="5CFD0502" w14:textId="0BA94EAA" w:rsidR="00D31F96" w:rsidRPr="00D31F96" w:rsidRDefault="00DC0425" w:rsidP="00D31F96">
            <w:pPr>
              <w:spacing w:before="240" w:line="259" w:lineRule="auto"/>
              <w:jc w:val="center"/>
              <w:rPr>
                <w:rFonts w:ascii="Arial" w:hAnsi="Arial" w:cs="Arial"/>
                <w:color w:val="auto"/>
                <w:spacing w:val="0"/>
                <w:sz w:val="16"/>
                <w:szCs w:val="16"/>
              </w:rPr>
            </w:pPr>
            <w:r>
              <w:rPr>
                <w:rFonts w:ascii="Arial" w:eastAsia="Calibri" w:hAnsi="Arial" w:cs="Arial"/>
                <w:color w:val="auto"/>
                <w:spacing w:val="0"/>
                <w:sz w:val="16"/>
                <w:szCs w:val="16"/>
                <w:lang w:eastAsia="zh-CN"/>
              </w:rPr>
              <w:t>Одна</w:t>
            </w:r>
          </w:p>
        </w:tc>
        <w:tc>
          <w:tcPr>
            <w:tcW w:w="992" w:type="dxa"/>
            <w:tcBorders>
              <w:top w:val="double" w:sz="4" w:space="0" w:color="auto"/>
              <w:bottom w:val="single" w:sz="4" w:space="0" w:color="auto"/>
            </w:tcBorders>
            <w:shd w:val="clear" w:color="auto" w:fill="auto"/>
          </w:tcPr>
          <w:p w14:paraId="71B6087F"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0,5</w:t>
            </w:r>
          </w:p>
          <w:p w14:paraId="6F70EA1E" w14:textId="77777777" w:rsidR="00D31F96" w:rsidRPr="00D31F96" w:rsidRDefault="00D31F96" w:rsidP="00D31F96">
            <w:pPr>
              <w:spacing w:before="240" w:line="259" w:lineRule="auto"/>
              <w:jc w:val="center"/>
              <w:rPr>
                <w:rFonts w:ascii="Arial" w:hAnsi="Arial" w:cs="Arial"/>
                <w:color w:val="auto"/>
                <w:spacing w:val="0"/>
                <w:sz w:val="16"/>
                <w:szCs w:val="16"/>
              </w:rPr>
            </w:pPr>
            <w:r w:rsidRPr="00D31F96">
              <w:rPr>
                <w:rFonts w:ascii="Arial" w:eastAsia="Calibri" w:hAnsi="Arial" w:cs="Arial"/>
                <w:color w:val="auto"/>
                <w:spacing w:val="0"/>
                <w:sz w:val="16"/>
                <w:szCs w:val="16"/>
                <w:lang w:eastAsia="zh-CN"/>
              </w:rPr>
              <w:t>0,5</w:t>
            </w:r>
          </w:p>
        </w:tc>
        <w:tc>
          <w:tcPr>
            <w:tcW w:w="1985" w:type="dxa"/>
            <w:tcBorders>
              <w:top w:val="double" w:sz="4" w:space="0" w:color="auto"/>
              <w:bottom w:val="single" w:sz="4" w:space="0" w:color="auto"/>
            </w:tcBorders>
            <w:shd w:val="clear" w:color="auto" w:fill="auto"/>
          </w:tcPr>
          <w:p w14:paraId="59D27603" w14:textId="77777777" w:rsidR="00D31F96" w:rsidRPr="00D31F96" w:rsidRDefault="00D31F96" w:rsidP="00C35023">
            <w:pPr>
              <w:spacing w:line="259" w:lineRule="auto"/>
              <w:jc w:val="center"/>
              <w:rPr>
                <w:rFonts w:ascii="Arial" w:hAnsi="Arial" w:cs="Arial"/>
                <w:color w:val="auto"/>
                <w:spacing w:val="0"/>
                <w:sz w:val="16"/>
                <w:szCs w:val="16"/>
              </w:rPr>
            </w:pPr>
            <w:r w:rsidRPr="00D31F96">
              <w:rPr>
                <w:rFonts w:ascii="Arial" w:eastAsia="Calibri" w:hAnsi="Arial" w:cs="Arial"/>
                <w:color w:val="auto"/>
                <w:spacing w:val="0"/>
                <w:sz w:val="16"/>
                <w:szCs w:val="16"/>
                <w:lang w:eastAsia="zh-CN"/>
              </w:rPr>
              <w:t>–</w:t>
            </w:r>
          </w:p>
        </w:tc>
      </w:tr>
      <w:tr w:rsidR="00D31F96" w:rsidRPr="00D31F96" w14:paraId="3FC9A4F0" w14:textId="77777777" w:rsidTr="007501A7">
        <w:tc>
          <w:tcPr>
            <w:tcW w:w="2263" w:type="dxa"/>
            <w:shd w:val="clear" w:color="auto" w:fill="auto"/>
          </w:tcPr>
          <w:p w14:paraId="591FC457" w14:textId="145E2C5B" w:rsidR="00D31F96" w:rsidRPr="00D31F96" w:rsidRDefault="002B0AF5" w:rsidP="00D31F96">
            <w:pPr>
              <w:spacing w:line="259" w:lineRule="auto"/>
              <w:jc w:val="both"/>
              <w:rPr>
                <w:rFonts w:ascii="Arial" w:eastAsia="Calibri" w:hAnsi="Arial" w:cs="Arial"/>
                <w:color w:val="auto"/>
                <w:spacing w:val="-7"/>
                <w:sz w:val="8"/>
                <w:szCs w:val="8"/>
                <w:lang w:eastAsia="zh-CN"/>
              </w:rPr>
            </w:pPr>
            <w:r>
              <w:rPr>
                <w:rFonts w:ascii="Arial" w:eastAsia="Calibri" w:hAnsi="Arial" w:cs="Arial"/>
                <w:color w:val="auto"/>
                <w:spacing w:val="0"/>
                <w:sz w:val="16"/>
                <w:szCs w:val="16"/>
                <w:lang w:eastAsia="zh-CN"/>
              </w:rPr>
              <w:t>2</w:t>
            </w:r>
            <w:r w:rsidR="00D31F96" w:rsidRPr="00D31F96">
              <w:rPr>
                <w:rFonts w:ascii="Arial" w:eastAsia="Calibri" w:hAnsi="Arial" w:cs="Arial"/>
                <w:color w:val="auto"/>
                <w:spacing w:val="0"/>
                <w:sz w:val="16"/>
                <w:szCs w:val="16"/>
                <w:lang w:eastAsia="zh-CN"/>
              </w:rPr>
              <w:t xml:space="preserve">Радиопередатчики </w:t>
            </w:r>
            <w:r w:rsidR="00EA6637" w:rsidRPr="00EA6637">
              <w:rPr>
                <w:rFonts w:ascii="Arial" w:eastAsia="Calibri" w:hAnsi="Arial" w:cs="Arial"/>
                <w:color w:val="0000FF"/>
                <w:spacing w:val="0"/>
                <w:sz w:val="16"/>
                <w:szCs w:val="16"/>
                <w:lang w:eastAsia="zh-CN"/>
              </w:rPr>
              <w:t>ОРТПС,</w:t>
            </w:r>
            <w:r w:rsidR="00EA6637">
              <w:rPr>
                <w:rFonts w:ascii="Arial" w:eastAsia="Calibri" w:hAnsi="Arial" w:cs="Arial"/>
                <w:color w:val="auto"/>
                <w:spacing w:val="0"/>
                <w:sz w:val="16"/>
                <w:szCs w:val="16"/>
                <w:lang w:eastAsia="zh-CN"/>
              </w:rPr>
              <w:t xml:space="preserve"> </w:t>
            </w:r>
            <w:r w:rsidR="00D31F96" w:rsidRPr="00D31F96">
              <w:rPr>
                <w:rFonts w:ascii="Arial" w:eastAsia="Calibri" w:hAnsi="Arial" w:cs="Arial"/>
                <w:color w:val="auto"/>
                <w:spacing w:val="0"/>
                <w:sz w:val="16"/>
                <w:szCs w:val="16"/>
                <w:lang w:eastAsia="zh-CN"/>
              </w:rPr>
              <w:t xml:space="preserve">РТПС, АРТПС, предназначенные для цифрового телевизионного вещания коммерческих мультиплексов, </w:t>
            </w:r>
            <w:r w:rsidR="00C35023">
              <w:rPr>
                <w:rFonts w:ascii="Arial" w:eastAsia="Calibri" w:hAnsi="Arial" w:cs="Arial"/>
                <w:color w:val="auto"/>
                <w:spacing w:val="0"/>
                <w:sz w:val="16"/>
                <w:szCs w:val="16"/>
                <w:lang w:eastAsia="zh-CN"/>
              </w:rPr>
              <w:t>ТВ</w:t>
            </w:r>
            <w:r w:rsidR="00D31F96" w:rsidRPr="00D31F96">
              <w:rPr>
                <w:rFonts w:ascii="Arial" w:eastAsia="Calibri" w:hAnsi="Arial" w:cs="Arial"/>
                <w:color w:val="auto"/>
                <w:spacing w:val="0"/>
                <w:sz w:val="16"/>
                <w:szCs w:val="16"/>
                <w:lang w:eastAsia="zh-CN"/>
              </w:rPr>
              <w:t xml:space="preserve"> и звуков</w:t>
            </w:r>
            <w:r w:rsidR="00C35023">
              <w:rPr>
                <w:rFonts w:ascii="Arial" w:eastAsia="Calibri" w:hAnsi="Arial" w:cs="Arial"/>
                <w:color w:val="auto"/>
                <w:spacing w:val="0"/>
                <w:sz w:val="16"/>
                <w:szCs w:val="16"/>
                <w:lang w:eastAsia="zh-CN"/>
              </w:rPr>
              <w:t>ого вещания</w:t>
            </w:r>
          </w:p>
        </w:tc>
        <w:tc>
          <w:tcPr>
            <w:tcW w:w="993" w:type="dxa"/>
            <w:shd w:val="clear" w:color="auto" w:fill="auto"/>
          </w:tcPr>
          <w:p w14:paraId="32BC1D24" w14:textId="77777777" w:rsidR="00D31F96" w:rsidRPr="00D31F96" w:rsidRDefault="00D31F96" w:rsidP="00D31F96">
            <w:pPr>
              <w:spacing w:before="240" w:line="259" w:lineRule="auto"/>
              <w:jc w:val="center"/>
              <w:rPr>
                <w:rFonts w:ascii="Arial" w:eastAsia="Calibri" w:hAnsi="Arial" w:cs="Arial"/>
                <w:color w:val="auto"/>
                <w:spacing w:val="0"/>
                <w:sz w:val="16"/>
                <w:szCs w:val="16"/>
                <w:lang w:val="en-US" w:eastAsia="zh-CN"/>
              </w:rPr>
            </w:pPr>
            <w:r w:rsidRPr="00D31F96">
              <w:rPr>
                <w:rFonts w:ascii="Arial" w:eastAsia="Calibri" w:hAnsi="Arial" w:cs="Arial"/>
                <w:color w:val="auto"/>
                <w:spacing w:val="0"/>
                <w:sz w:val="16"/>
                <w:szCs w:val="16"/>
                <w:lang w:val="en-US" w:eastAsia="zh-CN"/>
              </w:rPr>
              <w:t>II</w:t>
            </w:r>
          </w:p>
        </w:tc>
        <w:tc>
          <w:tcPr>
            <w:tcW w:w="1134" w:type="dxa"/>
            <w:shd w:val="clear" w:color="auto" w:fill="auto"/>
          </w:tcPr>
          <w:p w14:paraId="75B6B841" w14:textId="15F4461A" w:rsid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57321070" w14:textId="77777777" w:rsidR="00C35023"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7DC78F12" w14:textId="2E3FC13C" w:rsidR="00D31F96"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tc>
        <w:tc>
          <w:tcPr>
            <w:tcW w:w="1275" w:type="dxa"/>
            <w:shd w:val="clear" w:color="auto" w:fill="auto"/>
          </w:tcPr>
          <w:p w14:paraId="6BC8904F" w14:textId="48D64670" w:rsid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5F590D27" w14:textId="77777777" w:rsidR="00C35023"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085520C3" w14:textId="53BBA332" w:rsidR="00D31F96"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tc>
        <w:tc>
          <w:tcPr>
            <w:tcW w:w="993" w:type="dxa"/>
            <w:shd w:val="clear" w:color="auto" w:fill="auto"/>
          </w:tcPr>
          <w:p w14:paraId="44D68845"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p w14:paraId="5A9AAC6C" w14:textId="77777777" w:rsid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p>
          <w:p w14:paraId="75369814" w14:textId="44F58E56" w:rsidR="00C35023"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tc>
        <w:tc>
          <w:tcPr>
            <w:tcW w:w="850" w:type="dxa"/>
            <w:shd w:val="clear" w:color="auto" w:fill="auto"/>
          </w:tcPr>
          <w:p w14:paraId="4A752F60"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tc>
        <w:tc>
          <w:tcPr>
            <w:tcW w:w="992" w:type="dxa"/>
            <w:shd w:val="clear" w:color="auto" w:fill="auto"/>
          </w:tcPr>
          <w:p w14:paraId="0CA75650"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tc>
        <w:tc>
          <w:tcPr>
            <w:tcW w:w="1985" w:type="dxa"/>
            <w:shd w:val="clear" w:color="auto" w:fill="auto"/>
          </w:tcPr>
          <w:p w14:paraId="0AA6E5C6" w14:textId="77777777" w:rsidR="00D31F96" w:rsidRPr="00D31F96" w:rsidRDefault="00D31F96" w:rsidP="00C35023">
            <w:pPr>
              <w:spacing w:line="259"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tc>
      </w:tr>
      <w:tr w:rsidR="00D31F96" w:rsidRPr="00D31F96" w14:paraId="752CDABA" w14:textId="77777777" w:rsidTr="007501A7">
        <w:tc>
          <w:tcPr>
            <w:tcW w:w="2263" w:type="dxa"/>
            <w:shd w:val="clear" w:color="auto" w:fill="auto"/>
          </w:tcPr>
          <w:p w14:paraId="35C95405" w14:textId="7114BC60" w:rsidR="00D31F96" w:rsidRPr="00D31F96" w:rsidRDefault="002B0AF5" w:rsidP="00D31F96">
            <w:pPr>
              <w:widowControl w:val="0"/>
              <w:suppressAutoHyphens/>
              <w:spacing w:line="276" w:lineRule="auto"/>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 xml:space="preserve">3 </w:t>
            </w:r>
            <w:r w:rsidR="00D31F96" w:rsidRPr="00D31F96">
              <w:rPr>
                <w:rFonts w:ascii="Arial" w:eastAsia="Calibri" w:hAnsi="Arial" w:cs="Arial"/>
                <w:color w:val="auto"/>
                <w:spacing w:val="0"/>
                <w:sz w:val="16"/>
                <w:szCs w:val="16"/>
                <w:lang w:eastAsia="zh-CN"/>
              </w:rPr>
              <w:t>Технологическое оборудование стационарных комплексов СПЭ:</w:t>
            </w:r>
          </w:p>
          <w:p w14:paraId="07A90C93" w14:textId="66DB0283" w:rsidR="00D31F96" w:rsidRPr="00D31F96" w:rsidRDefault="002B0AF5" w:rsidP="00D31F96">
            <w:pPr>
              <w:widowControl w:val="0"/>
              <w:suppressAutoHyphens/>
              <w:spacing w:line="276" w:lineRule="auto"/>
              <w:rPr>
                <w:rFonts w:ascii="Arial" w:eastAsia="Calibri" w:hAnsi="Arial" w:cs="Arial"/>
                <w:color w:val="auto"/>
                <w:spacing w:val="0"/>
                <w:sz w:val="8"/>
                <w:szCs w:val="8"/>
                <w:lang w:eastAsia="zh-CN"/>
              </w:rPr>
            </w:pPr>
            <w:r>
              <w:rPr>
                <w:rFonts w:ascii="Arial" w:eastAsia="Calibri" w:hAnsi="Arial" w:cs="Arial"/>
                <w:color w:val="auto"/>
                <w:spacing w:val="0"/>
                <w:sz w:val="16"/>
                <w:szCs w:val="16"/>
                <w:lang w:eastAsia="zh-CN"/>
              </w:rPr>
              <w:t xml:space="preserve">  3.1</w:t>
            </w:r>
            <w:r w:rsidR="000F50E0">
              <w:rPr>
                <w:rFonts w:ascii="Arial" w:eastAsia="Calibri" w:hAnsi="Arial" w:cs="Arial"/>
                <w:color w:val="auto"/>
                <w:spacing w:val="0"/>
                <w:sz w:val="16"/>
                <w:szCs w:val="16"/>
                <w:lang w:eastAsia="zh-CN"/>
              </w:rPr>
              <w:t xml:space="preserve"> </w:t>
            </w:r>
            <w:r w:rsidR="00C416F1">
              <w:rPr>
                <w:rFonts w:ascii="Arial" w:eastAsia="Calibri" w:hAnsi="Arial" w:cs="Arial"/>
                <w:color w:val="auto"/>
                <w:spacing w:val="0"/>
                <w:sz w:val="16"/>
                <w:szCs w:val="16"/>
                <w:lang w:eastAsia="zh-CN"/>
              </w:rPr>
              <w:t>т</w:t>
            </w:r>
            <w:r w:rsidR="00D31F96" w:rsidRPr="00D31F96">
              <w:rPr>
                <w:rFonts w:ascii="Arial" w:eastAsia="Calibri" w:hAnsi="Arial" w:cs="Arial"/>
                <w:color w:val="auto"/>
                <w:spacing w:val="0"/>
                <w:sz w:val="16"/>
                <w:szCs w:val="16"/>
                <w:lang w:eastAsia="zh-CN"/>
              </w:rPr>
              <w:t>ехнологическое оборудование БС</w:t>
            </w:r>
          </w:p>
        </w:tc>
        <w:tc>
          <w:tcPr>
            <w:tcW w:w="993" w:type="dxa"/>
            <w:shd w:val="clear" w:color="auto" w:fill="auto"/>
          </w:tcPr>
          <w:p w14:paraId="7B542530" w14:textId="77777777" w:rsidR="00D31F96" w:rsidRPr="00D31F96" w:rsidRDefault="00D31F96" w:rsidP="00D31F96">
            <w:pPr>
              <w:spacing w:line="259" w:lineRule="auto"/>
              <w:jc w:val="center"/>
              <w:rPr>
                <w:rFonts w:ascii="Arial" w:eastAsia="Calibri" w:hAnsi="Arial" w:cs="Arial"/>
                <w:color w:val="auto"/>
                <w:spacing w:val="0"/>
                <w:sz w:val="16"/>
                <w:szCs w:val="16"/>
                <w:lang w:val="en-US" w:eastAsia="zh-CN"/>
              </w:rPr>
            </w:pPr>
            <w:r w:rsidRPr="00D31F96">
              <w:rPr>
                <w:rFonts w:ascii="Arial" w:eastAsia="Calibri" w:hAnsi="Arial" w:cs="Arial"/>
                <w:color w:val="auto"/>
                <w:spacing w:val="0"/>
                <w:sz w:val="16"/>
                <w:szCs w:val="16"/>
                <w:lang w:val="en-US" w:eastAsia="zh-CN"/>
              </w:rPr>
              <w:t>II</w:t>
            </w:r>
          </w:p>
        </w:tc>
        <w:tc>
          <w:tcPr>
            <w:tcW w:w="1134" w:type="dxa"/>
            <w:shd w:val="clear" w:color="auto" w:fill="auto"/>
          </w:tcPr>
          <w:p w14:paraId="4129F60E" w14:textId="77777777"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01D15427" w14:textId="5392D941"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43A587F3" w14:textId="405D605A"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594625D3" w14:textId="77777777" w:rsidR="00C35023" w:rsidRPr="00D31F96"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4E172C98" w14:textId="56960035" w:rsidR="00D31F96" w:rsidRPr="00D31F96"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tc>
        <w:tc>
          <w:tcPr>
            <w:tcW w:w="1275" w:type="dxa"/>
            <w:shd w:val="clear" w:color="auto" w:fill="auto"/>
          </w:tcPr>
          <w:p w14:paraId="3C50A1E3" w14:textId="77777777"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7C5F5E99" w14:textId="7C680674"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3DCC7CDD" w14:textId="68DEF357" w:rsidR="00C35023"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4C2A2E44" w14:textId="77777777" w:rsidR="00C35023" w:rsidRPr="00D31F96"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p>
          <w:p w14:paraId="13A14917" w14:textId="71BD0B51" w:rsidR="00D31F96" w:rsidRPr="00D31F96" w:rsidRDefault="00C35023" w:rsidP="00C35023">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tc>
        <w:tc>
          <w:tcPr>
            <w:tcW w:w="993" w:type="dxa"/>
            <w:shd w:val="clear" w:color="auto" w:fill="auto"/>
          </w:tcPr>
          <w:p w14:paraId="2D7DC416"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p w14:paraId="4CD83EF8"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p>
          <w:p w14:paraId="0B9E49D7" w14:textId="77777777" w:rsidR="00C35023"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17187A97" w14:textId="77777777" w:rsidR="00C35023"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1EF4906B" w14:textId="52836DCF" w:rsidR="00D31F96"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r w:rsidR="00D31F96" w:rsidRPr="00D31F96">
              <w:rPr>
                <w:rFonts w:ascii="Arial" w:eastAsia="Calibri" w:hAnsi="Arial" w:cs="Arial"/>
                <w:color w:val="auto"/>
                <w:spacing w:val="0"/>
                <w:sz w:val="16"/>
                <w:szCs w:val="16"/>
                <w:vertAlign w:val="superscript"/>
                <w:lang w:eastAsia="zh-CN"/>
              </w:rPr>
              <w:t>1)</w:t>
            </w:r>
          </w:p>
        </w:tc>
        <w:tc>
          <w:tcPr>
            <w:tcW w:w="850" w:type="dxa"/>
            <w:shd w:val="clear" w:color="auto" w:fill="auto"/>
          </w:tcPr>
          <w:p w14:paraId="27550C46" w14:textId="25A39C19" w:rsidR="00D31F96"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w:t>
            </w:r>
            <w:r w:rsidR="005A29C4">
              <w:rPr>
                <w:rFonts w:ascii="Arial" w:eastAsia="Calibri" w:hAnsi="Arial" w:cs="Arial"/>
                <w:color w:val="auto"/>
                <w:spacing w:val="0"/>
                <w:sz w:val="16"/>
                <w:szCs w:val="16"/>
                <w:lang w:eastAsia="zh-CN"/>
              </w:rPr>
              <w:t>е</w:t>
            </w:r>
          </w:p>
          <w:p w14:paraId="04C4A423" w14:textId="2888F96E" w:rsid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p>
          <w:p w14:paraId="29D5A7A9" w14:textId="048DC8CD" w:rsidR="00C35023"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4E5D221C" w14:textId="77777777" w:rsidR="00C35023"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06D989DE" w14:textId="1E107575" w:rsidR="00D31F96"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w:t>
            </w:r>
            <w:r w:rsidR="005A29C4">
              <w:rPr>
                <w:rFonts w:ascii="Arial" w:eastAsia="Calibri" w:hAnsi="Arial" w:cs="Arial"/>
                <w:color w:val="auto"/>
                <w:spacing w:val="0"/>
                <w:sz w:val="16"/>
                <w:szCs w:val="16"/>
                <w:lang w:eastAsia="zh-CN"/>
              </w:rPr>
              <w:t>е</w:t>
            </w:r>
          </w:p>
        </w:tc>
        <w:tc>
          <w:tcPr>
            <w:tcW w:w="992" w:type="dxa"/>
            <w:shd w:val="clear" w:color="auto" w:fill="auto"/>
          </w:tcPr>
          <w:p w14:paraId="628AB122"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1,0</w:t>
            </w:r>
          </w:p>
          <w:p w14:paraId="7DBA5AFC" w14:textId="65F26A81" w:rsid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p>
          <w:p w14:paraId="1FECCB01" w14:textId="5A34ADAB" w:rsidR="00C35023"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31F75DD3" w14:textId="77777777" w:rsidR="00C35023" w:rsidRPr="00D31F96" w:rsidRDefault="00C35023" w:rsidP="00D31F96">
            <w:pPr>
              <w:widowControl w:val="0"/>
              <w:suppressAutoHyphens/>
              <w:spacing w:line="276" w:lineRule="auto"/>
              <w:jc w:val="center"/>
              <w:rPr>
                <w:rFonts w:ascii="Arial" w:eastAsia="Calibri" w:hAnsi="Arial" w:cs="Arial"/>
                <w:color w:val="auto"/>
                <w:spacing w:val="0"/>
                <w:sz w:val="16"/>
                <w:szCs w:val="16"/>
                <w:lang w:eastAsia="zh-CN"/>
              </w:rPr>
            </w:pPr>
          </w:p>
          <w:p w14:paraId="71417C7D"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3,0</w:t>
            </w:r>
          </w:p>
        </w:tc>
        <w:tc>
          <w:tcPr>
            <w:tcW w:w="1985" w:type="dxa"/>
            <w:shd w:val="clear" w:color="auto" w:fill="auto"/>
          </w:tcPr>
          <w:p w14:paraId="7851CCDB" w14:textId="77777777" w:rsidR="00D31F96" w:rsidRPr="00D31F96" w:rsidRDefault="00D31F96" w:rsidP="00D31F96">
            <w:pPr>
              <w:spacing w:line="259" w:lineRule="auto"/>
              <w:jc w:val="both"/>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См. сноски</w:t>
            </w:r>
            <w:r w:rsidRPr="00D31F96">
              <w:rPr>
                <w:rFonts w:ascii="Arial" w:eastAsia="Calibri" w:hAnsi="Arial" w:cs="Arial"/>
                <w:color w:val="auto"/>
                <w:spacing w:val="0"/>
                <w:sz w:val="16"/>
                <w:szCs w:val="16"/>
                <w:vertAlign w:val="superscript"/>
                <w:lang w:eastAsia="zh-CN"/>
              </w:rPr>
              <w:t xml:space="preserve"> 2), 3) и 4)</w:t>
            </w:r>
          </w:p>
        </w:tc>
      </w:tr>
      <w:tr w:rsidR="00D31F96" w:rsidRPr="00D31F96" w14:paraId="50E2701D" w14:textId="77777777" w:rsidTr="007501A7">
        <w:tc>
          <w:tcPr>
            <w:tcW w:w="2263" w:type="dxa"/>
            <w:tcBorders>
              <w:bottom w:val="single" w:sz="4" w:space="0" w:color="auto"/>
            </w:tcBorders>
            <w:shd w:val="clear" w:color="auto" w:fill="auto"/>
          </w:tcPr>
          <w:p w14:paraId="54D0046F" w14:textId="23D47D1D" w:rsidR="00D31F96" w:rsidRPr="00D31F96" w:rsidRDefault="002B0AF5" w:rsidP="00D31F96">
            <w:pPr>
              <w:widowControl w:val="0"/>
              <w:suppressAutoHyphens/>
              <w:spacing w:line="276" w:lineRule="auto"/>
              <w:rPr>
                <w:rFonts w:ascii="Arial" w:eastAsia="Calibri" w:hAnsi="Arial" w:cs="Arial"/>
                <w:color w:val="auto"/>
                <w:spacing w:val="0"/>
                <w:sz w:val="8"/>
                <w:szCs w:val="8"/>
                <w:lang w:eastAsia="zh-CN"/>
              </w:rPr>
            </w:pPr>
            <w:r>
              <w:rPr>
                <w:rFonts w:ascii="Arial" w:eastAsia="Calibri" w:hAnsi="Arial" w:cs="Arial"/>
                <w:color w:val="auto"/>
                <w:spacing w:val="0"/>
                <w:sz w:val="16"/>
                <w:szCs w:val="16"/>
                <w:lang w:eastAsia="zh-CN"/>
              </w:rPr>
              <w:t xml:space="preserve">  3.2</w:t>
            </w:r>
            <w:r w:rsidR="000F50E0">
              <w:rPr>
                <w:rFonts w:ascii="Arial" w:eastAsia="Calibri" w:hAnsi="Arial" w:cs="Arial"/>
                <w:color w:val="auto"/>
                <w:spacing w:val="0"/>
                <w:sz w:val="16"/>
                <w:szCs w:val="16"/>
                <w:lang w:eastAsia="zh-CN"/>
              </w:rPr>
              <w:t xml:space="preserve"> </w:t>
            </w:r>
            <w:r w:rsidR="00C416F1">
              <w:rPr>
                <w:rFonts w:ascii="Arial" w:eastAsia="Calibri" w:hAnsi="Arial" w:cs="Arial"/>
                <w:color w:val="auto"/>
                <w:spacing w:val="0"/>
                <w:sz w:val="16"/>
                <w:szCs w:val="16"/>
                <w:lang w:eastAsia="zh-CN"/>
              </w:rPr>
              <w:t>к</w:t>
            </w:r>
            <w:r w:rsidR="00D31F96" w:rsidRPr="00D31F96">
              <w:rPr>
                <w:rFonts w:ascii="Arial" w:eastAsia="Calibri" w:hAnsi="Arial" w:cs="Arial"/>
                <w:color w:val="auto"/>
                <w:spacing w:val="0"/>
                <w:sz w:val="16"/>
                <w:szCs w:val="16"/>
                <w:lang w:eastAsia="zh-CN"/>
              </w:rPr>
              <w:t>онтроллер/</w:t>
            </w:r>
            <w:r>
              <w:rPr>
                <w:rFonts w:ascii="Arial" w:eastAsia="Calibri" w:hAnsi="Arial" w:cs="Arial"/>
                <w:color w:val="auto"/>
                <w:spacing w:val="0"/>
                <w:sz w:val="16"/>
                <w:szCs w:val="16"/>
                <w:lang w:eastAsia="zh-CN"/>
              </w:rPr>
              <w:t xml:space="preserve"> </w:t>
            </w:r>
            <w:r w:rsidR="00D31F96" w:rsidRPr="00D31F96">
              <w:rPr>
                <w:rFonts w:ascii="Arial" w:eastAsia="Calibri" w:hAnsi="Arial" w:cs="Arial"/>
                <w:color w:val="auto"/>
                <w:spacing w:val="0"/>
                <w:sz w:val="16"/>
                <w:szCs w:val="16"/>
                <w:lang w:eastAsia="zh-CN"/>
              </w:rPr>
              <w:t xml:space="preserve">транскодер </w:t>
            </w:r>
            <w:r w:rsidR="000F50E0">
              <w:rPr>
                <w:rFonts w:ascii="Arial" w:eastAsia="Calibri" w:hAnsi="Arial" w:cs="Arial"/>
                <w:color w:val="auto"/>
                <w:spacing w:val="0"/>
                <w:sz w:val="16"/>
                <w:szCs w:val="16"/>
                <w:lang w:eastAsia="zh-CN"/>
              </w:rPr>
              <w:t>БС</w:t>
            </w:r>
            <w:r w:rsidR="00D31F96" w:rsidRPr="00D31F96">
              <w:rPr>
                <w:rFonts w:ascii="Arial" w:eastAsia="Calibri" w:hAnsi="Arial" w:cs="Arial"/>
                <w:color w:val="auto"/>
                <w:spacing w:val="0"/>
                <w:sz w:val="16"/>
                <w:szCs w:val="16"/>
                <w:lang w:eastAsia="zh-CN"/>
              </w:rPr>
              <w:t xml:space="preserve"> </w:t>
            </w:r>
          </w:p>
        </w:tc>
        <w:tc>
          <w:tcPr>
            <w:tcW w:w="993" w:type="dxa"/>
            <w:tcBorders>
              <w:bottom w:val="single" w:sz="4" w:space="0" w:color="auto"/>
            </w:tcBorders>
            <w:shd w:val="clear" w:color="auto" w:fill="auto"/>
          </w:tcPr>
          <w:p w14:paraId="4B4701B2" w14:textId="77777777" w:rsidR="00D31F96" w:rsidRPr="00D31F96" w:rsidRDefault="00D31F96" w:rsidP="00C35023">
            <w:pPr>
              <w:spacing w:line="259" w:lineRule="auto"/>
              <w:jc w:val="center"/>
              <w:rPr>
                <w:rFonts w:ascii="Arial" w:eastAsia="Calibri" w:hAnsi="Arial" w:cs="Arial"/>
                <w:color w:val="auto"/>
                <w:spacing w:val="0"/>
                <w:sz w:val="16"/>
                <w:szCs w:val="16"/>
                <w:lang w:val="en-US" w:eastAsia="zh-CN"/>
              </w:rPr>
            </w:pPr>
            <w:r w:rsidRPr="00D31F96">
              <w:rPr>
                <w:rFonts w:ascii="Arial" w:eastAsia="Calibri" w:hAnsi="Arial" w:cs="Arial"/>
                <w:color w:val="auto"/>
                <w:spacing w:val="0"/>
                <w:sz w:val="16"/>
                <w:szCs w:val="16"/>
                <w:lang w:val="en-US" w:eastAsia="zh-CN"/>
              </w:rPr>
              <w:t>I</w:t>
            </w:r>
          </w:p>
        </w:tc>
        <w:tc>
          <w:tcPr>
            <w:tcW w:w="1134" w:type="dxa"/>
            <w:tcBorders>
              <w:bottom w:val="single" w:sz="4" w:space="0" w:color="auto"/>
            </w:tcBorders>
            <w:shd w:val="clear" w:color="auto" w:fill="auto"/>
          </w:tcPr>
          <w:p w14:paraId="7E18EEAA" w14:textId="411E7F71"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1D88EA45" w14:textId="59463160"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tc>
        <w:tc>
          <w:tcPr>
            <w:tcW w:w="1275" w:type="dxa"/>
            <w:tcBorders>
              <w:bottom w:val="single" w:sz="4" w:space="0" w:color="auto"/>
            </w:tcBorders>
            <w:shd w:val="clear" w:color="auto" w:fill="auto"/>
          </w:tcPr>
          <w:p w14:paraId="28900BF2" w14:textId="5B04B914"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p w14:paraId="39270334" w14:textId="7DB066B3"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Один</w:t>
            </w:r>
          </w:p>
        </w:tc>
        <w:tc>
          <w:tcPr>
            <w:tcW w:w="993" w:type="dxa"/>
            <w:tcBorders>
              <w:bottom w:val="single" w:sz="4" w:space="0" w:color="auto"/>
            </w:tcBorders>
            <w:shd w:val="clear" w:color="auto" w:fill="auto"/>
          </w:tcPr>
          <w:p w14:paraId="28B2B5E3"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p w14:paraId="6AF890B1" w14:textId="5B788ACA"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r w:rsidR="00D31F96" w:rsidRPr="00D31F96">
              <w:rPr>
                <w:rFonts w:ascii="Arial" w:eastAsia="Calibri" w:hAnsi="Arial" w:cs="Arial"/>
                <w:color w:val="auto"/>
                <w:spacing w:val="0"/>
                <w:sz w:val="16"/>
                <w:szCs w:val="16"/>
                <w:vertAlign w:val="superscript"/>
                <w:lang w:eastAsia="zh-CN"/>
              </w:rPr>
              <w:t>1)</w:t>
            </w:r>
          </w:p>
        </w:tc>
        <w:tc>
          <w:tcPr>
            <w:tcW w:w="850" w:type="dxa"/>
            <w:tcBorders>
              <w:bottom w:val="single" w:sz="4" w:space="0" w:color="auto"/>
            </w:tcBorders>
            <w:shd w:val="clear" w:color="auto" w:fill="auto"/>
          </w:tcPr>
          <w:p w14:paraId="5CD3BE3A" w14:textId="2D94CE92"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p w14:paraId="42358E83" w14:textId="39B8EA2C"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tc>
        <w:tc>
          <w:tcPr>
            <w:tcW w:w="992" w:type="dxa"/>
            <w:tcBorders>
              <w:bottom w:val="single" w:sz="4" w:space="0" w:color="auto"/>
            </w:tcBorders>
            <w:shd w:val="clear" w:color="auto" w:fill="auto"/>
          </w:tcPr>
          <w:p w14:paraId="1BA91075"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1,0</w:t>
            </w:r>
          </w:p>
          <w:p w14:paraId="3FE91C50"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4,0</w:t>
            </w:r>
          </w:p>
        </w:tc>
        <w:tc>
          <w:tcPr>
            <w:tcW w:w="1985" w:type="dxa"/>
            <w:tcBorders>
              <w:bottom w:val="single" w:sz="4" w:space="0" w:color="auto"/>
            </w:tcBorders>
            <w:shd w:val="clear" w:color="auto" w:fill="auto"/>
          </w:tcPr>
          <w:p w14:paraId="6CF011A9" w14:textId="77777777" w:rsidR="00D31F96" w:rsidRPr="00D31F96" w:rsidRDefault="00D31F96" w:rsidP="00D31F96">
            <w:pPr>
              <w:spacing w:line="259" w:lineRule="auto"/>
              <w:jc w:val="both"/>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См. сноски</w:t>
            </w:r>
            <w:r w:rsidRPr="00D31F96">
              <w:rPr>
                <w:rFonts w:ascii="Arial" w:eastAsia="Calibri" w:hAnsi="Arial" w:cs="Arial"/>
                <w:color w:val="auto"/>
                <w:spacing w:val="0"/>
                <w:sz w:val="16"/>
                <w:szCs w:val="16"/>
                <w:vertAlign w:val="superscript"/>
                <w:lang w:eastAsia="zh-CN"/>
              </w:rPr>
              <w:t xml:space="preserve"> 2), 3) и 4)</w:t>
            </w:r>
          </w:p>
        </w:tc>
      </w:tr>
      <w:tr w:rsidR="00D31F96" w:rsidRPr="00D31F96" w14:paraId="7ADE2496" w14:textId="77777777" w:rsidTr="007501A7">
        <w:tc>
          <w:tcPr>
            <w:tcW w:w="2263" w:type="dxa"/>
            <w:shd w:val="clear" w:color="auto" w:fill="auto"/>
          </w:tcPr>
          <w:p w14:paraId="19F3DBC8" w14:textId="579D872B" w:rsidR="00D31F96" w:rsidRPr="00D31F96" w:rsidRDefault="00D31F96" w:rsidP="00D31F96">
            <w:pPr>
              <w:widowControl w:val="0"/>
              <w:suppressAutoHyphens/>
              <w:spacing w:line="276" w:lineRule="auto"/>
              <w:rPr>
                <w:rFonts w:ascii="Arial" w:eastAsia="Calibri" w:hAnsi="Arial" w:cs="Arial"/>
                <w:color w:val="auto"/>
                <w:spacing w:val="0"/>
                <w:sz w:val="8"/>
                <w:szCs w:val="8"/>
                <w:lang w:eastAsia="zh-CN"/>
              </w:rPr>
            </w:pPr>
            <w:r w:rsidRPr="00D31F96">
              <w:rPr>
                <w:rFonts w:ascii="Arial" w:eastAsia="Calibri" w:hAnsi="Arial" w:cs="Arial"/>
                <w:color w:val="auto"/>
                <w:spacing w:val="0"/>
                <w:sz w:val="16"/>
                <w:szCs w:val="16"/>
                <w:lang w:eastAsia="zh-CN"/>
              </w:rPr>
              <w:t xml:space="preserve">3.3 </w:t>
            </w:r>
            <w:r w:rsidR="00C416F1">
              <w:rPr>
                <w:rFonts w:ascii="Arial" w:eastAsia="Calibri" w:hAnsi="Arial" w:cs="Arial"/>
                <w:color w:val="auto"/>
                <w:spacing w:val="0"/>
                <w:sz w:val="16"/>
                <w:szCs w:val="16"/>
                <w:lang w:eastAsia="zh-CN"/>
              </w:rPr>
              <w:t>ц</w:t>
            </w:r>
            <w:r w:rsidRPr="00D31F96">
              <w:rPr>
                <w:rFonts w:ascii="Arial" w:eastAsia="Calibri" w:hAnsi="Arial" w:cs="Arial"/>
                <w:color w:val="auto"/>
                <w:spacing w:val="0"/>
                <w:sz w:val="16"/>
                <w:szCs w:val="16"/>
                <w:lang w:eastAsia="zh-CN"/>
              </w:rPr>
              <w:t>ентр коммутации сети СПЭ</w:t>
            </w:r>
          </w:p>
        </w:tc>
        <w:tc>
          <w:tcPr>
            <w:tcW w:w="993" w:type="dxa"/>
            <w:shd w:val="clear" w:color="auto" w:fill="auto"/>
          </w:tcPr>
          <w:p w14:paraId="3B4359EE" w14:textId="77777777" w:rsidR="00D31F96" w:rsidRPr="00D31F96" w:rsidRDefault="00D31F96" w:rsidP="00D31F96">
            <w:pPr>
              <w:spacing w:line="259" w:lineRule="auto"/>
              <w:jc w:val="center"/>
              <w:rPr>
                <w:rFonts w:ascii="Arial" w:eastAsia="Calibri" w:hAnsi="Arial" w:cs="Arial"/>
                <w:color w:val="auto"/>
                <w:spacing w:val="0"/>
                <w:sz w:val="16"/>
                <w:szCs w:val="16"/>
                <w:lang w:val="en-US" w:eastAsia="zh-CN"/>
              </w:rPr>
            </w:pPr>
            <w:r w:rsidRPr="00D31F96">
              <w:rPr>
                <w:rFonts w:ascii="Arial" w:eastAsia="Calibri" w:hAnsi="Arial" w:cs="Arial"/>
                <w:color w:val="auto"/>
                <w:spacing w:val="0"/>
                <w:sz w:val="16"/>
                <w:szCs w:val="16"/>
                <w:lang w:val="en-US" w:eastAsia="zh-CN"/>
              </w:rPr>
              <w:t xml:space="preserve">I </w:t>
            </w:r>
            <w:r w:rsidRPr="00D31F96">
              <w:rPr>
                <w:rFonts w:ascii="Arial" w:eastAsia="Calibri" w:hAnsi="Arial" w:cs="Arial"/>
                <w:color w:val="auto"/>
                <w:spacing w:val="0"/>
                <w:sz w:val="16"/>
                <w:szCs w:val="16"/>
                <w:lang w:eastAsia="zh-CN"/>
              </w:rPr>
              <w:t>особая группа</w:t>
            </w:r>
          </w:p>
        </w:tc>
        <w:tc>
          <w:tcPr>
            <w:tcW w:w="1134" w:type="dxa"/>
            <w:shd w:val="clear" w:color="auto" w:fill="auto"/>
          </w:tcPr>
          <w:p w14:paraId="21DDC3DF" w14:textId="20978825"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Три</w:t>
            </w:r>
          </w:p>
        </w:tc>
        <w:tc>
          <w:tcPr>
            <w:tcW w:w="1275" w:type="dxa"/>
            <w:shd w:val="clear" w:color="auto" w:fill="auto"/>
          </w:tcPr>
          <w:p w14:paraId="53B015A1" w14:textId="598CD635"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tc>
        <w:tc>
          <w:tcPr>
            <w:tcW w:w="993" w:type="dxa"/>
            <w:shd w:val="clear" w:color="auto" w:fill="auto"/>
          </w:tcPr>
          <w:p w14:paraId="253AB69A" w14:textId="7D9218C0"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tc>
        <w:tc>
          <w:tcPr>
            <w:tcW w:w="850" w:type="dxa"/>
            <w:shd w:val="clear" w:color="auto" w:fill="auto"/>
          </w:tcPr>
          <w:p w14:paraId="587C081D" w14:textId="4A36AA23" w:rsidR="00D31F96" w:rsidRPr="00D31F96" w:rsidRDefault="005A29C4" w:rsidP="00D31F96">
            <w:pPr>
              <w:widowControl w:val="0"/>
              <w:suppressAutoHyphens/>
              <w:spacing w:line="276"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Две</w:t>
            </w:r>
          </w:p>
        </w:tc>
        <w:tc>
          <w:tcPr>
            <w:tcW w:w="992" w:type="dxa"/>
            <w:shd w:val="clear" w:color="auto" w:fill="auto"/>
          </w:tcPr>
          <w:p w14:paraId="29501608" w14:textId="77777777" w:rsidR="00D31F96" w:rsidRPr="00D31F96" w:rsidRDefault="00D31F96" w:rsidP="00D31F96">
            <w:pPr>
              <w:widowControl w:val="0"/>
              <w:suppressAutoHyphens/>
              <w:spacing w:line="276"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0,5</w:t>
            </w:r>
          </w:p>
        </w:tc>
        <w:tc>
          <w:tcPr>
            <w:tcW w:w="1985" w:type="dxa"/>
            <w:shd w:val="clear" w:color="auto" w:fill="auto"/>
          </w:tcPr>
          <w:p w14:paraId="0069EE0D" w14:textId="77777777" w:rsidR="00D31F96" w:rsidRPr="00D31F96" w:rsidRDefault="00D31F96" w:rsidP="00D31F96">
            <w:pPr>
              <w:spacing w:line="259" w:lineRule="auto"/>
              <w:jc w:val="both"/>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 xml:space="preserve">См. сноски </w:t>
            </w:r>
            <w:r w:rsidRPr="00D31F96">
              <w:rPr>
                <w:rFonts w:ascii="Arial" w:eastAsia="Calibri" w:hAnsi="Arial" w:cs="Arial"/>
                <w:color w:val="auto"/>
                <w:spacing w:val="0"/>
                <w:sz w:val="16"/>
                <w:szCs w:val="16"/>
                <w:vertAlign w:val="superscript"/>
                <w:lang w:eastAsia="zh-CN"/>
              </w:rPr>
              <w:t xml:space="preserve">  3) и 4)</w:t>
            </w:r>
          </w:p>
        </w:tc>
      </w:tr>
      <w:tr w:rsidR="00D31F96" w:rsidRPr="00D31F96" w14:paraId="120569CF" w14:textId="77777777" w:rsidTr="007501A7">
        <w:tc>
          <w:tcPr>
            <w:tcW w:w="2263" w:type="dxa"/>
            <w:tcBorders>
              <w:top w:val="single" w:sz="4" w:space="0" w:color="auto"/>
              <w:bottom w:val="single" w:sz="4" w:space="0" w:color="auto"/>
            </w:tcBorders>
            <w:shd w:val="clear" w:color="auto" w:fill="auto"/>
          </w:tcPr>
          <w:p w14:paraId="372E93B8" w14:textId="77777777" w:rsidR="00D31F96" w:rsidRPr="00D31F96" w:rsidRDefault="00D31F96" w:rsidP="00D31F96">
            <w:pPr>
              <w:widowControl w:val="0"/>
              <w:suppressAutoHyphens/>
              <w:spacing w:line="259" w:lineRule="auto"/>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4 Технологическое оборудование коммутационно-распределительной аппаратной радиовещания</w:t>
            </w:r>
          </w:p>
          <w:p w14:paraId="10E5BA0F" w14:textId="77777777" w:rsidR="00D31F96" w:rsidRPr="00D31F96" w:rsidRDefault="00D31F96" w:rsidP="00D31F96">
            <w:pPr>
              <w:widowControl w:val="0"/>
              <w:suppressAutoHyphens/>
              <w:spacing w:line="259" w:lineRule="auto"/>
              <w:rPr>
                <w:rFonts w:ascii="Arial" w:eastAsia="Calibri" w:hAnsi="Arial" w:cs="Arial"/>
                <w:color w:val="auto"/>
                <w:spacing w:val="0"/>
                <w:sz w:val="16"/>
                <w:szCs w:val="16"/>
                <w:lang w:eastAsia="zh-CN"/>
              </w:rPr>
            </w:pPr>
          </w:p>
          <w:p w14:paraId="581F9E79" w14:textId="77777777" w:rsidR="00D31F96" w:rsidRPr="00D31F96" w:rsidRDefault="00D31F96" w:rsidP="00D31F96">
            <w:pPr>
              <w:widowControl w:val="0"/>
              <w:suppressAutoHyphens/>
              <w:spacing w:line="259" w:lineRule="auto"/>
              <w:rPr>
                <w:rFonts w:ascii="Arial" w:eastAsia="Calibri" w:hAnsi="Arial" w:cs="Arial"/>
                <w:color w:val="auto"/>
                <w:spacing w:val="0"/>
                <w:sz w:val="16"/>
                <w:szCs w:val="16"/>
                <w:lang w:eastAsia="zh-CN"/>
              </w:rPr>
            </w:pPr>
          </w:p>
          <w:p w14:paraId="500F7DAB" w14:textId="77777777" w:rsidR="00D31F96" w:rsidRPr="00D31F96" w:rsidRDefault="00D31F96" w:rsidP="00D31F96">
            <w:pPr>
              <w:widowControl w:val="0"/>
              <w:suppressAutoHyphens/>
              <w:spacing w:line="259" w:lineRule="auto"/>
              <w:rPr>
                <w:rFonts w:ascii="Arial" w:eastAsia="Calibri" w:hAnsi="Arial" w:cs="Arial"/>
                <w:color w:val="auto"/>
                <w:spacing w:val="0"/>
                <w:sz w:val="16"/>
                <w:szCs w:val="16"/>
                <w:lang w:eastAsia="zh-CN"/>
              </w:rPr>
            </w:pPr>
          </w:p>
          <w:p w14:paraId="7D54F0AB" w14:textId="77777777" w:rsidR="00D31F96" w:rsidRPr="00D31F96" w:rsidRDefault="00D31F96" w:rsidP="00D31F96">
            <w:pPr>
              <w:widowControl w:val="0"/>
              <w:suppressAutoHyphens/>
              <w:spacing w:line="259" w:lineRule="auto"/>
              <w:rPr>
                <w:rFonts w:ascii="Arial" w:eastAsia="Calibri" w:hAnsi="Arial" w:cs="Arial"/>
                <w:color w:val="auto"/>
                <w:spacing w:val="0"/>
                <w:sz w:val="16"/>
                <w:szCs w:val="16"/>
                <w:lang w:eastAsia="zh-CN"/>
              </w:rPr>
            </w:pPr>
          </w:p>
        </w:tc>
        <w:tc>
          <w:tcPr>
            <w:tcW w:w="993" w:type="dxa"/>
            <w:tcBorders>
              <w:top w:val="single" w:sz="4" w:space="0" w:color="auto"/>
              <w:bottom w:val="single" w:sz="4" w:space="0" w:color="auto"/>
            </w:tcBorders>
            <w:shd w:val="clear" w:color="auto" w:fill="auto"/>
          </w:tcPr>
          <w:p w14:paraId="3EA1D15F" w14:textId="77777777" w:rsidR="00D31F96" w:rsidRPr="00D31F96" w:rsidRDefault="00D31F96" w:rsidP="00D31F96">
            <w:pPr>
              <w:spacing w:line="259" w:lineRule="auto"/>
              <w:jc w:val="center"/>
              <w:rPr>
                <w:rFonts w:ascii="Arial" w:eastAsia="Calibri" w:hAnsi="Arial" w:cs="Arial"/>
                <w:color w:val="auto"/>
                <w:spacing w:val="0"/>
                <w:sz w:val="16"/>
                <w:szCs w:val="16"/>
                <w:lang w:val="en-US" w:eastAsia="zh-CN"/>
              </w:rPr>
            </w:pPr>
            <w:r w:rsidRPr="00D31F96">
              <w:rPr>
                <w:rFonts w:ascii="Arial" w:eastAsia="Calibri" w:hAnsi="Arial" w:cs="Arial"/>
                <w:color w:val="auto"/>
                <w:spacing w:val="0"/>
                <w:sz w:val="16"/>
                <w:szCs w:val="16"/>
                <w:lang w:val="en-US" w:eastAsia="zh-CN"/>
              </w:rPr>
              <w:t xml:space="preserve">I </w:t>
            </w:r>
            <w:r w:rsidRPr="00D31F96">
              <w:rPr>
                <w:rFonts w:ascii="Arial" w:eastAsia="Calibri" w:hAnsi="Arial" w:cs="Arial"/>
                <w:color w:val="auto"/>
                <w:spacing w:val="0"/>
                <w:sz w:val="16"/>
                <w:szCs w:val="16"/>
                <w:lang w:eastAsia="zh-CN"/>
              </w:rPr>
              <w:t>особая группа</w:t>
            </w:r>
          </w:p>
        </w:tc>
        <w:tc>
          <w:tcPr>
            <w:tcW w:w="1134" w:type="dxa"/>
            <w:tcBorders>
              <w:top w:val="single" w:sz="4" w:space="0" w:color="auto"/>
              <w:bottom w:val="single" w:sz="4" w:space="0" w:color="auto"/>
            </w:tcBorders>
            <w:shd w:val="clear" w:color="auto" w:fill="auto"/>
          </w:tcPr>
          <w:p w14:paraId="60EA1016" w14:textId="04A39520" w:rsidR="00D31F96" w:rsidRPr="00D31F96" w:rsidRDefault="005A29C4" w:rsidP="00D31F96">
            <w:pPr>
              <w:widowControl w:val="0"/>
              <w:suppressAutoHyphens/>
              <w:spacing w:line="259"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Три</w:t>
            </w:r>
          </w:p>
        </w:tc>
        <w:tc>
          <w:tcPr>
            <w:tcW w:w="1275" w:type="dxa"/>
            <w:tcBorders>
              <w:top w:val="single" w:sz="4" w:space="0" w:color="auto"/>
              <w:bottom w:val="single" w:sz="4" w:space="0" w:color="auto"/>
            </w:tcBorders>
            <w:shd w:val="clear" w:color="auto" w:fill="auto"/>
          </w:tcPr>
          <w:p w14:paraId="0E780F63" w14:textId="0D39CE37" w:rsidR="00D31F96" w:rsidRPr="00D31F96" w:rsidRDefault="005A29C4" w:rsidP="00D31F96">
            <w:pPr>
              <w:widowControl w:val="0"/>
              <w:suppressAutoHyphens/>
              <w:spacing w:line="259"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Два</w:t>
            </w:r>
          </w:p>
        </w:tc>
        <w:tc>
          <w:tcPr>
            <w:tcW w:w="993" w:type="dxa"/>
            <w:tcBorders>
              <w:top w:val="single" w:sz="4" w:space="0" w:color="auto"/>
              <w:bottom w:val="single" w:sz="4" w:space="0" w:color="auto"/>
            </w:tcBorders>
            <w:shd w:val="clear" w:color="auto" w:fill="auto"/>
          </w:tcPr>
          <w:p w14:paraId="2EF2F1F4" w14:textId="6EFD31AB" w:rsidR="00D31F96" w:rsidRPr="00D31F96" w:rsidRDefault="005A29C4" w:rsidP="00D31F96">
            <w:pPr>
              <w:widowControl w:val="0"/>
              <w:suppressAutoHyphens/>
              <w:spacing w:line="259" w:lineRule="auto"/>
              <w:jc w:val="center"/>
              <w:rPr>
                <w:rFonts w:ascii="Arial" w:eastAsia="Calibri" w:hAnsi="Arial" w:cs="Arial"/>
                <w:color w:val="auto"/>
                <w:spacing w:val="0"/>
                <w:sz w:val="16"/>
                <w:szCs w:val="16"/>
                <w:lang w:eastAsia="zh-CN"/>
              </w:rPr>
            </w:pPr>
            <w:r>
              <w:rPr>
                <w:rFonts w:ascii="Arial" w:eastAsia="Calibri" w:hAnsi="Arial" w:cs="Arial"/>
                <w:color w:val="auto"/>
                <w:spacing w:val="0"/>
                <w:sz w:val="16"/>
                <w:szCs w:val="16"/>
                <w:lang w:eastAsia="zh-CN"/>
              </w:rPr>
              <w:t>Одна</w:t>
            </w:r>
          </w:p>
        </w:tc>
        <w:tc>
          <w:tcPr>
            <w:tcW w:w="850" w:type="dxa"/>
            <w:tcBorders>
              <w:top w:val="single" w:sz="4" w:space="0" w:color="auto"/>
              <w:bottom w:val="single" w:sz="4" w:space="0" w:color="auto"/>
            </w:tcBorders>
            <w:shd w:val="clear" w:color="auto" w:fill="auto"/>
          </w:tcPr>
          <w:p w14:paraId="3938DED4" w14:textId="77777777" w:rsidR="00D31F96" w:rsidRPr="00D31F96" w:rsidRDefault="00D31F96" w:rsidP="00D31F96">
            <w:pPr>
              <w:widowControl w:val="0"/>
              <w:suppressAutoHyphens/>
              <w:spacing w:line="259"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tc>
        <w:tc>
          <w:tcPr>
            <w:tcW w:w="992" w:type="dxa"/>
            <w:tcBorders>
              <w:top w:val="single" w:sz="4" w:space="0" w:color="auto"/>
              <w:bottom w:val="single" w:sz="4" w:space="0" w:color="auto"/>
            </w:tcBorders>
            <w:shd w:val="clear" w:color="auto" w:fill="auto"/>
          </w:tcPr>
          <w:p w14:paraId="55C945E7" w14:textId="77777777" w:rsidR="00D31F96" w:rsidRPr="00D31F96" w:rsidRDefault="00D31F96" w:rsidP="00D31F96">
            <w:pPr>
              <w:widowControl w:val="0"/>
              <w:suppressAutoHyphens/>
              <w:spacing w:line="259" w:lineRule="auto"/>
              <w:jc w:val="center"/>
              <w:rPr>
                <w:rFonts w:ascii="Arial" w:eastAsia="Calibri" w:hAnsi="Arial" w:cs="Arial"/>
                <w:color w:val="auto"/>
                <w:spacing w:val="0"/>
                <w:sz w:val="16"/>
                <w:szCs w:val="16"/>
                <w:lang w:eastAsia="zh-CN"/>
              </w:rPr>
            </w:pPr>
            <w:r w:rsidRPr="00D31F96">
              <w:rPr>
                <w:rFonts w:ascii="Arial" w:eastAsia="Calibri" w:hAnsi="Arial" w:cs="Arial"/>
                <w:color w:val="auto"/>
                <w:spacing w:val="0"/>
                <w:sz w:val="16"/>
                <w:szCs w:val="16"/>
                <w:lang w:eastAsia="zh-CN"/>
              </w:rPr>
              <w:t>–</w:t>
            </w:r>
          </w:p>
        </w:tc>
        <w:tc>
          <w:tcPr>
            <w:tcW w:w="1985" w:type="dxa"/>
            <w:tcBorders>
              <w:top w:val="single" w:sz="4" w:space="0" w:color="auto"/>
              <w:bottom w:val="single" w:sz="4" w:space="0" w:color="auto"/>
            </w:tcBorders>
            <w:shd w:val="clear" w:color="auto" w:fill="auto"/>
          </w:tcPr>
          <w:p w14:paraId="258B956C" w14:textId="77777777" w:rsidR="00D31F96" w:rsidRPr="00D31F96" w:rsidRDefault="00D31F96" w:rsidP="00D31F96">
            <w:pPr>
              <w:widowControl w:val="0"/>
              <w:suppressAutoHyphens/>
              <w:rPr>
                <w:rFonts w:ascii="Arial" w:eastAsia="Calibri" w:hAnsi="Arial" w:cs="Arial"/>
                <w:color w:val="auto"/>
                <w:spacing w:val="0"/>
                <w:sz w:val="14"/>
                <w:szCs w:val="14"/>
                <w:lang w:eastAsia="zh-CN"/>
              </w:rPr>
            </w:pPr>
            <w:r w:rsidRPr="00D31F96">
              <w:rPr>
                <w:rFonts w:ascii="Arial" w:eastAsia="Calibri" w:hAnsi="Arial" w:cs="Arial"/>
                <w:color w:val="auto"/>
                <w:spacing w:val="0"/>
                <w:sz w:val="14"/>
                <w:szCs w:val="14"/>
                <w:lang w:eastAsia="zh-CN"/>
              </w:rPr>
              <w:t>1. При отсутствии второго независимого источника электросетей предусматривается АДЭС с двумя агрегатами.</w:t>
            </w:r>
          </w:p>
          <w:p w14:paraId="76F0164A" w14:textId="77777777" w:rsidR="00D31F96" w:rsidRPr="00D31F96" w:rsidRDefault="00D31F96" w:rsidP="00D31F96">
            <w:pPr>
              <w:widowControl w:val="0"/>
              <w:suppressAutoHyphens/>
              <w:rPr>
                <w:rFonts w:ascii="Arial" w:eastAsia="Calibri" w:hAnsi="Arial" w:cs="Arial"/>
                <w:color w:val="auto"/>
                <w:spacing w:val="0"/>
                <w:sz w:val="14"/>
                <w:szCs w:val="14"/>
                <w:lang w:eastAsia="zh-CN"/>
              </w:rPr>
            </w:pPr>
            <w:r w:rsidRPr="00D31F96">
              <w:rPr>
                <w:rFonts w:ascii="Arial" w:eastAsia="Calibri" w:hAnsi="Arial" w:cs="Arial"/>
                <w:color w:val="auto"/>
                <w:spacing w:val="0"/>
                <w:sz w:val="14"/>
                <w:szCs w:val="14"/>
                <w:lang w:eastAsia="zh-CN"/>
              </w:rPr>
              <w:t>2.</w:t>
            </w:r>
            <w:r w:rsidRPr="00D31F96">
              <w:rPr>
                <w:rFonts w:ascii="Arial" w:eastAsia="Calibri" w:hAnsi="Arial" w:cs="Arial"/>
                <w:color w:val="auto"/>
                <w:spacing w:val="0"/>
                <w:sz w:val="14"/>
                <w:szCs w:val="14"/>
                <w:lang w:val="en-US" w:eastAsia="zh-CN"/>
              </w:rPr>
              <w:t> </w:t>
            </w:r>
            <w:r w:rsidRPr="00D31F96">
              <w:rPr>
                <w:rFonts w:ascii="Arial" w:eastAsia="Calibri" w:hAnsi="Arial" w:cs="Arial"/>
                <w:color w:val="auto"/>
                <w:spacing w:val="0"/>
                <w:sz w:val="14"/>
                <w:szCs w:val="14"/>
                <w:lang w:eastAsia="zh-CN"/>
              </w:rPr>
              <w:t>При наличии трех независимых источников электросетей АДЭС не требуется.</w:t>
            </w:r>
          </w:p>
          <w:p w14:paraId="73940EB7" w14:textId="77777777" w:rsidR="00D31F96" w:rsidRPr="00D31F96" w:rsidRDefault="00D31F96" w:rsidP="00D31F96">
            <w:pPr>
              <w:jc w:val="both"/>
              <w:rPr>
                <w:rFonts w:ascii="Arial" w:eastAsia="Calibri" w:hAnsi="Arial" w:cs="Arial"/>
                <w:color w:val="auto"/>
                <w:spacing w:val="0"/>
                <w:sz w:val="16"/>
                <w:szCs w:val="16"/>
                <w:lang w:eastAsia="zh-CN"/>
              </w:rPr>
            </w:pPr>
            <w:r w:rsidRPr="00D31F96">
              <w:rPr>
                <w:rFonts w:ascii="Arial" w:eastAsia="Calibri" w:hAnsi="Arial" w:cs="Arial"/>
                <w:color w:val="auto"/>
                <w:spacing w:val="0"/>
                <w:sz w:val="14"/>
                <w:szCs w:val="14"/>
                <w:lang w:eastAsia="zh-CN"/>
              </w:rPr>
              <w:t>3.</w:t>
            </w:r>
            <w:r w:rsidRPr="00D31F96">
              <w:rPr>
                <w:rFonts w:ascii="Arial" w:eastAsia="Calibri" w:hAnsi="Arial" w:cs="Arial"/>
                <w:color w:val="auto"/>
                <w:spacing w:val="0"/>
                <w:sz w:val="14"/>
                <w:szCs w:val="14"/>
                <w:lang w:val="en-US" w:eastAsia="zh-CN"/>
              </w:rPr>
              <w:t> </w:t>
            </w:r>
            <w:r w:rsidRPr="00D31F96">
              <w:rPr>
                <w:rFonts w:ascii="Arial" w:eastAsia="Calibri" w:hAnsi="Arial" w:cs="Arial"/>
                <w:color w:val="auto"/>
                <w:spacing w:val="0"/>
                <w:sz w:val="14"/>
                <w:szCs w:val="14"/>
                <w:lang w:eastAsia="zh-CN"/>
              </w:rPr>
              <w:t>При необходимости используются источники постоянного тока организации электросвязи, на котором расположены радиобюро или коммутационно-распределительная аппаратная радиовещания</w:t>
            </w:r>
          </w:p>
        </w:tc>
      </w:tr>
      <w:tr w:rsidR="00D31F96" w:rsidRPr="00D31F96" w14:paraId="58F23B19" w14:textId="77777777" w:rsidTr="000F50E0">
        <w:tc>
          <w:tcPr>
            <w:tcW w:w="10485" w:type="dxa"/>
            <w:gridSpan w:val="8"/>
            <w:tcBorders>
              <w:top w:val="single" w:sz="4" w:space="0" w:color="auto"/>
            </w:tcBorders>
            <w:shd w:val="clear" w:color="auto" w:fill="auto"/>
          </w:tcPr>
          <w:p w14:paraId="74B8F041" w14:textId="77777777" w:rsidR="00D31F96" w:rsidRPr="007501A7" w:rsidRDefault="00D31F96" w:rsidP="007501A7">
            <w:pPr>
              <w:widowControl w:val="0"/>
              <w:suppressAutoHyphens/>
              <w:spacing w:after="40"/>
              <w:jc w:val="both"/>
              <w:rPr>
                <w:rFonts w:ascii="Arial" w:eastAsia="Calibri" w:hAnsi="Arial" w:cs="Arial"/>
                <w:color w:val="auto"/>
                <w:spacing w:val="0"/>
                <w:sz w:val="14"/>
                <w:szCs w:val="14"/>
                <w:lang w:eastAsia="zh-CN"/>
              </w:rPr>
            </w:pPr>
            <w:r w:rsidRPr="00D31F96">
              <w:rPr>
                <w:rFonts w:ascii="Arial" w:eastAsia="Calibri" w:hAnsi="Arial" w:cs="Arial"/>
                <w:color w:val="auto"/>
                <w:spacing w:val="0"/>
                <w:sz w:val="16"/>
                <w:szCs w:val="16"/>
                <w:vertAlign w:val="superscript"/>
                <w:lang w:eastAsia="zh-CN"/>
              </w:rPr>
              <w:t>1)</w:t>
            </w:r>
            <w:r w:rsidRPr="00D31F96">
              <w:rPr>
                <w:rFonts w:ascii="Arial" w:eastAsia="Calibri" w:hAnsi="Arial" w:cs="Arial"/>
                <w:color w:val="auto"/>
                <w:spacing w:val="0"/>
                <w:sz w:val="16"/>
                <w:szCs w:val="16"/>
                <w:lang w:eastAsia="zh-CN"/>
              </w:rPr>
              <w:t xml:space="preserve">  </w:t>
            </w:r>
            <w:r w:rsidRPr="007501A7">
              <w:rPr>
                <w:rFonts w:ascii="Arial" w:eastAsia="Calibri" w:hAnsi="Arial" w:cs="Arial"/>
                <w:color w:val="auto"/>
                <w:spacing w:val="0"/>
                <w:sz w:val="14"/>
                <w:szCs w:val="14"/>
                <w:lang w:eastAsia="zh-CN"/>
              </w:rPr>
              <w:t xml:space="preserve">Передвижная АДЭС, находящаяся в эксплуатации у оператора электросвязи. </w:t>
            </w:r>
          </w:p>
          <w:p w14:paraId="75E5E772" w14:textId="77777777" w:rsidR="00D31F96" w:rsidRPr="007501A7" w:rsidRDefault="00D31F96" w:rsidP="007501A7">
            <w:pPr>
              <w:widowControl w:val="0"/>
              <w:suppressAutoHyphens/>
              <w:spacing w:after="40"/>
              <w:jc w:val="both"/>
              <w:rPr>
                <w:rFonts w:ascii="Arial" w:eastAsia="Calibri" w:hAnsi="Arial" w:cs="Arial"/>
                <w:color w:val="auto"/>
                <w:spacing w:val="0"/>
                <w:sz w:val="14"/>
                <w:szCs w:val="14"/>
                <w:lang w:eastAsia="zh-CN"/>
              </w:rPr>
            </w:pPr>
            <w:r w:rsidRPr="00D31F96">
              <w:rPr>
                <w:rFonts w:ascii="Arial" w:eastAsia="Calibri" w:hAnsi="Arial" w:cs="Arial"/>
                <w:color w:val="auto"/>
                <w:spacing w:val="0"/>
                <w:sz w:val="16"/>
                <w:szCs w:val="16"/>
                <w:vertAlign w:val="superscript"/>
                <w:lang w:eastAsia="zh-CN"/>
              </w:rPr>
              <w:t>2)</w:t>
            </w:r>
            <w:r w:rsidRPr="00D31F96">
              <w:rPr>
                <w:rFonts w:ascii="Arial" w:eastAsia="Calibri" w:hAnsi="Arial" w:cs="Arial"/>
                <w:color w:val="auto"/>
                <w:spacing w:val="0"/>
                <w:sz w:val="16"/>
                <w:szCs w:val="16"/>
                <w:lang w:eastAsia="zh-CN"/>
              </w:rPr>
              <w:t xml:space="preserve"> </w:t>
            </w:r>
            <w:r w:rsidRPr="007501A7">
              <w:rPr>
                <w:rFonts w:ascii="Arial" w:eastAsia="Calibri" w:hAnsi="Arial" w:cs="Arial"/>
                <w:color w:val="auto"/>
                <w:spacing w:val="0"/>
                <w:sz w:val="14"/>
                <w:szCs w:val="14"/>
                <w:lang w:eastAsia="zh-CN"/>
              </w:rPr>
              <w:t>При размещении БС на объектах электросвязи расчетное время разряда АКБ должно быть не менее времени, которое принято для этих объектов электросвязи.</w:t>
            </w:r>
          </w:p>
          <w:p w14:paraId="0FECE7BE" w14:textId="405E9F73" w:rsidR="00D31F96" w:rsidRPr="007501A7" w:rsidRDefault="00D31F96" w:rsidP="007501A7">
            <w:pPr>
              <w:widowControl w:val="0"/>
              <w:suppressAutoHyphens/>
              <w:spacing w:after="40"/>
              <w:jc w:val="both"/>
              <w:rPr>
                <w:rFonts w:ascii="Arial" w:eastAsia="Calibri" w:hAnsi="Arial" w:cs="Arial"/>
                <w:color w:val="auto"/>
                <w:spacing w:val="0"/>
                <w:sz w:val="14"/>
                <w:szCs w:val="14"/>
                <w:lang w:eastAsia="zh-CN"/>
              </w:rPr>
            </w:pPr>
            <w:r w:rsidRPr="00D31F96">
              <w:rPr>
                <w:rFonts w:ascii="Arial" w:eastAsia="Calibri" w:hAnsi="Arial" w:cs="Arial"/>
                <w:color w:val="auto"/>
                <w:spacing w:val="0"/>
                <w:sz w:val="16"/>
                <w:szCs w:val="16"/>
                <w:vertAlign w:val="superscript"/>
                <w:lang w:eastAsia="zh-CN"/>
              </w:rPr>
              <w:t>3)</w:t>
            </w:r>
            <w:r w:rsidRPr="00D31F96">
              <w:rPr>
                <w:rFonts w:ascii="Arial" w:eastAsia="Calibri" w:hAnsi="Arial" w:cs="Arial"/>
                <w:color w:val="auto"/>
                <w:spacing w:val="0"/>
                <w:sz w:val="16"/>
                <w:szCs w:val="16"/>
                <w:lang w:eastAsia="zh-CN"/>
              </w:rPr>
              <w:t xml:space="preserve"> </w:t>
            </w:r>
            <w:r w:rsidRPr="007501A7">
              <w:rPr>
                <w:rFonts w:ascii="Arial" w:eastAsia="Calibri" w:hAnsi="Arial" w:cs="Arial"/>
                <w:color w:val="auto"/>
                <w:spacing w:val="0"/>
                <w:sz w:val="14"/>
                <w:szCs w:val="14"/>
                <w:lang w:eastAsia="zh-CN"/>
              </w:rPr>
              <w:t>Емкость АКБ для указанных в п</w:t>
            </w:r>
            <w:r w:rsidR="007501A7">
              <w:rPr>
                <w:rFonts w:ascii="Arial" w:eastAsia="Calibri" w:hAnsi="Arial" w:cs="Arial"/>
                <w:color w:val="auto"/>
                <w:spacing w:val="0"/>
                <w:sz w:val="14"/>
                <w:szCs w:val="14"/>
                <w:lang w:eastAsia="zh-CN"/>
              </w:rPr>
              <w:t>оз.</w:t>
            </w:r>
            <w:r w:rsidRPr="007501A7">
              <w:rPr>
                <w:rFonts w:ascii="Arial" w:eastAsia="Calibri" w:hAnsi="Arial" w:cs="Arial"/>
                <w:color w:val="auto"/>
                <w:spacing w:val="0"/>
                <w:sz w:val="14"/>
                <w:szCs w:val="14"/>
                <w:lang w:eastAsia="zh-CN"/>
              </w:rPr>
              <w:t xml:space="preserve"> 4 объектов может быть предусмотрена большей по обоснованному требованию задания на проектирование.</w:t>
            </w:r>
          </w:p>
          <w:p w14:paraId="0E832A16" w14:textId="3F8DCF37" w:rsidR="00D31F96" w:rsidRPr="00D31F96" w:rsidRDefault="00D31F96" w:rsidP="007501A7">
            <w:pPr>
              <w:widowControl w:val="0"/>
              <w:suppressAutoHyphens/>
              <w:spacing w:after="40"/>
              <w:jc w:val="both"/>
              <w:rPr>
                <w:rFonts w:eastAsia="Calibri"/>
                <w:color w:val="auto"/>
                <w:spacing w:val="0"/>
                <w:sz w:val="16"/>
                <w:szCs w:val="16"/>
                <w:lang w:eastAsia="zh-CN"/>
              </w:rPr>
            </w:pPr>
            <w:r w:rsidRPr="00D31F96">
              <w:rPr>
                <w:rFonts w:ascii="Arial" w:eastAsia="Calibri" w:hAnsi="Arial" w:cs="Arial"/>
                <w:color w:val="auto"/>
                <w:spacing w:val="0"/>
                <w:sz w:val="16"/>
                <w:szCs w:val="16"/>
                <w:vertAlign w:val="superscript"/>
                <w:lang w:eastAsia="zh-CN"/>
              </w:rPr>
              <w:t>4)</w:t>
            </w:r>
            <w:r w:rsidRPr="00D31F96">
              <w:rPr>
                <w:rFonts w:ascii="Arial" w:eastAsia="Calibri" w:hAnsi="Arial" w:cs="Arial"/>
                <w:color w:val="auto"/>
                <w:spacing w:val="0"/>
                <w:sz w:val="16"/>
                <w:szCs w:val="16"/>
                <w:lang w:eastAsia="zh-CN"/>
              </w:rPr>
              <w:t xml:space="preserve"> </w:t>
            </w:r>
            <w:r w:rsidRPr="007501A7">
              <w:rPr>
                <w:rFonts w:ascii="Arial" w:eastAsia="Calibri" w:hAnsi="Arial" w:cs="Arial"/>
                <w:color w:val="auto"/>
                <w:spacing w:val="0"/>
                <w:sz w:val="14"/>
                <w:szCs w:val="14"/>
                <w:lang w:eastAsia="zh-CN"/>
              </w:rPr>
              <w:t xml:space="preserve">Категория объектов СПЭ по надежности электроснабжения определяется требованиями задания на его проектирование в пределах норм, </w:t>
            </w:r>
            <w:r w:rsidRPr="007501A7">
              <w:rPr>
                <w:rFonts w:ascii="Arial" w:eastAsia="Calibri" w:hAnsi="Arial" w:cs="Arial"/>
                <w:color w:val="auto"/>
                <w:spacing w:val="0"/>
                <w:sz w:val="14"/>
                <w:szCs w:val="14"/>
                <w:lang w:eastAsia="zh-CN"/>
              </w:rPr>
              <w:lastRenderedPageBreak/>
              <w:t>предусмотренных в п</w:t>
            </w:r>
            <w:r w:rsidR="007501A7">
              <w:rPr>
                <w:rFonts w:ascii="Arial" w:eastAsia="Calibri" w:hAnsi="Arial" w:cs="Arial"/>
                <w:color w:val="auto"/>
                <w:spacing w:val="0"/>
                <w:sz w:val="14"/>
                <w:szCs w:val="14"/>
                <w:lang w:eastAsia="zh-CN"/>
              </w:rPr>
              <w:t>оз.</w:t>
            </w:r>
            <w:r w:rsidRPr="007501A7">
              <w:rPr>
                <w:rFonts w:ascii="Arial" w:eastAsia="Calibri" w:hAnsi="Arial" w:cs="Arial"/>
                <w:color w:val="auto"/>
                <w:spacing w:val="0"/>
                <w:sz w:val="14"/>
                <w:szCs w:val="14"/>
                <w:lang w:eastAsia="zh-CN"/>
              </w:rPr>
              <w:t xml:space="preserve"> 4</w:t>
            </w:r>
            <w:r w:rsidR="007501A7">
              <w:rPr>
                <w:rFonts w:ascii="Arial" w:eastAsia="Calibri" w:hAnsi="Arial" w:cs="Arial"/>
                <w:color w:val="auto"/>
                <w:spacing w:val="0"/>
                <w:sz w:val="14"/>
                <w:szCs w:val="14"/>
                <w:lang w:eastAsia="zh-CN"/>
              </w:rPr>
              <w:t>.</w:t>
            </w:r>
          </w:p>
        </w:tc>
      </w:tr>
    </w:tbl>
    <w:p w14:paraId="33E5E227" w14:textId="70548011" w:rsidR="005B6305" w:rsidRDefault="005B6305" w:rsidP="00D31F96">
      <w:pPr>
        <w:widowControl w:val="0"/>
        <w:spacing w:after="160" w:line="259" w:lineRule="auto"/>
        <w:jc w:val="both"/>
        <w:rPr>
          <w:rFonts w:ascii="Arial" w:hAnsi="Arial" w:cs="Arial"/>
          <w:b/>
          <w:color w:val="auto"/>
          <w:spacing w:val="0"/>
          <w:sz w:val="18"/>
          <w:szCs w:val="18"/>
        </w:rPr>
      </w:pPr>
    </w:p>
    <w:p w14:paraId="74C1EE54" w14:textId="77777777" w:rsidR="00151717" w:rsidRDefault="00151717" w:rsidP="00D31F96">
      <w:pPr>
        <w:widowControl w:val="0"/>
        <w:spacing w:after="160" w:line="259" w:lineRule="auto"/>
        <w:jc w:val="both"/>
        <w:rPr>
          <w:rFonts w:ascii="Arial" w:hAnsi="Arial" w:cs="Arial"/>
          <w:b/>
          <w:color w:val="auto"/>
          <w:spacing w:val="0"/>
          <w:sz w:val="18"/>
          <w:szCs w:val="18"/>
        </w:rPr>
      </w:pPr>
    </w:p>
    <w:p w14:paraId="19866364" w14:textId="2E4F5112" w:rsidR="00D31F96" w:rsidRPr="00D31F96" w:rsidRDefault="00D31F96" w:rsidP="00D31F96">
      <w:pPr>
        <w:widowControl w:val="0"/>
        <w:spacing w:after="160" w:line="259" w:lineRule="auto"/>
        <w:jc w:val="both"/>
        <w:rPr>
          <w:rFonts w:ascii="Arial" w:hAnsi="Arial" w:cs="Arial"/>
          <w:b/>
          <w:color w:val="auto"/>
          <w:spacing w:val="0"/>
          <w:sz w:val="18"/>
          <w:szCs w:val="18"/>
        </w:rPr>
      </w:pPr>
      <w:r w:rsidRPr="00D31F96">
        <w:rPr>
          <w:rFonts w:ascii="Arial" w:hAnsi="Arial" w:cs="Arial"/>
          <w:b/>
          <w:color w:val="auto"/>
          <w:spacing w:val="0"/>
          <w:sz w:val="18"/>
          <w:szCs w:val="18"/>
        </w:rPr>
        <w:t>Таблица А.3 – Категории вспомогательных электроприемников по надежности электроснабжения</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97"/>
        <w:gridCol w:w="2126"/>
      </w:tblGrid>
      <w:tr w:rsidR="00D31F96" w:rsidRPr="00D31F96" w14:paraId="210F4C4E" w14:textId="77777777" w:rsidTr="00FE5E21">
        <w:trPr>
          <w:trHeight w:val="510"/>
        </w:trPr>
        <w:tc>
          <w:tcPr>
            <w:tcW w:w="7797" w:type="dxa"/>
            <w:tcBorders>
              <w:bottom w:val="single" w:sz="4" w:space="0" w:color="auto"/>
            </w:tcBorders>
            <w:vAlign w:val="center"/>
          </w:tcPr>
          <w:p w14:paraId="1611B27D" w14:textId="5D5B5D0D" w:rsidR="00D31F96" w:rsidRPr="00D31F96" w:rsidRDefault="005E0325" w:rsidP="00D31F96">
            <w:pPr>
              <w:widowControl w:val="0"/>
              <w:spacing w:after="160" w:line="259" w:lineRule="auto"/>
              <w:jc w:val="center"/>
              <w:rPr>
                <w:rFonts w:ascii="Arial" w:hAnsi="Arial" w:cs="Arial"/>
                <w:color w:val="auto"/>
                <w:spacing w:val="0"/>
                <w:sz w:val="18"/>
                <w:szCs w:val="18"/>
              </w:rPr>
            </w:pPr>
            <w:r>
              <w:rPr>
                <w:rFonts w:ascii="Arial" w:hAnsi="Arial" w:cs="Arial"/>
                <w:color w:val="auto"/>
                <w:spacing w:val="0"/>
                <w:sz w:val="18"/>
                <w:szCs w:val="18"/>
              </w:rPr>
              <w:t>Наименование в</w:t>
            </w:r>
            <w:r w:rsidR="00D31F96" w:rsidRPr="00D31F96">
              <w:rPr>
                <w:rFonts w:ascii="Arial" w:hAnsi="Arial" w:cs="Arial"/>
                <w:color w:val="auto"/>
                <w:spacing w:val="0"/>
                <w:sz w:val="18"/>
                <w:szCs w:val="18"/>
              </w:rPr>
              <w:t>спомогательны</w:t>
            </w:r>
            <w:r>
              <w:rPr>
                <w:rFonts w:ascii="Arial" w:hAnsi="Arial" w:cs="Arial"/>
                <w:color w:val="auto"/>
                <w:spacing w:val="0"/>
                <w:sz w:val="18"/>
                <w:szCs w:val="18"/>
              </w:rPr>
              <w:t>х</w:t>
            </w:r>
            <w:r w:rsidR="00D31F96" w:rsidRPr="00D31F96">
              <w:rPr>
                <w:rFonts w:ascii="Arial" w:hAnsi="Arial" w:cs="Arial"/>
                <w:color w:val="auto"/>
                <w:spacing w:val="0"/>
                <w:sz w:val="18"/>
                <w:szCs w:val="18"/>
              </w:rPr>
              <w:t xml:space="preserve"> электроприемник</w:t>
            </w:r>
            <w:r>
              <w:rPr>
                <w:rFonts w:ascii="Arial" w:hAnsi="Arial" w:cs="Arial"/>
                <w:color w:val="auto"/>
                <w:spacing w:val="0"/>
                <w:sz w:val="18"/>
                <w:szCs w:val="18"/>
              </w:rPr>
              <w:t>ов</w:t>
            </w:r>
          </w:p>
        </w:tc>
        <w:tc>
          <w:tcPr>
            <w:tcW w:w="2126" w:type="dxa"/>
            <w:tcBorders>
              <w:bottom w:val="single" w:sz="4" w:space="0" w:color="auto"/>
            </w:tcBorders>
            <w:vAlign w:val="center"/>
          </w:tcPr>
          <w:p w14:paraId="3FF92A92" w14:textId="77777777" w:rsidR="00D31F96" w:rsidRPr="00D31F96" w:rsidRDefault="00D31F96" w:rsidP="00D31F96">
            <w:pPr>
              <w:widowControl w:val="0"/>
              <w:spacing w:line="259" w:lineRule="auto"/>
              <w:jc w:val="center"/>
              <w:rPr>
                <w:rFonts w:ascii="Arial" w:hAnsi="Arial" w:cs="Arial"/>
                <w:color w:val="auto"/>
                <w:spacing w:val="0"/>
                <w:sz w:val="18"/>
                <w:szCs w:val="18"/>
              </w:rPr>
            </w:pPr>
            <w:r w:rsidRPr="00D31F96">
              <w:rPr>
                <w:rFonts w:ascii="Arial" w:hAnsi="Arial" w:cs="Arial"/>
                <w:color w:val="auto"/>
                <w:spacing w:val="0"/>
                <w:sz w:val="18"/>
                <w:szCs w:val="18"/>
              </w:rPr>
              <w:t>Категории</w:t>
            </w:r>
          </w:p>
          <w:p w14:paraId="54E2EF9D" w14:textId="77777777" w:rsidR="00D31F96" w:rsidRPr="00D31F96" w:rsidRDefault="00D31F96" w:rsidP="00D31F96">
            <w:pPr>
              <w:widowControl w:val="0"/>
              <w:spacing w:line="259" w:lineRule="auto"/>
              <w:jc w:val="center"/>
              <w:rPr>
                <w:rFonts w:ascii="Arial" w:hAnsi="Arial" w:cs="Arial"/>
                <w:color w:val="auto"/>
                <w:spacing w:val="0"/>
                <w:sz w:val="18"/>
                <w:szCs w:val="18"/>
                <w:lang w:val="en-US"/>
              </w:rPr>
            </w:pPr>
            <w:r w:rsidRPr="00D31F96">
              <w:rPr>
                <w:rFonts w:ascii="Arial" w:hAnsi="Arial" w:cs="Arial"/>
                <w:color w:val="auto"/>
                <w:spacing w:val="0"/>
                <w:sz w:val="18"/>
                <w:szCs w:val="18"/>
              </w:rPr>
              <w:t>электроприемников</w:t>
            </w:r>
          </w:p>
        </w:tc>
      </w:tr>
      <w:tr w:rsidR="00D31F96" w:rsidRPr="00D31F96" w14:paraId="186F0ADE" w14:textId="77777777" w:rsidTr="00FE5E21">
        <w:tc>
          <w:tcPr>
            <w:tcW w:w="7797" w:type="dxa"/>
            <w:tcBorders>
              <w:top w:val="double" w:sz="4" w:space="0" w:color="auto"/>
              <w:bottom w:val="single" w:sz="4" w:space="0" w:color="auto"/>
            </w:tcBorders>
          </w:tcPr>
          <w:p w14:paraId="62EEFFE3" w14:textId="46ADD5C9"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Светильники </w:t>
            </w:r>
            <w:proofErr w:type="spellStart"/>
            <w:r w:rsidRPr="00D31F96">
              <w:rPr>
                <w:rFonts w:ascii="Arial" w:hAnsi="Arial" w:cs="Arial"/>
                <w:color w:val="auto"/>
                <w:spacing w:val="0"/>
                <w:sz w:val="20"/>
              </w:rPr>
              <w:t>светоограждения</w:t>
            </w:r>
            <w:proofErr w:type="spellEnd"/>
            <w:r w:rsidRPr="00D31F96">
              <w:rPr>
                <w:rFonts w:ascii="Arial" w:hAnsi="Arial" w:cs="Arial"/>
                <w:color w:val="auto"/>
                <w:spacing w:val="0"/>
                <w:sz w:val="20"/>
              </w:rPr>
              <w:t xml:space="preserve"> антенных мачт</w:t>
            </w:r>
          </w:p>
          <w:p w14:paraId="05DB801C" w14:textId="77777777" w:rsidR="00D31F96" w:rsidRPr="00D31F96" w:rsidRDefault="00D31F96" w:rsidP="00D31F96">
            <w:pPr>
              <w:widowControl w:val="0"/>
              <w:rPr>
                <w:rFonts w:ascii="Arial" w:hAnsi="Arial" w:cs="Arial"/>
                <w:color w:val="auto"/>
                <w:spacing w:val="0"/>
                <w:sz w:val="20"/>
              </w:rPr>
            </w:pPr>
          </w:p>
        </w:tc>
        <w:tc>
          <w:tcPr>
            <w:tcW w:w="2126" w:type="dxa"/>
            <w:tcBorders>
              <w:top w:val="double" w:sz="4" w:space="0" w:color="auto"/>
              <w:bottom w:val="single" w:sz="4" w:space="0" w:color="auto"/>
            </w:tcBorders>
          </w:tcPr>
          <w:p w14:paraId="50CE6114"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lang w:val="en-US"/>
              </w:rPr>
              <w:t>I</w:t>
            </w:r>
            <w:r w:rsidRPr="00D31F96">
              <w:rPr>
                <w:rFonts w:ascii="Arial" w:hAnsi="Arial" w:cs="Arial"/>
                <w:color w:val="auto"/>
                <w:spacing w:val="0"/>
                <w:sz w:val="20"/>
                <w:vertAlign w:val="superscript"/>
              </w:rPr>
              <w:t>1)</w:t>
            </w:r>
          </w:p>
        </w:tc>
      </w:tr>
      <w:tr w:rsidR="00D31F96" w:rsidRPr="00D31F96" w14:paraId="038CC7E1" w14:textId="77777777" w:rsidTr="00FE5E21">
        <w:trPr>
          <w:trHeight w:val="36"/>
        </w:trPr>
        <w:tc>
          <w:tcPr>
            <w:tcW w:w="7797" w:type="dxa"/>
            <w:tcBorders>
              <w:top w:val="single" w:sz="4" w:space="0" w:color="auto"/>
              <w:left w:val="single" w:sz="4" w:space="0" w:color="auto"/>
              <w:bottom w:val="single" w:sz="4" w:space="0" w:color="auto"/>
              <w:right w:val="single" w:sz="4" w:space="0" w:color="auto"/>
            </w:tcBorders>
          </w:tcPr>
          <w:p w14:paraId="7700AEE0" w14:textId="189F5262"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рабочего электроосвещения:</w:t>
            </w:r>
          </w:p>
          <w:p w14:paraId="7041CB79" w14:textId="1C59B8FE" w:rsidR="00D31F96" w:rsidRPr="00D31F96" w:rsidRDefault="005E0325"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в организациях стационарных средств электросвязи;</w:t>
            </w:r>
          </w:p>
          <w:p w14:paraId="2727C3CA" w14:textId="23AF13FC" w:rsidR="00D31F96" w:rsidRPr="00D31F96" w:rsidRDefault="005E0325"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 xml:space="preserve"> на объектах радиосвязи</w:t>
            </w:r>
          </w:p>
          <w:p w14:paraId="3B8EE656"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742755CB" w14:textId="77777777" w:rsidR="00D31F96" w:rsidRPr="00D31F96" w:rsidRDefault="00D31F96" w:rsidP="00D31F96">
            <w:pPr>
              <w:widowControl w:val="0"/>
              <w:jc w:val="center"/>
              <w:rPr>
                <w:rFonts w:ascii="Arial" w:hAnsi="Arial" w:cs="Arial"/>
                <w:color w:val="auto"/>
                <w:spacing w:val="0"/>
                <w:sz w:val="20"/>
              </w:rPr>
            </w:pPr>
          </w:p>
          <w:p w14:paraId="241343CF"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p w14:paraId="121D27CE"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1EFCAC0B" w14:textId="77777777" w:rsidTr="00FE5E21">
        <w:tc>
          <w:tcPr>
            <w:tcW w:w="7797" w:type="dxa"/>
            <w:tcBorders>
              <w:top w:val="single" w:sz="4" w:space="0" w:color="auto"/>
              <w:left w:val="single" w:sz="4" w:space="0" w:color="auto"/>
              <w:bottom w:val="single" w:sz="4" w:space="0" w:color="auto"/>
              <w:right w:val="single" w:sz="4" w:space="0" w:color="auto"/>
            </w:tcBorders>
          </w:tcPr>
          <w:p w14:paraId="4ADCC580" w14:textId="6FCE5837"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рядового электроосвещения</w:t>
            </w:r>
          </w:p>
          <w:p w14:paraId="12919346"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75CB9AC0"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lang w:val="en-US"/>
              </w:rPr>
              <w:t>I</w:t>
            </w:r>
            <w:r w:rsidRPr="00D31F96">
              <w:rPr>
                <w:rFonts w:ascii="Arial" w:hAnsi="Arial" w:cs="Arial"/>
                <w:color w:val="auto"/>
                <w:spacing w:val="0"/>
                <w:sz w:val="20"/>
                <w:vertAlign w:val="superscript"/>
              </w:rPr>
              <w:t xml:space="preserve"> 2)</w:t>
            </w:r>
          </w:p>
        </w:tc>
      </w:tr>
      <w:tr w:rsidR="00D31F96" w:rsidRPr="00D31F96" w14:paraId="6234042B" w14:textId="77777777" w:rsidTr="00FE5E21">
        <w:tc>
          <w:tcPr>
            <w:tcW w:w="7797" w:type="dxa"/>
            <w:tcBorders>
              <w:top w:val="single" w:sz="4" w:space="0" w:color="auto"/>
              <w:left w:val="single" w:sz="4" w:space="0" w:color="auto"/>
              <w:bottom w:val="single" w:sz="4" w:space="0" w:color="auto"/>
              <w:right w:val="single" w:sz="4" w:space="0" w:color="auto"/>
            </w:tcBorders>
          </w:tcPr>
          <w:p w14:paraId="5E60D1E0" w14:textId="5F6AECB9"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аварийного электроосвещения организаций стационарных средств электросвязи:</w:t>
            </w:r>
          </w:p>
          <w:p w14:paraId="43605AD6" w14:textId="37C34E86" w:rsidR="00D31F96" w:rsidRPr="00D31F96" w:rsidRDefault="005E0325"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не допускающих перерыва в освещении;</w:t>
            </w:r>
          </w:p>
          <w:p w14:paraId="6289A320" w14:textId="77777777" w:rsidR="00D31F96" w:rsidRPr="00D31F96" w:rsidRDefault="00D31F96" w:rsidP="00D31F96">
            <w:pPr>
              <w:widowControl w:val="0"/>
              <w:rPr>
                <w:rFonts w:ascii="Arial" w:hAnsi="Arial" w:cs="Arial"/>
                <w:b/>
                <w:color w:val="auto"/>
                <w:spacing w:val="0"/>
                <w:sz w:val="20"/>
              </w:rPr>
            </w:pPr>
          </w:p>
          <w:p w14:paraId="5543E53B" w14:textId="4B80AB8B" w:rsidR="00D31F96" w:rsidRPr="00D31F96" w:rsidRDefault="005E0325"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допускающих перерыв в освещении до 30 с</w:t>
            </w:r>
          </w:p>
          <w:p w14:paraId="28BDE3C6"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17D7E685" w14:textId="77777777" w:rsidR="00D31F96" w:rsidRPr="00D31F96" w:rsidRDefault="00D31F96" w:rsidP="00D31F96">
            <w:pPr>
              <w:widowControl w:val="0"/>
              <w:jc w:val="center"/>
              <w:rPr>
                <w:rFonts w:ascii="Arial" w:hAnsi="Arial" w:cs="Arial"/>
                <w:color w:val="auto"/>
                <w:spacing w:val="0"/>
                <w:sz w:val="20"/>
              </w:rPr>
            </w:pPr>
          </w:p>
          <w:p w14:paraId="50B329A6" w14:textId="77777777" w:rsidR="00D31F96" w:rsidRPr="00D31F96" w:rsidRDefault="00D31F96" w:rsidP="00D31F96">
            <w:pPr>
              <w:widowControl w:val="0"/>
              <w:jc w:val="center"/>
              <w:rPr>
                <w:rFonts w:ascii="Arial" w:hAnsi="Arial" w:cs="Arial"/>
                <w:color w:val="auto"/>
                <w:spacing w:val="0"/>
                <w:sz w:val="20"/>
              </w:rPr>
            </w:pPr>
          </w:p>
          <w:p w14:paraId="04519B07"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 (особая группа)</w:t>
            </w:r>
          </w:p>
          <w:p w14:paraId="49B5073A" w14:textId="77777777" w:rsidR="00D31F96" w:rsidRPr="00D31F96" w:rsidRDefault="00D31F96" w:rsidP="00D31F96">
            <w:pPr>
              <w:widowControl w:val="0"/>
              <w:jc w:val="center"/>
              <w:rPr>
                <w:rFonts w:ascii="Arial" w:hAnsi="Arial" w:cs="Arial"/>
                <w:color w:val="auto"/>
                <w:spacing w:val="0"/>
                <w:sz w:val="20"/>
                <w:vertAlign w:val="superscript"/>
              </w:rPr>
            </w:pPr>
            <w:r w:rsidRPr="00D31F96">
              <w:rPr>
                <w:rFonts w:ascii="Arial" w:hAnsi="Arial" w:cs="Arial"/>
                <w:color w:val="auto"/>
                <w:spacing w:val="0"/>
                <w:sz w:val="20"/>
              </w:rPr>
              <w:t xml:space="preserve">или </w:t>
            </w:r>
            <w:r w:rsidRPr="00D31F96">
              <w:rPr>
                <w:rFonts w:ascii="Arial" w:hAnsi="Arial" w:cs="Arial"/>
                <w:color w:val="auto"/>
                <w:spacing w:val="0"/>
                <w:sz w:val="20"/>
                <w:lang w:val="en-US"/>
              </w:rPr>
              <w:t>I</w:t>
            </w:r>
            <w:r w:rsidRPr="00D31F96">
              <w:rPr>
                <w:rFonts w:ascii="Arial" w:hAnsi="Arial" w:cs="Arial"/>
                <w:color w:val="auto"/>
                <w:spacing w:val="0"/>
                <w:sz w:val="20"/>
                <w:vertAlign w:val="superscript"/>
              </w:rPr>
              <w:t xml:space="preserve"> 2)</w:t>
            </w:r>
          </w:p>
          <w:p w14:paraId="40E311F0"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lang w:val="en-US"/>
              </w:rPr>
              <w:t>I</w:t>
            </w:r>
            <w:r w:rsidRPr="00D31F96">
              <w:rPr>
                <w:rFonts w:ascii="Arial" w:hAnsi="Arial" w:cs="Arial"/>
                <w:color w:val="auto"/>
                <w:spacing w:val="0"/>
                <w:sz w:val="20"/>
                <w:vertAlign w:val="superscript"/>
              </w:rPr>
              <w:t xml:space="preserve"> 2)</w:t>
            </w:r>
          </w:p>
        </w:tc>
      </w:tr>
      <w:tr w:rsidR="00D31F96" w:rsidRPr="00D31F96" w14:paraId="18468007" w14:textId="77777777" w:rsidTr="00FE5E21">
        <w:tc>
          <w:tcPr>
            <w:tcW w:w="7797" w:type="dxa"/>
            <w:tcBorders>
              <w:top w:val="single" w:sz="4" w:space="0" w:color="auto"/>
              <w:left w:val="single" w:sz="4" w:space="0" w:color="auto"/>
              <w:bottom w:val="single" w:sz="4" w:space="0" w:color="auto"/>
              <w:right w:val="single" w:sz="4" w:space="0" w:color="auto"/>
            </w:tcBorders>
          </w:tcPr>
          <w:p w14:paraId="0090D99D" w14:textId="53241A41"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аварийного электроосвещения в местах постоянного обслуживания объектов радиосвязи</w:t>
            </w:r>
          </w:p>
          <w:p w14:paraId="4FF91667"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21DD5A5E" w14:textId="77777777" w:rsidR="00D31F96" w:rsidRPr="00D31F96" w:rsidRDefault="00D31F96" w:rsidP="00D31F96">
            <w:pPr>
              <w:widowControl w:val="0"/>
              <w:jc w:val="center"/>
              <w:rPr>
                <w:rFonts w:ascii="Arial" w:hAnsi="Arial" w:cs="Arial"/>
                <w:color w:val="auto"/>
                <w:spacing w:val="0"/>
                <w:sz w:val="20"/>
              </w:rPr>
            </w:pPr>
          </w:p>
          <w:p w14:paraId="43E08B22"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 - II)</w:t>
            </w:r>
            <w:r w:rsidRPr="00D31F96">
              <w:rPr>
                <w:rFonts w:ascii="Arial" w:hAnsi="Arial" w:cs="Arial"/>
                <w:color w:val="auto"/>
                <w:spacing w:val="0"/>
                <w:sz w:val="20"/>
                <w:vertAlign w:val="superscript"/>
              </w:rPr>
              <w:t>3)</w:t>
            </w:r>
          </w:p>
        </w:tc>
      </w:tr>
      <w:tr w:rsidR="00D31F96" w:rsidRPr="00D31F96" w14:paraId="71187AEA" w14:textId="77777777" w:rsidTr="00FE5E21">
        <w:tc>
          <w:tcPr>
            <w:tcW w:w="7797" w:type="dxa"/>
            <w:tcBorders>
              <w:top w:val="single" w:sz="4" w:space="0" w:color="auto"/>
              <w:left w:val="single" w:sz="4" w:space="0" w:color="auto"/>
              <w:bottom w:val="single" w:sz="4" w:space="0" w:color="auto"/>
              <w:right w:val="single" w:sz="4" w:space="0" w:color="auto"/>
            </w:tcBorders>
          </w:tcPr>
          <w:p w14:paraId="63AA5CDD" w14:textId="25130D1A"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эвакуационного электроосвещения</w:t>
            </w:r>
          </w:p>
        </w:tc>
        <w:tc>
          <w:tcPr>
            <w:tcW w:w="2126" w:type="dxa"/>
            <w:tcBorders>
              <w:top w:val="single" w:sz="4" w:space="0" w:color="auto"/>
              <w:left w:val="single" w:sz="4" w:space="0" w:color="auto"/>
              <w:bottom w:val="single" w:sz="4" w:space="0" w:color="auto"/>
              <w:right w:val="single" w:sz="4" w:space="0" w:color="auto"/>
            </w:tcBorders>
          </w:tcPr>
          <w:p w14:paraId="19B97FB3"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 (особая группа)</w:t>
            </w:r>
          </w:p>
          <w:p w14:paraId="7C64C1B4" w14:textId="77777777" w:rsidR="00D31F96" w:rsidRPr="00D31F96" w:rsidRDefault="00D31F96" w:rsidP="00D31F96">
            <w:pPr>
              <w:widowControl w:val="0"/>
              <w:jc w:val="center"/>
              <w:rPr>
                <w:rFonts w:ascii="Arial" w:hAnsi="Arial" w:cs="Arial"/>
                <w:color w:val="auto"/>
                <w:spacing w:val="0"/>
                <w:sz w:val="20"/>
                <w:vertAlign w:val="superscript"/>
              </w:rPr>
            </w:pPr>
            <w:r w:rsidRPr="00D31F96">
              <w:rPr>
                <w:rFonts w:ascii="Arial" w:hAnsi="Arial" w:cs="Arial"/>
                <w:color w:val="auto"/>
                <w:spacing w:val="0"/>
                <w:sz w:val="20"/>
              </w:rPr>
              <w:t xml:space="preserve">или </w:t>
            </w:r>
            <w:r w:rsidRPr="00D31F96">
              <w:rPr>
                <w:rFonts w:ascii="Arial" w:hAnsi="Arial" w:cs="Arial"/>
                <w:color w:val="auto"/>
                <w:spacing w:val="0"/>
                <w:sz w:val="20"/>
                <w:lang w:val="en-US"/>
              </w:rPr>
              <w:t>I</w:t>
            </w:r>
            <w:r w:rsidRPr="00D31F96">
              <w:rPr>
                <w:rFonts w:ascii="Arial" w:hAnsi="Arial" w:cs="Arial"/>
                <w:color w:val="auto"/>
                <w:spacing w:val="0"/>
                <w:sz w:val="20"/>
                <w:vertAlign w:val="superscript"/>
              </w:rPr>
              <w:t xml:space="preserve"> 4)</w:t>
            </w:r>
          </w:p>
          <w:p w14:paraId="406801C3" w14:textId="77777777" w:rsidR="00D31F96" w:rsidRPr="00D31F96" w:rsidRDefault="00D31F96" w:rsidP="00D31F96">
            <w:pPr>
              <w:widowControl w:val="0"/>
              <w:jc w:val="center"/>
              <w:rPr>
                <w:rFonts w:ascii="Arial" w:hAnsi="Arial" w:cs="Arial"/>
                <w:color w:val="auto"/>
                <w:spacing w:val="0"/>
                <w:sz w:val="20"/>
              </w:rPr>
            </w:pPr>
          </w:p>
        </w:tc>
      </w:tr>
      <w:tr w:rsidR="00D31F96" w:rsidRPr="00D31F96" w14:paraId="4934AF1B" w14:textId="77777777" w:rsidTr="00FE5E21">
        <w:tc>
          <w:tcPr>
            <w:tcW w:w="7797" w:type="dxa"/>
            <w:tcBorders>
              <w:top w:val="single" w:sz="4" w:space="0" w:color="auto"/>
              <w:left w:val="single" w:sz="4" w:space="0" w:color="auto"/>
              <w:bottom w:val="single" w:sz="4" w:space="0" w:color="auto"/>
              <w:right w:val="single" w:sz="4" w:space="0" w:color="auto"/>
            </w:tcBorders>
          </w:tcPr>
          <w:p w14:paraId="5330647C" w14:textId="4A3DEF67"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Светильники наружного электроосвещения</w:t>
            </w:r>
          </w:p>
          <w:p w14:paraId="028BBE18"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4608586A"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4D14A4C7" w14:textId="77777777" w:rsidTr="00FE5E21">
        <w:tc>
          <w:tcPr>
            <w:tcW w:w="7797" w:type="dxa"/>
            <w:tcBorders>
              <w:top w:val="single" w:sz="4" w:space="0" w:color="auto"/>
              <w:left w:val="single" w:sz="4" w:space="0" w:color="auto"/>
              <w:bottom w:val="single" w:sz="4" w:space="0" w:color="auto"/>
              <w:right w:val="single" w:sz="4" w:space="0" w:color="auto"/>
            </w:tcBorders>
          </w:tcPr>
          <w:p w14:paraId="052E6C10" w14:textId="7A023BC5"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лебедок в зданиях</w:t>
            </w:r>
          </w:p>
          <w:p w14:paraId="60F45FB4"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1A085795"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 или II</w:t>
            </w:r>
          </w:p>
        </w:tc>
      </w:tr>
      <w:tr w:rsidR="00D31F96" w:rsidRPr="00D31F96" w14:paraId="44B1D204" w14:textId="77777777" w:rsidTr="00FE5E21">
        <w:tc>
          <w:tcPr>
            <w:tcW w:w="7797" w:type="dxa"/>
            <w:tcBorders>
              <w:top w:val="single" w:sz="4" w:space="0" w:color="auto"/>
              <w:left w:val="single" w:sz="4" w:space="0" w:color="auto"/>
              <w:bottom w:val="single" w:sz="4" w:space="0" w:color="auto"/>
              <w:right w:val="single" w:sz="4" w:space="0" w:color="auto"/>
            </w:tcBorders>
          </w:tcPr>
          <w:p w14:paraId="2C02423B" w14:textId="3DDE1001"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лебедок для обслуживания антенн, антенных мачт и антенно-мачтовых сооружений</w:t>
            </w:r>
          </w:p>
          <w:p w14:paraId="6DB3A666"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20039683"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4C3998F1" w14:textId="77777777" w:rsidTr="00FE5E21">
        <w:tc>
          <w:tcPr>
            <w:tcW w:w="7797" w:type="dxa"/>
            <w:tcBorders>
              <w:top w:val="single" w:sz="4" w:space="0" w:color="auto"/>
              <w:left w:val="single" w:sz="4" w:space="0" w:color="auto"/>
              <w:bottom w:val="single" w:sz="4" w:space="0" w:color="auto"/>
              <w:right w:val="single" w:sz="4" w:space="0" w:color="auto"/>
            </w:tcBorders>
          </w:tcPr>
          <w:p w14:paraId="74D2C6A8" w14:textId="0D281BB2"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насосов канализационных насосных станций и электроприемники станций биологической очистки</w:t>
            </w:r>
          </w:p>
          <w:p w14:paraId="551C07C0"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2F62402B" w14:textId="77777777" w:rsidR="00D31F96" w:rsidRPr="00D31F96" w:rsidRDefault="00D31F96" w:rsidP="00D31F96">
            <w:pPr>
              <w:widowControl w:val="0"/>
              <w:jc w:val="center"/>
              <w:rPr>
                <w:rFonts w:ascii="Arial" w:hAnsi="Arial" w:cs="Arial"/>
                <w:color w:val="auto"/>
                <w:spacing w:val="0"/>
                <w:sz w:val="20"/>
              </w:rPr>
            </w:pPr>
          </w:p>
          <w:p w14:paraId="67448F48"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tc>
      </w:tr>
      <w:tr w:rsidR="00D31F96" w:rsidRPr="00D31F96" w14:paraId="7ACF0D79" w14:textId="77777777" w:rsidTr="00FE5E21">
        <w:tc>
          <w:tcPr>
            <w:tcW w:w="7797" w:type="dxa"/>
            <w:tcBorders>
              <w:top w:val="single" w:sz="4" w:space="0" w:color="auto"/>
              <w:left w:val="single" w:sz="4" w:space="0" w:color="auto"/>
              <w:bottom w:val="single" w:sz="4" w:space="0" w:color="auto"/>
              <w:right w:val="single" w:sz="4" w:space="0" w:color="auto"/>
            </w:tcBorders>
          </w:tcPr>
          <w:p w14:paraId="58AD42F2" w14:textId="54ACB906"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Электродвигатели насосов дренажных насосных станций </w:t>
            </w:r>
          </w:p>
          <w:p w14:paraId="09EE1F40"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0F318BDB"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tc>
      </w:tr>
      <w:tr w:rsidR="00D31F96" w:rsidRPr="00D31F96" w14:paraId="2DB2A571" w14:textId="77777777" w:rsidTr="00FE5E21">
        <w:tc>
          <w:tcPr>
            <w:tcW w:w="7797" w:type="dxa"/>
            <w:tcBorders>
              <w:top w:val="single" w:sz="4" w:space="0" w:color="auto"/>
              <w:left w:val="single" w:sz="4" w:space="0" w:color="auto"/>
              <w:bottom w:val="single" w:sz="4" w:space="0" w:color="auto"/>
              <w:right w:val="single" w:sz="4" w:space="0" w:color="auto"/>
            </w:tcBorders>
          </w:tcPr>
          <w:p w14:paraId="7444CEA5" w14:textId="70CDDA21"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насосов артезианских скважин и насосов станций второго подъема водозаборных сооружений</w:t>
            </w:r>
          </w:p>
          <w:p w14:paraId="0EB87B2B"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5659D166" w14:textId="77777777" w:rsidR="00D31F96" w:rsidRPr="00D31F96" w:rsidRDefault="00D31F96" w:rsidP="00D31F96">
            <w:pPr>
              <w:widowControl w:val="0"/>
              <w:jc w:val="center"/>
              <w:rPr>
                <w:rFonts w:ascii="Arial" w:hAnsi="Arial" w:cs="Arial"/>
                <w:color w:val="auto"/>
                <w:spacing w:val="0"/>
                <w:sz w:val="20"/>
              </w:rPr>
            </w:pPr>
          </w:p>
          <w:p w14:paraId="4EC31969"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tc>
      </w:tr>
      <w:tr w:rsidR="00D31F96" w:rsidRPr="00D31F96" w14:paraId="64FF0920" w14:textId="77777777" w:rsidTr="00FE5E21">
        <w:tc>
          <w:tcPr>
            <w:tcW w:w="7797" w:type="dxa"/>
            <w:tcBorders>
              <w:top w:val="single" w:sz="4" w:space="0" w:color="auto"/>
              <w:left w:val="single" w:sz="4" w:space="0" w:color="auto"/>
              <w:bottom w:val="single" w:sz="4" w:space="0" w:color="auto"/>
              <w:right w:val="single" w:sz="4" w:space="0" w:color="auto"/>
            </w:tcBorders>
          </w:tcPr>
          <w:p w14:paraId="3981A0CA" w14:textId="5ED3DDC8"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Электроприемники станций обезжелезивания</w:t>
            </w:r>
          </w:p>
          <w:p w14:paraId="3D023CD3"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19E44385"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tc>
      </w:tr>
      <w:tr w:rsidR="00D31F96" w:rsidRPr="00D31F96" w14:paraId="682C568A" w14:textId="77777777" w:rsidTr="00FE5E21">
        <w:tc>
          <w:tcPr>
            <w:tcW w:w="7797" w:type="dxa"/>
            <w:tcBorders>
              <w:top w:val="single" w:sz="4" w:space="0" w:color="auto"/>
              <w:left w:val="single" w:sz="4" w:space="0" w:color="auto"/>
              <w:bottom w:val="single" w:sz="4" w:space="0" w:color="auto"/>
              <w:right w:val="single" w:sz="4" w:space="0" w:color="auto"/>
            </w:tcBorders>
          </w:tcPr>
          <w:p w14:paraId="270DF93A" w14:textId="498219C7"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пожарных насосов (при отсутствии насосов с двигателями внутреннего сгорания) и вентиляторов дымоудаления</w:t>
            </w:r>
          </w:p>
          <w:p w14:paraId="5E1EEF6C"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63D3FBC4" w14:textId="77777777" w:rsidR="00D31F96" w:rsidRPr="00D31F96" w:rsidRDefault="00D31F96" w:rsidP="00D31F96">
            <w:pPr>
              <w:widowControl w:val="0"/>
              <w:jc w:val="center"/>
              <w:rPr>
                <w:rFonts w:ascii="Arial" w:hAnsi="Arial" w:cs="Arial"/>
                <w:color w:val="auto"/>
                <w:spacing w:val="0"/>
                <w:sz w:val="20"/>
              </w:rPr>
            </w:pPr>
          </w:p>
          <w:p w14:paraId="566E7FDE"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tc>
      </w:tr>
      <w:tr w:rsidR="00D31F96" w:rsidRPr="00D31F96" w14:paraId="677B776F" w14:textId="77777777" w:rsidTr="00FE5E21">
        <w:tc>
          <w:tcPr>
            <w:tcW w:w="7797" w:type="dxa"/>
            <w:tcBorders>
              <w:top w:val="single" w:sz="4" w:space="0" w:color="auto"/>
              <w:left w:val="single" w:sz="4" w:space="0" w:color="auto"/>
              <w:bottom w:val="single" w:sz="4" w:space="0" w:color="auto"/>
              <w:right w:val="single" w:sz="4" w:space="0" w:color="auto"/>
            </w:tcBorders>
          </w:tcPr>
          <w:p w14:paraId="0800E5BF" w14:textId="0FF33BBF"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Электроприемники систем горячего водоснабжения</w:t>
            </w:r>
          </w:p>
          <w:p w14:paraId="257A7C4C"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66FF3404"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6E8EA93A" w14:textId="77777777" w:rsidTr="00FE5E21">
        <w:tc>
          <w:tcPr>
            <w:tcW w:w="7797" w:type="dxa"/>
            <w:tcBorders>
              <w:top w:val="single" w:sz="4" w:space="0" w:color="auto"/>
              <w:left w:val="single" w:sz="4" w:space="0" w:color="auto"/>
              <w:bottom w:val="single" w:sz="4" w:space="0" w:color="auto"/>
              <w:right w:val="single" w:sz="4" w:space="0" w:color="auto"/>
            </w:tcBorders>
          </w:tcPr>
          <w:p w14:paraId="06A1D271" w14:textId="225E68DB"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Электроприемники водонапорной башни</w:t>
            </w:r>
          </w:p>
          <w:p w14:paraId="0912E8DC"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357BEF0E"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tc>
      </w:tr>
      <w:tr w:rsidR="00D31F96" w:rsidRPr="00D31F96" w14:paraId="444D539F" w14:textId="77777777" w:rsidTr="00FE5E21">
        <w:tc>
          <w:tcPr>
            <w:tcW w:w="7797" w:type="dxa"/>
            <w:tcBorders>
              <w:top w:val="single" w:sz="4" w:space="0" w:color="auto"/>
              <w:left w:val="single" w:sz="4" w:space="0" w:color="auto"/>
              <w:bottom w:val="single" w:sz="4" w:space="0" w:color="auto"/>
              <w:right w:val="single" w:sz="4" w:space="0" w:color="auto"/>
            </w:tcBorders>
          </w:tcPr>
          <w:p w14:paraId="71FEF84C" w14:textId="265710D8"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котельных с котлами единичной производительностью до 10</w:t>
            </w:r>
            <w:r w:rsidR="005E0325">
              <w:rPr>
                <w:rFonts w:ascii="Arial" w:hAnsi="Arial" w:cs="Arial"/>
                <w:color w:val="auto"/>
                <w:spacing w:val="0"/>
                <w:sz w:val="20"/>
              </w:rPr>
              <w:t> </w:t>
            </w:r>
            <w:r w:rsidRPr="00D31F96">
              <w:rPr>
                <w:rFonts w:ascii="Arial" w:hAnsi="Arial" w:cs="Arial"/>
                <w:color w:val="auto"/>
                <w:spacing w:val="0"/>
                <w:sz w:val="20"/>
              </w:rPr>
              <w:t>Гкал/ч</w:t>
            </w:r>
          </w:p>
          <w:p w14:paraId="5D8880E8" w14:textId="77777777" w:rsidR="00D31F96" w:rsidRPr="00D31F96" w:rsidRDefault="00D31F96" w:rsidP="00D31F9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58C62384"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r w:rsidRPr="00D31F96">
              <w:rPr>
                <w:rFonts w:ascii="Arial" w:hAnsi="Arial" w:cs="Arial"/>
                <w:color w:val="auto"/>
                <w:spacing w:val="0"/>
                <w:sz w:val="20"/>
                <w:vertAlign w:val="superscript"/>
              </w:rPr>
              <w:t>5)</w:t>
            </w:r>
          </w:p>
        </w:tc>
      </w:tr>
      <w:tr w:rsidR="00D31F96" w:rsidRPr="00D31F96" w14:paraId="68CDF192" w14:textId="77777777" w:rsidTr="00FE5E21">
        <w:tc>
          <w:tcPr>
            <w:tcW w:w="7797" w:type="dxa"/>
            <w:tcBorders>
              <w:top w:val="single" w:sz="4" w:space="0" w:color="auto"/>
              <w:left w:val="single" w:sz="4" w:space="0" w:color="auto"/>
              <w:bottom w:val="single" w:sz="4" w:space="0" w:color="auto"/>
              <w:right w:val="single" w:sz="4" w:space="0" w:color="auto"/>
            </w:tcBorders>
          </w:tcPr>
          <w:p w14:paraId="658DDE57" w14:textId="1D306CEE"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холодильного центра станции оборотного водоснабжения</w:t>
            </w:r>
          </w:p>
        </w:tc>
        <w:tc>
          <w:tcPr>
            <w:tcW w:w="2126" w:type="dxa"/>
            <w:tcBorders>
              <w:top w:val="single" w:sz="4" w:space="0" w:color="auto"/>
              <w:left w:val="single" w:sz="4" w:space="0" w:color="auto"/>
              <w:bottom w:val="single" w:sz="4" w:space="0" w:color="auto"/>
              <w:right w:val="single" w:sz="4" w:space="0" w:color="auto"/>
            </w:tcBorders>
          </w:tcPr>
          <w:p w14:paraId="0E9798CF"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 - II)</w:t>
            </w:r>
            <w:r w:rsidRPr="00D31F96">
              <w:rPr>
                <w:rFonts w:ascii="Arial" w:hAnsi="Arial" w:cs="Arial"/>
                <w:color w:val="auto"/>
                <w:spacing w:val="0"/>
                <w:sz w:val="20"/>
                <w:vertAlign w:val="superscript"/>
              </w:rPr>
              <w:t>6)</w:t>
            </w:r>
          </w:p>
        </w:tc>
      </w:tr>
      <w:tr w:rsidR="005E0325" w:rsidRPr="00D31F96" w14:paraId="20977A18" w14:textId="77777777" w:rsidTr="005E0325">
        <w:tc>
          <w:tcPr>
            <w:tcW w:w="7797" w:type="dxa"/>
            <w:tcBorders>
              <w:top w:val="single" w:sz="4" w:space="0" w:color="auto"/>
              <w:left w:val="single" w:sz="4" w:space="0" w:color="auto"/>
              <w:bottom w:val="single" w:sz="4" w:space="0" w:color="auto"/>
              <w:right w:val="single" w:sz="4" w:space="0" w:color="auto"/>
            </w:tcBorders>
          </w:tcPr>
          <w:p w14:paraId="6CA73E2A" w14:textId="77777777" w:rsidR="005E0325" w:rsidRDefault="005E0325" w:rsidP="00DB5726">
            <w:pPr>
              <w:widowControl w:val="0"/>
              <w:rPr>
                <w:rFonts w:ascii="Arial" w:hAnsi="Arial" w:cs="Arial"/>
                <w:color w:val="auto"/>
                <w:spacing w:val="0"/>
                <w:sz w:val="20"/>
              </w:rPr>
            </w:pPr>
            <w:r w:rsidRPr="00D31F96">
              <w:rPr>
                <w:rFonts w:ascii="Arial" w:hAnsi="Arial" w:cs="Arial"/>
                <w:color w:val="auto"/>
                <w:spacing w:val="0"/>
                <w:sz w:val="20"/>
              </w:rPr>
              <w:t>Электродвигатели вентиляции и кондиционирования, поддерживающие параметры внутреннего воздуха, при которых сохраняется работоспособность технологического оборудования, в помещениях:</w:t>
            </w:r>
          </w:p>
          <w:p w14:paraId="1BFCB2BC" w14:textId="56F11DDB" w:rsidR="005E0325" w:rsidRPr="00D31F96" w:rsidRDefault="005E0325" w:rsidP="00DB5726">
            <w:pPr>
              <w:widowControl w:val="0"/>
              <w:rPr>
                <w:rFonts w:ascii="Arial" w:hAnsi="Arial" w:cs="Arial"/>
                <w:color w:val="auto"/>
                <w:spacing w:val="0"/>
                <w:sz w:val="20"/>
              </w:rPr>
            </w:pPr>
            <w:r>
              <w:rPr>
                <w:rFonts w:ascii="Arial" w:hAnsi="Arial" w:cs="Arial"/>
                <w:color w:val="auto"/>
                <w:spacing w:val="0"/>
                <w:sz w:val="20"/>
              </w:rPr>
              <w:t xml:space="preserve">  </w:t>
            </w:r>
            <w:r w:rsidRPr="00D31F96">
              <w:rPr>
                <w:rFonts w:ascii="Arial" w:hAnsi="Arial" w:cs="Arial"/>
                <w:color w:val="auto"/>
                <w:spacing w:val="0"/>
                <w:sz w:val="20"/>
              </w:rPr>
              <w:t xml:space="preserve">аппаратных, не допускающих отклонения температуры более, чем на 2 </w:t>
            </w:r>
            <w:proofErr w:type="spellStart"/>
            <w:r w:rsidRPr="000A2669">
              <w:rPr>
                <w:rFonts w:ascii="Arial" w:hAnsi="Arial" w:cs="Arial"/>
                <w:color w:val="auto"/>
                <w:spacing w:val="0"/>
                <w:sz w:val="20"/>
                <w:vertAlign w:val="superscript"/>
              </w:rPr>
              <w:t>о</w:t>
            </w:r>
            <w:r w:rsidRPr="00D31F96">
              <w:rPr>
                <w:rFonts w:ascii="Arial" w:hAnsi="Arial" w:cs="Arial"/>
                <w:color w:val="auto"/>
                <w:spacing w:val="0"/>
                <w:sz w:val="20"/>
              </w:rPr>
              <w:t>С</w:t>
            </w:r>
            <w:proofErr w:type="spellEnd"/>
            <w:r w:rsidRPr="00D31F96">
              <w:rPr>
                <w:rFonts w:ascii="Arial" w:hAnsi="Arial" w:cs="Arial"/>
                <w:color w:val="auto"/>
                <w:spacing w:val="0"/>
                <w:sz w:val="20"/>
              </w:rPr>
              <w:t xml:space="preserve"> от </w:t>
            </w:r>
            <w:r w:rsidRPr="00D31F96">
              <w:rPr>
                <w:rFonts w:ascii="Arial" w:hAnsi="Arial" w:cs="Arial"/>
                <w:color w:val="auto"/>
                <w:spacing w:val="0"/>
                <w:sz w:val="20"/>
              </w:rPr>
              <w:lastRenderedPageBreak/>
              <w:t>номинальной, и аппаратных без присутствия обслуживающего персонала;</w:t>
            </w:r>
          </w:p>
          <w:p w14:paraId="4861A4F9" w14:textId="41E26A8D" w:rsidR="005E0325" w:rsidRPr="00D31F96" w:rsidRDefault="005E0325" w:rsidP="00DB5726">
            <w:pPr>
              <w:widowControl w:val="0"/>
              <w:rPr>
                <w:rFonts w:ascii="Arial" w:hAnsi="Arial" w:cs="Arial"/>
                <w:color w:val="auto"/>
                <w:spacing w:val="0"/>
                <w:sz w:val="20"/>
              </w:rPr>
            </w:pPr>
            <w:r>
              <w:rPr>
                <w:rFonts w:ascii="Arial" w:hAnsi="Arial" w:cs="Arial"/>
                <w:color w:val="auto"/>
                <w:spacing w:val="0"/>
                <w:sz w:val="20"/>
              </w:rPr>
              <w:t xml:space="preserve">  </w:t>
            </w:r>
            <w:r w:rsidRPr="00D31F96">
              <w:rPr>
                <w:rFonts w:ascii="Arial" w:hAnsi="Arial" w:cs="Arial"/>
                <w:color w:val="auto"/>
                <w:spacing w:val="0"/>
                <w:sz w:val="20"/>
              </w:rPr>
              <w:t>аккумуляторных;</w:t>
            </w:r>
          </w:p>
          <w:p w14:paraId="6502B3A8" w14:textId="0F29E272" w:rsidR="005E0325" w:rsidRPr="00D31F96" w:rsidRDefault="005E0325" w:rsidP="00DB5726">
            <w:pPr>
              <w:widowControl w:val="0"/>
              <w:rPr>
                <w:rFonts w:ascii="Arial" w:hAnsi="Arial" w:cs="Arial"/>
                <w:color w:val="auto"/>
                <w:spacing w:val="0"/>
                <w:sz w:val="20"/>
              </w:rPr>
            </w:pPr>
            <w:r>
              <w:rPr>
                <w:rFonts w:ascii="Arial" w:hAnsi="Arial" w:cs="Arial"/>
                <w:color w:val="auto"/>
                <w:spacing w:val="0"/>
                <w:sz w:val="20"/>
              </w:rPr>
              <w:t xml:space="preserve">  </w:t>
            </w:r>
            <w:r w:rsidRPr="00D31F96">
              <w:rPr>
                <w:rFonts w:ascii="Arial" w:hAnsi="Arial" w:cs="Arial"/>
                <w:color w:val="auto"/>
                <w:spacing w:val="0"/>
                <w:sz w:val="20"/>
              </w:rPr>
              <w:t>в остальных технологических помещения</w:t>
            </w:r>
          </w:p>
          <w:p w14:paraId="33B30DA6" w14:textId="77777777" w:rsidR="005E0325" w:rsidRPr="00D31F96" w:rsidRDefault="005E0325" w:rsidP="00DB5726">
            <w:pPr>
              <w:widowControl w:val="0"/>
              <w:rPr>
                <w:rFonts w:ascii="Arial" w:hAnsi="Arial" w:cs="Arial"/>
                <w:color w:val="auto"/>
                <w:spacing w:val="0"/>
                <w:sz w:val="20"/>
              </w:rPr>
            </w:pPr>
          </w:p>
        </w:tc>
        <w:tc>
          <w:tcPr>
            <w:tcW w:w="2126" w:type="dxa"/>
            <w:tcBorders>
              <w:top w:val="single" w:sz="4" w:space="0" w:color="auto"/>
              <w:left w:val="single" w:sz="4" w:space="0" w:color="auto"/>
              <w:bottom w:val="single" w:sz="4" w:space="0" w:color="auto"/>
              <w:right w:val="single" w:sz="4" w:space="0" w:color="auto"/>
            </w:tcBorders>
          </w:tcPr>
          <w:p w14:paraId="771F5612" w14:textId="77777777" w:rsidR="005E0325" w:rsidRPr="00D31F96" w:rsidRDefault="005E0325" w:rsidP="00DB5726">
            <w:pPr>
              <w:widowControl w:val="0"/>
              <w:jc w:val="center"/>
              <w:rPr>
                <w:rFonts w:ascii="Arial" w:hAnsi="Arial" w:cs="Arial"/>
                <w:color w:val="auto"/>
                <w:spacing w:val="0"/>
                <w:sz w:val="20"/>
              </w:rPr>
            </w:pPr>
          </w:p>
          <w:p w14:paraId="0835D64C" w14:textId="77777777" w:rsidR="005E0325" w:rsidRPr="00D31F96" w:rsidRDefault="005E0325" w:rsidP="00DB5726">
            <w:pPr>
              <w:widowControl w:val="0"/>
              <w:jc w:val="center"/>
              <w:rPr>
                <w:rFonts w:ascii="Arial" w:hAnsi="Arial" w:cs="Arial"/>
                <w:color w:val="auto"/>
                <w:spacing w:val="0"/>
                <w:sz w:val="20"/>
              </w:rPr>
            </w:pPr>
          </w:p>
          <w:p w14:paraId="146AC880" w14:textId="77777777" w:rsidR="005E0325" w:rsidRPr="00D31F96" w:rsidRDefault="005E0325" w:rsidP="00DB5726">
            <w:pPr>
              <w:widowControl w:val="0"/>
              <w:jc w:val="center"/>
              <w:rPr>
                <w:rFonts w:ascii="Arial" w:hAnsi="Arial" w:cs="Arial"/>
                <w:color w:val="auto"/>
                <w:spacing w:val="0"/>
                <w:sz w:val="20"/>
              </w:rPr>
            </w:pPr>
          </w:p>
          <w:p w14:paraId="5F9A9464" w14:textId="77777777" w:rsidR="005E0325" w:rsidRPr="00D31F96" w:rsidRDefault="005E0325" w:rsidP="00DB5726">
            <w:pPr>
              <w:widowControl w:val="0"/>
              <w:jc w:val="center"/>
              <w:rPr>
                <w:rFonts w:ascii="Arial" w:hAnsi="Arial" w:cs="Arial"/>
                <w:color w:val="auto"/>
                <w:spacing w:val="0"/>
                <w:sz w:val="20"/>
              </w:rPr>
            </w:pPr>
          </w:p>
          <w:p w14:paraId="483B9B84" w14:textId="77777777" w:rsidR="005E0325" w:rsidRPr="00D31F96" w:rsidRDefault="005E0325" w:rsidP="00DB5726">
            <w:pPr>
              <w:widowControl w:val="0"/>
              <w:jc w:val="center"/>
              <w:rPr>
                <w:rFonts w:ascii="Arial" w:hAnsi="Arial" w:cs="Arial"/>
                <w:color w:val="auto"/>
                <w:spacing w:val="0"/>
                <w:sz w:val="20"/>
              </w:rPr>
            </w:pPr>
            <w:r w:rsidRPr="00D31F96">
              <w:rPr>
                <w:rFonts w:ascii="Arial" w:hAnsi="Arial" w:cs="Arial"/>
                <w:color w:val="auto"/>
                <w:spacing w:val="0"/>
                <w:sz w:val="20"/>
              </w:rPr>
              <w:lastRenderedPageBreak/>
              <w:t>I</w:t>
            </w:r>
          </w:p>
          <w:p w14:paraId="31C9F2F7" w14:textId="77777777" w:rsidR="005E0325" w:rsidRPr="00D31F96" w:rsidRDefault="005E0325" w:rsidP="00DB5726">
            <w:pPr>
              <w:widowControl w:val="0"/>
              <w:jc w:val="center"/>
              <w:rPr>
                <w:rFonts w:ascii="Arial" w:hAnsi="Arial" w:cs="Arial"/>
                <w:color w:val="auto"/>
                <w:spacing w:val="0"/>
                <w:sz w:val="20"/>
              </w:rPr>
            </w:pPr>
            <w:r w:rsidRPr="00D31F96">
              <w:rPr>
                <w:rFonts w:ascii="Arial" w:hAnsi="Arial" w:cs="Arial"/>
                <w:color w:val="auto"/>
                <w:spacing w:val="0"/>
                <w:sz w:val="20"/>
              </w:rPr>
              <w:t xml:space="preserve"> (I - II)</w:t>
            </w:r>
            <w:r w:rsidRPr="005E0325">
              <w:rPr>
                <w:rFonts w:ascii="Arial" w:hAnsi="Arial" w:cs="Arial"/>
                <w:color w:val="auto"/>
                <w:spacing w:val="0"/>
                <w:sz w:val="20"/>
                <w:vertAlign w:val="superscript"/>
              </w:rPr>
              <w:t>7)</w:t>
            </w:r>
          </w:p>
          <w:p w14:paraId="2B7AC9AB" w14:textId="77777777" w:rsidR="005E0325" w:rsidRPr="00D31F96" w:rsidRDefault="005E0325" w:rsidP="00DB5726">
            <w:pPr>
              <w:widowControl w:val="0"/>
              <w:jc w:val="center"/>
              <w:rPr>
                <w:rFonts w:ascii="Arial" w:hAnsi="Arial" w:cs="Arial"/>
                <w:color w:val="auto"/>
                <w:spacing w:val="0"/>
                <w:sz w:val="20"/>
              </w:rPr>
            </w:pPr>
            <w:r w:rsidRPr="00D31F96">
              <w:rPr>
                <w:rFonts w:ascii="Arial" w:hAnsi="Arial" w:cs="Arial"/>
                <w:color w:val="auto"/>
                <w:spacing w:val="0"/>
                <w:sz w:val="20"/>
              </w:rPr>
              <w:t>II</w:t>
            </w:r>
          </w:p>
        </w:tc>
      </w:tr>
    </w:tbl>
    <w:p w14:paraId="7035795B" w14:textId="77777777" w:rsidR="00D31F96" w:rsidRPr="00D31F96" w:rsidRDefault="00D31F96" w:rsidP="00D31F96">
      <w:pPr>
        <w:widowControl w:val="0"/>
        <w:spacing w:after="160" w:line="259" w:lineRule="auto"/>
        <w:jc w:val="both"/>
        <w:rPr>
          <w:rFonts w:ascii="Arial" w:hAnsi="Arial" w:cs="Arial"/>
          <w:b/>
          <w:color w:val="auto"/>
          <w:spacing w:val="0"/>
          <w:sz w:val="18"/>
          <w:szCs w:val="18"/>
        </w:rPr>
      </w:pPr>
      <w:r w:rsidRPr="00D31F96">
        <w:rPr>
          <w:rFonts w:ascii="Arial" w:hAnsi="Arial" w:cs="Arial"/>
          <w:b/>
          <w:color w:val="auto"/>
          <w:spacing w:val="0"/>
          <w:sz w:val="18"/>
          <w:szCs w:val="18"/>
        </w:rPr>
        <w:lastRenderedPageBreak/>
        <w:t>Окончание таблицы А.3</w:t>
      </w:r>
    </w:p>
    <w:tbl>
      <w:tblPr>
        <w:tblW w:w="991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89"/>
        <w:gridCol w:w="2126"/>
      </w:tblGrid>
      <w:tr w:rsidR="005E0325" w:rsidRPr="00E1519D" w14:paraId="0FF35357" w14:textId="77777777" w:rsidTr="00E1519D">
        <w:tc>
          <w:tcPr>
            <w:tcW w:w="7789" w:type="dxa"/>
            <w:tcBorders>
              <w:top w:val="single" w:sz="4" w:space="0" w:color="auto"/>
              <w:left w:val="single" w:sz="4" w:space="0" w:color="auto"/>
              <w:bottom w:val="double" w:sz="4" w:space="0" w:color="auto"/>
              <w:right w:val="single" w:sz="4" w:space="0" w:color="auto"/>
            </w:tcBorders>
          </w:tcPr>
          <w:p w14:paraId="77952CA6" w14:textId="00812ACD" w:rsidR="005E0325" w:rsidRPr="00E1519D" w:rsidRDefault="00E1519D" w:rsidP="00E1519D">
            <w:pPr>
              <w:widowControl w:val="0"/>
              <w:jc w:val="center"/>
              <w:rPr>
                <w:rFonts w:ascii="Arial" w:hAnsi="Arial" w:cs="Arial"/>
                <w:color w:val="auto"/>
                <w:spacing w:val="0"/>
                <w:sz w:val="18"/>
                <w:szCs w:val="18"/>
              </w:rPr>
            </w:pPr>
            <w:r>
              <w:rPr>
                <w:rFonts w:ascii="Arial" w:hAnsi="Arial" w:cs="Arial"/>
                <w:color w:val="auto"/>
                <w:spacing w:val="0"/>
                <w:sz w:val="18"/>
                <w:szCs w:val="18"/>
              </w:rPr>
              <w:t>Наименование в</w:t>
            </w:r>
            <w:r w:rsidR="005E0325" w:rsidRPr="00E1519D">
              <w:rPr>
                <w:rFonts w:ascii="Arial" w:hAnsi="Arial" w:cs="Arial"/>
                <w:color w:val="auto"/>
                <w:spacing w:val="0"/>
                <w:sz w:val="18"/>
                <w:szCs w:val="18"/>
              </w:rPr>
              <w:t>спомогательны</w:t>
            </w:r>
            <w:r>
              <w:rPr>
                <w:rFonts w:ascii="Arial" w:hAnsi="Arial" w:cs="Arial"/>
                <w:color w:val="auto"/>
                <w:spacing w:val="0"/>
                <w:sz w:val="18"/>
                <w:szCs w:val="18"/>
              </w:rPr>
              <w:t>х</w:t>
            </w:r>
            <w:r w:rsidR="005E0325" w:rsidRPr="00E1519D">
              <w:rPr>
                <w:rFonts w:ascii="Arial" w:hAnsi="Arial" w:cs="Arial"/>
                <w:color w:val="auto"/>
                <w:spacing w:val="0"/>
                <w:sz w:val="18"/>
                <w:szCs w:val="18"/>
              </w:rPr>
              <w:t xml:space="preserve"> электроприемник</w:t>
            </w:r>
            <w:r>
              <w:rPr>
                <w:rFonts w:ascii="Arial" w:hAnsi="Arial" w:cs="Arial"/>
                <w:color w:val="auto"/>
                <w:spacing w:val="0"/>
                <w:sz w:val="18"/>
                <w:szCs w:val="18"/>
              </w:rPr>
              <w:t>ов</w:t>
            </w:r>
          </w:p>
        </w:tc>
        <w:tc>
          <w:tcPr>
            <w:tcW w:w="2126" w:type="dxa"/>
            <w:tcBorders>
              <w:top w:val="single" w:sz="4" w:space="0" w:color="auto"/>
              <w:left w:val="single" w:sz="4" w:space="0" w:color="auto"/>
              <w:bottom w:val="double" w:sz="4" w:space="0" w:color="auto"/>
              <w:right w:val="single" w:sz="4" w:space="0" w:color="auto"/>
            </w:tcBorders>
          </w:tcPr>
          <w:p w14:paraId="30DECD13" w14:textId="77777777" w:rsidR="005E0325" w:rsidRPr="00E1519D" w:rsidRDefault="005E0325" w:rsidP="00E1519D">
            <w:pPr>
              <w:widowControl w:val="0"/>
              <w:jc w:val="center"/>
              <w:rPr>
                <w:rFonts w:ascii="Arial" w:hAnsi="Arial" w:cs="Arial"/>
                <w:color w:val="auto"/>
                <w:spacing w:val="0"/>
                <w:sz w:val="18"/>
                <w:szCs w:val="18"/>
              </w:rPr>
            </w:pPr>
            <w:r w:rsidRPr="00E1519D">
              <w:rPr>
                <w:rFonts w:ascii="Arial" w:hAnsi="Arial" w:cs="Arial"/>
                <w:color w:val="auto"/>
                <w:spacing w:val="0"/>
                <w:sz w:val="18"/>
                <w:szCs w:val="18"/>
              </w:rPr>
              <w:t>Категории</w:t>
            </w:r>
          </w:p>
          <w:p w14:paraId="6E6E139D" w14:textId="77777777" w:rsidR="005E0325" w:rsidRPr="00E1519D" w:rsidRDefault="005E0325" w:rsidP="00E1519D">
            <w:pPr>
              <w:widowControl w:val="0"/>
              <w:jc w:val="center"/>
              <w:rPr>
                <w:rFonts w:ascii="Arial" w:hAnsi="Arial" w:cs="Arial"/>
                <w:color w:val="auto"/>
                <w:spacing w:val="0"/>
                <w:sz w:val="18"/>
                <w:szCs w:val="18"/>
              </w:rPr>
            </w:pPr>
            <w:r w:rsidRPr="00E1519D">
              <w:rPr>
                <w:rFonts w:ascii="Arial" w:hAnsi="Arial" w:cs="Arial"/>
                <w:color w:val="auto"/>
                <w:spacing w:val="0"/>
                <w:sz w:val="18"/>
                <w:szCs w:val="18"/>
              </w:rPr>
              <w:t>электроприемников</w:t>
            </w:r>
          </w:p>
        </w:tc>
      </w:tr>
      <w:tr w:rsidR="00D31F96" w:rsidRPr="00D31F96" w14:paraId="128505D6" w14:textId="77777777" w:rsidTr="00E1519D">
        <w:tc>
          <w:tcPr>
            <w:tcW w:w="7789" w:type="dxa"/>
            <w:tcBorders>
              <w:top w:val="double" w:sz="4" w:space="0" w:color="auto"/>
            </w:tcBorders>
          </w:tcPr>
          <w:p w14:paraId="56659288" w14:textId="7C4AA754"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Электроприемники </w:t>
            </w:r>
            <w:proofErr w:type="spellStart"/>
            <w:r w:rsidRPr="00D31F96">
              <w:rPr>
                <w:rFonts w:ascii="Arial" w:hAnsi="Arial" w:cs="Arial"/>
                <w:color w:val="auto"/>
                <w:spacing w:val="0"/>
                <w:sz w:val="20"/>
              </w:rPr>
              <w:t>электроотопления</w:t>
            </w:r>
            <w:proofErr w:type="spellEnd"/>
            <w:r w:rsidRPr="00D31F96">
              <w:rPr>
                <w:rFonts w:ascii="Arial" w:hAnsi="Arial" w:cs="Arial"/>
                <w:color w:val="auto"/>
                <w:spacing w:val="0"/>
                <w:sz w:val="20"/>
              </w:rPr>
              <w:t>, поддерживающие параметры внутреннего воздуха, при которых сохраняется работоспособность технологического оборудования, в помещениях:</w:t>
            </w:r>
          </w:p>
          <w:p w14:paraId="11B34F5D" w14:textId="0AABA604" w:rsidR="00D31F96" w:rsidRPr="00D31F96" w:rsidRDefault="00312128"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аппаратных без присутствия обслуживающего персонала;</w:t>
            </w:r>
          </w:p>
          <w:p w14:paraId="26F8621A" w14:textId="17B8AE74" w:rsidR="00D31F96" w:rsidRPr="00D31F96" w:rsidRDefault="00312128"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аккумуляторных;</w:t>
            </w:r>
          </w:p>
          <w:p w14:paraId="21D84595" w14:textId="593E124B" w:rsidR="00D31F96" w:rsidRPr="00D31F96" w:rsidRDefault="00312128"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в остальных технологических помещениях</w:t>
            </w:r>
          </w:p>
          <w:p w14:paraId="00F21935" w14:textId="77777777" w:rsidR="00D31F96" w:rsidRPr="00D31F96" w:rsidRDefault="00D31F96" w:rsidP="00D31F96">
            <w:pPr>
              <w:widowControl w:val="0"/>
              <w:rPr>
                <w:rFonts w:ascii="Arial" w:hAnsi="Arial" w:cs="Arial"/>
                <w:color w:val="auto"/>
                <w:spacing w:val="0"/>
                <w:sz w:val="20"/>
              </w:rPr>
            </w:pPr>
          </w:p>
        </w:tc>
        <w:tc>
          <w:tcPr>
            <w:tcW w:w="2126" w:type="dxa"/>
            <w:tcBorders>
              <w:top w:val="double" w:sz="4" w:space="0" w:color="auto"/>
            </w:tcBorders>
          </w:tcPr>
          <w:p w14:paraId="62BDC2F2" w14:textId="77777777" w:rsidR="00D31F96" w:rsidRPr="00D31F96" w:rsidRDefault="00D31F96" w:rsidP="00D31F96">
            <w:pPr>
              <w:widowControl w:val="0"/>
              <w:jc w:val="center"/>
              <w:rPr>
                <w:rFonts w:ascii="Arial" w:hAnsi="Arial" w:cs="Arial"/>
                <w:color w:val="auto"/>
                <w:spacing w:val="0"/>
                <w:sz w:val="20"/>
              </w:rPr>
            </w:pPr>
          </w:p>
          <w:p w14:paraId="24EC9CB4" w14:textId="77777777" w:rsidR="00D31F96" w:rsidRPr="00D31F96" w:rsidRDefault="00D31F96" w:rsidP="00D31F96">
            <w:pPr>
              <w:widowControl w:val="0"/>
              <w:jc w:val="center"/>
              <w:rPr>
                <w:rFonts w:ascii="Arial" w:hAnsi="Arial" w:cs="Arial"/>
                <w:color w:val="auto"/>
                <w:spacing w:val="0"/>
                <w:sz w:val="20"/>
              </w:rPr>
            </w:pPr>
          </w:p>
          <w:p w14:paraId="24445BB7" w14:textId="77777777" w:rsidR="00D31F96" w:rsidRPr="00D31F96" w:rsidRDefault="00D31F96" w:rsidP="00D31F96">
            <w:pPr>
              <w:widowControl w:val="0"/>
              <w:jc w:val="center"/>
              <w:rPr>
                <w:rFonts w:ascii="Arial" w:hAnsi="Arial" w:cs="Arial"/>
                <w:color w:val="auto"/>
                <w:spacing w:val="0"/>
                <w:sz w:val="20"/>
              </w:rPr>
            </w:pPr>
          </w:p>
          <w:p w14:paraId="6D7F4967"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p w14:paraId="472FF106"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p w14:paraId="153E4FB8"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w:t>
            </w:r>
          </w:p>
        </w:tc>
      </w:tr>
      <w:tr w:rsidR="00D31F96" w:rsidRPr="00D31F96" w14:paraId="2C00A34C" w14:textId="77777777" w:rsidTr="005E0325">
        <w:tblPrEx>
          <w:tblLook w:val="04A0" w:firstRow="1" w:lastRow="0" w:firstColumn="1" w:lastColumn="0" w:noHBand="0" w:noVBand="1"/>
        </w:tblPrEx>
        <w:tc>
          <w:tcPr>
            <w:tcW w:w="7789" w:type="dxa"/>
          </w:tcPr>
          <w:p w14:paraId="143D9ADE" w14:textId="1C16ECA9"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Электроприемники </w:t>
            </w:r>
            <w:proofErr w:type="spellStart"/>
            <w:r w:rsidRPr="00D31F96">
              <w:rPr>
                <w:rFonts w:ascii="Arial" w:hAnsi="Arial" w:cs="Arial"/>
                <w:color w:val="auto"/>
                <w:spacing w:val="0"/>
                <w:sz w:val="20"/>
              </w:rPr>
              <w:t>электроотопления</w:t>
            </w:r>
            <w:proofErr w:type="spellEnd"/>
            <w:r w:rsidRPr="00D31F96">
              <w:rPr>
                <w:rFonts w:ascii="Arial" w:hAnsi="Arial" w:cs="Arial"/>
                <w:color w:val="auto"/>
                <w:spacing w:val="0"/>
                <w:sz w:val="20"/>
              </w:rPr>
              <w:t>, включаемые дополнительно в технологических помещениях при посещении обслуживающего персонала</w:t>
            </w:r>
          </w:p>
          <w:p w14:paraId="1A6AEC00" w14:textId="77777777" w:rsidR="00D31F96" w:rsidRPr="00D31F96" w:rsidRDefault="00D31F96" w:rsidP="00D31F96">
            <w:pPr>
              <w:widowControl w:val="0"/>
              <w:rPr>
                <w:rFonts w:ascii="Arial" w:hAnsi="Arial" w:cs="Arial"/>
                <w:color w:val="auto"/>
                <w:spacing w:val="0"/>
                <w:sz w:val="20"/>
              </w:rPr>
            </w:pPr>
          </w:p>
        </w:tc>
        <w:tc>
          <w:tcPr>
            <w:tcW w:w="2126" w:type="dxa"/>
          </w:tcPr>
          <w:p w14:paraId="12EC7C11" w14:textId="77777777" w:rsidR="00D31F96" w:rsidRPr="00D31F96" w:rsidRDefault="00D31F96" w:rsidP="00D31F96">
            <w:pPr>
              <w:widowControl w:val="0"/>
              <w:jc w:val="center"/>
              <w:rPr>
                <w:rFonts w:ascii="Arial" w:hAnsi="Arial" w:cs="Arial"/>
                <w:color w:val="auto"/>
                <w:spacing w:val="0"/>
                <w:sz w:val="20"/>
              </w:rPr>
            </w:pPr>
          </w:p>
          <w:p w14:paraId="15605745"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6705737E" w14:textId="77777777" w:rsidTr="005E0325">
        <w:tblPrEx>
          <w:tblLook w:val="04A0" w:firstRow="1" w:lastRow="0" w:firstColumn="1" w:lastColumn="0" w:noHBand="0" w:noVBand="1"/>
        </w:tblPrEx>
        <w:tc>
          <w:tcPr>
            <w:tcW w:w="7789" w:type="dxa"/>
          </w:tcPr>
          <w:p w14:paraId="2F855B0D" w14:textId="43BBC96A"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Электроприемники вентиляции, кондиционирования и </w:t>
            </w:r>
            <w:proofErr w:type="spellStart"/>
            <w:r w:rsidRPr="00D31F96">
              <w:rPr>
                <w:rFonts w:ascii="Arial" w:hAnsi="Arial" w:cs="Arial"/>
                <w:color w:val="auto"/>
                <w:spacing w:val="0"/>
                <w:sz w:val="20"/>
              </w:rPr>
              <w:t>электроотопления</w:t>
            </w:r>
            <w:proofErr w:type="spellEnd"/>
            <w:r w:rsidRPr="00D31F96">
              <w:rPr>
                <w:rFonts w:ascii="Arial" w:hAnsi="Arial" w:cs="Arial"/>
                <w:color w:val="auto"/>
                <w:spacing w:val="0"/>
                <w:sz w:val="20"/>
              </w:rPr>
              <w:t xml:space="preserve"> вспомогательных помещений</w:t>
            </w:r>
          </w:p>
          <w:p w14:paraId="2A02BD4B" w14:textId="77777777" w:rsidR="00D31F96" w:rsidRPr="00D31F96" w:rsidRDefault="00D31F96" w:rsidP="00D31F96">
            <w:pPr>
              <w:widowControl w:val="0"/>
              <w:rPr>
                <w:rFonts w:ascii="Arial" w:hAnsi="Arial" w:cs="Arial"/>
                <w:color w:val="auto"/>
                <w:spacing w:val="0"/>
                <w:sz w:val="20"/>
              </w:rPr>
            </w:pPr>
          </w:p>
        </w:tc>
        <w:tc>
          <w:tcPr>
            <w:tcW w:w="2126" w:type="dxa"/>
          </w:tcPr>
          <w:p w14:paraId="4624A93B" w14:textId="77777777" w:rsidR="00D31F96" w:rsidRPr="00D31F96" w:rsidRDefault="00D31F96" w:rsidP="00D31F96">
            <w:pPr>
              <w:widowControl w:val="0"/>
              <w:jc w:val="center"/>
              <w:rPr>
                <w:rFonts w:ascii="Arial" w:hAnsi="Arial" w:cs="Arial"/>
                <w:color w:val="auto"/>
                <w:spacing w:val="0"/>
                <w:sz w:val="20"/>
              </w:rPr>
            </w:pPr>
          </w:p>
          <w:p w14:paraId="077D251D"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1130BB4A" w14:textId="77777777" w:rsidTr="005E0325">
        <w:tblPrEx>
          <w:tblLook w:val="04A0" w:firstRow="1" w:lastRow="0" w:firstColumn="1" w:lastColumn="0" w:noHBand="0" w:noVBand="1"/>
        </w:tblPrEx>
        <w:tc>
          <w:tcPr>
            <w:tcW w:w="7789" w:type="dxa"/>
          </w:tcPr>
          <w:p w14:paraId="572C9E2F" w14:textId="0199B5FA"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Электродвигатели подачи воздуха в тамбур-шлюз аккумуляторной</w:t>
            </w:r>
          </w:p>
          <w:p w14:paraId="65BD631D" w14:textId="77777777" w:rsidR="00D31F96" w:rsidRPr="00D31F96" w:rsidRDefault="00D31F96" w:rsidP="00D31F96">
            <w:pPr>
              <w:widowControl w:val="0"/>
              <w:rPr>
                <w:rFonts w:ascii="Arial" w:hAnsi="Arial" w:cs="Arial"/>
                <w:color w:val="auto"/>
                <w:spacing w:val="0"/>
                <w:sz w:val="20"/>
              </w:rPr>
            </w:pPr>
          </w:p>
        </w:tc>
        <w:tc>
          <w:tcPr>
            <w:tcW w:w="2126" w:type="dxa"/>
          </w:tcPr>
          <w:p w14:paraId="2D903AE9"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tc>
      </w:tr>
      <w:tr w:rsidR="00D31F96" w:rsidRPr="00D31F96" w14:paraId="16EDEB11" w14:textId="77777777" w:rsidTr="005E0325">
        <w:tblPrEx>
          <w:tblLook w:val="04A0" w:firstRow="1" w:lastRow="0" w:firstColumn="1" w:lastColumn="0" w:noHBand="0" w:noVBand="1"/>
        </w:tblPrEx>
        <w:tc>
          <w:tcPr>
            <w:tcW w:w="7789" w:type="dxa"/>
          </w:tcPr>
          <w:p w14:paraId="158DB3AB" w14:textId="58A2C368"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Электроприемники мастерских и лабораторий</w:t>
            </w:r>
          </w:p>
          <w:p w14:paraId="783259EB" w14:textId="77777777" w:rsidR="00D31F96" w:rsidRPr="00D31F96" w:rsidRDefault="00D31F96" w:rsidP="00D31F96">
            <w:pPr>
              <w:widowControl w:val="0"/>
              <w:rPr>
                <w:rFonts w:ascii="Arial" w:hAnsi="Arial" w:cs="Arial"/>
                <w:color w:val="auto"/>
                <w:spacing w:val="0"/>
                <w:sz w:val="20"/>
              </w:rPr>
            </w:pPr>
          </w:p>
        </w:tc>
        <w:tc>
          <w:tcPr>
            <w:tcW w:w="2126" w:type="dxa"/>
          </w:tcPr>
          <w:p w14:paraId="3EB0926B"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0E3C7F2D" w14:textId="77777777" w:rsidTr="005E0325">
        <w:tblPrEx>
          <w:tblLook w:val="04A0" w:firstRow="1" w:lastRow="0" w:firstColumn="1" w:lastColumn="0" w:noHBand="0" w:noVBand="1"/>
        </w:tblPrEx>
        <w:tc>
          <w:tcPr>
            <w:tcW w:w="7789" w:type="dxa"/>
            <w:tcBorders>
              <w:bottom w:val="single" w:sz="6" w:space="0" w:color="auto"/>
            </w:tcBorders>
          </w:tcPr>
          <w:p w14:paraId="405F96A2" w14:textId="637E9E1E"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 xml:space="preserve">Установки </w:t>
            </w:r>
            <w:proofErr w:type="spellStart"/>
            <w:r w:rsidRPr="00D31F96">
              <w:rPr>
                <w:rFonts w:ascii="Arial" w:hAnsi="Arial" w:cs="Arial"/>
                <w:color w:val="auto"/>
                <w:spacing w:val="0"/>
                <w:sz w:val="20"/>
              </w:rPr>
              <w:t>часофикации</w:t>
            </w:r>
            <w:proofErr w:type="spellEnd"/>
            <w:r w:rsidRPr="00D31F96">
              <w:rPr>
                <w:rFonts w:ascii="Arial" w:hAnsi="Arial" w:cs="Arial"/>
                <w:color w:val="auto"/>
                <w:spacing w:val="0"/>
                <w:sz w:val="20"/>
              </w:rPr>
              <w:t>:</w:t>
            </w:r>
          </w:p>
          <w:p w14:paraId="2E22AC2E" w14:textId="7B4C0EC4" w:rsidR="00D31F96" w:rsidRPr="00D31F96" w:rsidRDefault="00312128"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на АМТС, телеграфных станциях;</w:t>
            </w:r>
          </w:p>
          <w:p w14:paraId="033426B3" w14:textId="5B4FA043" w:rsidR="00D31F96" w:rsidRPr="00D31F96" w:rsidRDefault="00312128" w:rsidP="00D31F96">
            <w:pPr>
              <w:widowControl w:val="0"/>
              <w:rPr>
                <w:rFonts w:ascii="Arial" w:hAnsi="Arial" w:cs="Arial"/>
                <w:color w:val="auto"/>
                <w:spacing w:val="0"/>
                <w:sz w:val="20"/>
              </w:rPr>
            </w:pPr>
            <w:r>
              <w:rPr>
                <w:rFonts w:ascii="Arial" w:hAnsi="Arial" w:cs="Arial"/>
                <w:color w:val="auto"/>
                <w:spacing w:val="0"/>
                <w:sz w:val="20"/>
              </w:rPr>
              <w:t xml:space="preserve">  </w:t>
            </w:r>
            <w:r w:rsidR="00D31F96" w:rsidRPr="00D31F96">
              <w:rPr>
                <w:rFonts w:ascii="Arial" w:hAnsi="Arial" w:cs="Arial"/>
                <w:color w:val="auto"/>
                <w:spacing w:val="0"/>
                <w:sz w:val="20"/>
              </w:rPr>
              <w:t>в остальных организациях электросвязи</w:t>
            </w:r>
          </w:p>
          <w:p w14:paraId="02BD472B" w14:textId="77777777" w:rsidR="00D31F96" w:rsidRPr="00D31F96" w:rsidRDefault="00D31F96" w:rsidP="00D31F96">
            <w:pPr>
              <w:widowControl w:val="0"/>
              <w:rPr>
                <w:rFonts w:ascii="Arial" w:hAnsi="Arial" w:cs="Arial"/>
                <w:color w:val="auto"/>
                <w:spacing w:val="0"/>
                <w:sz w:val="20"/>
              </w:rPr>
            </w:pPr>
          </w:p>
        </w:tc>
        <w:tc>
          <w:tcPr>
            <w:tcW w:w="2126" w:type="dxa"/>
            <w:tcBorders>
              <w:bottom w:val="single" w:sz="6" w:space="0" w:color="auto"/>
            </w:tcBorders>
          </w:tcPr>
          <w:p w14:paraId="3260018F" w14:textId="77777777" w:rsidR="00D31F96" w:rsidRPr="00D31F96" w:rsidRDefault="00D31F96" w:rsidP="00D31F96">
            <w:pPr>
              <w:widowControl w:val="0"/>
              <w:jc w:val="center"/>
              <w:rPr>
                <w:rFonts w:ascii="Arial" w:hAnsi="Arial" w:cs="Arial"/>
                <w:color w:val="auto"/>
                <w:spacing w:val="0"/>
                <w:sz w:val="20"/>
              </w:rPr>
            </w:pPr>
          </w:p>
          <w:p w14:paraId="2828999F"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p w14:paraId="389A3052"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6A48F07A" w14:textId="77777777" w:rsidTr="005E0325">
        <w:tblPrEx>
          <w:tblLook w:val="04A0" w:firstRow="1" w:lastRow="0" w:firstColumn="1" w:lastColumn="0" w:noHBand="0" w:noVBand="1"/>
        </w:tblPrEx>
        <w:tc>
          <w:tcPr>
            <w:tcW w:w="7789" w:type="dxa"/>
            <w:tcBorders>
              <w:top w:val="single" w:sz="6" w:space="0" w:color="auto"/>
              <w:left w:val="single" w:sz="6" w:space="0" w:color="auto"/>
              <w:bottom w:val="single" w:sz="6" w:space="0" w:color="auto"/>
              <w:right w:val="single" w:sz="6" w:space="0" w:color="auto"/>
            </w:tcBorders>
          </w:tcPr>
          <w:p w14:paraId="41E79C77" w14:textId="23E569C3" w:rsidR="00D31F96" w:rsidRPr="00D31F96" w:rsidRDefault="00D31F96" w:rsidP="00D31F96">
            <w:pPr>
              <w:widowControl w:val="0"/>
              <w:rPr>
                <w:rFonts w:ascii="Arial" w:hAnsi="Arial" w:cs="Arial"/>
                <w:color w:val="auto"/>
                <w:spacing w:val="0"/>
                <w:sz w:val="20"/>
              </w:rPr>
            </w:pPr>
            <w:r w:rsidRPr="00D31F96">
              <w:rPr>
                <w:rFonts w:ascii="Arial" w:hAnsi="Arial" w:cs="Arial"/>
                <w:color w:val="auto"/>
                <w:spacing w:val="0"/>
                <w:sz w:val="20"/>
              </w:rPr>
              <w:t>Установки внутренней связи, охранной и пожарной сигнализации</w:t>
            </w:r>
          </w:p>
          <w:p w14:paraId="6D6A6721" w14:textId="77777777" w:rsidR="00D31F96" w:rsidRPr="00D31F96" w:rsidRDefault="00D31F96" w:rsidP="00D31F96">
            <w:pPr>
              <w:widowControl w:val="0"/>
              <w:rPr>
                <w:rFonts w:ascii="Arial" w:hAnsi="Arial" w:cs="Arial"/>
                <w:color w:val="auto"/>
                <w:spacing w:val="0"/>
                <w:sz w:val="20"/>
              </w:rPr>
            </w:pPr>
          </w:p>
        </w:tc>
        <w:tc>
          <w:tcPr>
            <w:tcW w:w="2126" w:type="dxa"/>
            <w:tcBorders>
              <w:top w:val="single" w:sz="6" w:space="0" w:color="auto"/>
              <w:left w:val="single" w:sz="6" w:space="0" w:color="auto"/>
              <w:bottom w:val="single" w:sz="6" w:space="0" w:color="auto"/>
              <w:right w:val="single" w:sz="6" w:space="0" w:color="auto"/>
            </w:tcBorders>
          </w:tcPr>
          <w:p w14:paraId="26035E64"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w:t>
            </w:r>
          </w:p>
        </w:tc>
      </w:tr>
      <w:tr w:rsidR="00D31F96" w:rsidRPr="00D31F96" w14:paraId="5C3C3D3D" w14:textId="77777777" w:rsidTr="005E0325">
        <w:tblPrEx>
          <w:tblLook w:val="04A0" w:firstRow="1" w:lastRow="0" w:firstColumn="1" w:lastColumn="0" w:noHBand="0" w:noVBand="1"/>
        </w:tblPrEx>
        <w:tc>
          <w:tcPr>
            <w:tcW w:w="7789" w:type="dxa"/>
            <w:tcBorders>
              <w:top w:val="single" w:sz="6" w:space="0" w:color="auto"/>
              <w:left w:val="single" w:sz="6" w:space="0" w:color="auto"/>
              <w:bottom w:val="single" w:sz="6" w:space="0" w:color="auto"/>
              <w:right w:val="single" w:sz="6" w:space="0" w:color="auto"/>
            </w:tcBorders>
          </w:tcPr>
          <w:p w14:paraId="0B3E6379" w14:textId="358DEC91" w:rsidR="00D31F96" w:rsidRPr="00D31F96" w:rsidRDefault="00D31F96" w:rsidP="00D31F96">
            <w:pPr>
              <w:widowControl w:val="0"/>
              <w:rPr>
                <w:rFonts w:ascii="Arial" w:hAnsi="Arial" w:cs="Arial"/>
                <w:color w:val="auto"/>
                <w:spacing w:val="0"/>
                <w:sz w:val="20"/>
              </w:rPr>
            </w:pPr>
            <w:proofErr w:type="spellStart"/>
            <w:r w:rsidRPr="00D31F96">
              <w:rPr>
                <w:rFonts w:ascii="Arial" w:hAnsi="Arial" w:cs="Arial"/>
                <w:color w:val="auto"/>
                <w:spacing w:val="0"/>
                <w:sz w:val="20"/>
              </w:rPr>
              <w:t>Электродистилляторы</w:t>
            </w:r>
            <w:proofErr w:type="spellEnd"/>
          </w:p>
          <w:p w14:paraId="737AC2B0" w14:textId="77777777" w:rsidR="00D31F96" w:rsidRPr="00D31F96" w:rsidRDefault="00D31F96" w:rsidP="00D31F96">
            <w:pPr>
              <w:widowControl w:val="0"/>
              <w:rPr>
                <w:rFonts w:ascii="Arial" w:hAnsi="Arial" w:cs="Arial"/>
                <w:color w:val="auto"/>
                <w:spacing w:val="0"/>
                <w:sz w:val="20"/>
              </w:rPr>
            </w:pPr>
          </w:p>
        </w:tc>
        <w:tc>
          <w:tcPr>
            <w:tcW w:w="2126" w:type="dxa"/>
            <w:tcBorders>
              <w:top w:val="single" w:sz="6" w:space="0" w:color="auto"/>
              <w:left w:val="single" w:sz="6" w:space="0" w:color="auto"/>
              <w:bottom w:val="single" w:sz="6" w:space="0" w:color="auto"/>
              <w:right w:val="single" w:sz="6" w:space="0" w:color="auto"/>
            </w:tcBorders>
          </w:tcPr>
          <w:p w14:paraId="478BE0CF" w14:textId="77777777" w:rsidR="00D31F96" w:rsidRPr="00D31F96" w:rsidRDefault="00D31F96" w:rsidP="00D31F96">
            <w:pPr>
              <w:widowControl w:val="0"/>
              <w:jc w:val="center"/>
              <w:rPr>
                <w:rFonts w:ascii="Arial" w:hAnsi="Arial" w:cs="Arial"/>
                <w:color w:val="auto"/>
                <w:spacing w:val="0"/>
                <w:sz w:val="20"/>
              </w:rPr>
            </w:pPr>
            <w:r w:rsidRPr="00D31F96">
              <w:rPr>
                <w:rFonts w:ascii="Arial" w:hAnsi="Arial" w:cs="Arial"/>
                <w:color w:val="auto"/>
                <w:spacing w:val="0"/>
                <w:sz w:val="20"/>
              </w:rPr>
              <w:t>III</w:t>
            </w:r>
          </w:p>
        </w:tc>
      </w:tr>
      <w:tr w:rsidR="00D31F96" w:rsidRPr="00D31F96" w14:paraId="5749E126" w14:textId="77777777" w:rsidTr="00312128">
        <w:tblPrEx>
          <w:tblLook w:val="04A0" w:firstRow="1" w:lastRow="0" w:firstColumn="1" w:lastColumn="0" w:noHBand="0" w:noVBand="1"/>
        </w:tblPrEx>
        <w:tc>
          <w:tcPr>
            <w:tcW w:w="9915" w:type="dxa"/>
            <w:gridSpan w:val="2"/>
            <w:tcBorders>
              <w:bottom w:val="single" w:sz="4" w:space="0" w:color="auto"/>
            </w:tcBorders>
          </w:tcPr>
          <w:p w14:paraId="0E063769" w14:textId="07CCD2AB" w:rsidR="00D31F96" w:rsidRPr="00D31F96" w:rsidRDefault="00D31F96" w:rsidP="00D31F96">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 xml:space="preserve">1) </w:t>
            </w:r>
            <w:r w:rsidRPr="00D31F96">
              <w:rPr>
                <w:rFonts w:ascii="Arial" w:hAnsi="Arial" w:cs="Arial"/>
                <w:color w:val="auto"/>
                <w:spacing w:val="0"/>
                <w:sz w:val="16"/>
                <w:szCs w:val="16"/>
              </w:rPr>
              <w:t xml:space="preserve">Фидера, питающие светильники </w:t>
            </w:r>
            <w:proofErr w:type="spellStart"/>
            <w:r w:rsidRPr="00D31F96">
              <w:rPr>
                <w:rFonts w:ascii="Arial" w:hAnsi="Arial" w:cs="Arial"/>
                <w:color w:val="auto"/>
                <w:spacing w:val="0"/>
                <w:sz w:val="16"/>
                <w:szCs w:val="16"/>
              </w:rPr>
              <w:t>светоограждения</w:t>
            </w:r>
            <w:proofErr w:type="spellEnd"/>
            <w:r w:rsidRPr="00D31F96">
              <w:rPr>
                <w:rFonts w:ascii="Arial" w:hAnsi="Arial" w:cs="Arial"/>
                <w:color w:val="auto"/>
                <w:spacing w:val="0"/>
                <w:sz w:val="16"/>
                <w:szCs w:val="16"/>
              </w:rPr>
              <w:t xml:space="preserve"> линейных препятствий</w:t>
            </w:r>
            <w:r w:rsidR="00312128">
              <w:rPr>
                <w:rFonts w:ascii="Arial" w:hAnsi="Arial" w:cs="Arial"/>
                <w:color w:val="auto"/>
                <w:spacing w:val="0"/>
                <w:sz w:val="16"/>
                <w:szCs w:val="16"/>
              </w:rPr>
              <w:t>, следует</w:t>
            </w:r>
            <w:r w:rsidRPr="00D31F96">
              <w:rPr>
                <w:rFonts w:ascii="Arial" w:hAnsi="Arial" w:cs="Arial"/>
                <w:color w:val="auto"/>
                <w:spacing w:val="0"/>
                <w:sz w:val="16"/>
                <w:szCs w:val="16"/>
              </w:rPr>
              <w:t xml:space="preserve"> резервировать от второго независимого источника электроснабжения. При этом устройство АВР для фидеров, питающих светильники </w:t>
            </w:r>
            <w:proofErr w:type="spellStart"/>
            <w:r w:rsidRPr="00D31F96">
              <w:rPr>
                <w:rFonts w:ascii="Arial" w:hAnsi="Arial" w:cs="Arial"/>
                <w:color w:val="auto"/>
                <w:spacing w:val="0"/>
                <w:sz w:val="16"/>
                <w:szCs w:val="16"/>
              </w:rPr>
              <w:t>светоограждения</w:t>
            </w:r>
            <w:proofErr w:type="spellEnd"/>
            <w:r w:rsidRPr="00D31F96">
              <w:rPr>
                <w:rFonts w:ascii="Arial" w:hAnsi="Arial" w:cs="Arial"/>
                <w:color w:val="auto"/>
                <w:spacing w:val="0"/>
                <w:sz w:val="16"/>
                <w:szCs w:val="16"/>
              </w:rPr>
              <w:t xml:space="preserve"> авиационных препятствий, обязательно.</w:t>
            </w:r>
          </w:p>
          <w:p w14:paraId="1F88805A" w14:textId="13A2F630" w:rsidR="00D31F96" w:rsidRPr="00D31F96" w:rsidRDefault="00D31F96" w:rsidP="00D31F96">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2)</w:t>
            </w:r>
            <w:r w:rsidRPr="00D31F96">
              <w:rPr>
                <w:rFonts w:ascii="Arial" w:hAnsi="Arial" w:cs="Arial"/>
                <w:color w:val="auto"/>
                <w:spacing w:val="0"/>
                <w:sz w:val="16"/>
                <w:szCs w:val="16"/>
              </w:rPr>
              <w:t xml:space="preserve"> Перечень участков и рабочих мест, требующих оборудования сетей рядового и аварийного электроосвещения согласно </w:t>
            </w:r>
            <w:r w:rsidRPr="00D31F96">
              <w:rPr>
                <w:rFonts w:ascii="Arial" w:eastAsia="Calibri" w:hAnsi="Arial" w:cs="Arial"/>
                <w:color w:val="auto"/>
                <w:spacing w:val="0"/>
                <w:sz w:val="16"/>
                <w:szCs w:val="16"/>
                <w:lang w:eastAsia="zh-CN"/>
              </w:rPr>
              <w:t>СН 4.04.</w:t>
            </w:r>
            <w:r w:rsidR="00DD2F2C">
              <w:rPr>
                <w:rFonts w:ascii="Arial" w:eastAsia="Calibri" w:hAnsi="Arial" w:cs="Arial"/>
                <w:color w:val="0000FF"/>
                <w:spacing w:val="0"/>
                <w:sz w:val="16"/>
                <w:szCs w:val="16"/>
                <w:lang w:eastAsia="zh-CN"/>
              </w:rPr>
              <w:t>07</w:t>
            </w:r>
            <w:r w:rsidRPr="00D31F96">
              <w:rPr>
                <w:rFonts w:ascii="Arial" w:hAnsi="Arial" w:cs="Arial"/>
                <w:color w:val="auto"/>
                <w:spacing w:val="0"/>
                <w:sz w:val="16"/>
                <w:szCs w:val="16"/>
              </w:rPr>
              <w:t>. Категории светильников аварийного электроосвещения, не допускающих перерывов в освещении в организациях стационарных средств электросвязи, должны соответствовать категории основных технологических электроприемников согласно таблице А.1.</w:t>
            </w:r>
          </w:p>
          <w:p w14:paraId="52B0C1EE" w14:textId="77777777" w:rsidR="00D31F96" w:rsidRPr="00D31F96" w:rsidRDefault="00D31F96" w:rsidP="00D31F96">
            <w:pPr>
              <w:widowControl w:val="0"/>
              <w:spacing w:after="40" w:line="259" w:lineRule="auto"/>
              <w:jc w:val="both"/>
              <w:rPr>
                <w:rFonts w:ascii="Arial" w:hAnsi="Arial" w:cs="Arial"/>
                <w:color w:val="auto"/>
                <w:spacing w:val="0"/>
                <w:sz w:val="16"/>
                <w:szCs w:val="16"/>
                <w:vertAlign w:val="superscript"/>
              </w:rPr>
            </w:pPr>
            <w:r w:rsidRPr="00D31F96">
              <w:rPr>
                <w:rFonts w:ascii="Arial" w:hAnsi="Arial" w:cs="Arial"/>
                <w:color w:val="auto"/>
                <w:spacing w:val="0"/>
                <w:sz w:val="16"/>
                <w:szCs w:val="16"/>
                <w:vertAlign w:val="superscript"/>
              </w:rPr>
              <w:t>3)</w:t>
            </w:r>
            <w:r w:rsidRPr="00D31F96">
              <w:rPr>
                <w:rFonts w:ascii="Arial" w:hAnsi="Arial" w:cs="Arial"/>
                <w:color w:val="auto"/>
                <w:spacing w:val="0"/>
                <w:sz w:val="16"/>
                <w:szCs w:val="16"/>
              </w:rPr>
              <w:t xml:space="preserve"> Категории светильников аварийного электроосвещения на объектах радиосвязи должны соответствовать категории основных технологических электроприемников согласно таблице А.2.</w:t>
            </w:r>
            <w:r w:rsidRPr="00D31F96">
              <w:rPr>
                <w:rFonts w:ascii="Arial" w:hAnsi="Arial" w:cs="Arial"/>
                <w:color w:val="auto"/>
                <w:spacing w:val="0"/>
                <w:sz w:val="16"/>
                <w:szCs w:val="16"/>
                <w:vertAlign w:val="superscript"/>
              </w:rPr>
              <w:t xml:space="preserve"> </w:t>
            </w:r>
          </w:p>
          <w:p w14:paraId="620C9B01" w14:textId="77777777" w:rsidR="00D31F96" w:rsidRPr="00D31F96" w:rsidRDefault="00D31F96" w:rsidP="00D31F96">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 xml:space="preserve">4) </w:t>
            </w:r>
            <w:r w:rsidRPr="00D31F96">
              <w:rPr>
                <w:rFonts w:ascii="Arial" w:hAnsi="Arial" w:cs="Arial"/>
                <w:color w:val="auto"/>
                <w:spacing w:val="0"/>
                <w:sz w:val="16"/>
                <w:szCs w:val="16"/>
              </w:rPr>
              <w:t>Категории светильников эвакуационного электроосвещения должны соответствовать категории основных технологических электроприемников согласно таблицам А.1 и А.2.</w:t>
            </w:r>
          </w:p>
          <w:p w14:paraId="18A36383" w14:textId="77777777" w:rsidR="00D31F96" w:rsidRPr="00D31F96" w:rsidRDefault="00D31F96" w:rsidP="00D31F96">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5)</w:t>
            </w:r>
            <w:r w:rsidRPr="00D31F96">
              <w:rPr>
                <w:rFonts w:ascii="Arial" w:hAnsi="Arial" w:cs="Arial"/>
                <w:color w:val="auto"/>
                <w:spacing w:val="0"/>
                <w:sz w:val="16"/>
                <w:szCs w:val="16"/>
              </w:rPr>
              <w:t xml:space="preserve"> Электродвигатели сетевых и подпиточных насосов в котельных с водогрейными котлами единичной производительностью более 10 Гкал/ч относится к I категории, остальные электроприемники - ко II категории.</w:t>
            </w:r>
          </w:p>
          <w:p w14:paraId="4F2D4C84" w14:textId="77777777" w:rsidR="00D31F96" w:rsidRPr="00D31F96" w:rsidRDefault="00D31F96" w:rsidP="00D31F96">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6)</w:t>
            </w:r>
            <w:r w:rsidRPr="00D31F96">
              <w:rPr>
                <w:rFonts w:ascii="Arial" w:hAnsi="Arial" w:cs="Arial"/>
                <w:color w:val="auto"/>
                <w:spacing w:val="0"/>
                <w:sz w:val="16"/>
                <w:szCs w:val="16"/>
              </w:rPr>
              <w:t xml:space="preserve"> Категории электродвигателей холодильных центров оборотного водоснабжения должны соответствовать категории электроприемников систем кондиционирования воздуха.</w:t>
            </w:r>
          </w:p>
          <w:p w14:paraId="1CE34E91" w14:textId="57BA8E76" w:rsidR="00D31F96" w:rsidRPr="00D31F96" w:rsidRDefault="00D31F96" w:rsidP="00312128">
            <w:pPr>
              <w:widowControl w:val="0"/>
              <w:spacing w:after="40" w:line="259" w:lineRule="auto"/>
              <w:jc w:val="both"/>
              <w:rPr>
                <w:rFonts w:ascii="Arial" w:hAnsi="Arial" w:cs="Arial"/>
                <w:color w:val="auto"/>
                <w:spacing w:val="0"/>
                <w:sz w:val="16"/>
                <w:szCs w:val="16"/>
              </w:rPr>
            </w:pPr>
            <w:r w:rsidRPr="00D31F96">
              <w:rPr>
                <w:rFonts w:ascii="Arial" w:hAnsi="Arial" w:cs="Arial"/>
                <w:color w:val="auto"/>
                <w:spacing w:val="0"/>
                <w:sz w:val="16"/>
                <w:szCs w:val="16"/>
                <w:vertAlign w:val="superscript"/>
              </w:rPr>
              <w:t>7)</w:t>
            </w:r>
            <w:r w:rsidRPr="00D31F96">
              <w:rPr>
                <w:rFonts w:ascii="Arial" w:hAnsi="Arial" w:cs="Arial"/>
                <w:color w:val="auto"/>
                <w:spacing w:val="0"/>
                <w:sz w:val="16"/>
                <w:szCs w:val="16"/>
              </w:rPr>
              <w:t xml:space="preserve"> Электродвигатели вентиляции аккумуляторных можно относить на одну категорию ниже принятой для основных технологических электроприемников, при обязательном их подключении к дизельной электростанции (АДЭС, ПЭС).</w:t>
            </w:r>
          </w:p>
        </w:tc>
      </w:tr>
      <w:tr w:rsidR="00D31F96" w:rsidRPr="00D31F96" w14:paraId="251B6E2F" w14:textId="77777777" w:rsidTr="00312128">
        <w:tblPrEx>
          <w:tblLook w:val="04A0" w:firstRow="1" w:lastRow="0" w:firstColumn="1" w:lastColumn="0" w:noHBand="0" w:noVBand="1"/>
        </w:tblPrEx>
        <w:tc>
          <w:tcPr>
            <w:tcW w:w="9915" w:type="dxa"/>
            <w:gridSpan w:val="2"/>
            <w:tcBorders>
              <w:top w:val="single" w:sz="4" w:space="0" w:color="auto"/>
              <w:bottom w:val="single" w:sz="6" w:space="0" w:color="auto"/>
            </w:tcBorders>
          </w:tcPr>
          <w:p w14:paraId="484F4BCA" w14:textId="77777777" w:rsidR="00D31F96" w:rsidRPr="00D31F96" w:rsidRDefault="00D31F96" w:rsidP="00D31F96">
            <w:pPr>
              <w:widowControl w:val="0"/>
              <w:spacing w:after="40" w:line="259" w:lineRule="auto"/>
              <w:jc w:val="both"/>
              <w:rPr>
                <w:rFonts w:ascii="Arial" w:hAnsi="Arial" w:cs="Arial"/>
                <w:color w:val="auto"/>
                <w:spacing w:val="0"/>
                <w:sz w:val="16"/>
                <w:szCs w:val="16"/>
                <w:vertAlign w:val="superscript"/>
              </w:rPr>
            </w:pPr>
            <w:r w:rsidRPr="00D31F96">
              <w:rPr>
                <w:rFonts w:ascii="Arial" w:hAnsi="Arial" w:cs="Arial"/>
                <w:color w:val="auto"/>
                <w:spacing w:val="0"/>
                <w:sz w:val="16"/>
                <w:szCs w:val="16"/>
              </w:rPr>
              <w:t xml:space="preserve">Примечание ‒ В зданиях объектов электросвязи котлованного типа и аналогичных объектов, включая отдельно расположенные </w:t>
            </w:r>
            <w:proofErr w:type="spellStart"/>
            <w:r w:rsidRPr="00D31F96">
              <w:rPr>
                <w:rFonts w:ascii="Arial" w:hAnsi="Arial" w:cs="Arial"/>
                <w:color w:val="auto"/>
                <w:spacing w:val="0"/>
                <w:sz w:val="16"/>
                <w:szCs w:val="16"/>
              </w:rPr>
              <w:t>артскважины</w:t>
            </w:r>
            <w:proofErr w:type="spellEnd"/>
            <w:r w:rsidRPr="00D31F96">
              <w:rPr>
                <w:rFonts w:ascii="Arial" w:hAnsi="Arial" w:cs="Arial"/>
                <w:color w:val="auto"/>
                <w:spacing w:val="0"/>
                <w:sz w:val="16"/>
                <w:szCs w:val="16"/>
              </w:rPr>
              <w:t>, все электроприемники относятся к особой группе I категории</w:t>
            </w:r>
          </w:p>
        </w:tc>
      </w:tr>
    </w:tbl>
    <w:p w14:paraId="285EC6D6" w14:textId="77777777" w:rsidR="00D31F96" w:rsidRPr="00D31F96" w:rsidRDefault="00D31F96" w:rsidP="00D31F96">
      <w:pPr>
        <w:autoSpaceDE w:val="0"/>
        <w:autoSpaceDN w:val="0"/>
        <w:adjustRightInd w:val="0"/>
        <w:ind w:firstLine="709"/>
        <w:jc w:val="both"/>
        <w:rPr>
          <w:rFonts w:ascii="Arial" w:hAnsi="Arial" w:cs="Arial"/>
          <w:color w:val="auto"/>
          <w:spacing w:val="0"/>
          <w:sz w:val="22"/>
          <w:szCs w:val="22"/>
        </w:rPr>
      </w:pPr>
    </w:p>
    <w:p w14:paraId="7135EABD" w14:textId="2E085BD5" w:rsidR="006D5055" w:rsidRDefault="006D5055" w:rsidP="006D5055">
      <w:pPr>
        <w:pStyle w:val="af5"/>
      </w:pPr>
    </w:p>
    <w:p w14:paraId="11B7B6D9" w14:textId="5C370D23" w:rsidR="00D31F96" w:rsidRDefault="00D31F96" w:rsidP="006D5055">
      <w:pPr>
        <w:pStyle w:val="af5"/>
      </w:pPr>
    </w:p>
    <w:p w14:paraId="46FFCD48" w14:textId="5E732DA1" w:rsidR="006129FC" w:rsidRDefault="006129FC" w:rsidP="006D5055">
      <w:pPr>
        <w:pStyle w:val="af5"/>
      </w:pPr>
    </w:p>
    <w:p w14:paraId="03AA579A" w14:textId="38EF67D1" w:rsidR="006129FC" w:rsidRDefault="006129FC" w:rsidP="006D5055">
      <w:pPr>
        <w:pStyle w:val="af5"/>
      </w:pPr>
    </w:p>
    <w:p w14:paraId="536E9198" w14:textId="53D457CC" w:rsidR="006129FC" w:rsidRDefault="006129FC" w:rsidP="006D5055">
      <w:pPr>
        <w:pStyle w:val="af5"/>
      </w:pPr>
    </w:p>
    <w:p w14:paraId="14391650" w14:textId="6D19AF6F" w:rsidR="006129FC" w:rsidRDefault="006129FC" w:rsidP="006D5055">
      <w:pPr>
        <w:pStyle w:val="af5"/>
      </w:pPr>
    </w:p>
    <w:p w14:paraId="5CB09924" w14:textId="77777777" w:rsidR="00FE5E21" w:rsidRPr="00FE5E21" w:rsidRDefault="00FE5E21" w:rsidP="00FE5E21">
      <w:pPr>
        <w:widowControl w:val="0"/>
        <w:ind w:firstLine="720"/>
        <w:jc w:val="center"/>
        <w:rPr>
          <w:rFonts w:ascii="Arial" w:hAnsi="Arial" w:cs="Arial"/>
          <w:b/>
          <w:color w:val="auto"/>
          <w:spacing w:val="0"/>
          <w:sz w:val="20"/>
        </w:rPr>
      </w:pPr>
      <w:r w:rsidRPr="00FE5E21">
        <w:rPr>
          <w:rFonts w:ascii="Arial" w:hAnsi="Arial" w:cs="Arial"/>
          <w:b/>
          <w:color w:val="auto"/>
          <w:spacing w:val="0"/>
          <w:sz w:val="20"/>
        </w:rPr>
        <w:lastRenderedPageBreak/>
        <w:t>Приложение Б</w:t>
      </w:r>
    </w:p>
    <w:p w14:paraId="7DEFDD21" w14:textId="77777777" w:rsidR="00FE5E21" w:rsidRPr="00FE5E21" w:rsidRDefault="00FE5E21" w:rsidP="00FE5E21">
      <w:pPr>
        <w:widowControl w:val="0"/>
        <w:ind w:firstLine="720"/>
        <w:jc w:val="center"/>
        <w:rPr>
          <w:rFonts w:ascii="Arial" w:hAnsi="Arial" w:cs="Arial"/>
          <w:b/>
          <w:bCs/>
          <w:color w:val="auto"/>
          <w:spacing w:val="0"/>
          <w:sz w:val="20"/>
        </w:rPr>
      </w:pPr>
      <w:r w:rsidRPr="00FE5E21">
        <w:rPr>
          <w:rFonts w:ascii="Arial" w:hAnsi="Arial" w:cs="Arial"/>
          <w:b/>
          <w:bCs/>
          <w:color w:val="auto"/>
          <w:spacing w:val="0"/>
          <w:sz w:val="20"/>
        </w:rPr>
        <w:t>(обязательное)</w:t>
      </w:r>
    </w:p>
    <w:p w14:paraId="76034022" w14:textId="77777777" w:rsidR="00FE5E21" w:rsidRPr="00FE5E21" w:rsidRDefault="00FE5E21" w:rsidP="00FE5E21">
      <w:pPr>
        <w:widowControl w:val="0"/>
        <w:ind w:firstLine="720"/>
        <w:jc w:val="center"/>
        <w:rPr>
          <w:rFonts w:ascii="Arial" w:hAnsi="Arial" w:cs="Arial"/>
          <w:color w:val="auto"/>
          <w:spacing w:val="0"/>
          <w:sz w:val="20"/>
        </w:rPr>
      </w:pPr>
    </w:p>
    <w:p w14:paraId="75C05002" w14:textId="77777777" w:rsidR="00FE5E21" w:rsidRPr="00FE5E21" w:rsidRDefault="00FE5E21" w:rsidP="00FE5E21">
      <w:pPr>
        <w:widowControl w:val="0"/>
        <w:shd w:val="clear" w:color="auto" w:fill="FFFFFF"/>
        <w:tabs>
          <w:tab w:val="left" w:pos="0"/>
        </w:tabs>
        <w:autoSpaceDE w:val="0"/>
        <w:autoSpaceDN w:val="0"/>
        <w:adjustRightInd w:val="0"/>
        <w:ind w:firstLine="540"/>
        <w:jc w:val="center"/>
        <w:rPr>
          <w:rFonts w:ascii="Arial" w:hAnsi="Arial" w:cs="Arial"/>
          <w:b/>
          <w:color w:val="auto"/>
          <w:spacing w:val="0"/>
          <w:sz w:val="20"/>
        </w:rPr>
      </w:pPr>
      <w:r w:rsidRPr="00FE5E21">
        <w:rPr>
          <w:rFonts w:ascii="Arial" w:hAnsi="Arial" w:cs="Arial"/>
          <w:b/>
          <w:color w:val="auto"/>
          <w:spacing w:val="0"/>
          <w:sz w:val="20"/>
        </w:rPr>
        <w:t>Планово-предупредительные работы, нормы и объем испытаний электроустановок</w:t>
      </w:r>
    </w:p>
    <w:p w14:paraId="6DCA6013" w14:textId="77777777" w:rsidR="00FE5E21" w:rsidRPr="00FE5E21" w:rsidRDefault="00FE5E21" w:rsidP="00FE5E21">
      <w:pPr>
        <w:widowControl w:val="0"/>
        <w:shd w:val="clear" w:color="auto" w:fill="FFFFFF"/>
        <w:tabs>
          <w:tab w:val="left" w:pos="0"/>
        </w:tabs>
        <w:autoSpaceDE w:val="0"/>
        <w:autoSpaceDN w:val="0"/>
        <w:adjustRightInd w:val="0"/>
        <w:ind w:firstLine="540"/>
        <w:rPr>
          <w:rFonts w:ascii="Arial" w:hAnsi="Arial" w:cs="Arial"/>
          <w:b/>
          <w:color w:val="auto"/>
          <w:spacing w:val="0"/>
          <w:sz w:val="20"/>
        </w:rPr>
      </w:pPr>
    </w:p>
    <w:p w14:paraId="07D4A2C8" w14:textId="77777777" w:rsidR="00FE5E21" w:rsidRPr="00FE5E21" w:rsidRDefault="00FE5E21" w:rsidP="00FE5E21">
      <w:pPr>
        <w:widowControl w:val="0"/>
        <w:shd w:val="clear" w:color="auto" w:fill="FFFFFF"/>
        <w:tabs>
          <w:tab w:val="left" w:pos="0"/>
        </w:tabs>
        <w:autoSpaceDE w:val="0"/>
        <w:autoSpaceDN w:val="0"/>
        <w:adjustRightInd w:val="0"/>
        <w:spacing w:before="120" w:after="120"/>
        <w:ind w:firstLine="709"/>
        <w:rPr>
          <w:rFonts w:ascii="Arial" w:hAnsi="Arial" w:cs="Arial"/>
          <w:b/>
          <w:color w:val="auto"/>
          <w:spacing w:val="0"/>
          <w:sz w:val="20"/>
        </w:rPr>
      </w:pPr>
      <w:r w:rsidRPr="00FE5E21">
        <w:rPr>
          <w:rFonts w:ascii="Arial" w:hAnsi="Arial" w:cs="Arial"/>
          <w:b/>
          <w:color w:val="auto"/>
          <w:spacing w:val="0"/>
          <w:sz w:val="20"/>
        </w:rPr>
        <w:t xml:space="preserve">Б.1 Общие положения </w:t>
      </w:r>
    </w:p>
    <w:p w14:paraId="03757919" w14:textId="77777777" w:rsidR="00FE5E21" w:rsidRPr="00FE5E21" w:rsidRDefault="00FE5E21" w:rsidP="00FE5E21">
      <w:pPr>
        <w:tabs>
          <w:tab w:val="left" w:pos="540"/>
        </w:tabs>
        <w:autoSpaceDE w:val="0"/>
        <w:autoSpaceDN w:val="0"/>
        <w:adjustRightInd w:val="0"/>
        <w:ind w:firstLine="709"/>
        <w:jc w:val="both"/>
        <w:rPr>
          <w:rFonts w:ascii="Arial" w:hAnsi="Arial" w:cs="Arial"/>
          <w:color w:val="auto"/>
          <w:spacing w:val="0"/>
          <w:sz w:val="20"/>
        </w:rPr>
      </w:pPr>
      <w:r w:rsidRPr="00FE5E21">
        <w:rPr>
          <w:rFonts w:ascii="Arial" w:hAnsi="Arial" w:cs="Arial"/>
          <w:b/>
          <w:color w:val="auto"/>
          <w:spacing w:val="0"/>
          <w:sz w:val="20"/>
        </w:rPr>
        <w:t>Б.1.1</w:t>
      </w:r>
      <w:r w:rsidRPr="00FE5E21">
        <w:rPr>
          <w:rFonts w:ascii="Arial" w:hAnsi="Arial" w:cs="Arial"/>
          <w:color w:val="auto"/>
          <w:spacing w:val="0"/>
          <w:sz w:val="20"/>
        </w:rPr>
        <w:t xml:space="preserve"> В настоящем приложении приняты следующие условные обозначения категорий контроля (видов испытаний):</w:t>
      </w:r>
    </w:p>
    <w:p w14:paraId="4CB36E87" w14:textId="77777777" w:rsidR="00FE5E21" w:rsidRPr="00FE5E21" w:rsidRDefault="00FE5E21" w:rsidP="00FE5E21">
      <w:pPr>
        <w:tabs>
          <w:tab w:val="left" w:pos="540"/>
        </w:tabs>
        <w:autoSpaceDE w:val="0"/>
        <w:autoSpaceDN w:val="0"/>
        <w:adjustRightInd w:val="0"/>
        <w:ind w:firstLine="709"/>
        <w:jc w:val="both"/>
        <w:rPr>
          <w:rFonts w:ascii="Arial" w:hAnsi="Arial" w:cs="Arial"/>
          <w:color w:val="auto"/>
          <w:spacing w:val="0"/>
          <w:sz w:val="20"/>
        </w:rPr>
      </w:pPr>
      <w:r w:rsidRPr="00FE5E21">
        <w:rPr>
          <w:rFonts w:ascii="Arial" w:hAnsi="Arial" w:cs="Arial"/>
          <w:color w:val="auto"/>
          <w:spacing w:val="0"/>
          <w:sz w:val="20"/>
        </w:rPr>
        <w:t>П – при вводе в эксплуатацию нового электрооборудования и электрооборудования после ремонта и реконструкции;</w:t>
      </w:r>
    </w:p>
    <w:p w14:paraId="1AA3FE99" w14:textId="77777777" w:rsidR="00FE5E21" w:rsidRPr="00FE5E21" w:rsidRDefault="00FE5E21" w:rsidP="00FE5E21">
      <w:pPr>
        <w:tabs>
          <w:tab w:val="left" w:pos="540"/>
        </w:tabs>
        <w:autoSpaceDE w:val="0"/>
        <w:autoSpaceDN w:val="0"/>
        <w:adjustRightInd w:val="0"/>
        <w:ind w:firstLine="709"/>
        <w:jc w:val="both"/>
        <w:rPr>
          <w:rFonts w:ascii="Arial" w:hAnsi="Arial" w:cs="Arial"/>
          <w:color w:val="auto"/>
          <w:spacing w:val="0"/>
          <w:sz w:val="20"/>
        </w:rPr>
      </w:pPr>
      <w:r w:rsidRPr="00FE5E21">
        <w:rPr>
          <w:rFonts w:ascii="Arial" w:hAnsi="Arial" w:cs="Arial"/>
          <w:color w:val="auto"/>
          <w:spacing w:val="0"/>
          <w:sz w:val="20"/>
        </w:rPr>
        <w:t>К – при капитальном ремонте;</w:t>
      </w:r>
    </w:p>
    <w:p w14:paraId="206AE6FC" w14:textId="77777777" w:rsidR="00FE5E21" w:rsidRPr="00FE5E21" w:rsidRDefault="00FE5E21" w:rsidP="00FE5E21">
      <w:pPr>
        <w:tabs>
          <w:tab w:val="left" w:pos="540"/>
        </w:tabs>
        <w:autoSpaceDE w:val="0"/>
        <w:autoSpaceDN w:val="0"/>
        <w:adjustRightInd w:val="0"/>
        <w:ind w:firstLine="709"/>
        <w:jc w:val="both"/>
        <w:rPr>
          <w:rFonts w:ascii="Arial" w:hAnsi="Arial" w:cs="Arial"/>
          <w:color w:val="auto"/>
          <w:spacing w:val="0"/>
          <w:sz w:val="20"/>
        </w:rPr>
      </w:pPr>
      <w:r w:rsidRPr="00FE5E21">
        <w:rPr>
          <w:rFonts w:ascii="Arial" w:hAnsi="Arial" w:cs="Arial"/>
          <w:color w:val="auto"/>
          <w:spacing w:val="0"/>
          <w:sz w:val="20"/>
        </w:rPr>
        <w:t>Т ‒ при текущем ремонте.</w:t>
      </w:r>
    </w:p>
    <w:p w14:paraId="402C1C40" w14:textId="77777777" w:rsidR="00FE5E21" w:rsidRPr="00FE5E21" w:rsidRDefault="00FE5E21" w:rsidP="00FE5E21">
      <w:pPr>
        <w:tabs>
          <w:tab w:val="left" w:pos="540"/>
        </w:tabs>
        <w:autoSpaceDE w:val="0"/>
        <w:autoSpaceDN w:val="0"/>
        <w:adjustRightInd w:val="0"/>
        <w:ind w:firstLine="709"/>
        <w:rPr>
          <w:rFonts w:ascii="Arial" w:hAnsi="Arial" w:cs="Arial"/>
          <w:bCs/>
          <w:color w:val="auto"/>
          <w:spacing w:val="0"/>
          <w:sz w:val="20"/>
        </w:rPr>
      </w:pPr>
      <w:r w:rsidRPr="00FE5E21">
        <w:rPr>
          <w:rFonts w:ascii="Arial" w:hAnsi="Arial" w:cs="Arial"/>
          <w:b/>
          <w:bCs/>
          <w:color w:val="auto"/>
          <w:spacing w:val="0"/>
          <w:sz w:val="20"/>
        </w:rPr>
        <w:t xml:space="preserve">Б.1.2 </w:t>
      </w:r>
      <w:r w:rsidRPr="00FE5E21">
        <w:rPr>
          <w:rFonts w:ascii="Arial" w:hAnsi="Arial" w:cs="Arial"/>
          <w:bCs/>
          <w:color w:val="auto"/>
          <w:spacing w:val="0"/>
          <w:sz w:val="20"/>
        </w:rPr>
        <w:t>Общие принципы проведения испытаний должны соответствовать ТКП 181, [2].</w:t>
      </w:r>
    </w:p>
    <w:p w14:paraId="7744A0C2" w14:textId="77777777" w:rsidR="00FE5E21" w:rsidRPr="00FE5E21" w:rsidRDefault="00FE5E21" w:rsidP="00FE5E21">
      <w:pPr>
        <w:widowControl w:val="0"/>
        <w:shd w:val="clear" w:color="auto" w:fill="FFFFFF"/>
        <w:tabs>
          <w:tab w:val="left" w:pos="0"/>
        </w:tabs>
        <w:autoSpaceDE w:val="0"/>
        <w:autoSpaceDN w:val="0"/>
        <w:adjustRightInd w:val="0"/>
        <w:spacing w:before="120" w:after="120"/>
        <w:ind w:firstLine="709"/>
        <w:rPr>
          <w:rFonts w:ascii="Arial" w:hAnsi="Arial" w:cs="Arial"/>
          <w:b/>
          <w:color w:val="auto"/>
          <w:spacing w:val="0"/>
          <w:sz w:val="20"/>
        </w:rPr>
      </w:pPr>
      <w:r w:rsidRPr="00FE5E21">
        <w:rPr>
          <w:rFonts w:ascii="Arial" w:hAnsi="Arial" w:cs="Arial"/>
          <w:b/>
          <w:color w:val="auto"/>
          <w:spacing w:val="0"/>
          <w:sz w:val="20"/>
        </w:rPr>
        <w:t xml:space="preserve">Б.2 Силовые кабельные линии </w:t>
      </w:r>
    </w:p>
    <w:p w14:paraId="1ED826B1" w14:textId="77777777" w:rsidR="00FE5E21" w:rsidRPr="00FE5E21" w:rsidRDefault="00FE5E21" w:rsidP="00FE5E21">
      <w:pPr>
        <w:widowControl w:val="0"/>
        <w:shd w:val="clear" w:color="auto" w:fill="FFFFFF"/>
        <w:tabs>
          <w:tab w:val="left" w:pos="0"/>
        </w:tabs>
        <w:autoSpaceDE w:val="0"/>
        <w:autoSpaceDN w:val="0"/>
        <w:adjustRightInd w:val="0"/>
        <w:ind w:firstLine="709"/>
        <w:rPr>
          <w:rFonts w:ascii="Arial" w:hAnsi="Arial" w:cs="Arial"/>
          <w:color w:val="auto"/>
          <w:spacing w:val="0"/>
          <w:sz w:val="20"/>
        </w:rPr>
      </w:pPr>
      <w:r w:rsidRPr="00FE5E21">
        <w:rPr>
          <w:rFonts w:ascii="Arial" w:hAnsi="Arial" w:cs="Arial"/>
          <w:color w:val="auto"/>
          <w:spacing w:val="0"/>
          <w:sz w:val="20"/>
        </w:rPr>
        <w:t xml:space="preserve">Объем и периодичность приемо-сдаточных и эксплуатационных испытаний и ППР на силовых кабельных линиях приведены в таблице </w:t>
      </w:r>
      <w:r w:rsidRPr="00FE5E21">
        <w:rPr>
          <w:rFonts w:ascii="Arial" w:hAnsi="Arial" w:cs="Arial"/>
          <w:bCs/>
          <w:color w:val="auto"/>
          <w:spacing w:val="0"/>
          <w:sz w:val="20"/>
        </w:rPr>
        <w:t>Б</w:t>
      </w:r>
      <w:r w:rsidRPr="00FE5E21">
        <w:rPr>
          <w:rFonts w:ascii="Arial" w:hAnsi="Arial" w:cs="Arial"/>
          <w:color w:val="auto"/>
          <w:spacing w:val="0"/>
          <w:sz w:val="20"/>
        </w:rPr>
        <w:t>.2.1.</w:t>
      </w:r>
    </w:p>
    <w:p w14:paraId="655123A6" w14:textId="77777777" w:rsidR="00FE5E21" w:rsidRPr="00FE5E21" w:rsidRDefault="00FE5E21" w:rsidP="00FE5E21">
      <w:pPr>
        <w:autoSpaceDE w:val="0"/>
        <w:autoSpaceDN w:val="0"/>
        <w:adjustRightInd w:val="0"/>
        <w:spacing w:before="120" w:after="120"/>
        <w:ind w:firstLine="709"/>
        <w:rPr>
          <w:rFonts w:ascii="Arial" w:hAnsi="Arial" w:cs="Arial"/>
          <w:b/>
          <w:color w:val="auto"/>
          <w:spacing w:val="0"/>
          <w:sz w:val="20"/>
          <w:lang w:val="en-US"/>
        </w:rPr>
      </w:pPr>
      <w:r w:rsidRPr="00FE5E21">
        <w:rPr>
          <w:rFonts w:ascii="Arial" w:hAnsi="Arial" w:cs="Arial"/>
          <w:b/>
          <w:color w:val="auto"/>
          <w:spacing w:val="0"/>
          <w:sz w:val="20"/>
        </w:rPr>
        <w:t xml:space="preserve">Таблица </w:t>
      </w:r>
      <w:r w:rsidRPr="00FE5E21">
        <w:rPr>
          <w:rFonts w:ascii="Arial" w:hAnsi="Arial" w:cs="Arial"/>
          <w:b/>
          <w:bCs/>
          <w:color w:val="auto"/>
          <w:spacing w:val="0"/>
          <w:sz w:val="20"/>
        </w:rPr>
        <w:t>Б</w:t>
      </w:r>
      <w:r w:rsidRPr="00FE5E21">
        <w:rPr>
          <w:rFonts w:ascii="Arial" w:hAnsi="Arial" w:cs="Arial"/>
          <w:b/>
          <w:color w:val="auto"/>
          <w:spacing w:val="0"/>
          <w:sz w:val="20"/>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842"/>
        <w:gridCol w:w="2829"/>
      </w:tblGrid>
      <w:tr w:rsidR="003762E4" w:rsidRPr="003762E4" w14:paraId="5B3AC996" w14:textId="77777777" w:rsidTr="00BA06E2">
        <w:tc>
          <w:tcPr>
            <w:tcW w:w="4957" w:type="dxa"/>
            <w:tcBorders>
              <w:bottom w:val="double" w:sz="4" w:space="0" w:color="auto"/>
            </w:tcBorders>
            <w:vAlign w:val="center"/>
          </w:tcPr>
          <w:p w14:paraId="23690774" w14:textId="77777777" w:rsidR="003762E4" w:rsidRPr="003762E4" w:rsidRDefault="003762E4" w:rsidP="003762E4">
            <w:pPr>
              <w:autoSpaceDE w:val="0"/>
              <w:autoSpaceDN w:val="0"/>
              <w:adjustRightInd w:val="0"/>
              <w:jc w:val="center"/>
              <w:rPr>
                <w:rFonts w:ascii="Arial" w:hAnsi="Arial" w:cs="Arial"/>
                <w:bCs/>
                <w:color w:val="auto"/>
                <w:spacing w:val="0"/>
                <w:sz w:val="18"/>
                <w:szCs w:val="18"/>
              </w:rPr>
            </w:pPr>
            <w:r w:rsidRPr="003762E4">
              <w:rPr>
                <w:rFonts w:ascii="Arial" w:hAnsi="Arial" w:cs="Arial"/>
                <w:bCs/>
                <w:color w:val="auto"/>
                <w:spacing w:val="0"/>
                <w:sz w:val="18"/>
                <w:szCs w:val="18"/>
              </w:rPr>
              <w:t>Наименование испытания</w:t>
            </w:r>
          </w:p>
          <w:p w14:paraId="0F4FBD8B" w14:textId="77777777" w:rsidR="003762E4" w:rsidRPr="003762E4" w:rsidRDefault="003762E4" w:rsidP="003762E4">
            <w:pPr>
              <w:autoSpaceDE w:val="0"/>
              <w:autoSpaceDN w:val="0"/>
              <w:adjustRightInd w:val="0"/>
              <w:jc w:val="center"/>
              <w:rPr>
                <w:rFonts w:ascii="Arial" w:hAnsi="Arial" w:cs="Arial"/>
                <w:bCs/>
                <w:color w:val="auto"/>
                <w:spacing w:val="0"/>
                <w:sz w:val="18"/>
                <w:szCs w:val="18"/>
              </w:rPr>
            </w:pPr>
            <w:r w:rsidRPr="003762E4">
              <w:rPr>
                <w:rFonts w:ascii="Arial" w:hAnsi="Arial" w:cs="Arial"/>
                <w:bCs/>
                <w:color w:val="auto"/>
                <w:spacing w:val="0"/>
                <w:sz w:val="18"/>
                <w:szCs w:val="18"/>
              </w:rPr>
              <w:t xml:space="preserve">(измерения), вид работ  </w:t>
            </w:r>
          </w:p>
        </w:tc>
        <w:tc>
          <w:tcPr>
            <w:tcW w:w="1842" w:type="dxa"/>
            <w:tcBorders>
              <w:bottom w:val="double" w:sz="4" w:space="0" w:color="auto"/>
            </w:tcBorders>
            <w:vAlign w:val="center"/>
          </w:tcPr>
          <w:p w14:paraId="01272D28" w14:textId="77777777" w:rsidR="003762E4" w:rsidRPr="003762E4" w:rsidRDefault="003762E4" w:rsidP="003762E4">
            <w:pPr>
              <w:autoSpaceDE w:val="0"/>
              <w:autoSpaceDN w:val="0"/>
              <w:adjustRightInd w:val="0"/>
              <w:jc w:val="center"/>
              <w:rPr>
                <w:rFonts w:ascii="Arial" w:hAnsi="Arial" w:cs="Arial"/>
                <w:bCs/>
                <w:color w:val="auto"/>
                <w:spacing w:val="0"/>
                <w:sz w:val="18"/>
                <w:szCs w:val="18"/>
              </w:rPr>
            </w:pPr>
            <w:r w:rsidRPr="003762E4">
              <w:rPr>
                <w:rFonts w:ascii="Arial" w:hAnsi="Arial" w:cs="Arial"/>
                <w:bCs/>
                <w:color w:val="auto"/>
                <w:spacing w:val="0"/>
                <w:sz w:val="18"/>
                <w:szCs w:val="18"/>
              </w:rPr>
              <w:t xml:space="preserve">Вид </w:t>
            </w:r>
            <w:r w:rsidRPr="003762E4">
              <w:rPr>
                <w:rFonts w:ascii="Arial" w:hAnsi="Arial" w:cs="Arial"/>
                <w:bCs/>
                <w:color w:val="auto"/>
                <w:spacing w:val="0"/>
                <w:sz w:val="18"/>
                <w:szCs w:val="18"/>
              </w:rPr>
              <w:br/>
              <w:t>испытания, периодичность</w:t>
            </w:r>
          </w:p>
          <w:p w14:paraId="56FBF8B9" w14:textId="60A3B951" w:rsidR="003762E4" w:rsidRPr="003762E4" w:rsidRDefault="003762E4" w:rsidP="003762E4">
            <w:pPr>
              <w:autoSpaceDE w:val="0"/>
              <w:autoSpaceDN w:val="0"/>
              <w:adjustRightInd w:val="0"/>
              <w:jc w:val="center"/>
              <w:rPr>
                <w:rFonts w:ascii="Arial" w:hAnsi="Arial" w:cs="Arial"/>
                <w:bCs/>
                <w:color w:val="auto"/>
                <w:spacing w:val="0"/>
                <w:sz w:val="18"/>
                <w:szCs w:val="18"/>
              </w:rPr>
            </w:pPr>
            <w:r w:rsidRPr="003762E4">
              <w:rPr>
                <w:rFonts w:ascii="Arial" w:hAnsi="Arial" w:cs="Arial"/>
                <w:bCs/>
                <w:color w:val="auto"/>
                <w:spacing w:val="0"/>
                <w:sz w:val="18"/>
                <w:szCs w:val="18"/>
              </w:rPr>
              <w:t xml:space="preserve">работ </w:t>
            </w:r>
          </w:p>
        </w:tc>
        <w:tc>
          <w:tcPr>
            <w:tcW w:w="2829" w:type="dxa"/>
            <w:tcBorders>
              <w:bottom w:val="double" w:sz="4" w:space="0" w:color="auto"/>
            </w:tcBorders>
            <w:vAlign w:val="center"/>
          </w:tcPr>
          <w:p w14:paraId="1B81BCF5" w14:textId="77777777" w:rsidR="003762E4" w:rsidRPr="003762E4" w:rsidRDefault="003762E4" w:rsidP="003762E4">
            <w:pPr>
              <w:autoSpaceDE w:val="0"/>
              <w:autoSpaceDN w:val="0"/>
              <w:adjustRightInd w:val="0"/>
              <w:jc w:val="center"/>
              <w:rPr>
                <w:rFonts w:ascii="Arial" w:hAnsi="Arial" w:cs="Arial"/>
                <w:bCs/>
                <w:color w:val="auto"/>
                <w:spacing w:val="0"/>
                <w:sz w:val="18"/>
                <w:szCs w:val="18"/>
              </w:rPr>
            </w:pPr>
            <w:r w:rsidRPr="003762E4">
              <w:rPr>
                <w:rFonts w:ascii="Arial" w:hAnsi="Arial" w:cs="Arial"/>
                <w:bCs/>
                <w:color w:val="auto"/>
                <w:spacing w:val="0"/>
                <w:sz w:val="18"/>
                <w:szCs w:val="18"/>
              </w:rPr>
              <w:t>Примечание</w:t>
            </w:r>
          </w:p>
        </w:tc>
      </w:tr>
      <w:tr w:rsidR="003762E4" w:rsidRPr="003762E4" w14:paraId="512FDE2B" w14:textId="77777777" w:rsidTr="00BA06E2">
        <w:tc>
          <w:tcPr>
            <w:tcW w:w="4957" w:type="dxa"/>
            <w:tcBorders>
              <w:top w:val="single" w:sz="4" w:space="0" w:color="auto"/>
              <w:left w:val="single" w:sz="4" w:space="0" w:color="auto"/>
              <w:bottom w:val="single" w:sz="4" w:space="0" w:color="auto"/>
              <w:right w:val="single" w:sz="4" w:space="0" w:color="auto"/>
            </w:tcBorders>
            <w:vAlign w:val="center"/>
          </w:tcPr>
          <w:p w14:paraId="79545D60" w14:textId="437A2965" w:rsidR="003762E4" w:rsidRPr="003762E4" w:rsidRDefault="003762E4" w:rsidP="003762E4">
            <w:pPr>
              <w:autoSpaceDE w:val="0"/>
              <w:autoSpaceDN w:val="0"/>
              <w:adjustRightInd w:val="0"/>
              <w:jc w:val="both"/>
              <w:rPr>
                <w:rFonts w:ascii="Arial" w:hAnsi="Arial" w:cs="Arial"/>
                <w:bCs/>
                <w:color w:val="auto"/>
                <w:spacing w:val="0"/>
                <w:sz w:val="20"/>
              </w:rPr>
            </w:pPr>
            <w:r w:rsidRPr="003762E4">
              <w:rPr>
                <w:rFonts w:ascii="Arial" w:hAnsi="Arial" w:cs="Arial"/>
                <w:bCs/>
                <w:color w:val="auto"/>
                <w:spacing w:val="0"/>
                <w:sz w:val="20"/>
              </w:rPr>
              <w:t xml:space="preserve">Осмотр трасс </w:t>
            </w:r>
            <w:r w:rsidR="006B2BC3">
              <w:rPr>
                <w:rFonts w:ascii="Arial" w:hAnsi="Arial" w:cs="Arial"/>
                <w:bCs/>
                <w:color w:val="auto"/>
                <w:spacing w:val="0"/>
                <w:sz w:val="20"/>
              </w:rPr>
              <w:t>кабельных линий</w:t>
            </w:r>
            <w:r w:rsidRPr="003762E4">
              <w:rPr>
                <w:rFonts w:ascii="Arial" w:hAnsi="Arial" w:cs="Arial"/>
                <w:bCs/>
                <w:color w:val="auto"/>
                <w:spacing w:val="0"/>
                <w:sz w:val="20"/>
              </w:rPr>
              <w:t>, проложенных в земле</w:t>
            </w:r>
          </w:p>
        </w:tc>
        <w:tc>
          <w:tcPr>
            <w:tcW w:w="1842" w:type="dxa"/>
            <w:tcBorders>
              <w:top w:val="single" w:sz="4" w:space="0" w:color="auto"/>
              <w:left w:val="single" w:sz="4" w:space="0" w:color="auto"/>
              <w:bottom w:val="single" w:sz="4" w:space="0" w:color="auto"/>
              <w:right w:val="single" w:sz="4" w:space="0" w:color="auto"/>
            </w:tcBorders>
            <w:vAlign w:val="center"/>
          </w:tcPr>
          <w:p w14:paraId="348F1C91"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3 мес.</w:t>
            </w:r>
          </w:p>
          <w:p w14:paraId="7147C7B5" w14:textId="77777777" w:rsidR="003762E4" w:rsidRPr="003762E4" w:rsidRDefault="003762E4" w:rsidP="003762E4">
            <w:pPr>
              <w:autoSpaceDE w:val="0"/>
              <w:autoSpaceDN w:val="0"/>
              <w:adjustRightInd w:val="0"/>
              <w:jc w:val="center"/>
              <w:rPr>
                <w:rFonts w:ascii="Arial" w:hAnsi="Arial" w:cs="Arial"/>
                <w:bCs/>
                <w:color w:val="auto"/>
                <w:spacing w:val="0"/>
                <w:sz w:val="20"/>
              </w:rPr>
            </w:pPr>
          </w:p>
        </w:tc>
        <w:tc>
          <w:tcPr>
            <w:tcW w:w="2829" w:type="dxa"/>
            <w:tcBorders>
              <w:top w:val="single" w:sz="4" w:space="0" w:color="auto"/>
              <w:left w:val="single" w:sz="4" w:space="0" w:color="auto"/>
              <w:bottom w:val="single" w:sz="4" w:space="0" w:color="auto"/>
              <w:right w:val="single" w:sz="4" w:space="0" w:color="auto"/>
            </w:tcBorders>
            <w:vAlign w:val="center"/>
          </w:tcPr>
          <w:p w14:paraId="69C54D35" w14:textId="6C11BA82"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5.5.1</w:t>
            </w:r>
            <w:r w:rsidR="002F058C">
              <w:rPr>
                <w:rFonts w:ascii="Arial" w:hAnsi="Arial" w:cs="Arial"/>
                <w:bCs/>
                <w:color w:val="auto"/>
                <w:spacing w:val="0"/>
                <w:sz w:val="18"/>
                <w:szCs w:val="18"/>
              </w:rPr>
              <w:t>8</w:t>
            </w:r>
            <w:r w:rsidRPr="003762E4">
              <w:rPr>
                <w:rFonts w:ascii="Arial" w:hAnsi="Arial" w:cs="Arial"/>
                <w:bCs/>
                <w:color w:val="auto"/>
                <w:spacing w:val="0"/>
                <w:sz w:val="18"/>
                <w:szCs w:val="18"/>
              </w:rPr>
              <w:t>)</w:t>
            </w:r>
          </w:p>
        </w:tc>
      </w:tr>
      <w:tr w:rsidR="003762E4" w:rsidRPr="003762E4" w14:paraId="65E912BD" w14:textId="77777777" w:rsidTr="00BA06E2">
        <w:tc>
          <w:tcPr>
            <w:tcW w:w="4957" w:type="dxa"/>
            <w:tcBorders>
              <w:top w:val="single" w:sz="4" w:space="0" w:color="auto"/>
              <w:left w:val="single" w:sz="4" w:space="0" w:color="auto"/>
              <w:bottom w:val="single" w:sz="4" w:space="0" w:color="auto"/>
              <w:right w:val="single" w:sz="4" w:space="0" w:color="auto"/>
            </w:tcBorders>
            <w:vAlign w:val="center"/>
          </w:tcPr>
          <w:p w14:paraId="346AF163" w14:textId="77777777" w:rsidR="003762E4" w:rsidRPr="003762E4" w:rsidRDefault="003762E4" w:rsidP="003762E4">
            <w:pPr>
              <w:autoSpaceDE w:val="0"/>
              <w:autoSpaceDN w:val="0"/>
              <w:adjustRightInd w:val="0"/>
              <w:jc w:val="both"/>
              <w:rPr>
                <w:rFonts w:ascii="Arial" w:hAnsi="Arial" w:cs="Arial"/>
                <w:bCs/>
                <w:color w:val="auto"/>
                <w:spacing w:val="0"/>
                <w:sz w:val="20"/>
              </w:rPr>
            </w:pPr>
            <w:r w:rsidRPr="003762E4">
              <w:rPr>
                <w:rFonts w:ascii="Arial" w:hAnsi="Arial" w:cs="Arial"/>
                <w:bCs/>
                <w:color w:val="auto"/>
                <w:spacing w:val="0"/>
                <w:sz w:val="20"/>
              </w:rPr>
              <w:t>Осмотр трасс КЛ, проложенных по эстакадам, в каналах и по стенам зданий</w:t>
            </w:r>
          </w:p>
        </w:tc>
        <w:tc>
          <w:tcPr>
            <w:tcW w:w="1842" w:type="dxa"/>
            <w:tcBorders>
              <w:top w:val="single" w:sz="4" w:space="0" w:color="auto"/>
              <w:left w:val="single" w:sz="4" w:space="0" w:color="auto"/>
              <w:bottom w:val="single" w:sz="4" w:space="0" w:color="auto"/>
              <w:right w:val="single" w:sz="4" w:space="0" w:color="auto"/>
            </w:tcBorders>
            <w:vAlign w:val="center"/>
          </w:tcPr>
          <w:p w14:paraId="05BB2DAC"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6 мес.</w:t>
            </w:r>
          </w:p>
          <w:p w14:paraId="78D3D6A1" w14:textId="77777777" w:rsidR="003762E4" w:rsidRPr="003762E4" w:rsidRDefault="003762E4" w:rsidP="003762E4">
            <w:pPr>
              <w:autoSpaceDE w:val="0"/>
              <w:autoSpaceDN w:val="0"/>
              <w:adjustRightInd w:val="0"/>
              <w:jc w:val="center"/>
              <w:rPr>
                <w:rFonts w:ascii="Arial" w:hAnsi="Arial" w:cs="Arial"/>
                <w:bCs/>
                <w:color w:val="auto"/>
                <w:spacing w:val="0"/>
                <w:sz w:val="20"/>
              </w:rPr>
            </w:pPr>
          </w:p>
        </w:tc>
        <w:tc>
          <w:tcPr>
            <w:tcW w:w="2829" w:type="dxa"/>
            <w:tcBorders>
              <w:top w:val="single" w:sz="4" w:space="0" w:color="auto"/>
              <w:left w:val="single" w:sz="4" w:space="0" w:color="auto"/>
              <w:bottom w:val="single" w:sz="4" w:space="0" w:color="auto"/>
              <w:right w:val="single" w:sz="4" w:space="0" w:color="auto"/>
            </w:tcBorders>
            <w:vAlign w:val="center"/>
          </w:tcPr>
          <w:p w14:paraId="71DDD2B3" w14:textId="7F2CF129"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5.5.1</w:t>
            </w:r>
            <w:r w:rsidR="002F058C">
              <w:rPr>
                <w:rFonts w:ascii="Arial" w:hAnsi="Arial" w:cs="Arial"/>
                <w:bCs/>
                <w:color w:val="auto"/>
                <w:spacing w:val="0"/>
                <w:sz w:val="18"/>
                <w:szCs w:val="18"/>
              </w:rPr>
              <w:t>8</w:t>
            </w:r>
            <w:r w:rsidRPr="003762E4">
              <w:rPr>
                <w:rFonts w:ascii="Arial" w:hAnsi="Arial" w:cs="Arial"/>
                <w:bCs/>
                <w:color w:val="auto"/>
                <w:spacing w:val="0"/>
                <w:sz w:val="18"/>
                <w:szCs w:val="18"/>
              </w:rPr>
              <w:t>)</w:t>
            </w:r>
          </w:p>
        </w:tc>
      </w:tr>
      <w:tr w:rsidR="003762E4" w:rsidRPr="003762E4" w14:paraId="4E9E7169"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3980C449"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Измерение токовых нагрузок</w:t>
            </w:r>
          </w:p>
        </w:tc>
        <w:tc>
          <w:tcPr>
            <w:tcW w:w="1842" w:type="dxa"/>
            <w:tcBorders>
              <w:top w:val="single" w:sz="6" w:space="0" w:color="auto"/>
              <w:left w:val="single" w:sz="6" w:space="0" w:color="auto"/>
              <w:bottom w:val="single" w:sz="6" w:space="0" w:color="auto"/>
              <w:right w:val="single" w:sz="6" w:space="0" w:color="auto"/>
            </w:tcBorders>
            <w:vAlign w:val="center"/>
          </w:tcPr>
          <w:p w14:paraId="1BF70661"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6 мес.</w:t>
            </w:r>
          </w:p>
        </w:tc>
        <w:tc>
          <w:tcPr>
            <w:tcW w:w="2829" w:type="dxa"/>
            <w:tcBorders>
              <w:top w:val="single" w:sz="4" w:space="0" w:color="auto"/>
              <w:left w:val="single" w:sz="4" w:space="0" w:color="auto"/>
              <w:bottom w:val="single" w:sz="4" w:space="0" w:color="auto"/>
              <w:right w:val="single" w:sz="4" w:space="0" w:color="auto"/>
            </w:tcBorders>
            <w:vAlign w:val="center"/>
          </w:tcPr>
          <w:p w14:paraId="6EBC7341" w14:textId="77777777" w:rsidR="003762E4" w:rsidRPr="003762E4" w:rsidRDefault="003762E4" w:rsidP="003762E4">
            <w:pPr>
              <w:autoSpaceDE w:val="0"/>
              <w:autoSpaceDN w:val="0"/>
              <w:adjustRightInd w:val="0"/>
              <w:rPr>
                <w:rFonts w:ascii="Arial" w:hAnsi="Arial" w:cs="Arial"/>
                <w:bCs/>
                <w:color w:val="auto"/>
                <w:spacing w:val="0"/>
                <w:sz w:val="18"/>
                <w:szCs w:val="18"/>
              </w:rPr>
            </w:pPr>
          </w:p>
        </w:tc>
      </w:tr>
      <w:tr w:rsidR="003762E4" w:rsidRPr="003762E4" w14:paraId="7D14EFC1"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2F719918"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Осмотр концевых муфт (заделок) на линиях напряжением выше 1000 В</w:t>
            </w:r>
          </w:p>
        </w:tc>
        <w:tc>
          <w:tcPr>
            <w:tcW w:w="1842" w:type="dxa"/>
            <w:tcBorders>
              <w:top w:val="single" w:sz="6" w:space="0" w:color="auto"/>
              <w:left w:val="single" w:sz="6" w:space="0" w:color="auto"/>
              <w:bottom w:val="single" w:sz="6" w:space="0" w:color="auto"/>
              <w:right w:val="single" w:sz="6" w:space="0" w:color="auto"/>
            </w:tcBorders>
            <w:vAlign w:val="center"/>
          </w:tcPr>
          <w:p w14:paraId="340B004A"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6 мес.</w:t>
            </w:r>
          </w:p>
        </w:tc>
        <w:tc>
          <w:tcPr>
            <w:tcW w:w="2829" w:type="dxa"/>
            <w:tcBorders>
              <w:top w:val="single" w:sz="4" w:space="0" w:color="auto"/>
              <w:left w:val="single" w:sz="4" w:space="0" w:color="auto"/>
              <w:bottom w:val="single" w:sz="4" w:space="0" w:color="auto"/>
              <w:right w:val="single" w:sz="4" w:space="0" w:color="auto"/>
            </w:tcBorders>
            <w:vAlign w:val="center"/>
          </w:tcPr>
          <w:p w14:paraId="2516F72B" w14:textId="77777777" w:rsidR="003762E4" w:rsidRPr="003762E4" w:rsidRDefault="003762E4" w:rsidP="003762E4">
            <w:pPr>
              <w:autoSpaceDE w:val="0"/>
              <w:autoSpaceDN w:val="0"/>
              <w:adjustRightInd w:val="0"/>
              <w:rPr>
                <w:rFonts w:ascii="Arial" w:hAnsi="Arial" w:cs="Arial"/>
                <w:bCs/>
                <w:color w:val="auto"/>
                <w:spacing w:val="0"/>
                <w:sz w:val="18"/>
                <w:szCs w:val="18"/>
              </w:rPr>
            </w:pPr>
          </w:p>
        </w:tc>
      </w:tr>
      <w:tr w:rsidR="003762E4" w:rsidRPr="003762E4" w14:paraId="63BF901E"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273EB5BA"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Осмотр концевых муфт (заделок) на линиях напряжением до 1000 В</w:t>
            </w:r>
          </w:p>
        </w:tc>
        <w:tc>
          <w:tcPr>
            <w:tcW w:w="1842" w:type="dxa"/>
            <w:tcBorders>
              <w:top w:val="single" w:sz="6" w:space="0" w:color="auto"/>
              <w:left w:val="single" w:sz="6" w:space="0" w:color="auto"/>
              <w:bottom w:val="single" w:sz="6" w:space="0" w:color="auto"/>
              <w:right w:val="single" w:sz="6" w:space="0" w:color="auto"/>
            </w:tcBorders>
            <w:vAlign w:val="center"/>
          </w:tcPr>
          <w:p w14:paraId="2BCE68BA"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год</w:t>
            </w:r>
          </w:p>
        </w:tc>
        <w:tc>
          <w:tcPr>
            <w:tcW w:w="2829" w:type="dxa"/>
            <w:tcBorders>
              <w:top w:val="single" w:sz="4" w:space="0" w:color="auto"/>
              <w:left w:val="single" w:sz="4" w:space="0" w:color="auto"/>
              <w:bottom w:val="single" w:sz="4" w:space="0" w:color="auto"/>
              <w:right w:val="single" w:sz="4" w:space="0" w:color="auto"/>
            </w:tcBorders>
            <w:vAlign w:val="center"/>
          </w:tcPr>
          <w:p w14:paraId="28947E57" w14:textId="77777777" w:rsidR="003762E4" w:rsidRPr="003762E4" w:rsidRDefault="003762E4" w:rsidP="003762E4">
            <w:pPr>
              <w:autoSpaceDE w:val="0"/>
              <w:autoSpaceDN w:val="0"/>
              <w:adjustRightInd w:val="0"/>
              <w:rPr>
                <w:rFonts w:ascii="Arial" w:hAnsi="Arial" w:cs="Arial"/>
                <w:bCs/>
                <w:color w:val="auto"/>
                <w:spacing w:val="0"/>
                <w:sz w:val="18"/>
                <w:szCs w:val="18"/>
              </w:rPr>
            </w:pPr>
          </w:p>
        </w:tc>
      </w:tr>
      <w:tr w:rsidR="003762E4" w:rsidRPr="003762E4" w14:paraId="03DE280D"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4708B7CC"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Проверка срабатывания защиты линии до 1000 В с заземленной нейтралью при замыкании на корпус металлической концевой заделки.</w:t>
            </w:r>
          </w:p>
        </w:tc>
        <w:tc>
          <w:tcPr>
            <w:tcW w:w="1842" w:type="dxa"/>
            <w:tcBorders>
              <w:top w:val="single" w:sz="6" w:space="0" w:color="auto"/>
              <w:left w:val="single" w:sz="6" w:space="0" w:color="auto"/>
              <w:bottom w:val="single" w:sz="6" w:space="0" w:color="auto"/>
              <w:right w:val="single" w:sz="6" w:space="0" w:color="auto"/>
            </w:tcBorders>
            <w:vAlign w:val="center"/>
          </w:tcPr>
          <w:p w14:paraId="347FF257"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6 лет</w:t>
            </w:r>
          </w:p>
        </w:tc>
        <w:tc>
          <w:tcPr>
            <w:tcW w:w="2829" w:type="dxa"/>
            <w:tcBorders>
              <w:top w:val="single" w:sz="4" w:space="0" w:color="auto"/>
              <w:left w:val="single" w:sz="4" w:space="0" w:color="auto"/>
              <w:bottom w:val="single" w:sz="4" w:space="0" w:color="auto"/>
              <w:right w:val="single" w:sz="4" w:space="0" w:color="auto"/>
            </w:tcBorders>
            <w:vAlign w:val="center"/>
          </w:tcPr>
          <w:p w14:paraId="2B80B64B" w14:textId="77777777" w:rsidR="003762E4" w:rsidRPr="003762E4" w:rsidRDefault="003762E4" w:rsidP="003762E4">
            <w:pPr>
              <w:autoSpaceDE w:val="0"/>
              <w:autoSpaceDN w:val="0"/>
              <w:adjustRightInd w:val="0"/>
              <w:rPr>
                <w:rFonts w:ascii="Arial" w:hAnsi="Arial" w:cs="Arial"/>
                <w:bCs/>
                <w:color w:val="auto"/>
                <w:spacing w:val="0"/>
                <w:sz w:val="18"/>
                <w:szCs w:val="18"/>
              </w:rPr>
            </w:pPr>
          </w:p>
        </w:tc>
      </w:tr>
      <w:tr w:rsidR="003762E4" w:rsidRPr="003762E4" w14:paraId="12BA4505"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7CB3352A"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 xml:space="preserve">Измерение сопротивления изоляции силовых кабелей и осветительной сети (измерение проводится </w:t>
            </w:r>
            <w:proofErr w:type="spellStart"/>
            <w:r w:rsidRPr="003762E4">
              <w:rPr>
                <w:rFonts w:ascii="Arial" w:hAnsi="Arial"/>
                <w:color w:val="auto"/>
                <w:spacing w:val="0"/>
                <w:sz w:val="20"/>
              </w:rPr>
              <w:t>мегаомметром</w:t>
            </w:r>
            <w:proofErr w:type="spellEnd"/>
            <w:r w:rsidRPr="003762E4">
              <w:rPr>
                <w:rFonts w:ascii="Arial" w:hAnsi="Arial"/>
                <w:color w:val="auto"/>
                <w:spacing w:val="0"/>
                <w:sz w:val="20"/>
              </w:rPr>
              <w:t xml:space="preserve"> на напряжение 2500 В (для осветительной сети </w:t>
            </w:r>
            <w:r w:rsidRPr="003762E4">
              <w:rPr>
                <w:rFonts w:ascii="Arial" w:hAnsi="Arial" w:cs="Arial"/>
                <w:color w:val="auto"/>
                <w:spacing w:val="0"/>
                <w:sz w:val="20"/>
              </w:rPr>
              <w:t xml:space="preserve">‒ 1000 В) </w:t>
            </w:r>
            <w:r w:rsidRPr="003762E4">
              <w:rPr>
                <w:rFonts w:ascii="Arial" w:hAnsi="Arial"/>
                <w:color w:val="auto"/>
                <w:spacing w:val="0"/>
                <w:sz w:val="20"/>
              </w:rPr>
              <w:t>между каждым проводом и землей, а также между каждыми двумя проводами). Допустимое сопротивление изоляции не менее 0,5 МОм</w:t>
            </w:r>
          </w:p>
        </w:tc>
        <w:tc>
          <w:tcPr>
            <w:tcW w:w="1842" w:type="dxa"/>
            <w:tcBorders>
              <w:top w:val="single" w:sz="6" w:space="0" w:color="auto"/>
              <w:left w:val="single" w:sz="6" w:space="0" w:color="auto"/>
              <w:bottom w:val="single" w:sz="6" w:space="0" w:color="auto"/>
              <w:right w:val="single" w:sz="6" w:space="0" w:color="auto"/>
            </w:tcBorders>
            <w:vAlign w:val="center"/>
          </w:tcPr>
          <w:p w14:paraId="020B802D" w14:textId="77777777" w:rsidR="003762E4" w:rsidRPr="003762E4" w:rsidRDefault="003762E4" w:rsidP="003762E4">
            <w:pPr>
              <w:numPr>
                <w:ilvl w:val="12"/>
                <w:numId w:val="0"/>
              </w:numPr>
              <w:jc w:val="center"/>
              <w:rPr>
                <w:rFonts w:ascii="Arial" w:hAnsi="Arial" w:cs="Arial"/>
                <w:bCs/>
                <w:color w:val="auto"/>
                <w:spacing w:val="0"/>
                <w:sz w:val="20"/>
              </w:rPr>
            </w:pPr>
            <w:r w:rsidRPr="003762E4">
              <w:rPr>
                <w:rFonts w:ascii="Arial" w:hAnsi="Arial" w:cs="Arial"/>
                <w:bCs/>
                <w:color w:val="auto"/>
                <w:spacing w:val="0"/>
                <w:sz w:val="20"/>
              </w:rPr>
              <w:t>П, К,</w:t>
            </w:r>
          </w:p>
          <w:p w14:paraId="0E40F1D4"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3 года</w:t>
            </w:r>
          </w:p>
          <w:p w14:paraId="6C89FD53" w14:textId="77777777" w:rsidR="003762E4" w:rsidRPr="003762E4" w:rsidRDefault="003762E4" w:rsidP="003762E4">
            <w:pPr>
              <w:numPr>
                <w:ilvl w:val="12"/>
                <w:numId w:val="0"/>
              </w:numPr>
              <w:spacing w:before="40" w:after="40"/>
              <w:jc w:val="center"/>
              <w:rPr>
                <w:rFonts w:ascii="Arial" w:hAnsi="Arial"/>
                <w:color w:val="auto"/>
                <w:spacing w:val="0"/>
                <w:sz w:val="20"/>
              </w:rPr>
            </w:pPr>
          </w:p>
        </w:tc>
        <w:tc>
          <w:tcPr>
            <w:tcW w:w="2829" w:type="dxa"/>
            <w:tcBorders>
              <w:top w:val="single" w:sz="4" w:space="0" w:color="auto"/>
              <w:left w:val="single" w:sz="4" w:space="0" w:color="auto"/>
              <w:bottom w:val="single" w:sz="4" w:space="0" w:color="auto"/>
              <w:right w:val="single" w:sz="4" w:space="0" w:color="auto"/>
            </w:tcBorders>
            <w:vAlign w:val="center"/>
          </w:tcPr>
          <w:p w14:paraId="04C8498C"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 xml:space="preserve">В соответствии с ТКП 181 </w:t>
            </w:r>
            <w:r w:rsidRPr="003762E4">
              <w:rPr>
                <w:rFonts w:ascii="Arial" w:hAnsi="Arial"/>
                <w:color w:val="auto"/>
                <w:spacing w:val="0"/>
                <w:sz w:val="18"/>
                <w:szCs w:val="18"/>
              </w:rPr>
              <w:t>(п. Б.27.1,</w:t>
            </w:r>
            <w:r w:rsidRPr="003762E4">
              <w:rPr>
                <w:color w:val="auto"/>
                <w:spacing w:val="0"/>
                <w:sz w:val="18"/>
                <w:szCs w:val="18"/>
              </w:rPr>
              <w:t xml:space="preserve"> </w:t>
            </w:r>
            <w:r w:rsidRPr="003762E4">
              <w:rPr>
                <w:rFonts w:ascii="Arial" w:hAnsi="Arial" w:cs="Arial"/>
                <w:color w:val="auto"/>
                <w:spacing w:val="0"/>
                <w:sz w:val="18"/>
                <w:szCs w:val="18"/>
              </w:rPr>
              <w:t>п.</w:t>
            </w:r>
            <w:r w:rsidRPr="003762E4">
              <w:rPr>
                <w:color w:val="auto"/>
                <w:spacing w:val="0"/>
                <w:sz w:val="18"/>
                <w:szCs w:val="18"/>
              </w:rPr>
              <w:t xml:space="preserve"> </w:t>
            </w:r>
            <w:r w:rsidRPr="003762E4">
              <w:rPr>
                <w:rFonts w:ascii="Arial" w:hAnsi="Arial"/>
                <w:color w:val="auto"/>
                <w:spacing w:val="0"/>
                <w:sz w:val="18"/>
                <w:szCs w:val="18"/>
              </w:rPr>
              <w:t>Б.30.1)</w:t>
            </w:r>
          </w:p>
        </w:tc>
      </w:tr>
      <w:tr w:rsidR="003762E4" w:rsidRPr="003762E4" w14:paraId="74871018"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0EF69D65"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Испытание силовых кабелей и отходящей силовой электропроводки напряжением до 1000 В повышенным выпрямленным напряжением (</w:t>
            </w:r>
            <w:proofErr w:type="spellStart"/>
            <w:r w:rsidRPr="003762E4">
              <w:rPr>
                <w:rFonts w:ascii="Arial" w:hAnsi="Arial"/>
                <w:color w:val="auto"/>
                <w:spacing w:val="0"/>
                <w:sz w:val="20"/>
              </w:rPr>
              <w:t>мегаомметром</w:t>
            </w:r>
            <w:proofErr w:type="spellEnd"/>
            <w:r w:rsidRPr="003762E4">
              <w:rPr>
                <w:rFonts w:ascii="Arial" w:hAnsi="Arial"/>
                <w:color w:val="auto"/>
                <w:spacing w:val="0"/>
                <w:sz w:val="20"/>
              </w:rPr>
              <w:t xml:space="preserve"> на напряжение 2500 В </w:t>
            </w:r>
            <w:proofErr w:type="spellStart"/>
            <w:r w:rsidRPr="003762E4">
              <w:rPr>
                <w:rFonts w:ascii="Arial" w:hAnsi="Arial"/>
                <w:color w:val="auto"/>
                <w:spacing w:val="0"/>
                <w:sz w:val="20"/>
              </w:rPr>
              <w:t>в</w:t>
            </w:r>
            <w:proofErr w:type="spellEnd"/>
            <w:r w:rsidRPr="003762E4">
              <w:rPr>
                <w:rFonts w:ascii="Arial" w:hAnsi="Arial"/>
                <w:color w:val="auto"/>
                <w:spacing w:val="0"/>
                <w:sz w:val="20"/>
              </w:rPr>
              <w:t xml:space="preserve"> течение 1мин), либо напряжением промышленной частоты 1000 В </w:t>
            </w:r>
            <w:proofErr w:type="spellStart"/>
            <w:r w:rsidRPr="003762E4">
              <w:rPr>
                <w:rFonts w:ascii="Arial" w:hAnsi="Arial"/>
                <w:color w:val="auto"/>
                <w:spacing w:val="0"/>
                <w:sz w:val="20"/>
              </w:rPr>
              <w:t>в</w:t>
            </w:r>
            <w:proofErr w:type="spellEnd"/>
            <w:r w:rsidRPr="003762E4">
              <w:rPr>
                <w:rFonts w:ascii="Arial" w:hAnsi="Arial"/>
                <w:color w:val="auto"/>
                <w:spacing w:val="0"/>
                <w:sz w:val="20"/>
              </w:rPr>
              <w:t xml:space="preserve"> течение 1 мин. после текущего, капитального ремонта или в случае понижения сопротивления изоляции до 0,5 мОм)</w:t>
            </w:r>
          </w:p>
        </w:tc>
        <w:tc>
          <w:tcPr>
            <w:tcW w:w="1842" w:type="dxa"/>
            <w:tcBorders>
              <w:top w:val="single" w:sz="6" w:space="0" w:color="auto"/>
              <w:left w:val="single" w:sz="6" w:space="0" w:color="auto"/>
              <w:bottom w:val="single" w:sz="6" w:space="0" w:color="auto"/>
              <w:right w:val="single" w:sz="6" w:space="0" w:color="auto"/>
            </w:tcBorders>
            <w:vAlign w:val="center"/>
          </w:tcPr>
          <w:p w14:paraId="2600F798"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 xml:space="preserve">П, К, </w:t>
            </w:r>
          </w:p>
          <w:p w14:paraId="0E275C23"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6 лет</w:t>
            </w:r>
          </w:p>
        </w:tc>
        <w:tc>
          <w:tcPr>
            <w:tcW w:w="2829" w:type="dxa"/>
            <w:tcBorders>
              <w:top w:val="single" w:sz="4" w:space="0" w:color="auto"/>
              <w:left w:val="single" w:sz="4" w:space="0" w:color="auto"/>
              <w:bottom w:val="single" w:sz="4" w:space="0" w:color="auto"/>
              <w:right w:val="single" w:sz="4" w:space="0" w:color="auto"/>
            </w:tcBorders>
            <w:vAlign w:val="center"/>
          </w:tcPr>
          <w:p w14:paraId="17065CFF"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 xml:space="preserve">В соответствии с ТКП 181 </w:t>
            </w:r>
          </w:p>
          <w:p w14:paraId="6A2A518A"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(п. Б.30.2)</w:t>
            </w:r>
          </w:p>
        </w:tc>
      </w:tr>
      <w:tr w:rsidR="003762E4" w:rsidRPr="003762E4" w14:paraId="740C4CAD" w14:textId="77777777" w:rsidTr="00BA06E2">
        <w:tc>
          <w:tcPr>
            <w:tcW w:w="4957" w:type="dxa"/>
            <w:tcBorders>
              <w:top w:val="single" w:sz="6" w:space="0" w:color="auto"/>
              <w:left w:val="single" w:sz="6" w:space="0" w:color="auto"/>
              <w:bottom w:val="single" w:sz="6" w:space="0" w:color="auto"/>
              <w:right w:val="single" w:sz="6" w:space="0" w:color="auto"/>
            </w:tcBorders>
            <w:vAlign w:val="center"/>
          </w:tcPr>
          <w:p w14:paraId="7C81574F" w14:textId="77777777" w:rsidR="003762E4" w:rsidRPr="003762E4" w:rsidRDefault="003762E4" w:rsidP="003762E4">
            <w:pPr>
              <w:jc w:val="both"/>
              <w:rPr>
                <w:rFonts w:ascii="Arial" w:hAnsi="Arial"/>
                <w:color w:val="auto"/>
                <w:spacing w:val="0"/>
                <w:sz w:val="20"/>
              </w:rPr>
            </w:pPr>
            <w:r w:rsidRPr="003762E4">
              <w:rPr>
                <w:rFonts w:ascii="Arial" w:hAnsi="Arial"/>
                <w:color w:val="auto"/>
                <w:spacing w:val="0"/>
                <w:sz w:val="20"/>
              </w:rPr>
              <w:t xml:space="preserve">Измерение </w:t>
            </w:r>
            <w:proofErr w:type="spellStart"/>
            <w:r w:rsidRPr="003762E4">
              <w:rPr>
                <w:rFonts w:ascii="Arial" w:hAnsi="Arial"/>
                <w:color w:val="auto"/>
                <w:spacing w:val="0"/>
                <w:sz w:val="20"/>
              </w:rPr>
              <w:t>токораспределения</w:t>
            </w:r>
            <w:proofErr w:type="spellEnd"/>
            <w:r w:rsidRPr="003762E4">
              <w:rPr>
                <w:rFonts w:ascii="Arial" w:hAnsi="Arial"/>
                <w:color w:val="auto"/>
                <w:spacing w:val="0"/>
                <w:sz w:val="20"/>
              </w:rPr>
              <w:t xml:space="preserve"> по фазам (неравномерность распределения токов отдельных фаз не должно быть более 10%) в силовой проводке</w:t>
            </w:r>
          </w:p>
        </w:tc>
        <w:tc>
          <w:tcPr>
            <w:tcW w:w="1842" w:type="dxa"/>
            <w:tcBorders>
              <w:top w:val="single" w:sz="6" w:space="0" w:color="auto"/>
              <w:left w:val="single" w:sz="6" w:space="0" w:color="auto"/>
              <w:bottom w:val="single" w:sz="6" w:space="0" w:color="auto"/>
              <w:right w:val="single" w:sz="6" w:space="0" w:color="auto"/>
            </w:tcBorders>
            <w:vAlign w:val="center"/>
          </w:tcPr>
          <w:p w14:paraId="08FF75CD"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 xml:space="preserve">П, К, </w:t>
            </w:r>
          </w:p>
          <w:p w14:paraId="4B56F5F0"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1 раз в 3 года</w:t>
            </w:r>
          </w:p>
        </w:tc>
        <w:tc>
          <w:tcPr>
            <w:tcW w:w="2829" w:type="dxa"/>
            <w:tcBorders>
              <w:top w:val="single" w:sz="4" w:space="0" w:color="auto"/>
              <w:left w:val="single" w:sz="4" w:space="0" w:color="auto"/>
              <w:bottom w:val="single" w:sz="4" w:space="0" w:color="auto"/>
              <w:right w:val="single" w:sz="4" w:space="0" w:color="auto"/>
            </w:tcBorders>
            <w:vAlign w:val="center"/>
          </w:tcPr>
          <w:p w14:paraId="6225E86E"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 xml:space="preserve">В соответствии с ТКП 181 </w:t>
            </w:r>
          </w:p>
          <w:p w14:paraId="6352A18B"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(п. Б.30.7)</w:t>
            </w:r>
          </w:p>
        </w:tc>
      </w:tr>
      <w:tr w:rsidR="003762E4" w:rsidRPr="003762E4" w14:paraId="63F5D930" w14:textId="77777777" w:rsidTr="00BA06E2">
        <w:tc>
          <w:tcPr>
            <w:tcW w:w="4957" w:type="dxa"/>
            <w:vAlign w:val="center"/>
          </w:tcPr>
          <w:p w14:paraId="16E67A5E" w14:textId="77777777" w:rsidR="003762E4" w:rsidRPr="003762E4" w:rsidRDefault="003762E4" w:rsidP="003762E4">
            <w:pPr>
              <w:autoSpaceDE w:val="0"/>
              <w:autoSpaceDN w:val="0"/>
              <w:adjustRightInd w:val="0"/>
              <w:jc w:val="both"/>
              <w:rPr>
                <w:rFonts w:ascii="Arial" w:hAnsi="Arial" w:cs="Arial"/>
                <w:bCs/>
                <w:color w:val="auto"/>
                <w:spacing w:val="0"/>
                <w:sz w:val="20"/>
              </w:rPr>
            </w:pPr>
            <w:r w:rsidRPr="003762E4">
              <w:rPr>
                <w:rFonts w:ascii="Arial" w:hAnsi="Arial" w:cs="Arial"/>
                <w:bCs/>
                <w:color w:val="auto"/>
                <w:spacing w:val="0"/>
                <w:sz w:val="20"/>
              </w:rPr>
              <w:t>Проверка антикоррозийных защит</w:t>
            </w:r>
          </w:p>
        </w:tc>
        <w:tc>
          <w:tcPr>
            <w:tcW w:w="1842" w:type="dxa"/>
            <w:vAlign w:val="center"/>
          </w:tcPr>
          <w:p w14:paraId="22F122D2" w14:textId="77777777" w:rsidR="003762E4" w:rsidRPr="003762E4" w:rsidRDefault="003762E4" w:rsidP="003762E4">
            <w:pPr>
              <w:numPr>
                <w:ilvl w:val="12"/>
                <w:numId w:val="0"/>
              </w:numPr>
              <w:jc w:val="center"/>
              <w:rPr>
                <w:rFonts w:ascii="Arial" w:hAnsi="Arial"/>
                <w:color w:val="auto"/>
                <w:spacing w:val="0"/>
                <w:sz w:val="20"/>
              </w:rPr>
            </w:pPr>
            <w:r w:rsidRPr="003762E4">
              <w:rPr>
                <w:rFonts w:ascii="Arial" w:hAnsi="Arial"/>
                <w:color w:val="auto"/>
                <w:spacing w:val="0"/>
                <w:sz w:val="20"/>
              </w:rPr>
              <w:t xml:space="preserve">П, </w:t>
            </w:r>
          </w:p>
          <w:p w14:paraId="17D18E62" w14:textId="77777777" w:rsidR="003762E4" w:rsidRPr="003762E4" w:rsidRDefault="003762E4" w:rsidP="003762E4">
            <w:pPr>
              <w:autoSpaceDE w:val="0"/>
              <w:autoSpaceDN w:val="0"/>
              <w:adjustRightInd w:val="0"/>
              <w:jc w:val="center"/>
              <w:rPr>
                <w:rFonts w:ascii="Arial" w:hAnsi="Arial" w:cs="Arial"/>
                <w:bCs/>
                <w:color w:val="auto"/>
                <w:spacing w:val="0"/>
                <w:sz w:val="20"/>
              </w:rPr>
            </w:pPr>
            <w:r w:rsidRPr="003762E4">
              <w:rPr>
                <w:rFonts w:ascii="Arial" w:hAnsi="Arial"/>
                <w:color w:val="auto"/>
                <w:spacing w:val="0"/>
                <w:sz w:val="20"/>
              </w:rPr>
              <w:t>1 раз в 3 года</w:t>
            </w:r>
          </w:p>
        </w:tc>
        <w:tc>
          <w:tcPr>
            <w:tcW w:w="2829" w:type="dxa"/>
          </w:tcPr>
          <w:p w14:paraId="5D501300" w14:textId="77777777"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Б.30.8)</w:t>
            </w:r>
          </w:p>
        </w:tc>
      </w:tr>
      <w:tr w:rsidR="003762E4" w:rsidRPr="003762E4" w14:paraId="351EAA26" w14:textId="77777777" w:rsidTr="00BA06E2">
        <w:tc>
          <w:tcPr>
            <w:tcW w:w="4957" w:type="dxa"/>
            <w:vAlign w:val="center"/>
          </w:tcPr>
          <w:p w14:paraId="6999FFBF" w14:textId="77777777" w:rsidR="003762E4" w:rsidRPr="003762E4" w:rsidRDefault="003762E4" w:rsidP="003762E4">
            <w:pPr>
              <w:autoSpaceDE w:val="0"/>
              <w:autoSpaceDN w:val="0"/>
              <w:adjustRightInd w:val="0"/>
              <w:jc w:val="both"/>
              <w:rPr>
                <w:rFonts w:ascii="Arial" w:hAnsi="Arial" w:cs="Arial"/>
                <w:bCs/>
                <w:color w:val="auto"/>
                <w:spacing w:val="0"/>
                <w:sz w:val="20"/>
              </w:rPr>
            </w:pPr>
            <w:r w:rsidRPr="003762E4">
              <w:rPr>
                <w:rFonts w:ascii="Arial" w:hAnsi="Arial" w:cs="Arial"/>
                <w:bCs/>
                <w:color w:val="auto"/>
                <w:spacing w:val="0"/>
                <w:sz w:val="20"/>
              </w:rPr>
              <w:t>Проверка заземляющего устройства</w:t>
            </w:r>
          </w:p>
        </w:tc>
        <w:tc>
          <w:tcPr>
            <w:tcW w:w="1842" w:type="dxa"/>
            <w:vAlign w:val="center"/>
          </w:tcPr>
          <w:p w14:paraId="53F51F26" w14:textId="77777777" w:rsidR="003762E4" w:rsidRPr="003762E4" w:rsidRDefault="003762E4" w:rsidP="003762E4">
            <w:pPr>
              <w:autoSpaceDE w:val="0"/>
              <w:autoSpaceDN w:val="0"/>
              <w:adjustRightInd w:val="0"/>
              <w:jc w:val="center"/>
              <w:rPr>
                <w:rFonts w:ascii="Arial" w:hAnsi="Arial" w:cs="Arial"/>
                <w:bCs/>
                <w:color w:val="auto"/>
                <w:spacing w:val="0"/>
                <w:sz w:val="20"/>
              </w:rPr>
            </w:pPr>
            <w:r w:rsidRPr="003762E4">
              <w:rPr>
                <w:rFonts w:ascii="Arial" w:hAnsi="Arial" w:cs="Arial"/>
                <w:bCs/>
                <w:color w:val="auto"/>
                <w:spacing w:val="0"/>
                <w:sz w:val="20"/>
              </w:rPr>
              <w:t>П, К</w:t>
            </w:r>
          </w:p>
        </w:tc>
        <w:tc>
          <w:tcPr>
            <w:tcW w:w="2829" w:type="dxa"/>
          </w:tcPr>
          <w:p w14:paraId="7DB8C9B2" w14:textId="7BBB76BA" w:rsidR="003762E4" w:rsidRPr="003762E4" w:rsidRDefault="003762E4" w:rsidP="003762E4">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Б.30.10</w:t>
            </w:r>
            <w:r w:rsidR="00D604E6">
              <w:rPr>
                <w:rFonts w:ascii="Arial" w:hAnsi="Arial" w:cs="Arial"/>
                <w:bCs/>
                <w:color w:val="auto"/>
                <w:spacing w:val="0"/>
                <w:sz w:val="18"/>
                <w:szCs w:val="18"/>
              </w:rPr>
              <w:t>, Б.29</w:t>
            </w:r>
            <w:r w:rsidRPr="003762E4">
              <w:rPr>
                <w:rFonts w:ascii="Arial" w:hAnsi="Arial" w:cs="Arial"/>
                <w:bCs/>
                <w:color w:val="auto"/>
                <w:spacing w:val="0"/>
                <w:sz w:val="18"/>
                <w:szCs w:val="18"/>
              </w:rPr>
              <w:t>)</w:t>
            </w:r>
          </w:p>
        </w:tc>
      </w:tr>
    </w:tbl>
    <w:p w14:paraId="3E9567C9" w14:textId="77777777" w:rsidR="003762E4" w:rsidRDefault="003762E4" w:rsidP="003762E4">
      <w:pPr>
        <w:numPr>
          <w:ilvl w:val="12"/>
          <w:numId w:val="0"/>
        </w:numPr>
        <w:tabs>
          <w:tab w:val="left" w:pos="0"/>
        </w:tabs>
        <w:ind w:firstLine="567"/>
        <w:jc w:val="both"/>
        <w:rPr>
          <w:rFonts w:ascii="Arial" w:hAnsi="Arial"/>
          <w:color w:val="auto"/>
          <w:spacing w:val="0"/>
          <w:sz w:val="18"/>
          <w:szCs w:val="18"/>
        </w:rPr>
      </w:pPr>
    </w:p>
    <w:p w14:paraId="21943BE2" w14:textId="77777777" w:rsidR="003762E4" w:rsidRDefault="003762E4" w:rsidP="003762E4">
      <w:pPr>
        <w:numPr>
          <w:ilvl w:val="12"/>
          <w:numId w:val="0"/>
        </w:numPr>
        <w:tabs>
          <w:tab w:val="left" w:pos="0"/>
        </w:tabs>
        <w:ind w:firstLine="567"/>
        <w:jc w:val="both"/>
        <w:rPr>
          <w:rFonts w:ascii="Arial" w:hAnsi="Arial"/>
          <w:color w:val="auto"/>
          <w:spacing w:val="0"/>
          <w:sz w:val="18"/>
          <w:szCs w:val="18"/>
        </w:rPr>
      </w:pPr>
    </w:p>
    <w:p w14:paraId="2FF948D7" w14:textId="04BB540D" w:rsidR="003762E4" w:rsidRPr="003762E4" w:rsidRDefault="003762E4" w:rsidP="003762E4">
      <w:pPr>
        <w:numPr>
          <w:ilvl w:val="12"/>
          <w:numId w:val="0"/>
        </w:numPr>
        <w:tabs>
          <w:tab w:val="left" w:pos="0"/>
        </w:tabs>
        <w:ind w:firstLine="567"/>
        <w:jc w:val="both"/>
        <w:rPr>
          <w:rFonts w:ascii="Arial" w:hAnsi="Arial"/>
          <w:color w:val="auto"/>
          <w:spacing w:val="0"/>
          <w:sz w:val="18"/>
          <w:szCs w:val="18"/>
        </w:rPr>
      </w:pPr>
      <w:r w:rsidRPr="003762E4">
        <w:rPr>
          <w:rFonts w:ascii="Arial" w:hAnsi="Arial"/>
          <w:color w:val="auto"/>
          <w:spacing w:val="0"/>
          <w:sz w:val="18"/>
          <w:szCs w:val="18"/>
        </w:rPr>
        <w:lastRenderedPageBreak/>
        <w:t>Примечания:</w:t>
      </w:r>
    </w:p>
    <w:p w14:paraId="096C3A8C" w14:textId="4EB6E13A" w:rsidR="003762E4" w:rsidRPr="003762E4" w:rsidRDefault="003762E4" w:rsidP="003762E4">
      <w:pPr>
        <w:widowControl w:val="0"/>
        <w:shd w:val="clear" w:color="auto" w:fill="FFFFFF"/>
        <w:ind w:left="567"/>
        <w:jc w:val="both"/>
        <w:rPr>
          <w:rFonts w:ascii="Arial" w:hAnsi="Arial"/>
          <w:color w:val="auto"/>
          <w:spacing w:val="0"/>
          <w:sz w:val="18"/>
          <w:szCs w:val="18"/>
        </w:rPr>
      </w:pPr>
      <w:r w:rsidRPr="003762E4">
        <w:rPr>
          <w:rFonts w:ascii="Arial" w:hAnsi="Arial"/>
          <w:color w:val="auto"/>
          <w:spacing w:val="0"/>
          <w:sz w:val="18"/>
          <w:szCs w:val="18"/>
        </w:rPr>
        <w:t xml:space="preserve">1 Периодически, но не реже 1 раза в 6 месяцев, выборочные осмотры </w:t>
      </w:r>
      <w:r w:rsidR="006B2BC3">
        <w:rPr>
          <w:rFonts w:ascii="Arial" w:hAnsi="Arial"/>
          <w:color w:val="auto"/>
          <w:spacing w:val="0"/>
          <w:sz w:val="18"/>
          <w:szCs w:val="18"/>
        </w:rPr>
        <w:t>кабельных линий</w:t>
      </w:r>
      <w:r w:rsidRPr="003762E4">
        <w:rPr>
          <w:rFonts w:ascii="Arial" w:hAnsi="Arial"/>
          <w:color w:val="auto"/>
          <w:spacing w:val="0"/>
          <w:sz w:val="18"/>
          <w:szCs w:val="18"/>
        </w:rPr>
        <w:t xml:space="preserve"> проводится административно-техническим персоналом</w:t>
      </w:r>
      <w:r w:rsidR="00C32A33">
        <w:rPr>
          <w:rFonts w:ascii="Arial" w:hAnsi="Arial"/>
          <w:color w:val="auto"/>
          <w:spacing w:val="0"/>
          <w:sz w:val="18"/>
          <w:szCs w:val="18"/>
        </w:rPr>
        <w:t xml:space="preserve"> (ТКП 181, п. 5.5.21)</w:t>
      </w:r>
      <w:r w:rsidRPr="003762E4">
        <w:rPr>
          <w:rFonts w:ascii="Arial" w:hAnsi="Arial"/>
          <w:color w:val="auto"/>
          <w:spacing w:val="0"/>
          <w:sz w:val="18"/>
          <w:szCs w:val="18"/>
        </w:rPr>
        <w:t>.</w:t>
      </w:r>
    </w:p>
    <w:p w14:paraId="180EC98E" w14:textId="5B6E3CBB" w:rsidR="003762E4" w:rsidRPr="003762E4" w:rsidRDefault="003762E4" w:rsidP="003762E4">
      <w:pPr>
        <w:widowControl w:val="0"/>
        <w:shd w:val="clear" w:color="auto" w:fill="FFFFFF"/>
        <w:ind w:left="567"/>
        <w:jc w:val="both"/>
        <w:rPr>
          <w:rFonts w:ascii="Arial" w:hAnsi="Arial"/>
          <w:color w:val="auto"/>
          <w:spacing w:val="0"/>
          <w:sz w:val="18"/>
          <w:szCs w:val="18"/>
        </w:rPr>
      </w:pPr>
      <w:r w:rsidRPr="003762E4">
        <w:rPr>
          <w:rFonts w:ascii="Arial" w:hAnsi="Arial"/>
          <w:color w:val="auto"/>
          <w:spacing w:val="0"/>
          <w:sz w:val="18"/>
          <w:szCs w:val="18"/>
        </w:rPr>
        <w:t>2 Кабельные муфты, расположенные в трансформаторных помещениях, распределительных пунктах и на подстанциях, осматриваются одновременно с оборудованием</w:t>
      </w:r>
      <w:r w:rsidR="00C32A33">
        <w:rPr>
          <w:rFonts w:ascii="Arial" w:hAnsi="Arial"/>
          <w:color w:val="auto"/>
          <w:spacing w:val="0"/>
          <w:sz w:val="18"/>
          <w:szCs w:val="18"/>
        </w:rPr>
        <w:t xml:space="preserve"> (ТКП 181, п. 5.5.20)</w:t>
      </w:r>
      <w:r w:rsidR="00C32A33" w:rsidRPr="003762E4">
        <w:rPr>
          <w:rFonts w:ascii="Arial" w:hAnsi="Arial"/>
          <w:color w:val="auto"/>
          <w:spacing w:val="0"/>
          <w:sz w:val="18"/>
          <w:szCs w:val="18"/>
        </w:rPr>
        <w:t>.</w:t>
      </w:r>
    </w:p>
    <w:p w14:paraId="0A570503" w14:textId="7ACC3F0C" w:rsidR="003762E4" w:rsidRPr="003762E4" w:rsidRDefault="003762E4" w:rsidP="003762E4">
      <w:pPr>
        <w:widowControl w:val="0"/>
        <w:shd w:val="clear" w:color="auto" w:fill="FFFFFF"/>
        <w:ind w:left="567"/>
        <w:jc w:val="both"/>
        <w:rPr>
          <w:rFonts w:ascii="Arial" w:hAnsi="Arial"/>
          <w:color w:val="auto"/>
          <w:spacing w:val="0"/>
          <w:sz w:val="18"/>
          <w:szCs w:val="18"/>
        </w:rPr>
      </w:pPr>
      <w:r w:rsidRPr="003762E4">
        <w:rPr>
          <w:rFonts w:ascii="Arial" w:hAnsi="Arial"/>
          <w:color w:val="auto"/>
          <w:spacing w:val="0"/>
          <w:sz w:val="18"/>
          <w:szCs w:val="18"/>
        </w:rPr>
        <w:t>3 Внеочередные осмотры проводятся в периоды паводков и после ливней</w:t>
      </w:r>
      <w:r w:rsidR="00C32A33">
        <w:rPr>
          <w:rFonts w:ascii="Arial" w:hAnsi="Arial"/>
          <w:color w:val="auto"/>
          <w:spacing w:val="0"/>
          <w:sz w:val="18"/>
          <w:szCs w:val="18"/>
        </w:rPr>
        <w:t xml:space="preserve"> (ТКП 181, п. 5.5.22)</w:t>
      </w:r>
      <w:r w:rsidR="00C32A33" w:rsidRPr="003762E4">
        <w:rPr>
          <w:rFonts w:ascii="Arial" w:hAnsi="Arial"/>
          <w:color w:val="auto"/>
          <w:spacing w:val="0"/>
          <w:sz w:val="18"/>
          <w:szCs w:val="18"/>
        </w:rPr>
        <w:t>.</w:t>
      </w:r>
    </w:p>
    <w:p w14:paraId="4767EEF3" w14:textId="2DFC081B" w:rsidR="003762E4" w:rsidRPr="003762E4" w:rsidRDefault="003762E4" w:rsidP="003762E4">
      <w:pPr>
        <w:widowControl w:val="0"/>
        <w:shd w:val="clear" w:color="auto" w:fill="FFFFFF"/>
        <w:ind w:left="567"/>
        <w:jc w:val="both"/>
        <w:rPr>
          <w:rFonts w:ascii="Arial" w:hAnsi="Arial"/>
          <w:color w:val="auto"/>
          <w:spacing w:val="0"/>
          <w:sz w:val="18"/>
          <w:szCs w:val="18"/>
        </w:rPr>
      </w:pPr>
      <w:r w:rsidRPr="003762E4">
        <w:rPr>
          <w:rFonts w:ascii="Arial" w:hAnsi="Arial"/>
          <w:color w:val="auto"/>
          <w:spacing w:val="0"/>
          <w:sz w:val="18"/>
          <w:szCs w:val="18"/>
        </w:rPr>
        <w:t>4 Кабели с резиновой изоляцией на напряжение до 1000 В испытаниям повышенным напряжением не подвергаются</w:t>
      </w:r>
      <w:r w:rsidR="00FB3A5B">
        <w:rPr>
          <w:rFonts w:ascii="Arial" w:hAnsi="Arial"/>
          <w:color w:val="auto"/>
          <w:spacing w:val="0"/>
          <w:sz w:val="18"/>
          <w:szCs w:val="18"/>
        </w:rPr>
        <w:t xml:space="preserve"> (ТКП 181, Б.30.2.1)</w:t>
      </w:r>
      <w:r w:rsidRPr="003762E4">
        <w:rPr>
          <w:rFonts w:ascii="Arial" w:hAnsi="Arial"/>
          <w:color w:val="auto"/>
          <w:spacing w:val="0"/>
          <w:sz w:val="18"/>
          <w:szCs w:val="18"/>
        </w:rPr>
        <w:t>.</w:t>
      </w:r>
    </w:p>
    <w:p w14:paraId="7946B638" w14:textId="77777777" w:rsidR="003762E4" w:rsidRPr="003762E4" w:rsidRDefault="003762E4" w:rsidP="003762E4">
      <w:pPr>
        <w:rPr>
          <w:rFonts w:ascii="Arial" w:hAnsi="Arial" w:cs="Arial"/>
          <w:color w:val="auto"/>
          <w:spacing w:val="0"/>
          <w:szCs w:val="24"/>
        </w:rPr>
      </w:pPr>
    </w:p>
    <w:p w14:paraId="62684F9F" w14:textId="77777777" w:rsidR="00DB2AC1" w:rsidRPr="00DB2AC1" w:rsidRDefault="00DB2AC1" w:rsidP="00DB2AC1">
      <w:pPr>
        <w:widowControl w:val="0"/>
        <w:shd w:val="clear" w:color="auto" w:fill="FFFFFF"/>
        <w:tabs>
          <w:tab w:val="left" w:pos="0"/>
        </w:tabs>
        <w:autoSpaceDE w:val="0"/>
        <w:autoSpaceDN w:val="0"/>
        <w:adjustRightInd w:val="0"/>
        <w:spacing w:before="120" w:after="120"/>
        <w:ind w:firstLine="709"/>
        <w:rPr>
          <w:rFonts w:ascii="Arial" w:hAnsi="Arial" w:cs="Arial"/>
          <w:b/>
          <w:color w:val="auto"/>
          <w:spacing w:val="0"/>
          <w:sz w:val="20"/>
        </w:rPr>
      </w:pPr>
      <w:r w:rsidRPr="00DB2AC1">
        <w:rPr>
          <w:rFonts w:ascii="Arial" w:hAnsi="Arial" w:cs="Arial"/>
          <w:b/>
          <w:color w:val="auto"/>
          <w:spacing w:val="0"/>
          <w:sz w:val="20"/>
        </w:rPr>
        <w:t>Б.3</w:t>
      </w:r>
      <w:r w:rsidRPr="00DB2AC1">
        <w:rPr>
          <w:rFonts w:ascii="Arial" w:hAnsi="Arial" w:cs="Arial"/>
          <w:color w:val="auto"/>
          <w:spacing w:val="0"/>
          <w:sz w:val="20"/>
        </w:rPr>
        <w:t xml:space="preserve"> </w:t>
      </w:r>
      <w:r w:rsidRPr="00DB2AC1">
        <w:rPr>
          <w:rFonts w:ascii="Arial" w:hAnsi="Arial" w:cs="Arial"/>
          <w:b/>
          <w:color w:val="auto"/>
          <w:spacing w:val="0"/>
          <w:sz w:val="20"/>
        </w:rPr>
        <w:t>Распределительные устройства</w:t>
      </w:r>
    </w:p>
    <w:p w14:paraId="56C360C0" w14:textId="77777777" w:rsidR="00DB2AC1" w:rsidRPr="00DB2AC1" w:rsidRDefault="00DB2AC1" w:rsidP="00DB2AC1">
      <w:pPr>
        <w:widowControl w:val="0"/>
        <w:shd w:val="clear" w:color="auto" w:fill="FFFFFF"/>
        <w:tabs>
          <w:tab w:val="left" w:pos="0"/>
        </w:tabs>
        <w:autoSpaceDE w:val="0"/>
        <w:autoSpaceDN w:val="0"/>
        <w:adjustRightInd w:val="0"/>
        <w:ind w:firstLine="709"/>
        <w:jc w:val="both"/>
        <w:rPr>
          <w:rFonts w:ascii="Arial" w:hAnsi="Arial" w:cs="Arial"/>
          <w:color w:val="auto"/>
          <w:spacing w:val="0"/>
          <w:sz w:val="20"/>
        </w:rPr>
      </w:pPr>
      <w:r w:rsidRPr="00DB2AC1">
        <w:rPr>
          <w:rFonts w:ascii="Arial" w:hAnsi="Arial" w:cs="Arial"/>
          <w:color w:val="auto"/>
          <w:spacing w:val="0"/>
          <w:sz w:val="20"/>
        </w:rPr>
        <w:t xml:space="preserve">Объем и периодичность приемо-сдаточных и эксплуатационных испытаний и ППР на распределительных устройствах напряжением до 1000 В приведены в таблице </w:t>
      </w:r>
      <w:r w:rsidRPr="00DB2AC1">
        <w:rPr>
          <w:rFonts w:ascii="Arial" w:hAnsi="Arial" w:cs="Arial"/>
          <w:bCs/>
          <w:color w:val="auto"/>
          <w:spacing w:val="0"/>
          <w:sz w:val="20"/>
        </w:rPr>
        <w:t>Б</w:t>
      </w:r>
      <w:r w:rsidRPr="00DB2AC1">
        <w:rPr>
          <w:rFonts w:ascii="Arial" w:hAnsi="Arial" w:cs="Arial"/>
          <w:color w:val="auto"/>
          <w:spacing w:val="0"/>
          <w:sz w:val="20"/>
        </w:rPr>
        <w:t>.3.1.</w:t>
      </w:r>
    </w:p>
    <w:p w14:paraId="2063855C" w14:textId="77777777" w:rsidR="00DB2AC1" w:rsidRPr="00DB2AC1" w:rsidRDefault="00DB2AC1" w:rsidP="00DB2AC1">
      <w:pPr>
        <w:autoSpaceDE w:val="0"/>
        <w:autoSpaceDN w:val="0"/>
        <w:adjustRightInd w:val="0"/>
        <w:spacing w:before="120" w:after="120"/>
        <w:ind w:firstLine="709"/>
        <w:rPr>
          <w:rFonts w:ascii="Arial" w:hAnsi="Arial" w:cs="Arial"/>
          <w:b/>
          <w:color w:val="auto"/>
          <w:spacing w:val="0"/>
          <w:sz w:val="20"/>
          <w:lang w:val="en-US"/>
        </w:rPr>
      </w:pPr>
      <w:r w:rsidRPr="00DB2AC1">
        <w:rPr>
          <w:rFonts w:ascii="Arial" w:hAnsi="Arial" w:cs="Arial"/>
          <w:b/>
          <w:color w:val="auto"/>
          <w:spacing w:val="0"/>
          <w:sz w:val="20"/>
        </w:rPr>
        <w:t>Таблица Б.3.1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984"/>
        <w:gridCol w:w="2687"/>
      </w:tblGrid>
      <w:tr w:rsidR="00DB2AC1" w:rsidRPr="00DB2AC1" w14:paraId="19E0E415" w14:textId="77777777" w:rsidTr="00BA06E2">
        <w:tc>
          <w:tcPr>
            <w:tcW w:w="4957" w:type="dxa"/>
            <w:tcBorders>
              <w:bottom w:val="double" w:sz="4" w:space="0" w:color="auto"/>
            </w:tcBorders>
            <w:vAlign w:val="center"/>
          </w:tcPr>
          <w:p w14:paraId="7BAA2D43" w14:textId="77777777" w:rsidR="00DB2AC1" w:rsidRPr="00DB2AC1" w:rsidRDefault="00DB2AC1" w:rsidP="00DB2AC1">
            <w:pPr>
              <w:autoSpaceDE w:val="0"/>
              <w:autoSpaceDN w:val="0"/>
              <w:adjustRightInd w:val="0"/>
              <w:jc w:val="center"/>
              <w:rPr>
                <w:rFonts w:ascii="Arial" w:hAnsi="Arial" w:cs="Arial"/>
                <w:bCs/>
                <w:color w:val="auto"/>
                <w:spacing w:val="0"/>
                <w:sz w:val="18"/>
                <w:szCs w:val="18"/>
              </w:rPr>
            </w:pPr>
            <w:r w:rsidRPr="00DB2AC1">
              <w:rPr>
                <w:rFonts w:ascii="Arial" w:hAnsi="Arial" w:cs="Arial"/>
                <w:bCs/>
                <w:color w:val="auto"/>
                <w:spacing w:val="0"/>
                <w:sz w:val="18"/>
                <w:szCs w:val="18"/>
              </w:rPr>
              <w:t>Наименование испытания</w:t>
            </w:r>
          </w:p>
          <w:p w14:paraId="4A9757B4" w14:textId="77777777" w:rsidR="00DB2AC1" w:rsidRPr="00DB2AC1" w:rsidRDefault="00DB2AC1" w:rsidP="00DB2AC1">
            <w:pPr>
              <w:autoSpaceDE w:val="0"/>
              <w:autoSpaceDN w:val="0"/>
              <w:adjustRightInd w:val="0"/>
              <w:jc w:val="center"/>
              <w:rPr>
                <w:rFonts w:ascii="Arial" w:hAnsi="Arial" w:cs="Arial"/>
                <w:bCs/>
                <w:color w:val="auto"/>
                <w:spacing w:val="0"/>
                <w:sz w:val="18"/>
                <w:szCs w:val="18"/>
              </w:rPr>
            </w:pPr>
            <w:r w:rsidRPr="00DB2AC1">
              <w:rPr>
                <w:rFonts w:ascii="Arial" w:hAnsi="Arial" w:cs="Arial"/>
                <w:bCs/>
                <w:color w:val="auto"/>
                <w:spacing w:val="0"/>
                <w:sz w:val="18"/>
                <w:szCs w:val="18"/>
              </w:rPr>
              <w:t xml:space="preserve">(измерения), вид работ  </w:t>
            </w:r>
          </w:p>
        </w:tc>
        <w:tc>
          <w:tcPr>
            <w:tcW w:w="1984" w:type="dxa"/>
            <w:tcBorders>
              <w:bottom w:val="double" w:sz="4" w:space="0" w:color="auto"/>
            </w:tcBorders>
            <w:vAlign w:val="center"/>
          </w:tcPr>
          <w:p w14:paraId="2B0C71AE" w14:textId="77777777" w:rsidR="00DB2AC1" w:rsidRPr="00DB2AC1" w:rsidRDefault="00DB2AC1" w:rsidP="00DB2AC1">
            <w:pPr>
              <w:autoSpaceDE w:val="0"/>
              <w:autoSpaceDN w:val="0"/>
              <w:adjustRightInd w:val="0"/>
              <w:jc w:val="center"/>
              <w:rPr>
                <w:rFonts w:ascii="Arial" w:hAnsi="Arial" w:cs="Arial"/>
                <w:bCs/>
                <w:color w:val="auto"/>
                <w:spacing w:val="0"/>
                <w:sz w:val="18"/>
                <w:szCs w:val="18"/>
              </w:rPr>
            </w:pPr>
            <w:r w:rsidRPr="00DB2AC1">
              <w:rPr>
                <w:rFonts w:ascii="Arial" w:hAnsi="Arial" w:cs="Arial"/>
                <w:bCs/>
                <w:color w:val="auto"/>
                <w:spacing w:val="0"/>
                <w:sz w:val="18"/>
                <w:szCs w:val="18"/>
              </w:rPr>
              <w:t xml:space="preserve">Вид </w:t>
            </w:r>
            <w:r w:rsidRPr="00DB2AC1">
              <w:rPr>
                <w:rFonts w:ascii="Arial" w:hAnsi="Arial" w:cs="Arial"/>
                <w:bCs/>
                <w:color w:val="auto"/>
                <w:spacing w:val="0"/>
                <w:sz w:val="18"/>
                <w:szCs w:val="18"/>
              </w:rPr>
              <w:br/>
              <w:t>испытания, периодичность</w:t>
            </w:r>
          </w:p>
          <w:p w14:paraId="1771D929" w14:textId="040950B1" w:rsidR="00DB2AC1" w:rsidRPr="00DB2AC1" w:rsidRDefault="00DB2AC1" w:rsidP="00DB2AC1">
            <w:pPr>
              <w:autoSpaceDE w:val="0"/>
              <w:autoSpaceDN w:val="0"/>
              <w:adjustRightInd w:val="0"/>
              <w:jc w:val="center"/>
              <w:rPr>
                <w:rFonts w:ascii="Arial" w:hAnsi="Arial" w:cs="Arial"/>
                <w:bCs/>
                <w:color w:val="auto"/>
                <w:spacing w:val="0"/>
                <w:sz w:val="18"/>
                <w:szCs w:val="18"/>
              </w:rPr>
            </w:pPr>
            <w:r w:rsidRPr="00DB2AC1">
              <w:rPr>
                <w:rFonts w:ascii="Arial" w:hAnsi="Arial" w:cs="Arial"/>
                <w:bCs/>
                <w:color w:val="auto"/>
                <w:spacing w:val="0"/>
                <w:sz w:val="18"/>
                <w:szCs w:val="18"/>
              </w:rPr>
              <w:t xml:space="preserve">работ </w:t>
            </w:r>
          </w:p>
        </w:tc>
        <w:tc>
          <w:tcPr>
            <w:tcW w:w="2687" w:type="dxa"/>
            <w:tcBorders>
              <w:bottom w:val="double" w:sz="4" w:space="0" w:color="auto"/>
            </w:tcBorders>
            <w:vAlign w:val="center"/>
          </w:tcPr>
          <w:p w14:paraId="05A4AF2C" w14:textId="77777777" w:rsidR="00DB2AC1" w:rsidRPr="00DB2AC1" w:rsidRDefault="00DB2AC1" w:rsidP="00DB2AC1">
            <w:pPr>
              <w:autoSpaceDE w:val="0"/>
              <w:autoSpaceDN w:val="0"/>
              <w:adjustRightInd w:val="0"/>
              <w:jc w:val="center"/>
              <w:rPr>
                <w:rFonts w:ascii="Arial" w:hAnsi="Arial" w:cs="Arial"/>
                <w:bCs/>
                <w:color w:val="auto"/>
                <w:spacing w:val="0"/>
                <w:sz w:val="18"/>
                <w:szCs w:val="18"/>
              </w:rPr>
            </w:pPr>
            <w:r w:rsidRPr="00DB2AC1">
              <w:rPr>
                <w:rFonts w:ascii="Arial" w:hAnsi="Arial" w:cs="Arial"/>
                <w:bCs/>
                <w:color w:val="auto"/>
                <w:spacing w:val="0"/>
                <w:sz w:val="18"/>
                <w:szCs w:val="18"/>
              </w:rPr>
              <w:t>Примечание</w:t>
            </w:r>
          </w:p>
        </w:tc>
      </w:tr>
      <w:tr w:rsidR="00DB2AC1" w:rsidRPr="00DB2AC1" w14:paraId="454A7FB5" w14:textId="77777777" w:rsidTr="00BA06E2">
        <w:tc>
          <w:tcPr>
            <w:tcW w:w="4957" w:type="dxa"/>
            <w:vAlign w:val="center"/>
          </w:tcPr>
          <w:p w14:paraId="5C82C173" w14:textId="77777777" w:rsid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Осмотр распределительных устройств</w:t>
            </w:r>
            <w:r w:rsidR="00F12C72">
              <w:rPr>
                <w:rFonts w:ascii="Arial" w:hAnsi="Arial"/>
                <w:color w:val="auto"/>
                <w:spacing w:val="0"/>
                <w:sz w:val="20"/>
              </w:rPr>
              <w:t xml:space="preserve"> без отключения электрооборудования.</w:t>
            </w:r>
          </w:p>
          <w:p w14:paraId="639ABCD6" w14:textId="4A393B27" w:rsidR="00F12C72" w:rsidRPr="00DB2AC1" w:rsidRDefault="00F12C72" w:rsidP="00DB2AC1">
            <w:pPr>
              <w:widowControl w:val="0"/>
              <w:autoSpaceDE w:val="0"/>
              <w:autoSpaceDN w:val="0"/>
              <w:adjustRightInd w:val="0"/>
              <w:spacing w:before="40" w:after="40"/>
              <w:jc w:val="both"/>
              <w:rPr>
                <w:rFonts w:ascii="Arial" w:hAnsi="Arial"/>
                <w:color w:val="auto"/>
                <w:spacing w:val="0"/>
                <w:sz w:val="20"/>
              </w:rPr>
            </w:pPr>
            <w:r>
              <w:rPr>
                <w:rFonts w:ascii="Arial" w:hAnsi="Arial"/>
                <w:color w:val="auto"/>
                <w:spacing w:val="0"/>
                <w:sz w:val="20"/>
              </w:rPr>
              <w:t>Осмотр в ТП и в РП</w:t>
            </w:r>
          </w:p>
        </w:tc>
        <w:tc>
          <w:tcPr>
            <w:tcW w:w="1984" w:type="dxa"/>
            <w:vAlign w:val="center"/>
          </w:tcPr>
          <w:p w14:paraId="44FB6D4D" w14:textId="77777777" w:rsidR="00DB2AC1" w:rsidRDefault="00F12C72" w:rsidP="00DB2AC1">
            <w:pPr>
              <w:widowControl w:val="0"/>
              <w:numPr>
                <w:ilvl w:val="12"/>
                <w:numId w:val="0"/>
              </w:numPr>
              <w:autoSpaceDE w:val="0"/>
              <w:autoSpaceDN w:val="0"/>
              <w:adjustRightInd w:val="0"/>
              <w:spacing w:before="40" w:after="40"/>
              <w:jc w:val="center"/>
              <w:rPr>
                <w:rFonts w:ascii="Arial" w:hAnsi="Arial"/>
                <w:color w:val="auto"/>
                <w:spacing w:val="0"/>
                <w:sz w:val="20"/>
              </w:rPr>
            </w:pPr>
            <w:r>
              <w:rPr>
                <w:rFonts w:ascii="Arial" w:hAnsi="Arial"/>
                <w:color w:val="auto"/>
                <w:spacing w:val="0"/>
                <w:sz w:val="20"/>
              </w:rPr>
              <w:t>1 раз в месяц</w:t>
            </w:r>
          </w:p>
          <w:p w14:paraId="424B5B52" w14:textId="49D23BFD" w:rsidR="00F12C72" w:rsidRPr="00DB2AC1" w:rsidRDefault="00F12C72" w:rsidP="00F12C72">
            <w:pPr>
              <w:widowControl w:val="0"/>
              <w:numPr>
                <w:ilvl w:val="12"/>
                <w:numId w:val="0"/>
              </w:numPr>
              <w:autoSpaceDE w:val="0"/>
              <w:autoSpaceDN w:val="0"/>
              <w:adjustRightInd w:val="0"/>
              <w:spacing w:before="240" w:after="40"/>
              <w:jc w:val="center"/>
              <w:rPr>
                <w:rFonts w:ascii="Arial" w:hAnsi="Arial"/>
                <w:color w:val="auto"/>
                <w:spacing w:val="0"/>
                <w:sz w:val="20"/>
              </w:rPr>
            </w:pPr>
            <w:r>
              <w:rPr>
                <w:rFonts w:ascii="Arial" w:hAnsi="Arial"/>
                <w:color w:val="auto"/>
                <w:spacing w:val="0"/>
                <w:sz w:val="20"/>
              </w:rPr>
              <w:t>1 раз в 6 месяцев</w:t>
            </w:r>
          </w:p>
        </w:tc>
        <w:tc>
          <w:tcPr>
            <w:tcW w:w="2687" w:type="dxa"/>
            <w:tcBorders>
              <w:top w:val="double" w:sz="4" w:space="0" w:color="auto"/>
            </w:tcBorders>
          </w:tcPr>
          <w:p w14:paraId="5FFB431C" w14:textId="19E5FE94" w:rsidR="00DB2AC1" w:rsidRPr="00DB2AC1" w:rsidRDefault="00E622B4" w:rsidP="00DB2AC1">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5.</w:t>
            </w:r>
            <w:r>
              <w:rPr>
                <w:rFonts w:ascii="Arial" w:hAnsi="Arial" w:cs="Arial"/>
                <w:bCs/>
                <w:color w:val="auto"/>
                <w:spacing w:val="0"/>
                <w:sz w:val="18"/>
                <w:szCs w:val="18"/>
              </w:rPr>
              <w:t>3</w:t>
            </w:r>
            <w:r w:rsidRPr="003762E4">
              <w:rPr>
                <w:rFonts w:ascii="Arial" w:hAnsi="Arial" w:cs="Arial"/>
                <w:bCs/>
                <w:color w:val="auto"/>
                <w:spacing w:val="0"/>
                <w:sz w:val="18"/>
                <w:szCs w:val="18"/>
              </w:rPr>
              <w:t>.</w:t>
            </w:r>
            <w:r w:rsidR="00F12C72">
              <w:rPr>
                <w:rFonts w:ascii="Arial" w:hAnsi="Arial" w:cs="Arial"/>
                <w:bCs/>
                <w:color w:val="auto"/>
                <w:spacing w:val="0"/>
                <w:sz w:val="18"/>
                <w:szCs w:val="18"/>
              </w:rPr>
              <w:t>55</w:t>
            </w:r>
            <w:r w:rsidR="005E34B3">
              <w:rPr>
                <w:rFonts w:ascii="Arial" w:hAnsi="Arial" w:cs="Arial"/>
                <w:bCs/>
                <w:color w:val="auto"/>
                <w:spacing w:val="0"/>
                <w:sz w:val="18"/>
                <w:szCs w:val="18"/>
              </w:rPr>
              <w:t>, 5.3.59</w:t>
            </w:r>
            <w:r w:rsidRPr="003762E4">
              <w:rPr>
                <w:rFonts w:ascii="Arial" w:hAnsi="Arial" w:cs="Arial"/>
                <w:bCs/>
                <w:color w:val="auto"/>
                <w:spacing w:val="0"/>
                <w:sz w:val="18"/>
                <w:szCs w:val="18"/>
              </w:rPr>
              <w:t>)</w:t>
            </w:r>
          </w:p>
        </w:tc>
      </w:tr>
      <w:tr w:rsidR="00E622B4" w:rsidRPr="00DB2AC1" w14:paraId="2A1709F4" w14:textId="77777777" w:rsidTr="00E622B4">
        <w:tc>
          <w:tcPr>
            <w:tcW w:w="4957" w:type="dxa"/>
            <w:vAlign w:val="center"/>
          </w:tcPr>
          <w:p w14:paraId="536EE01D" w14:textId="3B7E1B30" w:rsidR="00E622B4" w:rsidRPr="00DB2AC1" w:rsidRDefault="00E622B4" w:rsidP="00DB2AC1">
            <w:pPr>
              <w:widowControl w:val="0"/>
              <w:autoSpaceDE w:val="0"/>
              <w:autoSpaceDN w:val="0"/>
              <w:adjustRightInd w:val="0"/>
              <w:spacing w:before="40" w:after="40"/>
              <w:jc w:val="both"/>
              <w:rPr>
                <w:rFonts w:ascii="Arial" w:hAnsi="Arial"/>
                <w:color w:val="auto"/>
                <w:spacing w:val="0"/>
                <w:sz w:val="20"/>
              </w:rPr>
            </w:pPr>
            <w:r>
              <w:rPr>
                <w:rFonts w:ascii="Arial" w:hAnsi="Arial"/>
                <w:color w:val="auto"/>
                <w:spacing w:val="0"/>
                <w:sz w:val="20"/>
              </w:rPr>
              <w:t>Оч</w:t>
            </w:r>
            <w:r w:rsidRPr="00DB2AC1">
              <w:rPr>
                <w:rFonts w:ascii="Arial" w:hAnsi="Arial"/>
                <w:color w:val="auto"/>
                <w:spacing w:val="0"/>
                <w:sz w:val="20"/>
              </w:rPr>
              <w:t>истка распределительных устройств, щитов, сборок, щитков от пыли и загрязнения</w:t>
            </w:r>
          </w:p>
        </w:tc>
        <w:tc>
          <w:tcPr>
            <w:tcW w:w="1984" w:type="dxa"/>
            <w:vAlign w:val="center"/>
          </w:tcPr>
          <w:p w14:paraId="5F9893F2" w14:textId="1CDC06E7" w:rsidR="00E622B4" w:rsidRPr="00DB2AC1" w:rsidRDefault="00E622B4"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 xml:space="preserve">1 раз в </w:t>
            </w:r>
            <w:r>
              <w:rPr>
                <w:rFonts w:ascii="Arial" w:hAnsi="Arial"/>
                <w:color w:val="auto"/>
                <w:spacing w:val="0"/>
                <w:sz w:val="20"/>
              </w:rPr>
              <w:t>год</w:t>
            </w:r>
          </w:p>
        </w:tc>
        <w:tc>
          <w:tcPr>
            <w:tcW w:w="2687" w:type="dxa"/>
            <w:tcBorders>
              <w:top w:val="single" w:sz="4" w:space="0" w:color="auto"/>
            </w:tcBorders>
          </w:tcPr>
          <w:p w14:paraId="7B709BD4" w14:textId="1DDBB872" w:rsidR="00E622B4" w:rsidRPr="003762E4" w:rsidRDefault="00E622B4" w:rsidP="00DB2AC1">
            <w:pPr>
              <w:autoSpaceDE w:val="0"/>
              <w:autoSpaceDN w:val="0"/>
              <w:adjustRightInd w:val="0"/>
              <w:rPr>
                <w:rFonts w:ascii="Arial" w:hAnsi="Arial" w:cs="Arial"/>
                <w:bCs/>
                <w:color w:val="auto"/>
                <w:spacing w:val="0"/>
                <w:sz w:val="18"/>
                <w:szCs w:val="18"/>
              </w:rPr>
            </w:pPr>
            <w:r w:rsidRPr="003762E4">
              <w:rPr>
                <w:rFonts w:ascii="Arial" w:hAnsi="Arial" w:cs="Arial"/>
                <w:bCs/>
                <w:color w:val="auto"/>
                <w:spacing w:val="0"/>
                <w:sz w:val="18"/>
                <w:szCs w:val="18"/>
              </w:rPr>
              <w:t>В соответствии с ТКП 181 (п. 5.</w:t>
            </w:r>
            <w:r>
              <w:rPr>
                <w:rFonts w:ascii="Arial" w:hAnsi="Arial" w:cs="Arial"/>
                <w:bCs/>
                <w:color w:val="auto"/>
                <w:spacing w:val="0"/>
                <w:sz w:val="18"/>
                <w:szCs w:val="18"/>
              </w:rPr>
              <w:t>3</w:t>
            </w:r>
            <w:r w:rsidRPr="003762E4">
              <w:rPr>
                <w:rFonts w:ascii="Arial" w:hAnsi="Arial" w:cs="Arial"/>
                <w:bCs/>
                <w:color w:val="auto"/>
                <w:spacing w:val="0"/>
                <w:sz w:val="18"/>
                <w:szCs w:val="18"/>
              </w:rPr>
              <w:t>.</w:t>
            </w:r>
            <w:r>
              <w:rPr>
                <w:rFonts w:ascii="Arial" w:hAnsi="Arial" w:cs="Arial"/>
                <w:bCs/>
                <w:color w:val="auto"/>
                <w:spacing w:val="0"/>
                <w:sz w:val="18"/>
                <w:szCs w:val="18"/>
              </w:rPr>
              <w:t>24</w:t>
            </w:r>
            <w:r w:rsidRPr="003762E4">
              <w:rPr>
                <w:rFonts w:ascii="Arial" w:hAnsi="Arial" w:cs="Arial"/>
                <w:bCs/>
                <w:color w:val="auto"/>
                <w:spacing w:val="0"/>
                <w:sz w:val="18"/>
                <w:szCs w:val="18"/>
              </w:rPr>
              <w:t>)</w:t>
            </w:r>
          </w:p>
        </w:tc>
      </w:tr>
      <w:tr w:rsidR="00DB2AC1" w:rsidRPr="00DB2AC1" w14:paraId="34678F79" w14:textId="77777777" w:rsidTr="00BA06E2">
        <w:tc>
          <w:tcPr>
            <w:tcW w:w="4957" w:type="dxa"/>
            <w:tcBorders>
              <w:bottom w:val="nil"/>
            </w:tcBorders>
            <w:vAlign w:val="center"/>
          </w:tcPr>
          <w:p w14:paraId="56122A3B" w14:textId="77777777" w:rsidR="00DB2AC1" w:rsidRP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Внешний осмотр изоляторов</w:t>
            </w:r>
          </w:p>
        </w:tc>
        <w:tc>
          <w:tcPr>
            <w:tcW w:w="1984" w:type="dxa"/>
            <w:tcBorders>
              <w:bottom w:val="nil"/>
            </w:tcBorders>
            <w:vAlign w:val="center"/>
          </w:tcPr>
          <w:p w14:paraId="11EAED5B"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1 раз в 3 месяца</w:t>
            </w:r>
          </w:p>
        </w:tc>
        <w:tc>
          <w:tcPr>
            <w:tcW w:w="2687" w:type="dxa"/>
            <w:tcBorders>
              <w:top w:val="single" w:sz="4" w:space="0" w:color="auto"/>
            </w:tcBorders>
          </w:tcPr>
          <w:p w14:paraId="7CA08051" w14:textId="77777777" w:rsidR="00DB2AC1" w:rsidRPr="00DB2AC1" w:rsidRDefault="00DB2AC1" w:rsidP="00DB2AC1">
            <w:pPr>
              <w:autoSpaceDE w:val="0"/>
              <w:autoSpaceDN w:val="0"/>
              <w:adjustRightInd w:val="0"/>
              <w:rPr>
                <w:rFonts w:ascii="Arial" w:hAnsi="Arial" w:cs="Arial"/>
                <w:bCs/>
                <w:color w:val="auto"/>
                <w:spacing w:val="0"/>
                <w:sz w:val="18"/>
                <w:szCs w:val="18"/>
              </w:rPr>
            </w:pPr>
          </w:p>
        </w:tc>
      </w:tr>
      <w:tr w:rsidR="00DB2AC1" w:rsidRPr="00DB2AC1" w14:paraId="07FCFE4A" w14:textId="77777777" w:rsidTr="00BA06E2">
        <w:tc>
          <w:tcPr>
            <w:tcW w:w="4957" w:type="dxa"/>
            <w:tcBorders>
              <w:bottom w:val="nil"/>
            </w:tcBorders>
            <w:vAlign w:val="center"/>
          </w:tcPr>
          <w:p w14:paraId="03F7EC1A" w14:textId="77777777" w:rsidR="00DB2AC1" w:rsidRP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Чистка контактов коммутационных аппаратов, пускорегулирующих устройств</w:t>
            </w:r>
          </w:p>
        </w:tc>
        <w:tc>
          <w:tcPr>
            <w:tcW w:w="1984" w:type="dxa"/>
            <w:tcBorders>
              <w:bottom w:val="nil"/>
            </w:tcBorders>
            <w:vAlign w:val="center"/>
          </w:tcPr>
          <w:p w14:paraId="59295E70"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1 раз в 6 месяцев</w:t>
            </w:r>
          </w:p>
        </w:tc>
        <w:tc>
          <w:tcPr>
            <w:tcW w:w="2687" w:type="dxa"/>
          </w:tcPr>
          <w:p w14:paraId="2318C2FC" w14:textId="77777777" w:rsidR="00DB2AC1" w:rsidRPr="00DB2AC1" w:rsidRDefault="00DB2AC1" w:rsidP="00DB2AC1">
            <w:pPr>
              <w:autoSpaceDE w:val="0"/>
              <w:autoSpaceDN w:val="0"/>
              <w:adjustRightInd w:val="0"/>
              <w:rPr>
                <w:rFonts w:ascii="Arial" w:hAnsi="Arial" w:cs="Arial"/>
                <w:bCs/>
                <w:color w:val="auto"/>
                <w:spacing w:val="0"/>
                <w:sz w:val="18"/>
                <w:szCs w:val="18"/>
              </w:rPr>
            </w:pPr>
          </w:p>
        </w:tc>
      </w:tr>
      <w:tr w:rsidR="00DB2AC1" w:rsidRPr="00DB2AC1" w14:paraId="33C366E9" w14:textId="77777777" w:rsidTr="00BA06E2">
        <w:tc>
          <w:tcPr>
            <w:tcW w:w="4957" w:type="dxa"/>
            <w:tcBorders>
              <w:bottom w:val="nil"/>
            </w:tcBorders>
            <w:vAlign w:val="center"/>
          </w:tcPr>
          <w:p w14:paraId="0FB40DF7" w14:textId="77777777" w:rsidR="00DB2AC1" w:rsidRP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Внешняя проверка надежности заземления приборов, коммутационных аппаратов, токорегулирующих устройств</w:t>
            </w:r>
          </w:p>
        </w:tc>
        <w:tc>
          <w:tcPr>
            <w:tcW w:w="1984" w:type="dxa"/>
            <w:tcBorders>
              <w:bottom w:val="nil"/>
            </w:tcBorders>
            <w:vAlign w:val="center"/>
          </w:tcPr>
          <w:p w14:paraId="09886F3C"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1 раз в год</w:t>
            </w:r>
          </w:p>
        </w:tc>
        <w:tc>
          <w:tcPr>
            <w:tcW w:w="2687" w:type="dxa"/>
          </w:tcPr>
          <w:p w14:paraId="5220149B" w14:textId="77777777" w:rsidR="00DB2AC1" w:rsidRPr="00DB2AC1" w:rsidRDefault="00DB2AC1" w:rsidP="00DB2AC1">
            <w:pPr>
              <w:autoSpaceDE w:val="0"/>
              <w:autoSpaceDN w:val="0"/>
              <w:adjustRightInd w:val="0"/>
              <w:rPr>
                <w:rFonts w:ascii="Arial" w:hAnsi="Arial" w:cs="Arial"/>
                <w:bCs/>
                <w:color w:val="auto"/>
                <w:spacing w:val="0"/>
                <w:sz w:val="18"/>
                <w:szCs w:val="18"/>
              </w:rPr>
            </w:pPr>
          </w:p>
        </w:tc>
      </w:tr>
      <w:tr w:rsidR="00DB2AC1" w:rsidRPr="00DB2AC1" w14:paraId="0475F4C2" w14:textId="77777777" w:rsidTr="00BA06E2">
        <w:tc>
          <w:tcPr>
            <w:tcW w:w="4957" w:type="dxa"/>
            <w:tcBorders>
              <w:top w:val="single" w:sz="4" w:space="0" w:color="auto"/>
              <w:left w:val="single" w:sz="4" w:space="0" w:color="auto"/>
              <w:bottom w:val="single" w:sz="4" w:space="0" w:color="auto"/>
              <w:right w:val="single" w:sz="4" w:space="0" w:color="auto"/>
            </w:tcBorders>
            <w:vAlign w:val="center"/>
          </w:tcPr>
          <w:p w14:paraId="6A4FC1FF" w14:textId="77777777" w:rsidR="00DB2AC1" w:rsidRPr="00DB2AC1" w:rsidRDefault="00DB2AC1" w:rsidP="00DB2AC1">
            <w:pPr>
              <w:autoSpaceDE w:val="0"/>
              <w:autoSpaceDN w:val="0"/>
              <w:adjustRightInd w:val="0"/>
              <w:jc w:val="both"/>
              <w:rPr>
                <w:rFonts w:ascii="Arial" w:hAnsi="Arial" w:cs="Arial"/>
                <w:bCs/>
                <w:color w:val="auto"/>
                <w:spacing w:val="0"/>
                <w:sz w:val="20"/>
              </w:rPr>
            </w:pPr>
            <w:r w:rsidRPr="00DB2AC1">
              <w:rPr>
                <w:rFonts w:ascii="Arial" w:hAnsi="Arial" w:cs="Arial"/>
                <w:bCs/>
                <w:color w:val="auto"/>
                <w:spacing w:val="0"/>
                <w:sz w:val="20"/>
              </w:rPr>
              <w:t>Измерение сопротивления изоляции электропроводок до 1000 В</w:t>
            </w:r>
          </w:p>
        </w:tc>
        <w:tc>
          <w:tcPr>
            <w:tcW w:w="1984" w:type="dxa"/>
            <w:tcBorders>
              <w:top w:val="single" w:sz="4" w:space="0" w:color="auto"/>
              <w:left w:val="single" w:sz="4" w:space="0" w:color="auto"/>
              <w:bottom w:val="single" w:sz="4" w:space="0" w:color="auto"/>
              <w:right w:val="single" w:sz="4" w:space="0" w:color="auto"/>
            </w:tcBorders>
            <w:vAlign w:val="center"/>
          </w:tcPr>
          <w:p w14:paraId="10D24D2C"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s="Arial"/>
                <w:bCs/>
                <w:color w:val="auto"/>
                <w:spacing w:val="0"/>
                <w:sz w:val="20"/>
              </w:rPr>
              <w:t>П, К, Т,</w:t>
            </w:r>
          </w:p>
          <w:p w14:paraId="6EE75C49"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olor w:val="auto"/>
                <w:spacing w:val="0"/>
                <w:sz w:val="20"/>
              </w:rPr>
              <w:t>1 раз в 3 года</w:t>
            </w:r>
          </w:p>
        </w:tc>
        <w:tc>
          <w:tcPr>
            <w:tcW w:w="2687" w:type="dxa"/>
            <w:tcBorders>
              <w:top w:val="single" w:sz="4" w:space="0" w:color="auto"/>
              <w:left w:val="single" w:sz="4" w:space="0" w:color="auto"/>
              <w:bottom w:val="single" w:sz="4" w:space="0" w:color="auto"/>
              <w:right w:val="single" w:sz="4" w:space="0" w:color="auto"/>
            </w:tcBorders>
          </w:tcPr>
          <w:p w14:paraId="3CCC4B6A" w14:textId="0A948A61"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В соответствии с ТКП 181 (п. Б.16.1</w:t>
            </w:r>
            <w:r w:rsidR="00C0640B">
              <w:rPr>
                <w:rFonts w:ascii="Arial" w:hAnsi="Arial" w:cs="Arial"/>
                <w:bCs/>
                <w:color w:val="auto"/>
                <w:spacing w:val="0"/>
                <w:sz w:val="18"/>
                <w:szCs w:val="18"/>
              </w:rPr>
              <w:t>, Б.11.1, Б.27.1</w:t>
            </w:r>
            <w:r w:rsidRPr="00DB2AC1">
              <w:rPr>
                <w:rFonts w:ascii="Arial" w:hAnsi="Arial" w:cs="Arial"/>
                <w:bCs/>
                <w:color w:val="auto"/>
                <w:spacing w:val="0"/>
                <w:sz w:val="18"/>
                <w:szCs w:val="18"/>
              </w:rPr>
              <w:t>)</w:t>
            </w:r>
          </w:p>
        </w:tc>
      </w:tr>
      <w:tr w:rsidR="00DB2AC1" w:rsidRPr="00DB2AC1" w14:paraId="651D48E2" w14:textId="77777777" w:rsidTr="00BA06E2">
        <w:tc>
          <w:tcPr>
            <w:tcW w:w="4957" w:type="dxa"/>
            <w:tcBorders>
              <w:top w:val="single" w:sz="4" w:space="0" w:color="auto"/>
              <w:left w:val="single" w:sz="4" w:space="0" w:color="auto"/>
              <w:bottom w:val="single" w:sz="4" w:space="0" w:color="auto"/>
              <w:right w:val="single" w:sz="4" w:space="0" w:color="auto"/>
            </w:tcBorders>
            <w:vAlign w:val="center"/>
          </w:tcPr>
          <w:p w14:paraId="3C3B6263" w14:textId="77777777" w:rsidR="00DB2AC1" w:rsidRPr="00DB2AC1" w:rsidRDefault="00DB2AC1" w:rsidP="00DB2AC1">
            <w:pPr>
              <w:autoSpaceDE w:val="0"/>
              <w:autoSpaceDN w:val="0"/>
              <w:adjustRightInd w:val="0"/>
              <w:jc w:val="both"/>
              <w:rPr>
                <w:rFonts w:ascii="Arial" w:hAnsi="Arial" w:cs="Arial"/>
                <w:bCs/>
                <w:color w:val="auto"/>
                <w:spacing w:val="0"/>
                <w:sz w:val="20"/>
              </w:rPr>
            </w:pPr>
            <w:r w:rsidRPr="00DB2AC1">
              <w:rPr>
                <w:rFonts w:ascii="Arial" w:hAnsi="Arial" w:cs="Arial"/>
                <w:bCs/>
                <w:color w:val="auto"/>
                <w:spacing w:val="0"/>
                <w:sz w:val="20"/>
              </w:rPr>
              <w:t>Испытание изоляции повышенным напряжением частоты 50 Гц</w:t>
            </w:r>
          </w:p>
        </w:tc>
        <w:tc>
          <w:tcPr>
            <w:tcW w:w="1984" w:type="dxa"/>
            <w:tcBorders>
              <w:top w:val="single" w:sz="4" w:space="0" w:color="auto"/>
              <w:left w:val="single" w:sz="4" w:space="0" w:color="auto"/>
              <w:bottom w:val="single" w:sz="4" w:space="0" w:color="auto"/>
              <w:right w:val="single" w:sz="4" w:space="0" w:color="auto"/>
            </w:tcBorders>
            <w:vAlign w:val="center"/>
          </w:tcPr>
          <w:p w14:paraId="4D3A3460"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s="Arial"/>
                <w:bCs/>
                <w:color w:val="auto"/>
                <w:spacing w:val="0"/>
                <w:sz w:val="20"/>
              </w:rPr>
              <w:t>П, К</w:t>
            </w:r>
          </w:p>
        </w:tc>
        <w:tc>
          <w:tcPr>
            <w:tcW w:w="2687" w:type="dxa"/>
            <w:tcBorders>
              <w:top w:val="single" w:sz="4" w:space="0" w:color="auto"/>
              <w:left w:val="single" w:sz="4" w:space="0" w:color="auto"/>
              <w:bottom w:val="single" w:sz="4" w:space="0" w:color="auto"/>
              <w:right w:val="single" w:sz="4" w:space="0" w:color="auto"/>
            </w:tcBorders>
          </w:tcPr>
          <w:p w14:paraId="4CF81A7F" w14:textId="4EC517E8"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В соответствии с ТКП 181 (пункт Б.16.2</w:t>
            </w:r>
            <w:r w:rsidR="00C0640B">
              <w:rPr>
                <w:rFonts w:ascii="Arial" w:hAnsi="Arial" w:cs="Arial"/>
                <w:bCs/>
                <w:color w:val="auto"/>
                <w:spacing w:val="0"/>
                <w:sz w:val="18"/>
                <w:szCs w:val="18"/>
              </w:rPr>
              <w:t>, Б.27.2</w:t>
            </w:r>
            <w:r w:rsidRPr="00DB2AC1">
              <w:rPr>
                <w:rFonts w:ascii="Arial" w:hAnsi="Arial" w:cs="Arial"/>
                <w:bCs/>
                <w:color w:val="auto"/>
                <w:spacing w:val="0"/>
                <w:sz w:val="18"/>
                <w:szCs w:val="18"/>
              </w:rPr>
              <w:t>)</w:t>
            </w:r>
          </w:p>
        </w:tc>
      </w:tr>
      <w:tr w:rsidR="00DB2AC1" w:rsidRPr="00DB2AC1" w14:paraId="10CE44CE" w14:textId="77777777" w:rsidTr="00BA06E2">
        <w:tc>
          <w:tcPr>
            <w:tcW w:w="4957" w:type="dxa"/>
            <w:tcBorders>
              <w:top w:val="single" w:sz="4" w:space="0" w:color="auto"/>
              <w:left w:val="single" w:sz="4" w:space="0" w:color="auto"/>
              <w:bottom w:val="single" w:sz="4" w:space="0" w:color="auto"/>
              <w:right w:val="single" w:sz="4" w:space="0" w:color="auto"/>
            </w:tcBorders>
            <w:vAlign w:val="center"/>
          </w:tcPr>
          <w:p w14:paraId="2F8202A2" w14:textId="77777777" w:rsidR="00DB2AC1" w:rsidRPr="00DB2AC1" w:rsidRDefault="00DB2AC1" w:rsidP="00DB2AC1">
            <w:pPr>
              <w:autoSpaceDE w:val="0"/>
              <w:autoSpaceDN w:val="0"/>
              <w:adjustRightInd w:val="0"/>
              <w:jc w:val="both"/>
              <w:rPr>
                <w:rFonts w:ascii="Arial" w:hAnsi="Arial" w:cs="Arial"/>
                <w:bCs/>
                <w:color w:val="auto"/>
                <w:spacing w:val="0"/>
                <w:sz w:val="20"/>
              </w:rPr>
            </w:pPr>
            <w:r w:rsidRPr="00DB2AC1">
              <w:rPr>
                <w:rFonts w:ascii="Arial" w:hAnsi="Arial" w:cs="Arial"/>
                <w:bCs/>
                <w:color w:val="auto"/>
                <w:spacing w:val="0"/>
                <w:sz w:val="20"/>
              </w:rPr>
              <w:t>Измерение сопротивления постоянному току разъемных контактов (проверка нагрева болтовых контактных соединений сборных и соединительных шин закрытых распределительных устройств)</w:t>
            </w:r>
          </w:p>
        </w:tc>
        <w:tc>
          <w:tcPr>
            <w:tcW w:w="1984" w:type="dxa"/>
            <w:tcBorders>
              <w:top w:val="single" w:sz="4" w:space="0" w:color="auto"/>
              <w:left w:val="single" w:sz="4" w:space="0" w:color="auto"/>
              <w:bottom w:val="single" w:sz="4" w:space="0" w:color="auto"/>
              <w:right w:val="single" w:sz="4" w:space="0" w:color="auto"/>
            </w:tcBorders>
            <w:vAlign w:val="center"/>
          </w:tcPr>
          <w:p w14:paraId="29ABD659"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s="Arial"/>
                <w:bCs/>
                <w:color w:val="auto"/>
                <w:spacing w:val="0"/>
                <w:sz w:val="20"/>
              </w:rPr>
              <w:t>П, К, Т,</w:t>
            </w:r>
          </w:p>
          <w:p w14:paraId="404AD179"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olor w:val="auto"/>
                <w:spacing w:val="0"/>
                <w:sz w:val="20"/>
              </w:rPr>
              <w:t>1 раз в год</w:t>
            </w:r>
          </w:p>
        </w:tc>
        <w:tc>
          <w:tcPr>
            <w:tcW w:w="2687" w:type="dxa"/>
            <w:tcBorders>
              <w:top w:val="single" w:sz="4" w:space="0" w:color="auto"/>
              <w:left w:val="single" w:sz="4" w:space="0" w:color="auto"/>
              <w:bottom w:val="single" w:sz="4" w:space="0" w:color="auto"/>
              <w:right w:val="single" w:sz="4" w:space="0" w:color="auto"/>
            </w:tcBorders>
          </w:tcPr>
          <w:p w14:paraId="1152F131" w14:textId="77777777" w:rsidR="00DB2AC1" w:rsidRPr="00DB2AC1" w:rsidRDefault="00DB2AC1" w:rsidP="00DB2AC1">
            <w:pPr>
              <w:autoSpaceDE w:val="0"/>
              <w:autoSpaceDN w:val="0"/>
              <w:adjustRightInd w:val="0"/>
              <w:rPr>
                <w:rFonts w:ascii="Arial" w:hAnsi="Arial" w:cs="Arial"/>
                <w:bCs/>
                <w:color w:val="auto"/>
                <w:spacing w:val="0"/>
                <w:sz w:val="18"/>
                <w:szCs w:val="18"/>
              </w:rPr>
            </w:pPr>
          </w:p>
          <w:p w14:paraId="35FB9D4C" w14:textId="539A37FB"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В соответствии с ТКП 181 (пункт Б.16.4.1</w:t>
            </w:r>
            <w:r w:rsidR="00C0640B">
              <w:rPr>
                <w:rFonts w:ascii="Arial" w:hAnsi="Arial" w:cs="Arial"/>
                <w:bCs/>
                <w:color w:val="auto"/>
                <w:spacing w:val="0"/>
                <w:sz w:val="18"/>
                <w:szCs w:val="18"/>
              </w:rPr>
              <w:t xml:space="preserve">. Б.32.4, </w:t>
            </w:r>
            <w:r w:rsidR="00CB1D2B">
              <w:rPr>
                <w:rFonts w:ascii="Arial" w:hAnsi="Arial" w:cs="Arial"/>
                <w:bCs/>
                <w:color w:val="auto"/>
                <w:spacing w:val="0"/>
                <w:sz w:val="18"/>
                <w:szCs w:val="18"/>
              </w:rPr>
              <w:t>Б.32.5</w:t>
            </w:r>
            <w:r w:rsidRPr="00DB2AC1">
              <w:rPr>
                <w:rFonts w:ascii="Arial" w:hAnsi="Arial" w:cs="Arial"/>
                <w:bCs/>
                <w:color w:val="auto"/>
                <w:spacing w:val="0"/>
                <w:sz w:val="18"/>
                <w:szCs w:val="18"/>
              </w:rPr>
              <w:t>)</w:t>
            </w:r>
          </w:p>
        </w:tc>
      </w:tr>
      <w:tr w:rsidR="00DB2AC1" w:rsidRPr="00DB2AC1" w14:paraId="0206FF6D" w14:textId="77777777" w:rsidTr="00BA06E2">
        <w:tc>
          <w:tcPr>
            <w:tcW w:w="4957" w:type="dxa"/>
            <w:vAlign w:val="center"/>
          </w:tcPr>
          <w:p w14:paraId="54323E4B" w14:textId="77777777" w:rsidR="00DB2AC1" w:rsidRPr="00DB2AC1" w:rsidRDefault="00DB2AC1" w:rsidP="00DB2AC1">
            <w:pPr>
              <w:widowControl w:val="0"/>
              <w:autoSpaceDE w:val="0"/>
              <w:autoSpaceDN w:val="0"/>
              <w:adjustRightInd w:val="0"/>
              <w:jc w:val="both"/>
              <w:rPr>
                <w:rFonts w:ascii="Arial" w:hAnsi="Arial"/>
                <w:color w:val="auto"/>
                <w:spacing w:val="0"/>
                <w:sz w:val="20"/>
              </w:rPr>
            </w:pPr>
            <w:r w:rsidRPr="00DB2AC1">
              <w:rPr>
                <w:rFonts w:ascii="Arial" w:hAnsi="Arial"/>
                <w:color w:val="auto"/>
                <w:spacing w:val="0"/>
                <w:sz w:val="20"/>
              </w:rPr>
              <w:t xml:space="preserve">Проверка наличия цепи между заземленными установками и элементами заземленной установки (сопротивление не должно превышать 0,05 Ом) </w:t>
            </w:r>
          </w:p>
        </w:tc>
        <w:tc>
          <w:tcPr>
            <w:tcW w:w="1984" w:type="dxa"/>
            <w:vAlign w:val="center"/>
          </w:tcPr>
          <w:p w14:paraId="268CAA93"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s="Arial"/>
                <w:bCs/>
                <w:color w:val="auto"/>
                <w:spacing w:val="0"/>
                <w:sz w:val="20"/>
              </w:rPr>
              <w:t xml:space="preserve">П, К, </w:t>
            </w:r>
          </w:p>
          <w:p w14:paraId="7D788F62" w14:textId="0B03FFFC"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 xml:space="preserve">1 раз в </w:t>
            </w:r>
            <w:r w:rsidR="00973C79">
              <w:rPr>
                <w:rFonts w:ascii="Arial" w:hAnsi="Arial"/>
                <w:color w:val="auto"/>
                <w:spacing w:val="0"/>
                <w:sz w:val="20"/>
              </w:rPr>
              <w:t>3</w:t>
            </w:r>
            <w:r w:rsidRPr="00DB2AC1">
              <w:rPr>
                <w:rFonts w:ascii="Arial" w:hAnsi="Arial"/>
                <w:color w:val="auto"/>
                <w:spacing w:val="0"/>
                <w:sz w:val="20"/>
              </w:rPr>
              <w:t xml:space="preserve"> </w:t>
            </w:r>
            <w:r w:rsidR="00973C79">
              <w:rPr>
                <w:rFonts w:ascii="Arial" w:hAnsi="Arial"/>
                <w:color w:val="auto"/>
                <w:spacing w:val="0"/>
                <w:sz w:val="20"/>
              </w:rPr>
              <w:t>года</w:t>
            </w:r>
            <w:r w:rsidRPr="00DB2AC1">
              <w:rPr>
                <w:rFonts w:ascii="Arial" w:hAnsi="Arial"/>
                <w:color w:val="auto"/>
                <w:spacing w:val="0"/>
                <w:sz w:val="20"/>
              </w:rPr>
              <w:t xml:space="preserve">, </w:t>
            </w:r>
          </w:p>
          <w:p w14:paraId="15219578"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18"/>
                <w:szCs w:val="18"/>
              </w:rPr>
            </w:pPr>
            <w:r w:rsidRPr="00DB2AC1">
              <w:rPr>
                <w:rFonts w:ascii="Arial" w:hAnsi="Arial"/>
                <w:color w:val="auto"/>
                <w:spacing w:val="0"/>
                <w:sz w:val="18"/>
                <w:szCs w:val="18"/>
              </w:rPr>
              <w:t xml:space="preserve">а также после каждой перестановки оборудования </w:t>
            </w:r>
          </w:p>
          <w:p w14:paraId="446FE19A"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p>
        </w:tc>
        <w:tc>
          <w:tcPr>
            <w:tcW w:w="2687" w:type="dxa"/>
            <w:tcBorders>
              <w:top w:val="single" w:sz="4" w:space="0" w:color="auto"/>
              <w:left w:val="single" w:sz="4" w:space="0" w:color="auto"/>
              <w:bottom w:val="single" w:sz="4" w:space="0" w:color="auto"/>
              <w:right w:val="single" w:sz="4" w:space="0" w:color="auto"/>
            </w:tcBorders>
          </w:tcPr>
          <w:p w14:paraId="132EB5F4" w14:textId="77777777"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 xml:space="preserve">В соответствии с ТКП 181 </w:t>
            </w:r>
            <w:r w:rsidRPr="00DB2AC1">
              <w:rPr>
                <w:rFonts w:ascii="Arial" w:hAnsi="Arial"/>
                <w:color w:val="auto"/>
                <w:spacing w:val="0"/>
                <w:sz w:val="18"/>
                <w:szCs w:val="18"/>
              </w:rPr>
              <w:t>(п. Б.29.2)</w:t>
            </w:r>
          </w:p>
        </w:tc>
      </w:tr>
      <w:tr w:rsidR="00DB2AC1" w:rsidRPr="00DB2AC1" w14:paraId="0D9C1631" w14:textId="77777777" w:rsidTr="00BA06E2">
        <w:tc>
          <w:tcPr>
            <w:tcW w:w="4957" w:type="dxa"/>
            <w:vAlign w:val="center"/>
          </w:tcPr>
          <w:p w14:paraId="6181AB66" w14:textId="77777777" w:rsidR="00DB2AC1" w:rsidRP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Проверка срабатывания аппаратов защиты при системе питания с заземленной нейтралью (с помощью специального прибора или измерением полного сопротивления петли фаза-нуль) для невзрывоопасных помещений</w:t>
            </w:r>
          </w:p>
        </w:tc>
        <w:tc>
          <w:tcPr>
            <w:tcW w:w="1984" w:type="dxa"/>
            <w:vAlign w:val="center"/>
          </w:tcPr>
          <w:p w14:paraId="469947BE"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s="Arial"/>
                <w:bCs/>
                <w:color w:val="auto"/>
                <w:spacing w:val="0"/>
                <w:sz w:val="20"/>
              </w:rPr>
            </w:pPr>
            <w:r w:rsidRPr="00DB2AC1">
              <w:rPr>
                <w:rFonts w:ascii="Arial" w:hAnsi="Arial" w:cs="Arial"/>
                <w:bCs/>
                <w:color w:val="auto"/>
                <w:spacing w:val="0"/>
                <w:sz w:val="20"/>
              </w:rPr>
              <w:t>П,</w:t>
            </w:r>
          </w:p>
          <w:p w14:paraId="01620CC8"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 xml:space="preserve">1 раз в 6 лет </w:t>
            </w:r>
          </w:p>
          <w:p w14:paraId="29911672"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p>
        </w:tc>
        <w:tc>
          <w:tcPr>
            <w:tcW w:w="2687" w:type="dxa"/>
            <w:tcBorders>
              <w:top w:val="single" w:sz="4" w:space="0" w:color="auto"/>
              <w:left w:val="single" w:sz="4" w:space="0" w:color="auto"/>
              <w:bottom w:val="single" w:sz="4" w:space="0" w:color="auto"/>
              <w:right w:val="single" w:sz="4" w:space="0" w:color="auto"/>
            </w:tcBorders>
          </w:tcPr>
          <w:p w14:paraId="3E16D953" w14:textId="77777777"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В соответствии с ТКП 181 (п. Б.29.8)</w:t>
            </w:r>
          </w:p>
        </w:tc>
      </w:tr>
      <w:tr w:rsidR="00DB2AC1" w:rsidRPr="00DB2AC1" w14:paraId="38FD1B99" w14:textId="77777777" w:rsidTr="00BA06E2">
        <w:tc>
          <w:tcPr>
            <w:tcW w:w="4957" w:type="dxa"/>
            <w:vAlign w:val="center"/>
          </w:tcPr>
          <w:p w14:paraId="380C071B" w14:textId="77777777" w:rsidR="00DB2AC1" w:rsidRPr="00DB2AC1" w:rsidRDefault="00DB2AC1" w:rsidP="00DB2AC1">
            <w:pPr>
              <w:widowControl w:val="0"/>
              <w:autoSpaceDE w:val="0"/>
              <w:autoSpaceDN w:val="0"/>
              <w:adjustRightInd w:val="0"/>
              <w:spacing w:before="40" w:after="40"/>
              <w:jc w:val="both"/>
              <w:rPr>
                <w:rFonts w:ascii="Arial" w:hAnsi="Arial"/>
                <w:color w:val="auto"/>
                <w:spacing w:val="0"/>
                <w:sz w:val="20"/>
              </w:rPr>
            </w:pPr>
            <w:r w:rsidRPr="00DB2AC1">
              <w:rPr>
                <w:rFonts w:ascii="Arial" w:hAnsi="Arial"/>
                <w:color w:val="auto"/>
                <w:spacing w:val="0"/>
                <w:sz w:val="20"/>
              </w:rPr>
              <w:t>Проверка срабатывания аппаратов защиты при системе питания с заземленной нейтралью (с помощью специального прибора или измерением полного сопротивления петли фаза-нуль) для взрывоопасных помещений</w:t>
            </w:r>
          </w:p>
        </w:tc>
        <w:tc>
          <w:tcPr>
            <w:tcW w:w="1984" w:type="dxa"/>
            <w:vAlign w:val="center"/>
          </w:tcPr>
          <w:p w14:paraId="40795E37" w14:textId="77777777" w:rsidR="00DB2AC1" w:rsidRPr="00DB2AC1" w:rsidRDefault="00DB2AC1" w:rsidP="00DB2AC1">
            <w:pPr>
              <w:autoSpaceDE w:val="0"/>
              <w:autoSpaceDN w:val="0"/>
              <w:adjustRightInd w:val="0"/>
              <w:jc w:val="center"/>
              <w:rPr>
                <w:rFonts w:ascii="Arial" w:hAnsi="Arial" w:cs="Arial"/>
                <w:bCs/>
                <w:color w:val="auto"/>
                <w:spacing w:val="0"/>
                <w:sz w:val="20"/>
              </w:rPr>
            </w:pPr>
            <w:r w:rsidRPr="00DB2AC1">
              <w:rPr>
                <w:rFonts w:ascii="Arial" w:hAnsi="Arial" w:cs="Arial"/>
                <w:bCs/>
                <w:color w:val="auto"/>
                <w:spacing w:val="0"/>
                <w:sz w:val="20"/>
              </w:rPr>
              <w:t xml:space="preserve">П, К, </w:t>
            </w:r>
          </w:p>
          <w:p w14:paraId="0B2041CB"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r w:rsidRPr="00DB2AC1">
              <w:rPr>
                <w:rFonts w:ascii="Arial" w:hAnsi="Arial"/>
                <w:color w:val="auto"/>
                <w:spacing w:val="0"/>
                <w:sz w:val="20"/>
              </w:rPr>
              <w:t xml:space="preserve">1 раз в 2 года </w:t>
            </w:r>
          </w:p>
          <w:p w14:paraId="6F88CC1B" w14:textId="77777777" w:rsidR="00DB2AC1" w:rsidRPr="00DB2AC1" w:rsidRDefault="00DB2AC1" w:rsidP="00DB2AC1">
            <w:pPr>
              <w:widowControl w:val="0"/>
              <w:numPr>
                <w:ilvl w:val="12"/>
                <w:numId w:val="0"/>
              </w:numPr>
              <w:autoSpaceDE w:val="0"/>
              <w:autoSpaceDN w:val="0"/>
              <w:adjustRightInd w:val="0"/>
              <w:spacing w:before="40" w:after="40"/>
              <w:jc w:val="center"/>
              <w:rPr>
                <w:rFonts w:ascii="Arial" w:hAnsi="Arial"/>
                <w:color w:val="auto"/>
                <w:spacing w:val="0"/>
                <w:sz w:val="20"/>
              </w:rPr>
            </w:pPr>
          </w:p>
        </w:tc>
        <w:tc>
          <w:tcPr>
            <w:tcW w:w="2687" w:type="dxa"/>
            <w:tcBorders>
              <w:top w:val="single" w:sz="4" w:space="0" w:color="auto"/>
              <w:left w:val="single" w:sz="4" w:space="0" w:color="auto"/>
              <w:bottom w:val="single" w:sz="4" w:space="0" w:color="auto"/>
              <w:right w:val="single" w:sz="4" w:space="0" w:color="auto"/>
            </w:tcBorders>
          </w:tcPr>
          <w:p w14:paraId="6E0B0CF6" w14:textId="17B0AA25" w:rsidR="00DB2AC1" w:rsidRPr="00DB2AC1" w:rsidRDefault="00DB2AC1" w:rsidP="00DB2AC1">
            <w:pPr>
              <w:autoSpaceDE w:val="0"/>
              <w:autoSpaceDN w:val="0"/>
              <w:adjustRightInd w:val="0"/>
              <w:rPr>
                <w:rFonts w:ascii="Arial" w:hAnsi="Arial" w:cs="Arial"/>
                <w:bCs/>
                <w:color w:val="auto"/>
                <w:spacing w:val="0"/>
                <w:sz w:val="18"/>
                <w:szCs w:val="18"/>
              </w:rPr>
            </w:pPr>
            <w:r w:rsidRPr="00DB2AC1">
              <w:rPr>
                <w:rFonts w:ascii="Arial" w:hAnsi="Arial" w:cs="Arial"/>
                <w:bCs/>
                <w:color w:val="auto"/>
                <w:spacing w:val="0"/>
                <w:sz w:val="18"/>
                <w:szCs w:val="18"/>
              </w:rPr>
              <w:t>В соответствии с ТКП 181 (п. </w:t>
            </w:r>
            <w:r w:rsidRPr="00DB2AC1">
              <w:rPr>
                <w:rFonts w:ascii="Arial" w:hAnsi="Arial"/>
                <w:color w:val="auto"/>
                <w:spacing w:val="0"/>
                <w:sz w:val="18"/>
                <w:szCs w:val="18"/>
              </w:rPr>
              <w:t>6.4.1</w:t>
            </w:r>
            <w:r w:rsidR="00DB5726">
              <w:rPr>
                <w:rFonts w:ascii="Arial" w:hAnsi="Arial"/>
                <w:color w:val="auto"/>
                <w:spacing w:val="0"/>
                <w:sz w:val="18"/>
                <w:szCs w:val="18"/>
              </w:rPr>
              <w:t xml:space="preserve">2, </w:t>
            </w:r>
            <w:r w:rsidR="00CB1D2B">
              <w:rPr>
                <w:rFonts w:ascii="Arial" w:hAnsi="Arial"/>
                <w:color w:val="auto"/>
                <w:spacing w:val="0"/>
                <w:sz w:val="18"/>
                <w:szCs w:val="18"/>
              </w:rPr>
              <w:t xml:space="preserve">п. </w:t>
            </w:r>
            <w:r w:rsidR="00DB5726">
              <w:rPr>
                <w:rFonts w:ascii="Arial" w:hAnsi="Arial"/>
                <w:color w:val="auto"/>
                <w:spacing w:val="0"/>
                <w:sz w:val="18"/>
                <w:szCs w:val="18"/>
              </w:rPr>
              <w:t>6.4.13</w:t>
            </w:r>
            <w:r w:rsidR="00CB1D2B">
              <w:rPr>
                <w:rFonts w:ascii="Arial" w:hAnsi="Arial"/>
                <w:color w:val="auto"/>
                <w:spacing w:val="0"/>
                <w:sz w:val="18"/>
                <w:szCs w:val="18"/>
              </w:rPr>
              <w:t xml:space="preserve">, </w:t>
            </w:r>
            <w:r w:rsidR="00962B55">
              <w:rPr>
                <w:rFonts w:ascii="Arial" w:hAnsi="Arial"/>
                <w:color w:val="auto"/>
                <w:spacing w:val="0"/>
                <w:sz w:val="18"/>
                <w:szCs w:val="18"/>
              </w:rPr>
              <w:t>Б.29.8</w:t>
            </w:r>
            <w:r w:rsidRPr="00DB2AC1">
              <w:rPr>
                <w:rFonts w:ascii="Arial" w:hAnsi="Arial" w:cs="Arial"/>
                <w:bCs/>
                <w:color w:val="auto"/>
                <w:spacing w:val="0"/>
                <w:sz w:val="18"/>
                <w:szCs w:val="18"/>
              </w:rPr>
              <w:t>)</w:t>
            </w:r>
          </w:p>
        </w:tc>
      </w:tr>
    </w:tbl>
    <w:p w14:paraId="747250A3" w14:textId="45791A76" w:rsidR="003762E4" w:rsidRDefault="003762E4" w:rsidP="003762E4">
      <w:pPr>
        <w:numPr>
          <w:ilvl w:val="12"/>
          <w:numId w:val="0"/>
        </w:numPr>
        <w:tabs>
          <w:tab w:val="left" w:pos="142"/>
        </w:tabs>
        <w:ind w:left="142" w:hanging="142"/>
        <w:jc w:val="both"/>
        <w:rPr>
          <w:rFonts w:ascii="Arial" w:hAnsi="Arial"/>
          <w:color w:val="auto"/>
          <w:spacing w:val="0"/>
        </w:rPr>
      </w:pPr>
    </w:p>
    <w:p w14:paraId="550D8213" w14:textId="00AEE1B6" w:rsidR="00846B9B" w:rsidRPr="00846B9B" w:rsidRDefault="00846B9B" w:rsidP="00846B9B">
      <w:pPr>
        <w:spacing w:before="120" w:after="120"/>
        <w:ind w:firstLine="709"/>
        <w:rPr>
          <w:rFonts w:ascii="Arial" w:hAnsi="Arial" w:cs="Arial"/>
          <w:b/>
          <w:color w:val="auto"/>
          <w:spacing w:val="0"/>
          <w:sz w:val="20"/>
        </w:rPr>
      </w:pPr>
      <w:r w:rsidRPr="00846B9B">
        <w:rPr>
          <w:rFonts w:ascii="Arial" w:hAnsi="Arial" w:cs="Arial"/>
          <w:b/>
          <w:color w:val="auto"/>
          <w:spacing w:val="0"/>
          <w:sz w:val="20"/>
        </w:rPr>
        <w:lastRenderedPageBreak/>
        <w:t>Б.4 Электродвигатели</w:t>
      </w:r>
    </w:p>
    <w:p w14:paraId="0243FDE7" w14:textId="77777777" w:rsidR="00846B9B" w:rsidRPr="00846B9B" w:rsidRDefault="00846B9B" w:rsidP="00846B9B">
      <w:pPr>
        <w:autoSpaceDE w:val="0"/>
        <w:autoSpaceDN w:val="0"/>
        <w:adjustRightInd w:val="0"/>
        <w:ind w:firstLine="709"/>
        <w:jc w:val="both"/>
        <w:rPr>
          <w:rFonts w:ascii="Arial" w:hAnsi="Arial" w:cs="Arial"/>
          <w:color w:val="auto"/>
          <w:spacing w:val="0"/>
          <w:sz w:val="22"/>
          <w:szCs w:val="22"/>
        </w:rPr>
      </w:pPr>
      <w:r w:rsidRPr="00846B9B">
        <w:rPr>
          <w:rFonts w:ascii="Arial" w:hAnsi="Arial" w:cs="Arial"/>
          <w:color w:val="auto"/>
          <w:spacing w:val="0"/>
          <w:sz w:val="20"/>
        </w:rPr>
        <w:t xml:space="preserve">Объем и периодичность приемо-сдаточных и эксплуатационных испытаний и ППР на электродвигателях напряжением до 1000 В приведены в таблице </w:t>
      </w:r>
      <w:r w:rsidRPr="00846B9B">
        <w:rPr>
          <w:rFonts w:ascii="Arial" w:hAnsi="Arial" w:cs="Arial"/>
          <w:bCs/>
          <w:color w:val="auto"/>
          <w:spacing w:val="0"/>
          <w:sz w:val="20"/>
        </w:rPr>
        <w:t>Б</w:t>
      </w:r>
      <w:r w:rsidRPr="00846B9B">
        <w:rPr>
          <w:rFonts w:ascii="Arial" w:hAnsi="Arial" w:cs="Arial"/>
          <w:color w:val="auto"/>
          <w:spacing w:val="0"/>
          <w:sz w:val="20"/>
        </w:rPr>
        <w:t>.4.1</w:t>
      </w:r>
    </w:p>
    <w:p w14:paraId="05704915" w14:textId="77777777" w:rsidR="00846B9B" w:rsidRPr="00846B9B" w:rsidRDefault="00846B9B" w:rsidP="00846B9B">
      <w:pPr>
        <w:autoSpaceDE w:val="0"/>
        <w:autoSpaceDN w:val="0"/>
        <w:adjustRightInd w:val="0"/>
        <w:ind w:firstLine="709"/>
        <w:jc w:val="both"/>
        <w:rPr>
          <w:rFonts w:ascii="Arial" w:hAnsi="Arial" w:cs="Arial"/>
          <w:b/>
          <w:color w:val="auto"/>
          <w:spacing w:val="0"/>
          <w:sz w:val="22"/>
          <w:szCs w:val="22"/>
        </w:rPr>
      </w:pPr>
    </w:p>
    <w:p w14:paraId="3FB06D05" w14:textId="77777777" w:rsidR="00846B9B" w:rsidRPr="00846B9B" w:rsidRDefault="00846B9B" w:rsidP="00846B9B">
      <w:pPr>
        <w:autoSpaceDE w:val="0"/>
        <w:autoSpaceDN w:val="0"/>
        <w:adjustRightInd w:val="0"/>
        <w:spacing w:before="120" w:after="120"/>
        <w:ind w:firstLine="709"/>
        <w:rPr>
          <w:rFonts w:ascii="Arial" w:hAnsi="Arial" w:cs="Arial"/>
          <w:b/>
          <w:color w:val="auto"/>
          <w:spacing w:val="0"/>
          <w:sz w:val="22"/>
          <w:szCs w:val="22"/>
          <w:lang w:val="en-US"/>
        </w:rPr>
      </w:pPr>
      <w:r w:rsidRPr="00846B9B">
        <w:rPr>
          <w:rFonts w:ascii="Arial" w:hAnsi="Arial" w:cs="Arial"/>
          <w:b/>
          <w:color w:val="auto"/>
          <w:spacing w:val="0"/>
          <w:sz w:val="20"/>
        </w:rPr>
        <w:t>Таблица Б.4.1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1843"/>
        <w:gridCol w:w="2687"/>
      </w:tblGrid>
      <w:tr w:rsidR="00846B9B" w:rsidRPr="00846B9B" w14:paraId="65491C3A" w14:textId="77777777" w:rsidTr="00BA06E2">
        <w:tc>
          <w:tcPr>
            <w:tcW w:w="4990" w:type="dxa"/>
            <w:tcBorders>
              <w:bottom w:val="double" w:sz="4" w:space="0" w:color="auto"/>
            </w:tcBorders>
            <w:vAlign w:val="center"/>
          </w:tcPr>
          <w:p w14:paraId="6034A5C9" w14:textId="77777777"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Наименование испытания</w:t>
            </w:r>
          </w:p>
          <w:p w14:paraId="5EC8FE3D" w14:textId="77777777"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 xml:space="preserve">(измерения), вид работ    </w:t>
            </w:r>
          </w:p>
        </w:tc>
        <w:tc>
          <w:tcPr>
            <w:tcW w:w="1843" w:type="dxa"/>
            <w:tcBorders>
              <w:bottom w:val="double" w:sz="4" w:space="0" w:color="auto"/>
            </w:tcBorders>
            <w:vAlign w:val="center"/>
          </w:tcPr>
          <w:p w14:paraId="5FCE4B6A" w14:textId="77777777"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 xml:space="preserve">Вид </w:t>
            </w:r>
            <w:r w:rsidRPr="00846B9B">
              <w:rPr>
                <w:rFonts w:ascii="Arial" w:hAnsi="Arial" w:cs="Arial"/>
                <w:bCs/>
                <w:color w:val="auto"/>
                <w:spacing w:val="0"/>
                <w:sz w:val="18"/>
                <w:szCs w:val="18"/>
              </w:rPr>
              <w:br/>
              <w:t xml:space="preserve">испытания, </w:t>
            </w:r>
          </w:p>
          <w:p w14:paraId="083018DF" w14:textId="77777777"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периодичность</w:t>
            </w:r>
          </w:p>
          <w:p w14:paraId="3836E40D" w14:textId="746937DE"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 xml:space="preserve">работ </w:t>
            </w:r>
          </w:p>
        </w:tc>
        <w:tc>
          <w:tcPr>
            <w:tcW w:w="2687" w:type="dxa"/>
            <w:tcBorders>
              <w:bottom w:val="double" w:sz="4" w:space="0" w:color="auto"/>
            </w:tcBorders>
            <w:vAlign w:val="center"/>
          </w:tcPr>
          <w:p w14:paraId="2CD793AD" w14:textId="77777777" w:rsidR="00846B9B" w:rsidRPr="00846B9B" w:rsidRDefault="00846B9B" w:rsidP="00846B9B">
            <w:pPr>
              <w:autoSpaceDE w:val="0"/>
              <w:autoSpaceDN w:val="0"/>
              <w:adjustRightInd w:val="0"/>
              <w:jc w:val="center"/>
              <w:rPr>
                <w:rFonts w:ascii="Arial" w:hAnsi="Arial" w:cs="Arial"/>
                <w:bCs/>
                <w:color w:val="auto"/>
                <w:spacing w:val="0"/>
                <w:sz w:val="18"/>
                <w:szCs w:val="18"/>
              </w:rPr>
            </w:pPr>
            <w:r w:rsidRPr="00846B9B">
              <w:rPr>
                <w:rFonts w:ascii="Arial" w:hAnsi="Arial" w:cs="Arial"/>
                <w:bCs/>
                <w:color w:val="auto"/>
                <w:spacing w:val="0"/>
                <w:sz w:val="18"/>
                <w:szCs w:val="18"/>
              </w:rPr>
              <w:t>Примечание</w:t>
            </w:r>
          </w:p>
        </w:tc>
      </w:tr>
      <w:tr w:rsidR="00846B9B" w:rsidRPr="00846B9B" w14:paraId="48106669" w14:textId="77777777" w:rsidTr="00BA06E2">
        <w:tc>
          <w:tcPr>
            <w:tcW w:w="4990" w:type="dxa"/>
            <w:vAlign w:val="center"/>
          </w:tcPr>
          <w:p w14:paraId="40CCC8BE"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Внешний осмотр работающих электрических машин, коммутационных аппаратов, пускорегулирующих устройств</w:t>
            </w:r>
          </w:p>
        </w:tc>
        <w:tc>
          <w:tcPr>
            <w:tcW w:w="1843" w:type="dxa"/>
            <w:vAlign w:val="center"/>
          </w:tcPr>
          <w:p w14:paraId="0B3DFB8A"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1 раз в месяц</w:t>
            </w:r>
          </w:p>
        </w:tc>
        <w:tc>
          <w:tcPr>
            <w:tcW w:w="2687" w:type="dxa"/>
          </w:tcPr>
          <w:p w14:paraId="63E7A0CB" w14:textId="77777777" w:rsidR="00846B9B" w:rsidRPr="00846B9B" w:rsidRDefault="00846B9B" w:rsidP="00846B9B">
            <w:pPr>
              <w:autoSpaceDE w:val="0"/>
              <w:autoSpaceDN w:val="0"/>
              <w:adjustRightInd w:val="0"/>
              <w:rPr>
                <w:rFonts w:ascii="Arial" w:hAnsi="Arial" w:cs="Arial"/>
                <w:bCs/>
                <w:color w:val="auto"/>
                <w:spacing w:val="0"/>
                <w:sz w:val="18"/>
                <w:szCs w:val="18"/>
              </w:rPr>
            </w:pPr>
          </w:p>
        </w:tc>
      </w:tr>
      <w:tr w:rsidR="00846B9B" w:rsidRPr="00846B9B" w14:paraId="653FD94A" w14:textId="77777777" w:rsidTr="00BA06E2">
        <w:tc>
          <w:tcPr>
            <w:tcW w:w="4990" w:type="dxa"/>
          </w:tcPr>
          <w:p w14:paraId="38359BBE" w14:textId="77777777" w:rsidR="00846B9B" w:rsidRPr="00846B9B" w:rsidRDefault="00846B9B" w:rsidP="00846B9B">
            <w:pPr>
              <w:widowControl w:val="0"/>
              <w:autoSpaceDE w:val="0"/>
              <w:autoSpaceDN w:val="0"/>
              <w:adjustRightInd w:val="0"/>
              <w:spacing w:before="40" w:after="40"/>
              <w:jc w:val="both"/>
              <w:rPr>
                <w:rFonts w:ascii="Arial" w:hAnsi="Arial"/>
                <w:color w:val="auto"/>
                <w:spacing w:val="0"/>
                <w:sz w:val="20"/>
              </w:rPr>
            </w:pPr>
            <w:r w:rsidRPr="00846B9B">
              <w:rPr>
                <w:rFonts w:ascii="Arial" w:hAnsi="Arial"/>
                <w:color w:val="auto"/>
                <w:spacing w:val="0"/>
                <w:sz w:val="20"/>
              </w:rPr>
              <w:t>Чистка контактов коммутационных аппаратов, пускорегулирующих устройств</w:t>
            </w:r>
          </w:p>
        </w:tc>
        <w:tc>
          <w:tcPr>
            <w:tcW w:w="1843" w:type="dxa"/>
            <w:vAlign w:val="center"/>
          </w:tcPr>
          <w:p w14:paraId="7BA49A71" w14:textId="77777777"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20"/>
              </w:rPr>
            </w:pPr>
            <w:r w:rsidRPr="00846B9B">
              <w:rPr>
                <w:rFonts w:ascii="Arial" w:hAnsi="Arial"/>
                <w:color w:val="auto"/>
                <w:spacing w:val="0"/>
                <w:sz w:val="20"/>
              </w:rPr>
              <w:t>1 раз в 6 месяцев</w:t>
            </w:r>
          </w:p>
        </w:tc>
        <w:tc>
          <w:tcPr>
            <w:tcW w:w="2687" w:type="dxa"/>
            <w:tcBorders>
              <w:top w:val="single" w:sz="4" w:space="0" w:color="auto"/>
            </w:tcBorders>
          </w:tcPr>
          <w:p w14:paraId="74C5D9C2" w14:textId="77777777" w:rsidR="00846B9B" w:rsidRPr="00846B9B" w:rsidRDefault="00846B9B" w:rsidP="00846B9B">
            <w:pPr>
              <w:autoSpaceDE w:val="0"/>
              <w:autoSpaceDN w:val="0"/>
              <w:adjustRightInd w:val="0"/>
              <w:rPr>
                <w:rFonts w:ascii="Arial" w:hAnsi="Arial" w:cs="Arial"/>
                <w:bCs/>
                <w:color w:val="auto"/>
                <w:spacing w:val="0"/>
                <w:sz w:val="18"/>
                <w:szCs w:val="18"/>
              </w:rPr>
            </w:pPr>
          </w:p>
        </w:tc>
      </w:tr>
      <w:tr w:rsidR="00846B9B" w:rsidRPr="00846B9B" w14:paraId="67DBE26C" w14:textId="77777777" w:rsidTr="00BA06E2">
        <w:tc>
          <w:tcPr>
            <w:tcW w:w="4990" w:type="dxa"/>
            <w:vAlign w:val="center"/>
          </w:tcPr>
          <w:p w14:paraId="5D7FE8C9"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Измерение вибрации подшипников электродвигателя. Замена смазки в подшипниках</w:t>
            </w:r>
          </w:p>
        </w:tc>
        <w:tc>
          <w:tcPr>
            <w:tcW w:w="1843" w:type="dxa"/>
            <w:vAlign w:val="center"/>
          </w:tcPr>
          <w:p w14:paraId="0F125F5C"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П, К, Т,</w:t>
            </w:r>
          </w:p>
          <w:p w14:paraId="4EE0F4F5"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через 4000ч. работы, но не реже 1 раза в год</w:t>
            </w:r>
          </w:p>
        </w:tc>
        <w:tc>
          <w:tcPr>
            <w:tcW w:w="2687" w:type="dxa"/>
          </w:tcPr>
          <w:p w14:paraId="27223F1C" w14:textId="77777777" w:rsidR="00846B9B" w:rsidRPr="00846B9B" w:rsidRDefault="00846B9B" w:rsidP="00846B9B">
            <w:pPr>
              <w:autoSpaceDE w:val="0"/>
              <w:autoSpaceDN w:val="0"/>
              <w:adjustRightInd w:val="0"/>
              <w:rPr>
                <w:rFonts w:ascii="Arial" w:hAnsi="Arial" w:cs="Arial"/>
                <w:bCs/>
                <w:color w:val="auto"/>
                <w:spacing w:val="0"/>
                <w:sz w:val="18"/>
                <w:szCs w:val="18"/>
              </w:rPr>
            </w:pPr>
            <w:r w:rsidRPr="00846B9B">
              <w:rPr>
                <w:rFonts w:ascii="Arial" w:hAnsi="Arial" w:cs="Arial"/>
                <w:bCs/>
                <w:color w:val="auto"/>
                <w:spacing w:val="0"/>
                <w:sz w:val="18"/>
                <w:szCs w:val="18"/>
              </w:rPr>
              <w:t>В соответствии с ТКП 181 (п. Б.7.11)</w:t>
            </w:r>
          </w:p>
        </w:tc>
      </w:tr>
      <w:tr w:rsidR="00846B9B" w:rsidRPr="00846B9B" w14:paraId="38622F07" w14:textId="77777777" w:rsidTr="00BA06E2">
        <w:tc>
          <w:tcPr>
            <w:tcW w:w="4990" w:type="dxa"/>
          </w:tcPr>
          <w:p w14:paraId="798A2D7C" w14:textId="77777777" w:rsidR="00846B9B" w:rsidRPr="00846B9B" w:rsidRDefault="00846B9B" w:rsidP="00846B9B">
            <w:pPr>
              <w:widowControl w:val="0"/>
              <w:autoSpaceDE w:val="0"/>
              <w:autoSpaceDN w:val="0"/>
              <w:adjustRightInd w:val="0"/>
              <w:spacing w:before="40" w:after="40"/>
              <w:jc w:val="both"/>
              <w:rPr>
                <w:rFonts w:ascii="Arial" w:hAnsi="Arial"/>
                <w:color w:val="auto"/>
                <w:spacing w:val="0"/>
                <w:sz w:val="20"/>
              </w:rPr>
            </w:pPr>
            <w:r w:rsidRPr="00846B9B">
              <w:rPr>
                <w:rFonts w:ascii="Arial" w:hAnsi="Arial"/>
                <w:color w:val="auto"/>
                <w:spacing w:val="0"/>
                <w:sz w:val="20"/>
              </w:rPr>
              <w:t>Внешняя проверка надежности заземления (зануления) электродвигателей, корпусов коммутационных аппаратов, пускорегулирующих устройств</w:t>
            </w:r>
          </w:p>
        </w:tc>
        <w:tc>
          <w:tcPr>
            <w:tcW w:w="1843" w:type="dxa"/>
            <w:vAlign w:val="center"/>
          </w:tcPr>
          <w:p w14:paraId="44FFEF99" w14:textId="77777777"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20"/>
              </w:rPr>
            </w:pPr>
            <w:r w:rsidRPr="00846B9B">
              <w:rPr>
                <w:rFonts w:ascii="Arial" w:hAnsi="Arial"/>
                <w:color w:val="auto"/>
                <w:spacing w:val="0"/>
                <w:sz w:val="20"/>
              </w:rPr>
              <w:t>1 раз в год</w:t>
            </w:r>
          </w:p>
        </w:tc>
        <w:tc>
          <w:tcPr>
            <w:tcW w:w="2687" w:type="dxa"/>
            <w:tcBorders>
              <w:top w:val="single" w:sz="4" w:space="0" w:color="auto"/>
            </w:tcBorders>
          </w:tcPr>
          <w:p w14:paraId="29979CAC" w14:textId="77777777" w:rsidR="00846B9B" w:rsidRPr="00846B9B" w:rsidRDefault="00846B9B" w:rsidP="00846B9B">
            <w:pPr>
              <w:autoSpaceDE w:val="0"/>
              <w:autoSpaceDN w:val="0"/>
              <w:adjustRightInd w:val="0"/>
              <w:jc w:val="both"/>
              <w:rPr>
                <w:rFonts w:ascii="Arial" w:hAnsi="Arial" w:cs="Arial"/>
                <w:bCs/>
                <w:color w:val="auto"/>
                <w:spacing w:val="0"/>
                <w:sz w:val="18"/>
                <w:szCs w:val="18"/>
              </w:rPr>
            </w:pPr>
          </w:p>
        </w:tc>
      </w:tr>
      <w:tr w:rsidR="00846B9B" w:rsidRPr="00846B9B" w14:paraId="59DD6FF5" w14:textId="77777777" w:rsidTr="00BA06E2">
        <w:tc>
          <w:tcPr>
            <w:tcW w:w="4990" w:type="dxa"/>
            <w:tcBorders>
              <w:top w:val="single" w:sz="4" w:space="0" w:color="auto"/>
            </w:tcBorders>
            <w:vAlign w:val="center"/>
          </w:tcPr>
          <w:p w14:paraId="29B2F064"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Измерение сопротивления изоляции обмоток</w:t>
            </w:r>
          </w:p>
          <w:p w14:paraId="50BD05CB"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(производится у электродвигателей до 0,66 </w:t>
            </w:r>
            <w:proofErr w:type="spellStart"/>
            <w:r w:rsidRPr="00846B9B">
              <w:rPr>
                <w:rFonts w:ascii="Arial" w:hAnsi="Arial" w:cs="Arial"/>
                <w:bCs/>
                <w:color w:val="auto"/>
                <w:spacing w:val="0"/>
                <w:sz w:val="20"/>
              </w:rPr>
              <w:t>кВ</w:t>
            </w:r>
            <w:proofErr w:type="spellEnd"/>
            <w:r w:rsidRPr="00846B9B">
              <w:rPr>
                <w:rFonts w:ascii="Arial" w:hAnsi="Arial" w:cs="Arial"/>
                <w:bCs/>
                <w:color w:val="auto"/>
                <w:spacing w:val="0"/>
                <w:sz w:val="20"/>
              </w:rPr>
              <w:t xml:space="preserve"> мегомметром на напряжение 1000 В)</w:t>
            </w:r>
          </w:p>
        </w:tc>
        <w:tc>
          <w:tcPr>
            <w:tcW w:w="1843" w:type="dxa"/>
            <w:tcBorders>
              <w:top w:val="single" w:sz="4" w:space="0" w:color="auto"/>
            </w:tcBorders>
            <w:vAlign w:val="center"/>
          </w:tcPr>
          <w:p w14:paraId="7E9411F0"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П, К, Т,</w:t>
            </w:r>
          </w:p>
          <w:p w14:paraId="1181122F"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1 раз в год</w:t>
            </w:r>
          </w:p>
        </w:tc>
        <w:tc>
          <w:tcPr>
            <w:tcW w:w="2687" w:type="dxa"/>
            <w:tcBorders>
              <w:top w:val="single" w:sz="4" w:space="0" w:color="auto"/>
            </w:tcBorders>
          </w:tcPr>
          <w:p w14:paraId="1FA3616E" w14:textId="30B92DB5" w:rsidR="00846B9B" w:rsidRPr="00846B9B" w:rsidRDefault="00846B9B" w:rsidP="00846B9B">
            <w:pPr>
              <w:autoSpaceDE w:val="0"/>
              <w:autoSpaceDN w:val="0"/>
              <w:adjustRightInd w:val="0"/>
              <w:rPr>
                <w:rFonts w:ascii="Arial" w:hAnsi="Arial" w:cs="Arial"/>
                <w:bCs/>
                <w:color w:val="auto"/>
                <w:spacing w:val="0"/>
                <w:sz w:val="18"/>
                <w:szCs w:val="18"/>
              </w:rPr>
            </w:pPr>
            <w:r w:rsidRPr="00846B9B">
              <w:rPr>
                <w:rFonts w:ascii="Arial" w:hAnsi="Arial" w:cs="Arial"/>
                <w:bCs/>
                <w:color w:val="auto"/>
                <w:spacing w:val="0"/>
                <w:sz w:val="18"/>
                <w:szCs w:val="18"/>
              </w:rPr>
              <w:t>В соответствии с ТКП 181 (п</w:t>
            </w:r>
            <w:r w:rsidR="00A87233">
              <w:rPr>
                <w:rFonts w:ascii="Arial" w:hAnsi="Arial" w:cs="Arial"/>
                <w:bCs/>
                <w:color w:val="auto"/>
                <w:spacing w:val="0"/>
                <w:sz w:val="18"/>
                <w:szCs w:val="18"/>
              </w:rPr>
              <w:t>. </w:t>
            </w:r>
            <w:r w:rsidRPr="00846B9B">
              <w:rPr>
                <w:rFonts w:ascii="Arial" w:hAnsi="Arial" w:cs="Arial"/>
                <w:bCs/>
                <w:color w:val="auto"/>
                <w:spacing w:val="0"/>
                <w:sz w:val="18"/>
                <w:szCs w:val="18"/>
              </w:rPr>
              <w:t xml:space="preserve">Б. 6.2, </w:t>
            </w:r>
            <w:r w:rsidR="00A87233">
              <w:rPr>
                <w:rFonts w:ascii="Arial" w:hAnsi="Arial" w:cs="Arial"/>
                <w:bCs/>
                <w:color w:val="auto"/>
                <w:spacing w:val="0"/>
                <w:sz w:val="18"/>
                <w:szCs w:val="18"/>
              </w:rPr>
              <w:t xml:space="preserve">п. </w:t>
            </w:r>
            <w:r w:rsidRPr="00846B9B">
              <w:rPr>
                <w:rFonts w:ascii="Arial" w:hAnsi="Arial" w:cs="Arial"/>
                <w:bCs/>
                <w:color w:val="auto"/>
                <w:spacing w:val="0"/>
                <w:sz w:val="18"/>
                <w:szCs w:val="18"/>
              </w:rPr>
              <w:t>Б. 7.2)</w:t>
            </w:r>
          </w:p>
        </w:tc>
      </w:tr>
      <w:tr w:rsidR="00846B9B" w:rsidRPr="00846B9B" w14:paraId="1242707B" w14:textId="77777777" w:rsidTr="00BA06E2">
        <w:tc>
          <w:tcPr>
            <w:tcW w:w="4990" w:type="dxa"/>
          </w:tcPr>
          <w:p w14:paraId="1F1CF049" w14:textId="77777777" w:rsidR="00846B9B" w:rsidRPr="00846B9B" w:rsidRDefault="00846B9B" w:rsidP="00846B9B">
            <w:pPr>
              <w:widowControl w:val="0"/>
              <w:autoSpaceDE w:val="0"/>
              <w:autoSpaceDN w:val="0"/>
              <w:adjustRightInd w:val="0"/>
              <w:spacing w:before="40" w:after="40"/>
              <w:jc w:val="both"/>
              <w:rPr>
                <w:rFonts w:ascii="Arial" w:hAnsi="Arial"/>
                <w:color w:val="auto"/>
                <w:spacing w:val="0"/>
                <w:sz w:val="20"/>
              </w:rPr>
            </w:pPr>
            <w:r w:rsidRPr="00846B9B">
              <w:rPr>
                <w:rFonts w:ascii="Arial" w:hAnsi="Arial"/>
                <w:color w:val="auto"/>
                <w:spacing w:val="0"/>
                <w:sz w:val="20"/>
              </w:rPr>
              <w:t>Проверка срабатывания защиты электродвигателя до 1000 В при системе питания с заземленной нейтралью (с помощью специального прибора или измерением полного сопротивления петли фаза-нуль)</w:t>
            </w:r>
          </w:p>
        </w:tc>
        <w:tc>
          <w:tcPr>
            <w:tcW w:w="1843" w:type="dxa"/>
            <w:vAlign w:val="center"/>
          </w:tcPr>
          <w:p w14:paraId="343AD1AC" w14:textId="77777777"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20"/>
              </w:rPr>
            </w:pPr>
            <w:r w:rsidRPr="00846B9B">
              <w:rPr>
                <w:rFonts w:ascii="Arial" w:hAnsi="Arial"/>
                <w:color w:val="auto"/>
                <w:spacing w:val="0"/>
                <w:sz w:val="20"/>
              </w:rPr>
              <w:t>1 раз в 6 лет</w:t>
            </w:r>
          </w:p>
        </w:tc>
        <w:tc>
          <w:tcPr>
            <w:tcW w:w="2687" w:type="dxa"/>
            <w:tcBorders>
              <w:top w:val="single" w:sz="4" w:space="0" w:color="auto"/>
            </w:tcBorders>
          </w:tcPr>
          <w:p w14:paraId="4F8A9351" w14:textId="77777777" w:rsidR="00846B9B" w:rsidRPr="00846B9B" w:rsidRDefault="00846B9B" w:rsidP="00846B9B">
            <w:pPr>
              <w:autoSpaceDE w:val="0"/>
              <w:autoSpaceDN w:val="0"/>
              <w:adjustRightInd w:val="0"/>
              <w:rPr>
                <w:rFonts w:ascii="Arial" w:hAnsi="Arial" w:cs="Arial"/>
                <w:bCs/>
                <w:color w:val="auto"/>
                <w:spacing w:val="0"/>
                <w:sz w:val="18"/>
                <w:szCs w:val="18"/>
              </w:rPr>
            </w:pPr>
          </w:p>
        </w:tc>
      </w:tr>
      <w:tr w:rsidR="00846B9B" w:rsidRPr="00846B9B" w14:paraId="03DB683B" w14:textId="77777777" w:rsidTr="00BA06E2">
        <w:tc>
          <w:tcPr>
            <w:tcW w:w="4990" w:type="dxa"/>
          </w:tcPr>
          <w:p w14:paraId="19E1E14C" w14:textId="77777777" w:rsidR="00846B9B" w:rsidRPr="00846B9B" w:rsidRDefault="00846B9B" w:rsidP="00846B9B">
            <w:pPr>
              <w:widowControl w:val="0"/>
              <w:autoSpaceDE w:val="0"/>
              <w:autoSpaceDN w:val="0"/>
              <w:adjustRightInd w:val="0"/>
              <w:spacing w:before="40" w:after="40"/>
              <w:jc w:val="both"/>
              <w:rPr>
                <w:rFonts w:ascii="Arial" w:hAnsi="Arial"/>
                <w:color w:val="auto"/>
                <w:spacing w:val="0"/>
                <w:sz w:val="20"/>
              </w:rPr>
            </w:pPr>
            <w:r w:rsidRPr="00846B9B">
              <w:rPr>
                <w:rFonts w:ascii="Arial" w:hAnsi="Arial"/>
                <w:color w:val="auto"/>
                <w:spacing w:val="0"/>
                <w:sz w:val="20"/>
              </w:rPr>
              <w:t>Проверка наличия цепи между заземленными установками и элементами заземленной установки (сопротивление не должно превышать 0,05 Ом)</w:t>
            </w:r>
          </w:p>
        </w:tc>
        <w:tc>
          <w:tcPr>
            <w:tcW w:w="1843" w:type="dxa"/>
            <w:vAlign w:val="center"/>
          </w:tcPr>
          <w:p w14:paraId="098CE672" w14:textId="77777777"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20"/>
              </w:rPr>
            </w:pPr>
            <w:r w:rsidRPr="00846B9B">
              <w:rPr>
                <w:rFonts w:ascii="Arial" w:hAnsi="Arial" w:cs="Arial"/>
                <w:bCs/>
                <w:color w:val="auto"/>
                <w:spacing w:val="0"/>
                <w:sz w:val="20"/>
              </w:rPr>
              <w:t>П, К,</w:t>
            </w:r>
          </w:p>
          <w:p w14:paraId="7D7161FA" w14:textId="3DEC302A"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20"/>
              </w:rPr>
            </w:pPr>
            <w:r w:rsidRPr="00846B9B">
              <w:rPr>
                <w:rFonts w:ascii="Arial" w:hAnsi="Arial"/>
                <w:color w:val="auto"/>
                <w:spacing w:val="0"/>
                <w:sz w:val="20"/>
              </w:rPr>
              <w:t xml:space="preserve">1 раз в </w:t>
            </w:r>
            <w:r w:rsidR="006C6EE2">
              <w:rPr>
                <w:rFonts w:ascii="Arial" w:hAnsi="Arial"/>
                <w:color w:val="auto"/>
                <w:spacing w:val="0"/>
                <w:sz w:val="20"/>
              </w:rPr>
              <w:t>3</w:t>
            </w:r>
            <w:r w:rsidRPr="00846B9B">
              <w:rPr>
                <w:rFonts w:ascii="Arial" w:hAnsi="Arial"/>
                <w:color w:val="auto"/>
                <w:spacing w:val="0"/>
                <w:sz w:val="20"/>
              </w:rPr>
              <w:t xml:space="preserve"> </w:t>
            </w:r>
            <w:r w:rsidR="006C6EE2">
              <w:rPr>
                <w:rFonts w:ascii="Arial" w:hAnsi="Arial"/>
                <w:color w:val="auto"/>
                <w:spacing w:val="0"/>
                <w:sz w:val="20"/>
              </w:rPr>
              <w:t>года</w:t>
            </w:r>
            <w:r w:rsidRPr="00846B9B">
              <w:rPr>
                <w:rFonts w:ascii="Arial" w:hAnsi="Arial"/>
                <w:color w:val="auto"/>
                <w:spacing w:val="0"/>
                <w:sz w:val="20"/>
              </w:rPr>
              <w:t xml:space="preserve">, </w:t>
            </w:r>
          </w:p>
          <w:p w14:paraId="01C8A75D" w14:textId="77777777" w:rsidR="00846B9B" w:rsidRPr="00846B9B" w:rsidRDefault="00846B9B" w:rsidP="00846B9B">
            <w:pPr>
              <w:widowControl w:val="0"/>
              <w:numPr>
                <w:ilvl w:val="12"/>
                <w:numId w:val="0"/>
              </w:numPr>
              <w:autoSpaceDE w:val="0"/>
              <w:autoSpaceDN w:val="0"/>
              <w:adjustRightInd w:val="0"/>
              <w:jc w:val="center"/>
              <w:rPr>
                <w:rFonts w:ascii="Arial" w:hAnsi="Arial"/>
                <w:color w:val="auto"/>
                <w:spacing w:val="0"/>
                <w:sz w:val="18"/>
                <w:szCs w:val="18"/>
              </w:rPr>
            </w:pPr>
            <w:r w:rsidRPr="00846B9B">
              <w:rPr>
                <w:rFonts w:ascii="Arial" w:hAnsi="Arial"/>
                <w:color w:val="auto"/>
                <w:spacing w:val="0"/>
                <w:sz w:val="18"/>
                <w:szCs w:val="18"/>
              </w:rPr>
              <w:t>а также после каждой перестановки оборудования</w:t>
            </w:r>
          </w:p>
        </w:tc>
        <w:tc>
          <w:tcPr>
            <w:tcW w:w="2687" w:type="dxa"/>
            <w:tcBorders>
              <w:top w:val="single" w:sz="4" w:space="0" w:color="auto"/>
            </w:tcBorders>
          </w:tcPr>
          <w:p w14:paraId="09C951DC" w14:textId="77777777" w:rsidR="00846B9B" w:rsidRPr="00846B9B" w:rsidRDefault="00846B9B" w:rsidP="00846B9B">
            <w:pPr>
              <w:autoSpaceDE w:val="0"/>
              <w:autoSpaceDN w:val="0"/>
              <w:adjustRightInd w:val="0"/>
              <w:rPr>
                <w:rFonts w:ascii="Arial" w:hAnsi="Arial"/>
                <w:color w:val="auto"/>
                <w:spacing w:val="0"/>
                <w:sz w:val="18"/>
                <w:szCs w:val="18"/>
              </w:rPr>
            </w:pPr>
            <w:r w:rsidRPr="00846B9B">
              <w:rPr>
                <w:rFonts w:ascii="Arial" w:hAnsi="Arial"/>
                <w:color w:val="auto"/>
                <w:spacing w:val="0"/>
                <w:sz w:val="18"/>
                <w:szCs w:val="18"/>
              </w:rPr>
              <w:t xml:space="preserve">В соответствии с ТКП 181 (п. Б.29.2) </w:t>
            </w:r>
          </w:p>
          <w:p w14:paraId="0B562BCF" w14:textId="77777777" w:rsidR="00846B9B" w:rsidRPr="00846B9B" w:rsidRDefault="00846B9B" w:rsidP="00846B9B">
            <w:pPr>
              <w:autoSpaceDE w:val="0"/>
              <w:autoSpaceDN w:val="0"/>
              <w:adjustRightInd w:val="0"/>
              <w:rPr>
                <w:rFonts w:ascii="Arial" w:hAnsi="Arial" w:cs="Arial"/>
                <w:bCs/>
                <w:color w:val="auto"/>
                <w:spacing w:val="0"/>
                <w:sz w:val="18"/>
                <w:szCs w:val="18"/>
              </w:rPr>
            </w:pPr>
          </w:p>
        </w:tc>
      </w:tr>
      <w:tr w:rsidR="00846B9B" w:rsidRPr="00846B9B" w14:paraId="62D3AB95" w14:textId="77777777" w:rsidTr="00BA06E2">
        <w:tc>
          <w:tcPr>
            <w:tcW w:w="4990" w:type="dxa"/>
            <w:vAlign w:val="center"/>
          </w:tcPr>
          <w:p w14:paraId="133A40F5"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Испытание изоляции повышенным напряжением частотой 50 Гц</w:t>
            </w:r>
          </w:p>
        </w:tc>
        <w:tc>
          <w:tcPr>
            <w:tcW w:w="1843" w:type="dxa"/>
            <w:vAlign w:val="center"/>
          </w:tcPr>
          <w:p w14:paraId="3CDAB94E"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П, К</w:t>
            </w:r>
          </w:p>
        </w:tc>
        <w:tc>
          <w:tcPr>
            <w:tcW w:w="2687" w:type="dxa"/>
          </w:tcPr>
          <w:p w14:paraId="2E03CCC7" w14:textId="77777777" w:rsidR="00846B9B" w:rsidRPr="00846B9B" w:rsidRDefault="00846B9B" w:rsidP="00846B9B">
            <w:pPr>
              <w:autoSpaceDE w:val="0"/>
              <w:autoSpaceDN w:val="0"/>
              <w:adjustRightInd w:val="0"/>
              <w:rPr>
                <w:rFonts w:ascii="Arial" w:hAnsi="Arial" w:cs="Arial"/>
                <w:bCs/>
                <w:color w:val="auto"/>
                <w:spacing w:val="0"/>
                <w:sz w:val="18"/>
                <w:szCs w:val="18"/>
              </w:rPr>
            </w:pPr>
            <w:r w:rsidRPr="00846B9B">
              <w:rPr>
                <w:rFonts w:ascii="Arial" w:hAnsi="Arial" w:cs="Arial"/>
                <w:bCs/>
                <w:color w:val="auto"/>
                <w:spacing w:val="0"/>
                <w:sz w:val="18"/>
                <w:szCs w:val="18"/>
              </w:rPr>
              <w:t>В соответствии с ТКП 181 (п. Б.6.3, п. Б.7.4)</w:t>
            </w:r>
          </w:p>
        </w:tc>
      </w:tr>
      <w:tr w:rsidR="00846B9B" w:rsidRPr="00846B9B" w14:paraId="6C9FD8DE" w14:textId="77777777" w:rsidTr="00BA06E2">
        <w:tc>
          <w:tcPr>
            <w:tcW w:w="4990" w:type="dxa"/>
            <w:vAlign w:val="center"/>
          </w:tcPr>
          <w:p w14:paraId="6D6A634B"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Измерение сопротивления постоянному току</w:t>
            </w:r>
          </w:p>
        </w:tc>
        <w:tc>
          <w:tcPr>
            <w:tcW w:w="1843" w:type="dxa"/>
            <w:vAlign w:val="center"/>
          </w:tcPr>
          <w:p w14:paraId="2570313A"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П, К</w:t>
            </w:r>
          </w:p>
        </w:tc>
        <w:tc>
          <w:tcPr>
            <w:tcW w:w="2687" w:type="dxa"/>
          </w:tcPr>
          <w:p w14:paraId="5C1D5702" w14:textId="77777777" w:rsidR="00846B9B" w:rsidRPr="00846B9B" w:rsidRDefault="00846B9B" w:rsidP="00846B9B">
            <w:pPr>
              <w:autoSpaceDE w:val="0"/>
              <w:autoSpaceDN w:val="0"/>
              <w:adjustRightInd w:val="0"/>
              <w:rPr>
                <w:rFonts w:ascii="Arial" w:hAnsi="Arial" w:cs="Arial"/>
                <w:bCs/>
                <w:color w:val="auto"/>
                <w:spacing w:val="0"/>
                <w:sz w:val="18"/>
                <w:szCs w:val="18"/>
              </w:rPr>
            </w:pPr>
            <w:r w:rsidRPr="00846B9B">
              <w:rPr>
                <w:rFonts w:ascii="Arial" w:hAnsi="Arial" w:cs="Arial"/>
                <w:bCs/>
                <w:color w:val="auto"/>
                <w:spacing w:val="0"/>
                <w:sz w:val="18"/>
                <w:szCs w:val="18"/>
              </w:rPr>
              <w:t>В соответствии с ТКП 181 (п. Б.6.4, п. Б.7.5)</w:t>
            </w:r>
          </w:p>
        </w:tc>
      </w:tr>
      <w:tr w:rsidR="00846B9B" w:rsidRPr="00846B9B" w14:paraId="23EEBABA" w14:textId="77777777" w:rsidTr="00BA06E2">
        <w:tc>
          <w:tcPr>
            <w:tcW w:w="4990" w:type="dxa"/>
            <w:vAlign w:val="center"/>
          </w:tcPr>
          <w:p w14:paraId="4B4FA120" w14:textId="77777777" w:rsidR="00846B9B" w:rsidRPr="00846B9B" w:rsidRDefault="00846B9B" w:rsidP="00846B9B">
            <w:pPr>
              <w:autoSpaceDE w:val="0"/>
              <w:autoSpaceDN w:val="0"/>
              <w:adjustRightInd w:val="0"/>
              <w:jc w:val="both"/>
              <w:rPr>
                <w:rFonts w:ascii="Arial" w:hAnsi="Arial" w:cs="Arial"/>
                <w:bCs/>
                <w:color w:val="auto"/>
                <w:spacing w:val="0"/>
                <w:sz w:val="20"/>
              </w:rPr>
            </w:pPr>
            <w:r w:rsidRPr="00846B9B">
              <w:rPr>
                <w:rFonts w:ascii="Arial" w:hAnsi="Arial" w:cs="Arial"/>
                <w:bCs/>
                <w:color w:val="auto"/>
                <w:spacing w:val="0"/>
                <w:sz w:val="20"/>
              </w:rPr>
              <w:t>Оценка состояния изоляции обмоток электродвигателей при решении вопроса о необходимости сушки</w:t>
            </w:r>
          </w:p>
        </w:tc>
        <w:tc>
          <w:tcPr>
            <w:tcW w:w="1843" w:type="dxa"/>
            <w:vAlign w:val="center"/>
          </w:tcPr>
          <w:p w14:paraId="48E538CB" w14:textId="77777777" w:rsidR="00846B9B" w:rsidRPr="00846B9B" w:rsidRDefault="00846B9B" w:rsidP="00846B9B">
            <w:pPr>
              <w:autoSpaceDE w:val="0"/>
              <w:autoSpaceDN w:val="0"/>
              <w:adjustRightInd w:val="0"/>
              <w:jc w:val="center"/>
              <w:rPr>
                <w:rFonts w:ascii="Arial" w:hAnsi="Arial" w:cs="Arial"/>
                <w:bCs/>
                <w:color w:val="auto"/>
                <w:spacing w:val="0"/>
                <w:sz w:val="20"/>
              </w:rPr>
            </w:pPr>
            <w:r w:rsidRPr="00846B9B">
              <w:rPr>
                <w:rFonts w:ascii="Arial" w:hAnsi="Arial" w:cs="Arial"/>
                <w:bCs/>
                <w:color w:val="auto"/>
                <w:spacing w:val="0"/>
                <w:sz w:val="20"/>
              </w:rPr>
              <w:t>П, К</w:t>
            </w:r>
          </w:p>
        </w:tc>
        <w:tc>
          <w:tcPr>
            <w:tcW w:w="2687" w:type="dxa"/>
          </w:tcPr>
          <w:p w14:paraId="1CC09A5E" w14:textId="77777777" w:rsidR="00846B9B" w:rsidRPr="00846B9B" w:rsidRDefault="00846B9B" w:rsidP="00846B9B">
            <w:pPr>
              <w:autoSpaceDE w:val="0"/>
              <w:autoSpaceDN w:val="0"/>
              <w:adjustRightInd w:val="0"/>
              <w:rPr>
                <w:rFonts w:ascii="Arial" w:hAnsi="Arial" w:cs="Arial"/>
                <w:bCs/>
                <w:color w:val="auto"/>
                <w:spacing w:val="0"/>
                <w:sz w:val="18"/>
                <w:szCs w:val="18"/>
              </w:rPr>
            </w:pPr>
            <w:r w:rsidRPr="00846B9B">
              <w:rPr>
                <w:rFonts w:ascii="Arial" w:hAnsi="Arial" w:cs="Arial"/>
                <w:bCs/>
                <w:color w:val="auto"/>
                <w:spacing w:val="0"/>
                <w:sz w:val="18"/>
                <w:szCs w:val="18"/>
              </w:rPr>
              <w:t>В соответствии с ТКП 181 (п. Б.7.3)</w:t>
            </w:r>
          </w:p>
        </w:tc>
      </w:tr>
    </w:tbl>
    <w:p w14:paraId="51F8E8F3" w14:textId="77777777" w:rsidR="00846B9B" w:rsidRPr="003762E4" w:rsidRDefault="00846B9B" w:rsidP="003762E4">
      <w:pPr>
        <w:numPr>
          <w:ilvl w:val="12"/>
          <w:numId w:val="0"/>
        </w:numPr>
        <w:tabs>
          <w:tab w:val="left" w:pos="142"/>
        </w:tabs>
        <w:ind w:left="142" w:hanging="142"/>
        <w:jc w:val="both"/>
        <w:rPr>
          <w:rFonts w:ascii="Arial" w:hAnsi="Arial"/>
          <w:color w:val="auto"/>
          <w:spacing w:val="0"/>
        </w:rPr>
      </w:pPr>
    </w:p>
    <w:p w14:paraId="5ED01DEF" w14:textId="711932B0" w:rsidR="006D5055" w:rsidRDefault="006D5055" w:rsidP="006D5055">
      <w:pPr>
        <w:pStyle w:val="af5"/>
      </w:pPr>
    </w:p>
    <w:p w14:paraId="6EBA741C" w14:textId="02053EDA" w:rsidR="006D5055" w:rsidRDefault="006D5055" w:rsidP="006D5055">
      <w:pPr>
        <w:pStyle w:val="af5"/>
      </w:pPr>
    </w:p>
    <w:p w14:paraId="1E48DB3C" w14:textId="6C0F3C74" w:rsidR="006D5055" w:rsidRDefault="006D5055" w:rsidP="006D5055">
      <w:pPr>
        <w:pStyle w:val="af5"/>
      </w:pPr>
    </w:p>
    <w:p w14:paraId="1F8F0CB4" w14:textId="4DE711DB" w:rsidR="006D5055" w:rsidRDefault="006D5055" w:rsidP="006D5055">
      <w:pPr>
        <w:pStyle w:val="af5"/>
      </w:pPr>
    </w:p>
    <w:p w14:paraId="34A4EECD" w14:textId="366A0C0F" w:rsidR="006D5055" w:rsidRDefault="006D5055" w:rsidP="006D5055">
      <w:pPr>
        <w:pStyle w:val="af5"/>
      </w:pPr>
    </w:p>
    <w:p w14:paraId="1D5D7045" w14:textId="24A8D239" w:rsidR="006D5055" w:rsidRDefault="006D5055" w:rsidP="006D5055">
      <w:pPr>
        <w:pStyle w:val="af5"/>
      </w:pPr>
    </w:p>
    <w:p w14:paraId="7B958F4C" w14:textId="33A75876" w:rsidR="006D5055" w:rsidRDefault="006D5055" w:rsidP="006D5055">
      <w:pPr>
        <w:pStyle w:val="af5"/>
      </w:pPr>
    </w:p>
    <w:p w14:paraId="35F97877" w14:textId="3E8F3FA7" w:rsidR="006D5055" w:rsidRDefault="006D5055" w:rsidP="006D5055">
      <w:pPr>
        <w:pStyle w:val="af5"/>
      </w:pPr>
    </w:p>
    <w:p w14:paraId="1889BC04" w14:textId="76FEB0D4" w:rsidR="006D5055" w:rsidRDefault="006D5055" w:rsidP="006D5055">
      <w:pPr>
        <w:pStyle w:val="af5"/>
      </w:pPr>
    </w:p>
    <w:p w14:paraId="23D2AAE1" w14:textId="63F248F0" w:rsidR="006D5055" w:rsidRDefault="006D5055" w:rsidP="006D5055">
      <w:pPr>
        <w:pStyle w:val="af5"/>
      </w:pPr>
    </w:p>
    <w:p w14:paraId="60E4F8CD" w14:textId="4B29B39A" w:rsidR="006D5055" w:rsidRDefault="006D5055" w:rsidP="006D5055">
      <w:pPr>
        <w:pStyle w:val="af5"/>
      </w:pPr>
    </w:p>
    <w:p w14:paraId="26EE461B" w14:textId="77777777" w:rsidR="005862F8" w:rsidRPr="005862F8" w:rsidRDefault="005862F8" w:rsidP="005862F8">
      <w:pPr>
        <w:widowControl w:val="0"/>
        <w:spacing w:before="120" w:after="120"/>
        <w:ind w:firstLine="709"/>
        <w:jc w:val="both"/>
        <w:rPr>
          <w:rFonts w:ascii="Arial" w:hAnsi="Arial" w:cs="Arial"/>
          <w:b/>
          <w:color w:val="auto"/>
          <w:spacing w:val="0"/>
          <w:sz w:val="20"/>
        </w:rPr>
      </w:pPr>
      <w:r w:rsidRPr="005862F8">
        <w:rPr>
          <w:rFonts w:ascii="Arial" w:hAnsi="Arial" w:cs="Arial"/>
          <w:b/>
          <w:color w:val="auto"/>
          <w:spacing w:val="0"/>
          <w:sz w:val="20"/>
        </w:rPr>
        <w:lastRenderedPageBreak/>
        <w:t>Б.5 Электрическое освещение</w:t>
      </w:r>
    </w:p>
    <w:p w14:paraId="1E0434A1" w14:textId="77777777" w:rsidR="005862F8" w:rsidRPr="005862F8" w:rsidRDefault="005862F8" w:rsidP="005862F8">
      <w:pPr>
        <w:widowControl w:val="0"/>
        <w:shd w:val="clear" w:color="auto" w:fill="FFFFFF"/>
        <w:tabs>
          <w:tab w:val="left" w:pos="0"/>
        </w:tabs>
        <w:autoSpaceDE w:val="0"/>
        <w:autoSpaceDN w:val="0"/>
        <w:adjustRightInd w:val="0"/>
        <w:ind w:firstLine="709"/>
        <w:rPr>
          <w:rFonts w:ascii="Arial" w:hAnsi="Arial" w:cs="Arial"/>
          <w:color w:val="auto"/>
          <w:spacing w:val="0"/>
          <w:sz w:val="20"/>
        </w:rPr>
      </w:pPr>
      <w:r w:rsidRPr="005862F8">
        <w:rPr>
          <w:rFonts w:ascii="Arial" w:hAnsi="Arial" w:cs="Arial"/>
          <w:color w:val="auto"/>
          <w:spacing w:val="0"/>
          <w:sz w:val="20"/>
        </w:rPr>
        <w:t>Объем и периодичность приемо-сдаточных и эксплуатационных испытаний и ППР на системах электрического освещения приведены в таблице Б.5.1.</w:t>
      </w:r>
    </w:p>
    <w:p w14:paraId="2263CE85" w14:textId="77777777" w:rsidR="005862F8" w:rsidRPr="005862F8" w:rsidRDefault="005862F8" w:rsidP="005862F8">
      <w:pPr>
        <w:autoSpaceDE w:val="0"/>
        <w:autoSpaceDN w:val="0"/>
        <w:adjustRightInd w:val="0"/>
        <w:spacing w:before="120" w:after="120"/>
        <w:ind w:firstLine="709"/>
        <w:rPr>
          <w:rFonts w:ascii="Arial" w:hAnsi="Arial" w:cs="Arial"/>
          <w:b/>
          <w:color w:val="auto"/>
          <w:spacing w:val="0"/>
          <w:sz w:val="20"/>
          <w:lang w:val="en-US"/>
        </w:rPr>
      </w:pPr>
      <w:r w:rsidRPr="005862F8">
        <w:rPr>
          <w:rFonts w:ascii="Arial" w:hAnsi="Arial" w:cs="Arial"/>
          <w:b/>
          <w:color w:val="auto"/>
          <w:spacing w:val="0"/>
          <w:sz w:val="20"/>
        </w:rPr>
        <w:t>Таблица Б.5.1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984"/>
        <w:gridCol w:w="2687"/>
      </w:tblGrid>
      <w:tr w:rsidR="005862F8" w:rsidRPr="005862F8" w14:paraId="5369477A" w14:textId="77777777" w:rsidTr="00BA06E2">
        <w:tc>
          <w:tcPr>
            <w:tcW w:w="4957" w:type="dxa"/>
            <w:tcBorders>
              <w:bottom w:val="double" w:sz="4" w:space="0" w:color="auto"/>
            </w:tcBorders>
            <w:vAlign w:val="center"/>
          </w:tcPr>
          <w:p w14:paraId="7377E5D6"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Наименование испытания</w:t>
            </w:r>
          </w:p>
          <w:p w14:paraId="59B93648"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 xml:space="preserve">(измерения), вид работ    </w:t>
            </w:r>
          </w:p>
        </w:tc>
        <w:tc>
          <w:tcPr>
            <w:tcW w:w="1984" w:type="dxa"/>
            <w:tcBorders>
              <w:bottom w:val="double" w:sz="4" w:space="0" w:color="auto"/>
            </w:tcBorders>
            <w:vAlign w:val="center"/>
          </w:tcPr>
          <w:p w14:paraId="31644598"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 xml:space="preserve">Вид </w:t>
            </w:r>
          </w:p>
          <w:p w14:paraId="6ECE9F19"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испытания,</w:t>
            </w:r>
          </w:p>
          <w:p w14:paraId="07BA7BD8"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периодичность</w:t>
            </w:r>
          </w:p>
          <w:p w14:paraId="182DC764" w14:textId="039127E1"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 xml:space="preserve">работ </w:t>
            </w:r>
          </w:p>
        </w:tc>
        <w:tc>
          <w:tcPr>
            <w:tcW w:w="2687" w:type="dxa"/>
            <w:tcBorders>
              <w:bottom w:val="double" w:sz="4" w:space="0" w:color="auto"/>
            </w:tcBorders>
            <w:vAlign w:val="center"/>
          </w:tcPr>
          <w:p w14:paraId="2F470A77" w14:textId="77777777" w:rsidR="005862F8" w:rsidRPr="005862F8" w:rsidRDefault="005862F8" w:rsidP="005862F8">
            <w:pPr>
              <w:autoSpaceDE w:val="0"/>
              <w:autoSpaceDN w:val="0"/>
              <w:adjustRightInd w:val="0"/>
              <w:jc w:val="center"/>
              <w:rPr>
                <w:rFonts w:ascii="Arial" w:hAnsi="Arial" w:cs="Arial"/>
                <w:bCs/>
                <w:color w:val="auto"/>
                <w:spacing w:val="0"/>
                <w:sz w:val="18"/>
                <w:szCs w:val="18"/>
              </w:rPr>
            </w:pPr>
            <w:r w:rsidRPr="005862F8">
              <w:rPr>
                <w:rFonts w:ascii="Arial" w:hAnsi="Arial" w:cs="Arial"/>
                <w:bCs/>
                <w:color w:val="auto"/>
                <w:spacing w:val="0"/>
                <w:sz w:val="18"/>
                <w:szCs w:val="18"/>
              </w:rPr>
              <w:t>Примечание</w:t>
            </w:r>
          </w:p>
        </w:tc>
      </w:tr>
      <w:tr w:rsidR="005862F8" w:rsidRPr="005862F8" w14:paraId="23C20D2A" w14:textId="77777777" w:rsidTr="00BA06E2">
        <w:tc>
          <w:tcPr>
            <w:tcW w:w="4957" w:type="dxa"/>
            <w:tcBorders>
              <w:top w:val="double" w:sz="4" w:space="0" w:color="auto"/>
            </w:tcBorders>
            <w:vAlign w:val="center"/>
          </w:tcPr>
          <w:p w14:paraId="08E801C5"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Внешний осмотр состояния осветительной установки (наличие стекол, решеток и сеток в светильниках и т.д.)</w:t>
            </w:r>
          </w:p>
        </w:tc>
        <w:tc>
          <w:tcPr>
            <w:tcW w:w="1984" w:type="dxa"/>
            <w:tcBorders>
              <w:top w:val="double" w:sz="4" w:space="0" w:color="auto"/>
            </w:tcBorders>
            <w:vAlign w:val="center"/>
          </w:tcPr>
          <w:p w14:paraId="47988C00"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1 раз в месяц</w:t>
            </w:r>
          </w:p>
        </w:tc>
        <w:tc>
          <w:tcPr>
            <w:tcW w:w="2687" w:type="dxa"/>
            <w:tcBorders>
              <w:top w:val="double" w:sz="4" w:space="0" w:color="auto"/>
            </w:tcBorders>
          </w:tcPr>
          <w:p w14:paraId="423FC6FF"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6E7D0A9F" w14:textId="77777777" w:rsidTr="00BA06E2">
        <w:tc>
          <w:tcPr>
            <w:tcW w:w="4957" w:type="dxa"/>
            <w:vAlign w:val="center"/>
          </w:tcPr>
          <w:p w14:paraId="667FC6A4"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Осмотр и проверка исправности групповых отключающих устройств и предохранителей осветительной схемы (дневное время)</w:t>
            </w:r>
          </w:p>
        </w:tc>
        <w:tc>
          <w:tcPr>
            <w:tcW w:w="1984" w:type="dxa"/>
            <w:vAlign w:val="center"/>
          </w:tcPr>
          <w:p w14:paraId="4EF47F3B"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1 раз в 3 месяца</w:t>
            </w:r>
          </w:p>
        </w:tc>
        <w:tc>
          <w:tcPr>
            <w:tcW w:w="2687" w:type="dxa"/>
          </w:tcPr>
          <w:p w14:paraId="14C1EBBA"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5BD98375" w14:textId="77777777" w:rsidTr="00BA06E2">
        <w:tc>
          <w:tcPr>
            <w:tcW w:w="4957" w:type="dxa"/>
            <w:vAlign w:val="center"/>
          </w:tcPr>
          <w:p w14:paraId="4E0D5D9D" w14:textId="766CBD1B"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 xml:space="preserve">Осмотр и проверка исправности </w:t>
            </w:r>
            <w:r w:rsidR="00A87233">
              <w:rPr>
                <w:rFonts w:ascii="Arial" w:hAnsi="Arial" w:cs="Arial"/>
                <w:bCs/>
                <w:color w:val="auto"/>
                <w:spacing w:val="0"/>
                <w:sz w:val="20"/>
              </w:rPr>
              <w:t>сети</w:t>
            </w:r>
            <w:r w:rsidR="00A87233" w:rsidRPr="005862F8">
              <w:rPr>
                <w:rFonts w:ascii="Arial" w:hAnsi="Arial" w:cs="Arial"/>
                <w:bCs/>
                <w:color w:val="auto"/>
                <w:spacing w:val="0"/>
                <w:sz w:val="20"/>
              </w:rPr>
              <w:t xml:space="preserve"> </w:t>
            </w:r>
            <w:r w:rsidRPr="005862F8">
              <w:rPr>
                <w:rFonts w:ascii="Arial" w:hAnsi="Arial" w:cs="Arial"/>
                <w:bCs/>
                <w:color w:val="auto"/>
                <w:spacing w:val="0"/>
                <w:sz w:val="20"/>
              </w:rPr>
              <w:t>аварийного освещения (</w:t>
            </w:r>
            <w:r w:rsidR="00A87233">
              <w:rPr>
                <w:rFonts w:ascii="Arial" w:hAnsi="Arial" w:cs="Arial"/>
                <w:bCs/>
                <w:color w:val="auto"/>
                <w:spacing w:val="0"/>
                <w:sz w:val="20"/>
              </w:rPr>
              <w:t>при отключении рабочего освещения</w:t>
            </w:r>
            <w:r w:rsidRPr="005862F8">
              <w:rPr>
                <w:rFonts w:ascii="Arial" w:hAnsi="Arial" w:cs="Arial"/>
                <w:bCs/>
                <w:color w:val="auto"/>
                <w:spacing w:val="0"/>
                <w:sz w:val="20"/>
              </w:rPr>
              <w:t>)</w:t>
            </w:r>
          </w:p>
        </w:tc>
        <w:tc>
          <w:tcPr>
            <w:tcW w:w="1984" w:type="dxa"/>
            <w:vAlign w:val="center"/>
          </w:tcPr>
          <w:p w14:paraId="71CD2095" w14:textId="47F85E66"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 xml:space="preserve">1 раз в </w:t>
            </w:r>
            <w:r w:rsidR="00A87233">
              <w:rPr>
                <w:rFonts w:ascii="Arial" w:hAnsi="Arial" w:cs="Arial"/>
                <w:bCs/>
                <w:color w:val="auto"/>
                <w:spacing w:val="0"/>
                <w:sz w:val="20"/>
              </w:rPr>
              <w:t>6</w:t>
            </w:r>
            <w:r w:rsidRPr="005862F8">
              <w:rPr>
                <w:rFonts w:ascii="Arial" w:hAnsi="Arial" w:cs="Arial"/>
                <w:bCs/>
                <w:color w:val="auto"/>
                <w:spacing w:val="0"/>
                <w:sz w:val="20"/>
              </w:rPr>
              <w:t xml:space="preserve"> месяц</w:t>
            </w:r>
            <w:r w:rsidR="00A87233">
              <w:rPr>
                <w:rFonts w:ascii="Arial" w:hAnsi="Arial" w:cs="Arial"/>
                <w:bCs/>
                <w:color w:val="auto"/>
                <w:spacing w:val="0"/>
                <w:sz w:val="20"/>
              </w:rPr>
              <w:t>ев</w:t>
            </w:r>
          </w:p>
        </w:tc>
        <w:tc>
          <w:tcPr>
            <w:tcW w:w="2687" w:type="dxa"/>
          </w:tcPr>
          <w:p w14:paraId="19ADA50D" w14:textId="1836A407" w:rsidR="00A87233" w:rsidRPr="00846B9B" w:rsidRDefault="00A87233" w:rsidP="00A87233">
            <w:pPr>
              <w:autoSpaceDE w:val="0"/>
              <w:autoSpaceDN w:val="0"/>
              <w:adjustRightInd w:val="0"/>
              <w:rPr>
                <w:rFonts w:ascii="Arial" w:hAnsi="Arial"/>
                <w:color w:val="auto"/>
                <w:spacing w:val="0"/>
                <w:sz w:val="18"/>
                <w:szCs w:val="18"/>
              </w:rPr>
            </w:pPr>
            <w:r w:rsidRPr="00846B9B">
              <w:rPr>
                <w:rFonts w:ascii="Arial" w:hAnsi="Arial"/>
                <w:color w:val="auto"/>
                <w:spacing w:val="0"/>
                <w:sz w:val="18"/>
                <w:szCs w:val="18"/>
              </w:rPr>
              <w:t>В соответствии с ТКП 181 (п. </w:t>
            </w:r>
            <w:r>
              <w:rPr>
                <w:rFonts w:ascii="Arial" w:hAnsi="Arial"/>
                <w:color w:val="auto"/>
                <w:spacing w:val="0"/>
                <w:sz w:val="18"/>
                <w:szCs w:val="18"/>
              </w:rPr>
              <w:t>5</w:t>
            </w:r>
            <w:r w:rsidRPr="00846B9B">
              <w:rPr>
                <w:rFonts w:ascii="Arial" w:hAnsi="Arial"/>
                <w:color w:val="auto"/>
                <w:spacing w:val="0"/>
                <w:sz w:val="18"/>
                <w:szCs w:val="18"/>
              </w:rPr>
              <w:t>.</w:t>
            </w:r>
            <w:r>
              <w:rPr>
                <w:rFonts w:ascii="Arial" w:hAnsi="Arial"/>
                <w:color w:val="auto"/>
                <w:spacing w:val="0"/>
                <w:sz w:val="18"/>
                <w:szCs w:val="18"/>
              </w:rPr>
              <w:t>13.</w:t>
            </w:r>
            <w:r w:rsidRPr="00846B9B">
              <w:rPr>
                <w:rFonts w:ascii="Arial" w:hAnsi="Arial"/>
                <w:color w:val="auto"/>
                <w:spacing w:val="0"/>
                <w:sz w:val="18"/>
                <w:szCs w:val="18"/>
              </w:rPr>
              <w:t>2</w:t>
            </w:r>
            <w:r>
              <w:rPr>
                <w:rFonts w:ascii="Arial" w:hAnsi="Arial"/>
                <w:color w:val="auto"/>
                <w:spacing w:val="0"/>
                <w:sz w:val="18"/>
                <w:szCs w:val="18"/>
              </w:rPr>
              <w:t>6</w:t>
            </w:r>
            <w:r w:rsidRPr="00846B9B">
              <w:rPr>
                <w:rFonts w:ascii="Arial" w:hAnsi="Arial"/>
                <w:color w:val="auto"/>
                <w:spacing w:val="0"/>
                <w:sz w:val="18"/>
                <w:szCs w:val="18"/>
              </w:rPr>
              <w:t xml:space="preserve">) </w:t>
            </w:r>
          </w:p>
          <w:p w14:paraId="6567D815" w14:textId="1BC618AF"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2B76BAB5" w14:textId="77777777" w:rsidTr="00BA06E2">
        <w:tc>
          <w:tcPr>
            <w:tcW w:w="4957" w:type="dxa"/>
            <w:vAlign w:val="center"/>
          </w:tcPr>
          <w:p w14:paraId="4294F393"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Измерение сопротивление изоляции понижающих трансформаторов</w:t>
            </w:r>
          </w:p>
        </w:tc>
        <w:tc>
          <w:tcPr>
            <w:tcW w:w="1984" w:type="dxa"/>
            <w:vAlign w:val="center"/>
          </w:tcPr>
          <w:p w14:paraId="67512099" w14:textId="77777777" w:rsidR="005862F8" w:rsidRPr="005862F8" w:rsidRDefault="005862F8" w:rsidP="005862F8">
            <w:pPr>
              <w:autoSpaceDE w:val="0"/>
              <w:autoSpaceDN w:val="0"/>
              <w:adjustRightInd w:val="0"/>
              <w:rPr>
                <w:rFonts w:ascii="Arial" w:hAnsi="Arial" w:cs="Arial"/>
                <w:bCs/>
                <w:color w:val="auto"/>
                <w:spacing w:val="0"/>
                <w:sz w:val="20"/>
              </w:rPr>
            </w:pPr>
            <w:r w:rsidRPr="005862F8">
              <w:rPr>
                <w:rFonts w:ascii="Arial" w:hAnsi="Arial" w:cs="Arial"/>
                <w:bCs/>
                <w:color w:val="auto"/>
                <w:spacing w:val="0"/>
                <w:sz w:val="20"/>
              </w:rPr>
              <w:t>1 раз в 6 месяцев</w:t>
            </w:r>
          </w:p>
        </w:tc>
        <w:tc>
          <w:tcPr>
            <w:tcW w:w="2687" w:type="dxa"/>
          </w:tcPr>
          <w:p w14:paraId="2E5C7163"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7963C68B" w14:textId="77777777" w:rsidTr="00BA06E2">
        <w:tc>
          <w:tcPr>
            <w:tcW w:w="4957" w:type="dxa"/>
            <w:vAlign w:val="center"/>
          </w:tcPr>
          <w:p w14:paraId="04E58022" w14:textId="04CF06A7" w:rsidR="005862F8" w:rsidRPr="005862F8" w:rsidRDefault="00A87233" w:rsidP="005862F8">
            <w:pPr>
              <w:autoSpaceDE w:val="0"/>
              <w:autoSpaceDN w:val="0"/>
              <w:adjustRightInd w:val="0"/>
              <w:jc w:val="both"/>
              <w:rPr>
                <w:rFonts w:ascii="Arial" w:hAnsi="Arial" w:cs="Arial"/>
                <w:bCs/>
                <w:color w:val="auto"/>
                <w:spacing w:val="0"/>
                <w:sz w:val="20"/>
              </w:rPr>
            </w:pPr>
            <w:r>
              <w:rPr>
                <w:rFonts w:ascii="Arial" w:hAnsi="Arial" w:cs="Arial"/>
                <w:bCs/>
                <w:color w:val="auto"/>
                <w:spacing w:val="0"/>
                <w:sz w:val="20"/>
              </w:rPr>
              <w:t>Осмотр и ч</w:t>
            </w:r>
            <w:r w:rsidR="005862F8" w:rsidRPr="005862F8">
              <w:rPr>
                <w:rFonts w:ascii="Arial" w:hAnsi="Arial" w:cs="Arial"/>
                <w:bCs/>
                <w:color w:val="auto"/>
                <w:spacing w:val="0"/>
                <w:sz w:val="20"/>
              </w:rPr>
              <w:t>истка со съемом колпаков рефлектора, а также проверка исправности крепежных деталей и контактов, и отражателей в осветительных установках освещения</w:t>
            </w:r>
          </w:p>
        </w:tc>
        <w:tc>
          <w:tcPr>
            <w:tcW w:w="1984" w:type="dxa"/>
            <w:vAlign w:val="center"/>
          </w:tcPr>
          <w:p w14:paraId="73714BAD" w14:textId="77777777" w:rsidR="005862F8" w:rsidRPr="005862F8" w:rsidRDefault="005862F8" w:rsidP="005862F8">
            <w:pPr>
              <w:autoSpaceDE w:val="0"/>
              <w:autoSpaceDN w:val="0"/>
              <w:adjustRightInd w:val="0"/>
              <w:rPr>
                <w:rFonts w:ascii="Arial" w:hAnsi="Arial" w:cs="Arial"/>
                <w:bCs/>
                <w:color w:val="auto"/>
                <w:spacing w:val="0"/>
                <w:sz w:val="20"/>
              </w:rPr>
            </w:pPr>
            <w:r w:rsidRPr="005862F8">
              <w:rPr>
                <w:rFonts w:ascii="Arial" w:hAnsi="Arial" w:cs="Arial"/>
                <w:bCs/>
                <w:color w:val="auto"/>
                <w:spacing w:val="0"/>
                <w:sz w:val="20"/>
              </w:rPr>
              <w:t>1 раз в 6 месяцев</w:t>
            </w:r>
          </w:p>
        </w:tc>
        <w:tc>
          <w:tcPr>
            <w:tcW w:w="2687" w:type="dxa"/>
          </w:tcPr>
          <w:p w14:paraId="5237CDB9" w14:textId="35397254" w:rsidR="0018703A" w:rsidRPr="00846B9B" w:rsidRDefault="0018703A" w:rsidP="0018703A">
            <w:pPr>
              <w:autoSpaceDE w:val="0"/>
              <w:autoSpaceDN w:val="0"/>
              <w:adjustRightInd w:val="0"/>
              <w:rPr>
                <w:rFonts w:ascii="Arial" w:hAnsi="Arial"/>
                <w:color w:val="auto"/>
                <w:spacing w:val="0"/>
                <w:sz w:val="18"/>
                <w:szCs w:val="18"/>
              </w:rPr>
            </w:pPr>
            <w:r w:rsidRPr="00846B9B">
              <w:rPr>
                <w:rFonts w:ascii="Arial" w:hAnsi="Arial"/>
                <w:color w:val="auto"/>
                <w:spacing w:val="0"/>
                <w:sz w:val="18"/>
                <w:szCs w:val="18"/>
              </w:rPr>
              <w:t>В соответствии с ТКП 181 (п. </w:t>
            </w:r>
            <w:r>
              <w:rPr>
                <w:rFonts w:ascii="Arial" w:hAnsi="Arial"/>
                <w:color w:val="auto"/>
                <w:spacing w:val="0"/>
                <w:sz w:val="18"/>
                <w:szCs w:val="18"/>
              </w:rPr>
              <w:t>5</w:t>
            </w:r>
            <w:r w:rsidRPr="00846B9B">
              <w:rPr>
                <w:rFonts w:ascii="Arial" w:hAnsi="Arial"/>
                <w:color w:val="auto"/>
                <w:spacing w:val="0"/>
                <w:sz w:val="18"/>
                <w:szCs w:val="18"/>
              </w:rPr>
              <w:t>.</w:t>
            </w:r>
            <w:r>
              <w:rPr>
                <w:rFonts w:ascii="Arial" w:hAnsi="Arial"/>
                <w:color w:val="auto"/>
                <w:spacing w:val="0"/>
                <w:sz w:val="18"/>
                <w:szCs w:val="18"/>
              </w:rPr>
              <w:t>13.</w:t>
            </w:r>
            <w:r w:rsidRPr="00846B9B">
              <w:rPr>
                <w:rFonts w:ascii="Arial" w:hAnsi="Arial"/>
                <w:color w:val="auto"/>
                <w:spacing w:val="0"/>
                <w:sz w:val="18"/>
                <w:szCs w:val="18"/>
              </w:rPr>
              <w:t>2</w:t>
            </w:r>
            <w:r>
              <w:rPr>
                <w:rFonts w:ascii="Arial" w:hAnsi="Arial"/>
                <w:color w:val="auto"/>
                <w:spacing w:val="0"/>
                <w:sz w:val="18"/>
                <w:szCs w:val="18"/>
              </w:rPr>
              <w:t>3</w:t>
            </w:r>
            <w:r w:rsidRPr="00846B9B">
              <w:rPr>
                <w:rFonts w:ascii="Arial" w:hAnsi="Arial"/>
                <w:color w:val="auto"/>
                <w:spacing w:val="0"/>
                <w:sz w:val="18"/>
                <w:szCs w:val="18"/>
              </w:rPr>
              <w:t xml:space="preserve">) </w:t>
            </w:r>
          </w:p>
          <w:p w14:paraId="5C7115F2"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7AB86F15" w14:textId="77777777" w:rsidTr="00BA06E2">
        <w:tc>
          <w:tcPr>
            <w:tcW w:w="4957" w:type="dxa"/>
            <w:vAlign w:val="center"/>
          </w:tcPr>
          <w:p w14:paraId="03C4B657"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Чистка стекол световых проемов:</w:t>
            </w:r>
          </w:p>
          <w:p w14:paraId="2C93D430"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 для помещений с незначительным выделением пыли, дыма, копоти;</w:t>
            </w:r>
          </w:p>
          <w:p w14:paraId="3E401233"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 для помещений со значительным выделением пыли, дыма, копоти</w:t>
            </w:r>
          </w:p>
        </w:tc>
        <w:tc>
          <w:tcPr>
            <w:tcW w:w="1984" w:type="dxa"/>
            <w:vAlign w:val="center"/>
          </w:tcPr>
          <w:p w14:paraId="3B07036C" w14:textId="77777777" w:rsidR="005862F8" w:rsidRPr="005862F8" w:rsidRDefault="005862F8" w:rsidP="005862F8">
            <w:pPr>
              <w:autoSpaceDE w:val="0"/>
              <w:autoSpaceDN w:val="0"/>
              <w:adjustRightInd w:val="0"/>
              <w:rPr>
                <w:rFonts w:ascii="Arial" w:hAnsi="Arial" w:cs="Arial"/>
                <w:bCs/>
                <w:color w:val="auto"/>
                <w:spacing w:val="0"/>
                <w:sz w:val="20"/>
              </w:rPr>
            </w:pPr>
            <w:r w:rsidRPr="005862F8">
              <w:rPr>
                <w:rFonts w:ascii="Arial" w:hAnsi="Arial" w:cs="Arial"/>
                <w:bCs/>
                <w:color w:val="auto"/>
                <w:spacing w:val="0"/>
                <w:sz w:val="20"/>
              </w:rPr>
              <w:t>1 раз в 6 месяцев</w:t>
            </w:r>
          </w:p>
          <w:p w14:paraId="171B185C" w14:textId="77777777" w:rsidR="005862F8" w:rsidRPr="005862F8" w:rsidRDefault="005862F8" w:rsidP="005862F8">
            <w:pPr>
              <w:autoSpaceDE w:val="0"/>
              <w:autoSpaceDN w:val="0"/>
              <w:adjustRightInd w:val="0"/>
              <w:rPr>
                <w:rFonts w:ascii="Arial" w:hAnsi="Arial" w:cs="Arial"/>
                <w:bCs/>
                <w:color w:val="auto"/>
                <w:spacing w:val="0"/>
                <w:sz w:val="20"/>
              </w:rPr>
            </w:pPr>
          </w:p>
          <w:p w14:paraId="058237E6" w14:textId="77777777" w:rsidR="005862F8" w:rsidRPr="005862F8" w:rsidRDefault="005862F8" w:rsidP="005862F8">
            <w:pPr>
              <w:autoSpaceDE w:val="0"/>
              <w:autoSpaceDN w:val="0"/>
              <w:adjustRightInd w:val="0"/>
              <w:rPr>
                <w:rFonts w:ascii="Arial" w:hAnsi="Arial" w:cs="Arial"/>
                <w:bCs/>
                <w:color w:val="auto"/>
                <w:spacing w:val="0"/>
                <w:sz w:val="20"/>
              </w:rPr>
            </w:pPr>
            <w:r w:rsidRPr="005862F8">
              <w:rPr>
                <w:rFonts w:ascii="Arial" w:hAnsi="Arial" w:cs="Arial"/>
                <w:bCs/>
                <w:color w:val="auto"/>
                <w:spacing w:val="0"/>
                <w:sz w:val="20"/>
              </w:rPr>
              <w:t>1 раз в 3 месяца</w:t>
            </w:r>
          </w:p>
        </w:tc>
        <w:tc>
          <w:tcPr>
            <w:tcW w:w="2687" w:type="dxa"/>
          </w:tcPr>
          <w:p w14:paraId="6FA7280D"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70D3D2FA" w14:textId="77777777" w:rsidTr="00BA06E2">
        <w:tc>
          <w:tcPr>
            <w:tcW w:w="4957" w:type="dxa"/>
            <w:vAlign w:val="center"/>
          </w:tcPr>
          <w:p w14:paraId="108A7C48"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Осмотр и проверка состояния стационарного оборудования и электропроводки рабочего и аварийного освещения на соответствие номинальным токам расцепителей и плавких вставок расчетным</w:t>
            </w:r>
          </w:p>
        </w:tc>
        <w:tc>
          <w:tcPr>
            <w:tcW w:w="1984" w:type="dxa"/>
            <w:vAlign w:val="center"/>
          </w:tcPr>
          <w:p w14:paraId="2BCE8F2E" w14:textId="38CB6F6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 xml:space="preserve">1 раз в </w:t>
            </w:r>
            <w:r w:rsidR="00A87233">
              <w:rPr>
                <w:rFonts w:ascii="Arial" w:hAnsi="Arial" w:cs="Arial"/>
                <w:bCs/>
                <w:color w:val="auto"/>
                <w:spacing w:val="0"/>
                <w:sz w:val="20"/>
              </w:rPr>
              <w:t xml:space="preserve">3 </w:t>
            </w:r>
            <w:r w:rsidRPr="005862F8">
              <w:rPr>
                <w:rFonts w:ascii="Arial" w:hAnsi="Arial" w:cs="Arial"/>
                <w:bCs/>
                <w:color w:val="auto"/>
                <w:spacing w:val="0"/>
                <w:sz w:val="20"/>
              </w:rPr>
              <w:t>год</w:t>
            </w:r>
            <w:r w:rsidR="00A87233">
              <w:rPr>
                <w:rFonts w:ascii="Arial" w:hAnsi="Arial" w:cs="Arial"/>
                <w:bCs/>
                <w:color w:val="auto"/>
                <w:spacing w:val="0"/>
                <w:sz w:val="20"/>
              </w:rPr>
              <w:t>а</w:t>
            </w:r>
          </w:p>
        </w:tc>
        <w:tc>
          <w:tcPr>
            <w:tcW w:w="2687" w:type="dxa"/>
          </w:tcPr>
          <w:p w14:paraId="2E5793F4"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4C887847" w14:textId="77777777" w:rsidTr="00BA06E2">
        <w:tc>
          <w:tcPr>
            <w:tcW w:w="4957" w:type="dxa"/>
            <w:vAlign w:val="center"/>
          </w:tcPr>
          <w:p w14:paraId="0951AAC6"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Замер освещенности в контрольных точках</w:t>
            </w:r>
          </w:p>
        </w:tc>
        <w:tc>
          <w:tcPr>
            <w:tcW w:w="1984" w:type="dxa"/>
            <w:vAlign w:val="center"/>
          </w:tcPr>
          <w:p w14:paraId="1D111B6A"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1 раз в год</w:t>
            </w:r>
          </w:p>
        </w:tc>
        <w:tc>
          <w:tcPr>
            <w:tcW w:w="2687" w:type="dxa"/>
          </w:tcPr>
          <w:p w14:paraId="34556ECD" w14:textId="77777777" w:rsidR="005862F8" w:rsidRPr="005862F8" w:rsidRDefault="005862F8" w:rsidP="005862F8">
            <w:pPr>
              <w:autoSpaceDE w:val="0"/>
              <w:autoSpaceDN w:val="0"/>
              <w:adjustRightInd w:val="0"/>
              <w:rPr>
                <w:rFonts w:ascii="Arial" w:hAnsi="Arial" w:cs="Arial"/>
                <w:bCs/>
                <w:color w:val="auto"/>
                <w:spacing w:val="0"/>
                <w:sz w:val="20"/>
              </w:rPr>
            </w:pPr>
          </w:p>
        </w:tc>
      </w:tr>
      <w:tr w:rsidR="005862F8" w:rsidRPr="005862F8" w14:paraId="6CC0F916" w14:textId="77777777" w:rsidTr="00BA06E2">
        <w:tc>
          <w:tcPr>
            <w:tcW w:w="4957" w:type="dxa"/>
            <w:tcBorders>
              <w:top w:val="single" w:sz="4" w:space="0" w:color="auto"/>
            </w:tcBorders>
            <w:vAlign w:val="center"/>
          </w:tcPr>
          <w:p w14:paraId="2A7B1269"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Измерение сопротивления изоляции осветительных электропроводок</w:t>
            </w:r>
          </w:p>
        </w:tc>
        <w:tc>
          <w:tcPr>
            <w:tcW w:w="1984" w:type="dxa"/>
            <w:tcBorders>
              <w:top w:val="single" w:sz="4" w:space="0" w:color="auto"/>
            </w:tcBorders>
            <w:vAlign w:val="center"/>
          </w:tcPr>
          <w:p w14:paraId="4E7E1F15"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П, Т,</w:t>
            </w:r>
          </w:p>
          <w:p w14:paraId="577B59C5"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1 раз в 3 года</w:t>
            </w:r>
          </w:p>
        </w:tc>
        <w:tc>
          <w:tcPr>
            <w:tcW w:w="2687" w:type="dxa"/>
            <w:tcBorders>
              <w:top w:val="single" w:sz="4" w:space="0" w:color="auto"/>
            </w:tcBorders>
          </w:tcPr>
          <w:p w14:paraId="322FBF0C" w14:textId="77777777" w:rsidR="005862F8" w:rsidRPr="005862F8" w:rsidRDefault="005862F8" w:rsidP="005862F8">
            <w:pPr>
              <w:autoSpaceDE w:val="0"/>
              <w:autoSpaceDN w:val="0"/>
              <w:adjustRightInd w:val="0"/>
              <w:rPr>
                <w:rFonts w:ascii="Arial" w:hAnsi="Arial" w:cs="Arial"/>
                <w:bCs/>
                <w:color w:val="auto"/>
                <w:spacing w:val="0"/>
                <w:sz w:val="18"/>
                <w:szCs w:val="18"/>
              </w:rPr>
            </w:pPr>
            <w:r w:rsidRPr="005862F8">
              <w:rPr>
                <w:rFonts w:ascii="Arial" w:hAnsi="Arial" w:cs="Arial"/>
                <w:bCs/>
                <w:color w:val="auto"/>
                <w:spacing w:val="0"/>
                <w:sz w:val="18"/>
                <w:szCs w:val="18"/>
              </w:rPr>
              <w:t>В соответствии с ТКП 181 (п. Б.27.1)</w:t>
            </w:r>
          </w:p>
        </w:tc>
      </w:tr>
      <w:tr w:rsidR="005862F8" w:rsidRPr="005862F8" w14:paraId="79B1E00A" w14:textId="77777777" w:rsidTr="00BA06E2">
        <w:tc>
          <w:tcPr>
            <w:tcW w:w="4957" w:type="dxa"/>
            <w:vAlign w:val="center"/>
          </w:tcPr>
          <w:p w14:paraId="4220B701"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Испытание изоляции повышенным напряжением частотой 50 Гц</w:t>
            </w:r>
          </w:p>
        </w:tc>
        <w:tc>
          <w:tcPr>
            <w:tcW w:w="1984" w:type="dxa"/>
            <w:vAlign w:val="center"/>
          </w:tcPr>
          <w:p w14:paraId="7C197E7F"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П, Т</w:t>
            </w:r>
          </w:p>
        </w:tc>
        <w:tc>
          <w:tcPr>
            <w:tcW w:w="2687" w:type="dxa"/>
          </w:tcPr>
          <w:p w14:paraId="7916C5DE" w14:textId="77777777" w:rsidR="005862F8" w:rsidRPr="005862F8" w:rsidRDefault="005862F8" w:rsidP="005862F8">
            <w:pPr>
              <w:autoSpaceDE w:val="0"/>
              <w:autoSpaceDN w:val="0"/>
              <w:adjustRightInd w:val="0"/>
              <w:rPr>
                <w:rFonts w:ascii="Arial" w:hAnsi="Arial" w:cs="Arial"/>
                <w:bCs/>
                <w:color w:val="auto"/>
                <w:spacing w:val="0"/>
                <w:sz w:val="18"/>
                <w:szCs w:val="18"/>
              </w:rPr>
            </w:pPr>
            <w:r w:rsidRPr="005862F8">
              <w:rPr>
                <w:rFonts w:ascii="Arial" w:hAnsi="Arial" w:cs="Arial"/>
                <w:bCs/>
                <w:color w:val="auto"/>
                <w:spacing w:val="0"/>
                <w:sz w:val="18"/>
                <w:szCs w:val="18"/>
              </w:rPr>
              <w:t>В соответствии с ТКП 181 (п. Б.27.2)</w:t>
            </w:r>
          </w:p>
        </w:tc>
      </w:tr>
      <w:tr w:rsidR="005862F8" w:rsidRPr="005862F8" w14:paraId="104139D2" w14:textId="77777777" w:rsidTr="00BA06E2">
        <w:tc>
          <w:tcPr>
            <w:tcW w:w="4957" w:type="dxa"/>
            <w:vAlign w:val="center"/>
          </w:tcPr>
          <w:p w14:paraId="37ECCC5B" w14:textId="77777777" w:rsidR="005862F8" w:rsidRPr="005862F8" w:rsidRDefault="005862F8" w:rsidP="005862F8">
            <w:pPr>
              <w:autoSpaceDE w:val="0"/>
              <w:autoSpaceDN w:val="0"/>
              <w:adjustRightInd w:val="0"/>
              <w:jc w:val="both"/>
              <w:rPr>
                <w:rFonts w:ascii="Arial" w:hAnsi="Arial" w:cs="Arial"/>
                <w:bCs/>
                <w:color w:val="auto"/>
                <w:spacing w:val="0"/>
                <w:sz w:val="20"/>
              </w:rPr>
            </w:pPr>
            <w:r w:rsidRPr="005862F8">
              <w:rPr>
                <w:rFonts w:ascii="Arial" w:hAnsi="Arial" w:cs="Arial"/>
                <w:bCs/>
                <w:color w:val="auto"/>
                <w:spacing w:val="0"/>
                <w:sz w:val="20"/>
              </w:rPr>
              <w:t>Испытание цепи «фаза-нуль» силовых и осветительных сетей</w:t>
            </w:r>
          </w:p>
        </w:tc>
        <w:tc>
          <w:tcPr>
            <w:tcW w:w="1984" w:type="dxa"/>
            <w:vAlign w:val="center"/>
          </w:tcPr>
          <w:p w14:paraId="1268881E" w14:textId="77777777" w:rsidR="005862F8" w:rsidRPr="005862F8" w:rsidRDefault="005862F8" w:rsidP="005862F8">
            <w:pPr>
              <w:autoSpaceDE w:val="0"/>
              <w:autoSpaceDN w:val="0"/>
              <w:adjustRightInd w:val="0"/>
              <w:jc w:val="center"/>
              <w:rPr>
                <w:rFonts w:ascii="Arial" w:hAnsi="Arial" w:cs="Arial"/>
                <w:bCs/>
                <w:color w:val="auto"/>
                <w:spacing w:val="0"/>
                <w:sz w:val="20"/>
              </w:rPr>
            </w:pPr>
            <w:r w:rsidRPr="005862F8">
              <w:rPr>
                <w:rFonts w:ascii="Arial" w:hAnsi="Arial" w:cs="Arial"/>
                <w:bCs/>
                <w:color w:val="auto"/>
                <w:spacing w:val="0"/>
                <w:sz w:val="20"/>
              </w:rPr>
              <w:t>П, Т,</w:t>
            </w:r>
          </w:p>
          <w:p w14:paraId="4F3A9E32" w14:textId="77777777" w:rsidR="005862F8" w:rsidRPr="005862F8" w:rsidRDefault="005862F8" w:rsidP="005862F8">
            <w:pPr>
              <w:widowControl w:val="0"/>
              <w:numPr>
                <w:ilvl w:val="12"/>
                <w:numId w:val="0"/>
              </w:numPr>
              <w:autoSpaceDE w:val="0"/>
              <w:autoSpaceDN w:val="0"/>
              <w:adjustRightInd w:val="0"/>
              <w:jc w:val="center"/>
              <w:rPr>
                <w:rFonts w:ascii="Arial" w:hAnsi="Arial"/>
                <w:color w:val="auto"/>
                <w:spacing w:val="0"/>
                <w:sz w:val="20"/>
              </w:rPr>
            </w:pPr>
            <w:r w:rsidRPr="005862F8">
              <w:rPr>
                <w:rFonts w:ascii="Arial" w:hAnsi="Arial"/>
                <w:color w:val="auto"/>
                <w:spacing w:val="0"/>
                <w:sz w:val="20"/>
              </w:rPr>
              <w:t xml:space="preserve">1 раз в 6 лет </w:t>
            </w:r>
          </w:p>
          <w:p w14:paraId="16D3BFF4" w14:textId="77777777" w:rsidR="005862F8" w:rsidRPr="005862F8" w:rsidRDefault="005862F8" w:rsidP="005862F8">
            <w:pPr>
              <w:autoSpaceDE w:val="0"/>
              <w:autoSpaceDN w:val="0"/>
              <w:adjustRightInd w:val="0"/>
              <w:jc w:val="center"/>
              <w:rPr>
                <w:rFonts w:ascii="Arial" w:hAnsi="Arial" w:cs="Arial"/>
                <w:bCs/>
                <w:color w:val="auto"/>
                <w:spacing w:val="0"/>
                <w:sz w:val="20"/>
              </w:rPr>
            </w:pPr>
          </w:p>
        </w:tc>
        <w:tc>
          <w:tcPr>
            <w:tcW w:w="2687" w:type="dxa"/>
          </w:tcPr>
          <w:p w14:paraId="5477BAAC" w14:textId="77777777" w:rsidR="005862F8" w:rsidRPr="005862F8" w:rsidRDefault="005862F8" w:rsidP="005862F8">
            <w:pPr>
              <w:autoSpaceDE w:val="0"/>
              <w:autoSpaceDN w:val="0"/>
              <w:adjustRightInd w:val="0"/>
              <w:rPr>
                <w:rFonts w:ascii="Arial" w:hAnsi="Arial" w:cs="Arial"/>
                <w:bCs/>
                <w:color w:val="auto"/>
                <w:spacing w:val="0"/>
                <w:sz w:val="18"/>
                <w:szCs w:val="18"/>
              </w:rPr>
            </w:pPr>
            <w:r w:rsidRPr="005862F8">
              <w:rPr>
                <w:rFonts w:ascii="Arial" w:hAnsi="Arial" w:cs="Arial"/>
                <w:bCs/>
                <w:color w:val="auto"/>
                <w:spacing w:val="0"/>
                <w:sz w:val="18"/>
                <w:szCs w:val="18"/>
              </w:rPr>
              <w:t>В соответствии с ТКП 181 (п. Б.27.3, Б. 29.8)</w:t>
            </w:r>
          </w:p>
        </w:tc>
      </w:tr>
    </w:tbl>
    <w:p w14:paraId="19DC00B3" w14:textId="74EFD613" w:rsidR="006D5055" w:rsidRDefault="006D5055" w:rsidP="006D5055">
      <w:pPr>
        <w:pStyle w:val="af5"/>
      </w:pPr>
    </w:p>
    <w:p w14:paraId="2FF48D5E" w14:textId="77777777" w:rsidR="002A174F" w:rsidRDefault="002A174F" w:rsidP="006D5055">
      <w:pPr>
        <w:pStyle w:val="af5"/>
      </w:pPr>
    </w:p>
    <w:p w14:paraId="13F2E84F" w14:textId="68C6DBC3" w:rsidR="006D5055" w:rsidRDefault="006D5055" w:rsidP="006D5055">
      <w:pPr>
        <w:pStyle w:val="af5"/>
      </w:pPr>
    </w:p>
    <w:p w14:paraId="2FE9C978" w14:textId="36E2BD36" w:rsidR="006D5055" w:rsidRDefault="006D5055" w:rsidP="006D5055">
      <w:pPr>
        <w:pStyle w:val="af5"/>
      </w:pPr>
    </w:p>
    <w:p w14:paraId="3381986F" w14:textId="0DC1AFAC" w:rsidR="006D5055" w:rsidRDefault="006D5055" w:rsidP="006D5055">
      <w:pPr>
        <w:pStyle w:val="af5"/>
      </w:pPr>
    </w:p>
    <w:p w14:paraId="5A7D08B0" w14:textId="09C3326A" w:rsidR="006D5055" w:rsidRDefault="006D5055" w:rsidP="006D5055">
      <w:pPr>
        <w:pStyle w:val="af5"/>
      </w:pPr>
    </w:p>
    <w:p w14:paraId="2071C442" w14:textId="4782D0D9" w:rsidR="006D5055" w:rsidRDefault="006D5055" w:rsidP="006D5055">
      <w:pPr>
        <w:pStyle w:val="af5"/>
      </w:pPr>
    </w:p>
    <w:p w14:paraId="0092E981" w14:textId="1F14B715" w:rsidR="006D5055" w:rsidRDefault="006D5055" w:rsidP="006D5055">
      <w:pPr>
        <w:pStyle w:val="af5"/>
      </w:pPr>
    </w:p>
    <w:p w14:paraId="78C06377" w14:textId="07B4B279" w:rsidR="006D5055" w:rsidRDefault="006D5055" w:rsidP="006D5055">
      <w:pPr>
        <w:pStyle w:val="af5"/>
      </w:pPr>
    </w:p>
    <w:p w14:paraId="3A2F8CEC" w14:textId="4D3DFFB8" w:rsidR="006D5055" w:rsidRDefault="006D5055" w:rsidP="006D5055">
      <w:pPr>
        <w:pStyle w:val="af5"/>
      </w:pPr>
    </w:p>
    <w:p w14:paraId="5E880258" w14:textId="22CED545" w:rsidR="006D5055" w:rsidRDefault="006D5055" w:rsidP="006D5055">
      <w:pPr>
        <w:pStyle w:val="af5"/>
      </w:pPr>
    </w:p>
    <w:p w14:paraId="73D86FBC" w14:textId="51437DED" w:rsidR="006D5055" w:rsidRDefault="006D5055" w:rsidP="006D5055">
      <w:pPr>
        <w:pStyle w:val="af5"/>
      </w:pPr>
    </w:p>
    <w:p w14:paraId="2542C60A" w14:textId="0DB4386A" w:rsidR="006D5055" w:rsidRDefault="006D5055" w:rsidP="006D5055">
      <w:pPr>
        <w:pStyle w:val="af5"/>
      </w:pPr>
    </w:p>
    <w:p w14:paraId="55E4F89F" w14:textId="4C22DBDB" w:rsidR="006D5055" w:rsidRDefault="006D5055" w:rsidP="006D5055">
      <w:pPr>
        <w:pStyle w:val="af5"/>
      </w:pPr>
    </w:p>
    <w:p w14:paraId="295670A9" w14:textId="77777777" w:rsidR="002A174F" w:rsidRPr="002A174F" w:rsidRDefault="002A174F" w:rsidP="002A174F">
      <w:pPr>
        <w:spacing w:before="120" w:after="120"/>
        <w:ind w:firstLine="709"/>
        <w:rPr>
          <w:rFonts w:ascii="Arial" w:hAnsi="Arial" w:cs="Arial"/>
          <w:b/>
          <w:color w:val="auto"/>
          <w:spacing w:val="0"/>
          <w:sz w:val="20"/>
        </w:rPr>
      </w:pPr>
      <w:r w:rsidRPr="002A174F">
        <w:rPr>
          <w:rFonts w:ascii="Arial" w:hAnsi="Arial" w:cs="Arial"/>
          <w:b/>
          <w:color w:val="auto"/>
          <w:spacing w:val="0"/>
          <w:sz w:val="20"/>
        </w:rPr>
        <w:lastRenderedPageBreak/>
        <w:t>Б.6 Преобразовательные установки</w:t>
      </w:r>
    </w:p>
    <w:p w14:paraId="742CD04E" w14:textId="77777777" w:rsidR="002A174F" w:rsidRPr="002A174F" w:rsidRDefault="002A174F" w:rsidP="002A174F">
      <w:pPr>
        <w:widowControl w:val="0"/>
        <w:shd w:val="clear" w:color="auto" w:fill="FFFFFF"/>
        <w:tabs>
          <w:tab w:val="left" w:pos="0"/>
        </w:tabs>
        <w:autoSpaceDE w:val="0"/>
        <w:autoSpaceDN w:val="0"/>
        <w:adjustRightInd w:val="0"/>
        <w:ind w:firstLine="709"/>
        <w:jc w:val="both"/>
        <w:rPr>
          <w:rFonts w:ascii="Arial" w:hAnsi="Arial" w:cs="Arial"/>
          <w:color w:val="auto"/>
          <w:spacing w:val="0"/>
          <w:sz w:val="20"/>
        </w:rPr>
      </w:pPr>
      <w:r w:rsidRPr="002A174F">
        <w:rPr>
          <w:rFonts w:ascii="Arial" w:hAnsi="Arial" w:cs="Arial"/>
          <w:color w:val="auto"/>
          <w:spacing w:val="0"/>
          <w:sz w:val="20"/>
        </w:rPr>
        <w:t>Объем и периодичность приемо-сдаточных и эксплуатационных испытаний и ППР на преобразовательных устройствах приведены в таблице Б.6.1.</w:t>
      </w:r>
    </w:p>
    <w:p w14:paraId="76403EC6" w14:textId="77777777" w:rsidR="002A174F" w:rsidRPr="002A174F" w:rsidRDefault="002A174F" w:rsidP="002A174F">
      <w:pPr>
        <w:autoSpaceDE w:val="0"/>
        <w:autoSpaceDN w:val="0"/>
        <w:adjustRightInd w:val="0"/>
        <w:spacing w:before="120" w:after="120"/>
        <w:ind w:firstLine="709"/>
        <w:rPr>
          <w:rFonts w:ascii="Arial" w:hAnsi="Arial" w:cs="Arial"/>
          <w:b/>
          <w:color w:val="auto"/>
          <w:spacing w:val="0"/>
          <w:sz w:val="20"/>
        </w:rPr>
      </w:pPr>
      <w:r w:rsidRPr="002A174F">
        <w:rPr>
          <w:rFonts w:ascii="Arial" w:hAnsi="Arial" w:cs="Arial"/>
          <w:b/>
          <w:color w:val="auto"/>
          <w:spacing w:val="0"/>
          <w:sz w:val="20"/>
        </w:rPr>
        <w:t>Таблица Б.6.1</w:t>
      </w:r>
    </w:p>
    <w:tbl>
      <w:tblPr>
        <w:tblW w:w="93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1843"/>
        <w:gridCol w:w="2771"/>
      </w:tblGrid>
      <w:tr w:rsidR="002A174F" w:rsidRPr="002A174F" w14:paraId="70A29F9A" w14:textId="77777777" w:rsidTr="00BA06E2">
        <w:tc>
          <w:tcPr>
            <w:tcW w:w="4772" w:type="dxa"/>
            <w:tcBorders>
              <w:bottom w:val="double" w:sz="4" w:space="0" w:color="auto"/>
            </w:tcBorders>
            <w:vAlign w:val="center"/>
          </w:tcPr>
          <w:p w14:paraId="496FFF2B" w14:textId="77777777"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Наименование испытания</w:t>
            </w:r>
          </w:p>
          <w:p w14:paraId="689D0097" w14:textId="77777777"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 xml:space="preserve">(измерения), вид работ    </w:t>
            </w:r>
          </w:p>
        </w:tc>
        <w:tc>
          <w:tcPr>
            <w:tcW w:w="1843" w:type="dxa"/>
            <w:tcBorders>
              <w:bottom w:val="double" w:sz="4" w:space="0" w:color="auto"/>
            </w:tcBorders>
            <w:vAlign w:val="center"/>
          </w:tcPr>
          <w:p w14:paraId="6A2C973D" w14:textId="77777777"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 xml:space="preserve">Вид </w:t>
            </w:r>
          </w:p>
          <w:p w14:paraId="4BB2FF10" w14:textId="77777777"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испытания, периодичность</w:t>
            </w:r>
          </w:p>
          <w:p w14:paraId="2CEFE4FA" w14:textId="72B38953"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 xml:space="preserve">работ </w:t>
            </w:r>
          </w:p>
        </w:tc>
        <w:tc>
          <w:tcPr>
            <w:tcW w:w="2771" w:type="dxa"/>
            <w:tcBorders>
              <w:bottom w:val="double" w:sz="4" w:space="0" w:color="auto"/>
            </w:tcBorders>
            <w:vAlign w:val="center"/>
          </w:tcPr>
          <w:p w14:paraId="0A300E56" w14:textId="77777777" w:rsidR="002A174F" w:rsidRPr="002A174F" w:rsidRDefault="002A174F" w:rsidP="002A174F">
            <w:pPr>
              <w:autoSpaceDE w:val="0"/>
              <w:autoSpaceDN w:val="0"/>
              <w:adjustRightInd w:val="0"/>
              <w:jc w:val="center"/>
              <w:rPr>
                <w:rFonts w:ascii="Arial" w:hAnsi="Arial" w:cs="Arial"/>
                <w:bCs/>
                <w:color w:val="auto"/>
                <w:spacing w:val="0"/>
                <w:sz w:val="18"/>
                <w:szCs w:val="18"/>
              </w:rPr>
            </w:pPr>
            <w:r w:rsidRPr="002A174F">
              <w:rPr>
                <w:rFonts w:ascii="Arial" w:hAnsi="Arial" w:cs="Arial"/>
                <w:bCs/>
                <w:color w:val="auto"/>
                <w:spacing w:val="0"/>
                <w:sz w:val="18"/>
                <w:szCs w:val="18"/>
              </w:rPr>
              <w:t>Примечание</w:t>
            </w:r>
          </w:p>
        </w:tc>
      </w:tr>
      <w:tr w:rsidR="002A174F" w:rsidRPr="002A174F" w14:paraId="0A9D5610" w14:textId="77777777" w:rsidTr="00BA06E2">
        <w:tc>
          <w:tcPr>
            <w:tcW w:w="4772" w:type="dxa"/>
          </w:tcPr>
          <w:p w14:paraId="29D1D726" w14:textId="77777777" w:rsidR="002A174F" w:rsidRPr="002A174F" w:rsidRDefault="002A174F" w:rsidP="002A174F">
            <w:pPr>
              <w:widowControl w:val="0"/>
              <w:autoSpaceDE w:val="0"/>
              <w:autoSpaceDN w:val="0"/>
              <w:adjustRightInd w:val="0"/>
              <w:spacing w:before="40" w:after="40"/>
              <w:ind w:right="-57"/>
              <w:rPr>
                <w:rFonts w:ascii="Arial" w:hAnsi="Arial"/>
                <w:color w:val="auto"/>
                <w:spacing w:val="0"/>
                <w:sz w:val="20"/>
              </w:rPr>
            </w:pPr>
            <w:r w:rsidRPr="002A174F">
              <w:rPr>
                <w:rFonts w:ascii="Arial" w:hAnsi="Arial"/>
                <w:color w:val="auto"/>
                <w:spacing w:val="0"/>
                <w:sz w:val="20"/>
              </w:rPr>
              <w:t>Проверка соответствия напряжения и тока на выходе работающего преобразовательного устройства, согласно настроечным данным</w:t>
            </w:r>
          </w:p>
        </w:tc>
        <w:tc>
          <w:tcPr>
            <w:tcW w:w="1843" w:type="dxa"/>
            <w:vAlign w:val="center"/>
          </w:tcPr>
          <w:p w14:paraId="72379E8C"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2A174F">
              <w:rPr>
                <w:rFonts w:ascii="Arial" w:hAnsi="Arial"/>
                <w:color w:val="auto"/>
                <w:spacing w:val="0"/>
                <w:sz w:val="18"/>
                <w:szCs w:val="18"/>
              </w:rPr>
              <w:t xml:space="preserve">не реже 1 раза </w:t>
            </w:r>
          </w:p>
          <w:p w14:paraId="5ACA6794"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2A174F">
              <w:rPr>
                <w:rFonts w:ascii="Arial" w:hAnsi="Arial"/>
                <w:color w:val="auto"/>
                <w:spacing w:val="0"/>
                <w:sz w:val="18"/>
                <w:szCs w:val="18"/>
              </w:rPr>
              <w:t xml:space="preserve">в 10 дней </w:t>
            </w:r>
          </w:p>
          <w:p w14:paraId="21F48963"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2A174F">
              <w:rPr>
                <w:rFonts w:ascii="Arial" w:hAnsi="Arial"/>
                <w:color w:val="auto"/>
                <w:spacing w:val="0"/>
                <w:sz w:val="18"/>
                <w:szCs w:val="18"/>
              </w:rPr>
              <w:t xml:space="preserve">в обслуживаемом режиме, </w:t>
            </w:r>
          </w:p>
          <w:p w14:paraId="3D474EAA"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2A174F">
              <w:rPr>
                <w:rFonts w:ascii="Arial" w:hAnsi="Arial"/>
                <w:color w:val="auto"/>
                <w:spacing w:val="0"/>
                <w:sz w:val="18"/>
                <w:szCs w:val="18"/>
              </w:rPr>
              <w:t xml:space="preserve">не реже 1 раза </w:t>
            </w:r>
          </w:p>
          <w:p w14:paraId="73A1B655"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2A174F">
              <w:rPr>
                <w:rFonts w:ascii="Arial" w:hAnsi="Arial"/>
                <w:color w:val="auto"/>
                <w:spacing w:val="0"/>
                <w:sz w:val="18"/>
                <w:szCs w:val="18"/>
              </w:rPr>
              <w:t xml:space="preserve">в месяц </w:t>
            </w:r>
          </w:p>
          <w:p w14:paraId="1DDCCE45" w14:textId="77777777" w:rsidR="002A174F" w:rsidRPr="002A174F" w:rsidRDefault="002A174F" w:rsidP="002A174F">
            <w:pPr>
              <w:widowControl w:val="0"/>
              <w:numPr>
                <w:ilvl w:val="12"/>
                <w:numId w:val="0"/>
              </w:numPr>
              <w:autoSpaceDE w:val="0"/>
              <w:autoSpaceDN w:val="0"/>
              <w:adjustRightInd w:val="0"/>
              <w:ind w:left="-108" w:right="-108"/>
              <w:jc w:val="center"/>
              <w:rPr>
                <w:rFonts w:ascii="Arial" w:hAnsi="Arial"/>
                <w:color w:val="auto"/>
                <w:spacing w:val="0"/>
                <w:sz w:val="20"/>
              </w:rPr>
            </w:pPr>
            <w:r w:rsidRPr="002A174F">
              <w:rPr>
                <w:rFonts w:ascii="Arial" w:hAnsi="Arial"/>
                <w:color w:val="auto"/>
                <w:spacing w:val="0"/>
                <w:sz w:val="18"/>
                <w:szCs w:val="18"/>
              </w:rPr>
              <w:t>в необслуживаемом режиме</w:t>
            </w:r>
          </w:p>
        </w:tc>
        <w:tc>
          <w:tcPr>
            <w:tcW w:w="2771" w:type="dxa"/>
            <w:tcBorders>
              <w:top w:val="double" w:sz="4" w:space="0" w:color="auto"/>
            </w:tcBorders>
          </w:tcPr>
          <w:p w14:paraId="3AE1FC6B"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5F7222E2" w14:textId="77777777" w:rsidTr="00BA06E2">
        <w:tc>
          <w:tcPr>
            <w:tcW w:w="4772" w:type="dxa"/>
          </w:tcPr>
          <w:p w14:paraId="50FB5856" w14:textId="77777777" w:rsidR="002A174F" w:rsidRPr="002A174F" w:rsidRDefault="002A174F" w:rsidP="002A174F">
            <w:pPr>
              <w:widowControl w:val="0"/>
              <w:autoSpaceDE w:val="0"/>
              <w:autoSpaceDN w:val="0"/>
              <w:adjustRightInd w:val="0"/>
              <w:spacing w:before="40" w:after="40"/>
              <w:ind w:right="-57"/>
              <w:jc w:val="both"/>
              <w:rPr>
                <w:rFonts w:ascii="Arial" w:hAnsi="Arial"/>
                <w:color w:val="auto"/>
                <w:spacing w:val="0"/>
                <w:sz w:val="20"/>
              </w:rPr>
            </w:pPr>
            <w:r w:rsidRPr="002A174F">
              <w:rPr>
                <w:rFonts w:ascii="Arial" w:hAnsi="Arial"/>
                <w:color w:val="auto"/>
                <w:spacing w:val="0"/>
                <w:sz w:val="20"/>
              </w:rPr>
              <w:t>Механическая профилактика элементов схемы. Осмотр и чистка монтажа внутри преобразовательного устройства. Проверка и затяжка крепежных болтов. Проверка надежности токопроводящих контактных соединений</w:t>
            </w:r>
          </w:p>
        </w:tc>
        <w:tc>
          <w:tcPr>
            <w:tcW w:w="1843" w:type="dxa"/>
            <w:vAlign w:val="center"/>
          </w:tcPr>
          <w:p w14:paraId="5578C1BE" w14:textId="77777777" w:rsidR="002A174F" w:rsidRPr="002A174F" w:rsidRDefault="002A174F" w:rsidP="002A174F">
            <w:pPr>
              <w:widowControl w:val="0"/>
              <w:numPr>
                <w:ilvl w:val="12"/>
                <w:numId w:val="0"/>
              </w:numPr>
              <w:autoSpaceDE w:val="0"/>
              <w:autoSpaceDN w:val="0"/>
              <w:adjustRightInd w:val="0"/>
              <w:jc w:val="center"/>
              <w:rPr>
                <w:rFonts w:ascii="Arial" w:hAnsi="Arial"/>
                <w:color w:val="auto"/>
                <w:spacing w:val="0"/>
                <w:sz w:val="20"/>
              </w:rPr>
            </w:pPr>
            <w:r w:rsidRPr="002A174F">
              <w:rPr>
                <w:rFonts w:ascii="Arial" w:hAnsi="Arial"/>
                <w:color w:val="auto"/>
                <w:spacing w:val="0"/>
                <w:sz w:val="20"/>
              </w:rPr>
              <w:t>1 раз в 3 месяца</w:t>
            </w:r>
          </w:p>
        </w:tc>
        <w:tc>
          <w:tcPr>
            <w:tcW w:w="2771" w:type="dxa"/>
            <w:tcBorders>
              <w:top w:val="single" w:sz="4" w:space="0" w:color="auto"/>
            </w:tcBorders>
          </w:tcPr>
          <w:p w14:paraId="14AD8273"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2859A17A" w14:textId="77777777" w:rsidTr="00BA06E2">
        <w:tc>
          <w:tcPr>
            <w:tcW w:w="4772" w:type="dxa"/>
          </w:tcPr>
          <w:p w14:paraId="38B11F47" w14:textId="77777777" w:rsidR="002A174F" w:rsidRPr="002A174F" w:rsidRDefault="002A174F" w:rsidP="002A174F">
            <w:pPr>
              <w:widowControl w:val="0"/>
              <w:autoSpaceDE w:val="0"/>
              <w:autoSpaceDN w:val="0"/>
              <w:adjustRightInd w:val="0"/>
              <w:spacing w:before="40" w:after="40"/>
              <w:ind w:right="-57"/>
              <w:jc w:val="both"/>
              <w:rPr>
                <w:rFonts w:ascii="Arial" w:hAnsi="Arial"/>
                <w:color w:val="auto"/>
                <w:spacing w:val="0"/>
                <w:sz w:val="20"/>
              </w:rPr>
            </w:pPr>
            <w:r w:rsidRPr="002A174F">
              <w:rPr>
                <w:rFonts w:ascii="Arial" w:hAnsi="Arial"/>
                <w:color w:val="auto"/>
                <w:spacing w:val="0"/>
                <w:sz w:val="20"/>
              </w:rPr>
              <w:t>Проверка надежности присоединения защитного заземления к болтам заземления преобразовательных устройств</w:t>
            </w:r>
          </w:p>
        </w:tc>
        <w:tc>
          <w:tcPr>
            <w:tcW w:w="1843" w:type="dxa"/>
            <w:vAlign w:val="center"/>
          </w:tcPr>
          <w:p w14:paraId="7E09C533" w14:textId="77777777" w:rsidR="002A174F" w:rsidRPr="002A174F" w:rsidRDefault="002A174F" w:rsidP="002A174F">
            <w:pPr>
              <w:widowControl w:val="0"/>
              <w:numPr>
                <w:ilvl w:val="12"/>
                <w:numId w:val="0"/>
              </w:numPr>
              <w:autoSpaceDE w:val="0"/>
              <w:autoSpaceDN w:val="0"/>
              <w:adjustRightInd w:val="0"/>
              <w:jc w:val="center"/>
              <w:rPr>
                <w:rFonts w:ascii="Arial" w:hAnsi="Arial"/>
                <w:color w:val="auto"/>
                <w:spacing w:val="0"/>
                <w:sz w:val="20"/>
              </w:rPr>
            </w:pPr>
            <w:r w:rsidRPr="002A174F">
              <w:rPr>
                <w:rFonts w:ascii="Arial" w:hAnsi="Arial"/>
                <w:color w:val="auto"/>
                <w:spacing w:val="0"/>
                <w:sz w:val="20"/>
              </w:rPr>
              <w:t>1 раз в 3 месяца</w:t>
            </w:r>
          </w:p>
        </w:tc>
        <w:tc>
          <w:tcPr>
            <w:tcW w:w="2771" w:type="dxa"/>
            <w:tcBorders>
              <w:top w:val="single" w:sz="4" w:space="0" w:color="auto"/>
            </w:tcBorders>
          </w:tcPr>
          <w:p w14:paraId="57DF30A2"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6E0718DB" w14:textId="77777777" w:rsidTr="00BA06E2">
        <w:tc>
          <w:tcPr>
            <w:tcW w:w="4772" w:type="dxa"/>
          </w:tcPr>
          <w:p w14:paraId="11948B02" w14:textId="77777777" w:rsidR="002A174F" w:rsidRPr="002A174F" w:rsidRDefault="002A174F" w:rsidP="002A174F">
            <w:pPr>
              <w:widowControl w:val="0"/>
              <w:autoSpaceDE w:val="0"/>
              <w:autoSpaceDN w:val="0"/>
              <w:adjustRightInd w:val="0"/>
              <w:spacing w:before="40" w:after="40"/>
              <w:ind w:right="-57"/>
              <w:jc w:val="both"/>
              <w:rPr>
                <w:rFonts w:ascii="Arial" w:hAnsi="Arial"/>
                <w:color w:val="auto"/>
                <w:spacing w:val="0"/>
                <w:sz w:val="20"/>
              </w:rPr>
            </w:pPr>
            <w:r w:rsidRPr="002A174F">
              <w:rPr>
                <w:rFonts w:ascii="Arial" w:hAnsi="Arial"/>
                <w:color w:val="auto"/>
                <w:spacing w:val="0"/>
                <w:sz w:val="20"/>
              </w:rPr>
              <w:t>Проверка состояния сигнальных предохранителей</w:t>
            </w:r>
          </w:p>
        </w:tc>
        <w:tc>
          <w:tcPr>
            <w:tcW w:w="1843" w:type="dxa"/>
            <w:vAlign w:val="center"/>
          </w:tcPr>
          <w:p w14:paraId="0AA57C5C" w14:textId="77777777" w:rsidR="002A174F" w:rsidRPr="002A174F" w:rsidRDefault="002A174F" w:rsidP="002A174F">
            <w:pPr>
              <w:widowControl w:val="0"/>
              <w:numPr>
                <w:ilvl w:val="12"/>
                <w:numId w:val="0"/>
              </w:numPr>
              <w:autoSpaceDE w:val="0"/>
              <w:autoSpaceDN w:val="0"/>
              <w:adjustRightInd w:val="0"/>
              <w:jc w:val="center"/>
              <w:rPr>
                <w:rFonts w:ascii="Arial" w:hAnsi="Arial"/>
                <w:color w:val="auto"/>
                <w:spacing w:val="0"/>
                <w:sz w:val="20"/>
              </w:rPr>
            </w:pPr>
            <w:r w:rsidRPr="002A174F">
              <w:rPr>
                <w:rFonts w:ascii="Arial" w:hAnsi="Arial"/>
                <w:color w:val="auto"/>
                <w:spacing w:val="0"/>
                <w:sz w:val="20"/>
              </w:rPr>
              <w:t>1 раз в 3 месяца</w:t>
            </w:r>
          </w:p>
        </w:tc>
        <w:tc>
          <w:tcPr>
            <w:tcW w:w="2771" w:type="dxa"/>
            <w:tcBorders>
              <w:top w:val="single" w:sz="4" w:space="0" w:color="auto"/>
            </w:tcBorders>
          </w:tcPr>
          <w:p w14:paraId="09A0847B"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4AD3023C" w14:textId="77777777" w:rsidTr="00BA06E2">
        <w:tc>
          <w:tcPr>
            <w:tcW w:w="4772" w:type="dxa"/>
          </w:tcPr>
          <w:p w14:paraId="21516FEA" w14:textId="77777777" w:rsidR="002A174F" w:rsidRPr="002A174F" w:rsidRDefault="002A174F" w:rsidP="002A174F">
            <w:pPr>
              <w:widowControl w:val="0"/>
              <w:autoSpaceDE w:val="0"/>
              <w:autoSpaceDN w:val="0"/>
              <w:adjustRightInd w:val="0"/>
              <w:spacing w:before="40" w:after="40"/>
              <w:ind w:right="-57"/>
              <w:jc w:val="both"/>
              <w:rPr>
                <w:rFonts w:ascii="Arial" w:hAnsi="Arial"/>
                <w:color w:val="auto"/>
                <w:spacing w:val="0"/>
                <w:sz w:val="20"/>
              </w:rPr>
            </w:pPr>
            <w:r w:rsidRPr="002A174F">
              <w:rPr>
                <w:rFonts w:ascii="Arial" w:hAnsi="Arial"/>
                <w:color w:val="auto"/>
                <w:spacing w:val="0"/>
                <w:sz w:val="20"/>
              </w:rPr>
              <w:t>Осмотр и чистка контактов контактора и магнитного пускателя</w:t>
            </w:r>
          </w:p>
        </w:tc>
        <w:tc>
          <w:tcPr>
            <w:tcW w:w="1843" w:type="dxa"/>
            <w:vAlign w:val="center"/>
          </w:tcPr>
          <w:p w14:paraId="4C3F1C47" w14:textId="77777777" w:rsidR="002A174F" w:rsidRPr="002A174F" w:rsidRDefault="002A174F" w:rsidP="002A174F">
            <w:pPr>
              <w:widowControl w:val="0"/>
              <w:numPr>
                <w:ilvl w:val="12"/>
                <w:numId w:val="0"/>
              </w:numPr>
              <w:autoSpaceDE w:val="0"/>
              <w:autoSpaceDN w:val="0"/>
              <w:adjustRightInd w:val="0"/>
              <w:jc w:val="center"/>
              <w:rPr>
                <w:rFonts w:ascii="Arial" w:hAnsi="Arial"/>
                <w:color w:val="auto"/>
                <w:spacing w:val="0"/>
                <w:sz w:val="20"/>
              </w:rPr>
            </w:pPr>
            <w:r w:rsidRPr="002A174F">
              <w:rPr>
                <w:rFonts w:ascii="Arial" w:hAnsi="Arial"/>
                <w:color w:val="auto"/>
                <w:spacing w:val="0"/>
                <w:sz w:val="20"/>
              </w:rPr>
              <w:t>1 раз в год</w:t>
            </w:r>
          </w:p>
        </w:tc>
        <w:tc>
          <w:tcPr>
            <w:tcW w:w="2771" w:type="dxa"/>
            <w:tcBorders>
              <w:top w:val="single" w:sz="4" w:space="0" w:color="auto"/>
            </w:tcBorders>
          </w:tcPr>
          <w:p w14:paraId="2C2CB972"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714799A7" w14:textId="77777777" w:rsidTr="00BA06E2">
        <w:tc>
          <w:tcPr>
            <w:tcW w:w="4772" w:type="dxa"/>
            <w:tcBorders>
              <w:top w:val="single" w:sz="4" w:space="0" w:color="auto"/>
            </w:tcBorders>
          </w:tcPr>
          <w:p w14:paraId="1C099E00" w14:textId="77777777" w:rsidR="002A174F" w:rsidRPr="002A174F" w:rsidRDefault="002A174F" w:rsidP="002A174F">
            <w:pPr>
              <w:spacing w:line="240" w:lineRule="atLeast"/>
              <w:ind w:left="-42" w:right="141"/>
              <w:jc w:val="both"/>
              <w:rPr>
                <w:rFonts w:ascii="Arial" w:hAnsi="Arial" w:cs="Arial"/>
                <w:color w:val="auto"/>
                <w:spacing w:val="0"/>
                <w:sz w:val="20"/>
              </w:rPr>
            </w:pPr>
            <w:r w:rsidRPr="002A174F">
              <w:rPr>
                <w:rFonts w:ascii="Arial" w:hAnsi="Arial" w:cs="Arial"/>
                <w:color w:val="auto"/>
                <w:spacing w:val="0"/>
                <w:sz w:val="20"/>
              </w:rPr>
              <w:t>Проверка сопротивления изоляции моточных элементов трансформаторов и дросселей, имеющих клеммные соединения</w:t>
            </w:r>
          </w:p>
        </w:tc>
        <w:tc>
          <w:tcPr>
            <w:tcW w:w="1843" w:type="dxa"/>
            <w:tcBorders>
              <w:top w:val="single" w:sz="4" w:space="0" w:color="auto"/>
            </w:tcBorders>
            <w:vAlign w:val="center"/>
          </w:tcPr>
          <w:p w14:paraId="37FF368C"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54DC7CD0" w14:textId="77777777"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ab/>
              <w:t>1 раз в год</w:t>
            </w:r>
          </w:p>
        </w:tc>
        <w:tc>
          <w:tcPr>
            <w:tcW w:w="2771" w:type="dxa"/>
            <w:tcBorders>
              <w:top w:val="single" w:sz="4" w:space="0" w:color="auto"/>
            </w:tcBorders>
          </w:tcPr>
          <w:p w14:paraId="29AD1D3E"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747B53E9" w14:textId="77777777" w:rsidTr="00BA06E2">
        <w:tc>
          <w:tcPr>
            <w:tcW w:w="4772" w:type="dxa"/>
          </w:tcPr>
          <w:p w14:paraId="62DE9C78" w14:textId="77777777" w:rsidR="002A174F" w:rsidRPr="002A174F" w:rsidRDefault="002A174F" w:rsidP="002A174F">
            <w:pPr>
              <w:spacing w:line="240" w:lineRule="atLeast"/>
              <w:ind w:right="142"/>
              <w:jc w:val="both"/>
              <w:rPr>
                <w:rFonts w:ascii="Arial" w:hAnsi="Arial" w:cs="Arial"/>
                <w:color w:val="auto"/>
                <w:spacing w:val="0"/>
                <w:sz w:val="20"/>
              </w:rPr>
            </w:pPr>
            <w:r w:rsidRPr="002A174F">
              <w:rPr>
                <w:rFonts w:ascii="Arial" w:hAnsi="Arial" w:cs="Arial"/>
                <w:color w:val="auto"/>
                <w:spacing w:val="0"/>
                <w:sz w:val="20"/>
              </w:rPr>
              <w:t>Измерение температуры моточных элементов</w:t>
            </w:r>
          </w:p>
        </w:tc>
        <w:tc>
          <w:tcPr>
            <w:tcW w:w="1843" w:type="dxa"/>
            <w:vAlign w:val="center"/>
          </w:tcPr>
          <w:p w14:paraId="11258ABA"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6847C0F5" w14:textId="77777777"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ab/>
              <w:t>1 раз в год</w:t>
            </w:r>
          </w:p>
        </w:tc>
        <w:tc>
          <w:tcPr>
            <w:tcW w:w="2771" w:type="dxa"/>
          </w:tcPr>
          <w:p w14:paraId="23C26A78"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7EDE56BB" w14:textId="77777777" w:rsidTr="00BA06E2">
        <w:tc>
          <w:tcPr>
            <w:tcW w:w="4772" w:type="dxa"/>
          </w:tcPr>
          <w:p w14:paraId="3A4EF513" w14:textId="77777777" w:rsidR="002A174F" w:rsidRPr="002A174F" w:rsidRDefault="002A174F" w:rsidP="002A174F">
            <w:pPr>
              <w:spacing w:line="240" w:lineRule="atLeast"/>
              <w:ind w:right="142"/>
              <w:jc w:val="both"/>
              <w:rPr>
                <w:rFonts w:ascii="Arial" w:hAnsi="Arial" w:cs="Arial"/>
                <w:color w:val="auto"/>
                <w:spacing w:val="0"/>
                <w:sz w:val="20"/>
              </w:rPr>
            </w:pPr>
            <w:r w:rsidRPr="002A174F">
              <w:rPr>
                <w:rFonts w:ascii="Arial" w:hAnsi="Arial" w:cs="Arial"/>
                <w:color w:val="auto"/>
                <w:spacing w:val="0"/>
                <w:sz w:val="20"/>
              </w:rPr>
              <w:t>Проверка и регулировка системы автоматики:</w:t>
            </w:r>
          </w:p>
          <w:p w14:paraId="021CB53E" w14:textId="77777777" w:rsidR="002A174F" w:rsidRPr="002A174F" w:rsidRDefault="002A174F" w:rsidP="002A174F">
            <w:pPr>
              <w:spacing w:line="240" w:lineRule="atLeast"/>
              <w:ind w:left="142" w:right="142" w:hanging="43"/>
              <w:jc w:val="both"/>
              <w:rPr>
                <w:rFonts w:ascii="Arial" w:hAnsi="Arial" w:cs="Arial"/>
                <w:color w:val="auto"/>
                <w:spacing w:val="0"/>
                <w:sz w:val="20"/>
              </w:rPr>
            </w:pPr>
            <w:r w:rsidRPr="002A174F">
              <w:rPr>
                <w:rFonts w:ascii="Arial" w:hAnsi="Arial" w:cs="Arial"/>
                <w:color w:val="auto"/>
                <w:spacing w:val="0"/>
                <w:sz w:val="20"/>
              </w:rPr>
              <w:t>– стабилизации по напряжению и току;</w:t>
            </w:r>
          </w:p>
          <w:p w14:paraId="2261CF1C" w14:textId="77777777" w:rsidR="002A174F" w:rsidRPr="002A174F" w:rsidRDefault="002A174F" w:rsidP="002A174F">
            <w:pPr>
              <w:spacing w:line="240" w:lineRule="atLeast"/>
              <w:ind w:right="142" w:firstLine="99"/>
              <w:jc w:val="both"/>
              <w:rPr>
                <w:rFonts w:ascii="Arial" w:hAnsi="Arial" w:cs="Arial"/>
                <w:color w:val="auto"/>
                <w:spacing w:val="0"/>
                <w:sz w:val="20"/>
              </w:rPr>
            </w:pPr>
            <w:r w:rsidRPr="002A174F">
              <w:rPr>
                <w:rFonts w:ascii="Arial" w:hAnsi="Arial" w:cs="Arial"/>
                <w:color w:val="auto"/>
                <w:spacing w:val="0"/>
                <w:sz w:val="20"/>
              </w:rPr>
              <w:t>– автоматическое подключение и отключение устройств при изменении нагрузки;</w:t>
            </w:r>
          </w:p>
          <w:p w14:paraId="1D5338DF" w14:textId="77777777" w:rsidR="002A174F" w:rsidRPr="002A174F" w:rsidRDefault="002A174F" w:rsidP="002A174F">
            <w:pPr>
              <w:spacing w:line="240" w:lineRule="atLeast"/>
              <w:ind w:right="142" w:firstLine="99"/>
              <w:jc w:val="both"/>
              <w:rPr>
                <w:rFonts w:ascii="Arial" w:hAnsi="Arial" w:cs="Arial"/>
                <w:color w:val="auto"/>
                <w:spacing w:val="0"/>
                <w:sz w:val="20"/>
              </w:rPr>
            </w:pPr>
            <w:r w:rsidRPr="002A174F">
              <w:rPr>
                <w:rFonts w:ascii="Arial" w:hAnsi="Arial" w:cs="Arial"/>
                <w:color w:val="auto"/>
                <w:spacing w:val="0"/>
                <w:sz w:val="20"/>
              </w:rPr>
              <w:t>– равномерность распределения нагрузки между параллельно работающими устройствами;</w:t>
            </w:r>
          </w:p>
          <w:p w14:paraId="1CB9895F" w14:textId="77777777" w:rsidR="002A174F" w:rsidRPr="002A174F" w:rsidRDefault="002A174F" w:rsidP="002A174F">
            <w:pPr>
              <w:spacing w:line="240" w:lineRule="atLeast"/>
              <w:ind w:left="502" w:right="142" w:hanging="403"/>
              <w:jc w:val="both"/>
              <w:rPr>
                <w:rFonts w:ascii="Arial" w:hAnsi="Arial" w:cs="Arial"/>
                <w:color w:val="auto"/>
                <w:spacing w:val="0"/>
                <w:sz w:val="20"/>
              </w:rPr>
            </w:pPr>
            <w:r w:rsidRPr="002A174F">
              <w:rPr>
                <w:rFonts w:ascii="Arial" w:hAnsi="Arial" w:cs="Arial"/>
                <w:color w:val="auto"/>
                <w:spacing w:val="0"/>
                <w:sz w:val="20"/>
              </w:rPr>
              <w:t>– работа защиты и сигнализации</w:t>
            </w:r>
          </w:p>
        </w:tc>
        <w:tc>
          <w:tcPr>
            <w:tcW w:w="1843" w:type="dxa"/>
            <w:vAlign w:val="center"/>
          </w:tcPr>
          <w:p w14:paraId="14D7CA7F"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35801A77" w14:textId="77777777"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ab/>
              <w:t>1 раз в год</w:t>
            </w:r>
          </w:p>
        </w:tc>
        <w:tc>
          <w:tcPr>
            <w:tcW w:w="2771" w:type="dxa"/>
          </w:tcPr>
          <w:p w14:paraId="0E842724" w14:textId="77777777" w:rsidR="002A174F" w:rsidRPr="002A174F" w:rsidRDefault="002A174F" w:rsidP="002A174F">
            <w:pPr>
              <w:autoSpaceDE w:val="0"/>
              <w:autoSpaceDN w:val="0"/>
              <w:adjustRightInd w:val="0"/>
              <w:rPr>
                <w:rFonts w:ascii="Arial" w:hAnsi="Arial" w:cs="Arial"/>
                <w:bCs/>
                <w:color w:val="auto"/>
                <w:spacing w:val="0"/>
                <w:sz w:val="20"/>
              </w:rPr>
            </w:pPr>
          </w:p>
        </w:tc>
      </w:tr>
      <w:tr w:rsidR="002A174F" w:rsidRPr="002A174F" w14:paraId="65BFAB2C" w14:textId="77777777" w:rsidTr="00BA06E2">
        <w:tc>
          <w:tcPr>
            <w:tcW w:w="4772" w:type="dxa"/>
          </w:tcPr>
          <w:p w14:paraId="32B24F27" w14:textId="77777777" w:rsidR="002A174F" w:rsidRPr="002A174F" w:rsidRDefault="002A174F" w:rsidP="002A174F">
            <w:pPr>
              <w:spacing w:line="240" w:lineRule="atLeast"/>
              <w:ind w:right="141"/>
              <w:jc w:val="both"/>
              <w:rPr>
                <w:rFonts w:ascii="Arial" w:hAnsi="Arial" w:cs="Arial"/>
                <w:color w:val="auto"/>
                <w:spacing w:val="0"/>
                <w:sz w:val="20"/>
              </w:rPr>
            </w:pPr>
            <w:r w:rsidRPr="002A174F">
              <w:rPr>
                <w:rFonts w:ascii="Arial" w:hAnsi="Arial" w:cs="Arial"/>
                <w:color w:val="auto"/>
                <w:spacing w:val="0"/>
                <w:sz w:val="20"/>
              </w:rPr>
              <w:t>Проверка переходного сопротивления между любой механической частью каркаса преобразовательного устройства и соответствующими болтами заземления, которое должно быть не более 0,05 Ом</w:t>
            </w:r>
          </w:p>
        </w:tc>
        <w:tc>
          <w:tcPr>
            <w:tcW w:w="1843" w:type="dxa"/>
            <w:vAlign w:val="center"/>
          </w:tcPr>
          <w:p w14:paraId="7D935186" w14:textId="77777777"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П, К,</w:t>
            </w:r>
          </w:p>
          <w:p w14:paraId="17AB7107" w14:textId="1EB2BB48"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ab/>
              <w:t xml:space="preserve">1 раз в </w:t>
            </w:r>
            <w:r w:rsidR="007F49D8">
              <w:rPr>
                <w:rFonts w:ascii="Arial" w:hAnsi="Arial" w:cs="Arial"/>
                <w:color w:val="auto"/>
                <w:spacing w:val="0"/>
                <w:sz w:val="20"/>
              </w:rPr>
              <w:t>3</w:t>
            </w:r>
            <w:r w:rsidRPr="002A174F">
              <w:rPr>
                <w:rFonts w:ascii="Arial" w:hAnsi="Arial" w:cs="Arial"/>
                <w:color w:val="auto"/>
                <w:spacing w:val="0"/>
                <w:sz w:val="20"/>
              </w:rPr>
              <w:t xml:space="preserve"> </w:t>
            </w:r>
            <w:r w:rsidR="007F49D8">
              <w:rPr>
                <w:rFonts w:ascii="Arial" w:hAnsi="Arial" w:cs="Arial"/>
                <w:color w:val="auto"/>
                <w:spacing w:val="0"/>
                <w:sz w:val="20"/>
              </w:rPr>
              <w:t>года</w:t>
            </w:r>
            <w:r w:rsidRPr="002A174F">
              <w:rPr>
                <w:rFonts w:ascii="Arial" w:hAnsi="Arial" w:cs="Arial"/>
                <w:color w:val="auto"/>
                <w:spacing w:val="0"/>
                <w:sz w:val="20"/>
              </w:rPr>
              <w:t>,</w:t>
            </w:r>
          </w:p>
          <w:p w14:paraId="271BCA06" w14:textId="77777777" w:rsidR="002A174F" w:rsidRPr="002A174F" w:rsidRDefault="002A174F" w:rsidP="002A174F">
            <w:pPr>
              <w:ind w:left="34" w:right="-108" w:hanging="34"/>
              <w:jc w:val="center"/>
              <w:rPr>
                <w:rFonts w:ascii="Arial" w:hAnsi="Arial" w:cs="Arial"/>
                <w:color w:val="auto"/>
                <w:spacing w:val="0"/>
                <w:sz w:val="18"/>
                <w:szCs w:val="18"/>
              </w:rPr>
            </w:pPr>
            <w:r w:rsidRPr="002A174F">
              <w:rPr>
                <w:rFonts w:ascii="Arial" w:hAnsi="Arial" w:cs="Arial"/>
                <w:color w:val="auto"/>
                <w:spacing w:val="0"/>
                <w:sz w:val="20"/>
              </w:rPr>
              <w:tab/>
            </w:r>
            <w:r w:rsidRPr="002A174F">
              <w:rPr>
                <w:rFonts w:ascii="Arial" w:hAnsi="Arial" w:cs="Arial"/>
                <w:color w:val="auto"/>
                <w:spacing w:val="0"/>
                <w:sz w:val="18"/>
                <w:szCs w:val="18"/>
              </w:rPr>
              <w:t xml:space="preserve"> а также после каждой перестановки оборудования</w:t>
            </w:r>
          </w:p>
        </w:tc>
        <w:tc>
          <w:tcPr>
            <w:tcW w:w="2771" w:type="dxa"/>
            <w:tcBorders>
              <w:top w:val="single" w:sz="4" w:space="0" w:color="auto"/>
            </w:tcBorders>
          </w:tcPr>
          <w:p w14:paraId="70220FA9" w14:textId="77777777" w:rsidR="002A174F" w:rsidRPr="002A174F" w:rsidRDefault="002A174F" w:rsidP="002A174F">
            <w:pPr>
              <w:autoSpaceDE w:val="0"/>
              <w:autoSpaceDN w:val="0"/>
              <w:adjustRightInd w:val="0"/>
              <w:rPr>
                <w:rFonts w:ascii="Arial" w:hAnsi="Arial" w:cs="Arial"/>
                <w:bCs/>
                <w:color w:val="auto"/>
                <w:spacing w:val="0"/>
                <w:sz w:val="18"/>
                <w:szCs w:val="18"/>
              </w:rPr>
            </w:pPr>
            <w:r w:rsidRPr="002A174F">
              <w:rPr>
                <w:rFonts w:ascii="Arial" w:hAnsi="Arial" w:cs="Arial"/>
                <w:bCs/>
                <w:color w:val="auto"/>
                <w:spacing w:val="0"/>
                <w:sz w:val="18"/>
                <w:szCs w:val="18"/>
              </w:rPr>
              <w:t>В соответствии с ТКП 181 (п. Б.29.2)</w:t>
            </w:r>
          </w:p>
        </w:tc>
      </w:tr>
      <w:tr w:rsidR="002A174F" w:rsidRPr="002A174F" w14:paraId="3F2A5C43" w14:textId="77777777" w:rsidTr="00BA06E2">
        <w:tc>
          <w:tcPr>
            <w:tcW w:w="4772" w:type="dxa"/>
          </w:tcPr>
          <w:p w14:paraId="05169CAA" w14:textId="77777777" w:rsidR="002A174F" w:rsidRPr="002A174F" w:rsidRDefault="002A174F" w:rsidP="002A174F">
            <w:pPr>
              <w:spacing w:line="240" w:lineRule="atLeast"/>
              <w:ind w:right="141"/>
              <w:jc w:val="both"/>
              <w:rPr>
                <w:rFonts w:ascii="Arial" w:hAnsi="Arial" w:cs="Arial"/>
                <w:color w:val="auto"/>
                <w:spacing w:val="0"/>
                <w:sz w:val="20"/>
              </w:rPr>
            </w:pPr>
            <w:r w:rsidRPr="002A174F">
              <w:rPr>
                <w:rFonts w:ascii="Arial" w:hAnsi="Arial" w:cs="Arial"/>
                <w:color w:val="auto"/>
                <w:spacing w:val="0"/>
                <w:sz w:val="20"/>
              </w:rPr>
              <w:t>Измерение напряжения пульсации (для устройств с выходным напряжением постоянного тока)</w:t>
            </w:r>
          </w:p>
        </w:tc>
        <w:tc>
          <w:tcPr>
            <w:tcW w:w="1843" w:type="dxa"/>
            <w:vAlign w:val="center"/>
          </w:tcPr>
          <w:p w14:paraId="4F84EBE4"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395A6444" w14:textId="77777777" w:rsidR="002A174F" w:rsidRPr="002A174F" w:rsidRDefault="002A174F" w:rsidP="002A174F">
            <w:pPr>
              <w:ind w:left="34" w:right="-108" w:hanging="34"/>
              <w:jc w:val="center"/>
              <w:rPr>
                <w:rFonts w:ascii="Arial" w:hAnsi="Arial" w:cs="Arial"/>
                <w:color w:val="auto"/>
                <w:spacing w:val="0"/>
                <w:sz w:val="18"/>
                <w:szCs w:val="18"/>
              </w:rPr>
            </w:pPr>
            <w:r w:rsidRPr="002A174F">
              <w:rPr>
                <w:rFonts w:ascii="Arial" w:hAnsi="Arial" w:cs="Arial"/>
                <w:bCs/>
                <w:color w:val="auto"/>
                <w:spacing w:val="0"/>
                <w:sz w:val="20"/>
              </w:rPr>
              <w:tab/>
            </w:r>
            <w:r w:rsidRPr="002A174F">
              <w:rPr>
                <w:rFonts w:ascii="Arial" w:hAnsi="Arial" w:cs="Arial"/>
                <w:bCs/>
                <w:color w:val="auto"/>
                <w:spacing w:val="0"/>
                <w:sz w:val="18"/>
                <w:szCs w:val="18"/>
              </w:rPr>
              <w:t>по мере необходимости</w:t>
            </w:r>
          </w:p>
        </w:tc>
        <w:tc>
          <w:tcPr>
            <w:tcW w:w="2771" w:type="dxa"/>
          </w:tcPr>
          <w:p w14:paraId="5BC567C2" w14:textId="77777777" w:rsidR="002A174F" w:rsidRPr="002A174F" w:rsidRDefault="002A174F" w:rsidP="002A174F">
            <w:pPr>
              <w:autoSpaceDE w:val="0"/>
              <w:autoSpaceDN w:val="0"/>
              <w:adjustRightInd w:val="0"/>
              <w:rPr>
                <w:rFonts w:ascii="Arial" w:hAnsi="Arial" w:cs="Arial"/>
                <w:bCs/>
                <w:color w:val="auto"/>
                <w:spacing w:val="0"/>
                <w:sz w:val="18"/>
                <w:szCs w:val="18"/>
              </w:rPr>
            </w:pPr>
            <w:r w:rsidRPr="002A174F">
              <w:rPr>
                <w:rFonts w:ascii="Arial" w:hAnsi="Arial" w:cs="Arial"/>
                <w:bCs/>
                <w:color w:val="auto"/>
                <w:spacing w:val="0"/>
                <w:sz w:val="18"/>
                <w:szCs w:val="18"/>
              </w:rPr>
              <w:t>В соответствии с технической документацией изготовителя</w:t>
            </w:r>
          </w:p>
        </w:tc>
      </w:tr>
      <w:tr w:rsidR="002A174F" w:rsidRPr="002A174F" w14:paraId="041986D2" w14:textId="77777777" w:rsidTr="00BA06E2">
        <w:tc>
          <w:tcPr>
            <w:tcW w:w="4772" w:type="dxa"/>
          </w:tcPr>
          <w:p w14:paraId="57224790" w14:textId="77777777" w:rsidR="002A174F" w:rsidRPr="002A174F" w:rsidRDefault="002A174F" w:rsidP="002A174F">
            <w:pPr>
              <w:spacing w:line="240" w:lineRule="atLeast"/>
              <w:ind w:right="141"/>
              <w:jc w:val="both"/>
              <w:rPr>
                <w:rFonts w:ascii="Arial" w:hAnsi="Arial" w:cs="Arial"/>
                <w:color w:val="auto"/>
                <w:spacing w:val="0"/>
                <w:sz w:val="20"/>
              </w:rPr>
            </w:pPr>
            <w:r w:rsidRPr="002A174F">
              <w:rPr>
                <w:rFonts w:ascii="Arial" w:hAnsi="Arial" w:cs="Arial"/>
                <w:color w:val="auto"/>
                <w:spacing w:val="0"/>
                <w:sz w:val="20"/>
              </w:rPr>
              <w:t xml:space="preserve">Измерение коэффициента </w:t>
            </w:r>
            <w:proofErr w:type="spellStart"/>
            <w:r w:rsidRPr="002A174F">
              <w:rPr>
                <w:rFonts w:ascii="Arial" w:hAnsi="Arial" w:cs="Arial"/>
                <w:color w:val="auto"/>
                <w:spacing w:val="0"/>
                <w:sz w:val="20"/>
              </w:rPr>
              <w:t>несинусоидаль-ности</w:t>
            </w:r>
            <w:proofErr w:type="spellEnd"/>
            <w:r w:rsidRPr="002A174F">
              <w:rPr>
                <w:rFonts w:ascii="Arial" w:hAnsi="Arial" w:cs="Arial"/>
                <w:color w:val="auto"/>
                <w:spacing w:val="0"/>
                <w:sz w:val="20"/>
              </w:rPr>
              <w:t xml:space="preserve"> (для устройств с выходным напряжением переменного тока)</w:t>
            </w:r>
          </w:p>
        </w:tc>
        <w:tc>
          <w:tcPr>
            <w:tcW w:w="1843" w:type="dxa"/>
            <w:vAlign w:val="center"/>
          </w:tcPr>
          <w:p w14:paraId="59203541"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43A7E591" w14:textId="77777777" w:rsidR="002A174F" w:rsidRPr="002A174F" w:rsidRDefault="002A174F" w:rsidP="002A174F">
            <w:pPr>
              <w:ind w:left="34" w:right="-108" w:hanging="34"/>
              <w:jc w:val="center"/>
              <w:rPr>
                <w:rFonts w:ascii="Arial" w:hAnsi="Arial" w:cs="Arial"/>
                <w:color w:val="auto"/>
                <w:spacing w:val="0"/>
                <w:sz w:val="20"/>
              </w:rPr>
            </w:pPr>
            <w:r w:rsidRPr="002A174F">
              <w:rPr>
                <w:rFonts w:ascii="Arial" w:hAnsi="Arial" w:cs="Arial"/>
                <w:bCs/>
                <w:color w:val="auto"/>
                <w:spacing w:val="0"/>
                <w:sz w:val="20"/>
              </w:rPr>
              <w:tab/>
            </w:r>
            <w:r w:rsidRPr="002A174F">
              <w:rPr>
                <w:rFonts w:ascii="Arial" w:hAnsi="Arial" w:cs="Arial"/>
                <w:bCs/>
                <w:color w:val="auto"/>
                <w:spacing w:val="0"/>
                <w:sz w:val="18"/>
                <w:szCs w:val="18"/>
              </w:rPr>
              <w:t>по мере необходимости</w:t>
            </w:r>
          </w:p>
        </w:tc>
        <w:tc>
          <w:tcPr>
            <w:tcW w:w="2771" w:type="dxa"/>
          </w:tcPr>
          <w:p w14:paraId="1B1EB52F" w14:textId="77777777" w:rsidR="002A174F" w:rsidRPr="002A174F" w:rsidRDefault="002A174F" w:rsidP="002A174F">
            <w:pPr>
              <w:autoSpaceDE w:val="0"/>
              <w:autoSpaceDN w:val="0"/>
              <w:adjustRightInd w:val="0"/>
              <w:rPr>
                <w:rFonts w:ascii="Arial" w:hAnsi="Arial" w:cs="Arial"/>
                <w:bCs/>
                <w:color w:val="auto"/>
                <w:spacing w:val="0"/>
                <w:sz w:val="20"/>
              </w:rPr>
            </w:pPr>
            <w:r w:rsidRPr="002A174F">
              <w:rPr>
                <w:rFonts w:ascii="Arial" w:hAnsi="Arial" w:cs="Arial"/>
                <w:bCs/>
                <w:color w:val="auto"/>
                <w:spacing w:val="0"/>
                <w:sz w:val="18"/>
                <w:szCs w:val="18"/>
              </w:rPr>
              <w:t>В соответствии с технической документацией изготовителя</w:t>
            </w:r>
          </w:p>
        </w:tc>
      </w:tr>
      <w:tr w:rsidR="002A174F" w:rsidRPr="002A174F" w14:paraId="5037F077" w14:textId="77777777" w:rsidTr="00BA06E2">
        <w:tc>
          <w:tcPr>
            <w:tcW w:w="4772" w:type="dxa"/>
          </w:tcPr>
          <w:p w14:paraId="6255E959" w14:textId="77777777" w:rsidR="002A174F" w:rsidRPr="002A174F" w:rsidRDefault="002A174F" w:rsidP="002A174F">
            <w:pPr>
              <w:spacing w:line="240" w:lineRule="atLeast"/>
              <w:ind w:left="-42" w:right="141"/>
              <w:jc w:val="both"/>
              <w:rPr>
                <w:rFonts w:ascii="Arial" w:hAnsi="Arial" w:cs="Arial"/>
                <w:color w:val="auto"/>
                <w:spacing w:val="0"/>
                <w:sz w:val="20"/>
              </w:rPr>
            </w:pPr>
            <w:r w:rsidRPr="002A174F">
              <w:rPr>
                <w:rFonts w:ascii="Arial" w:hAnsi="Arial" w:cs="Arial"/>
                <w:color w:val="auto"/>
                <w:spacing w:val="0"/>
                <w:sz w:val="20"/>
              </w:rPr>
              <w:t>Проверка срабатывания защиты по превышению выходного выпрямительного напряжения</w:t>
            </w:r>
          </w:p>
        </w:tc>
        <w:tc>
          <w:tcPr>
            <w:tcW w:w="1843" w:type="dxa"/>
            <w:vAlign w:val="center"/>
          </w:tcPr>
          <w:p w14:paraId="14E5EAFA" w14:textId="77777777" w:rsidR="002A174F" w:rsidRPr="002A174F" w:rsidRDefault="002A174F" w:rsidP="002A174F">
            <w:pPr>
              <w:spacing w:line="240" w:lineRule="atLeast"/>
              <w:ind w:left="34" w:right="-108" w:hanging="34"/>
              <w:jc w:val="center"/>
              <w:rPr>
                <w:rFonts w:ascii="Arial" w:hAnsi="Arial" w:cs="Arial"/>
                <w:bCs/>
                <w:color w:val="auto"/>
                <w:spacing w:val="0"/>
                <w:sz w:val="20"/>
              </w:rPr>
            </w:pPr>
            <w:r w:rsidRPr="002A174F">
              <w:rPr>
                <w:rFonts w:ascii="Arial" w:hAnsi="Arial" w:cs="Arial"/>
                <w:bCs/>
                <w:color w:val="auto"/>
                <w:spacing w:val="0"/>
                <w:sz w:val="20"/>
              </w:rPr>
              <w:t>П, К, Т,</w:t>
            </w:r>
          </w:p>
          <w:p w14:paraId="53744506" w14:textId="77777777" w:rsidR="002A174F" w:rsidRPr="002A174F" w:rsidRDefault="002A174F" w:rsidP="002A174F">
            <w:pPr>
              <w:spacing w:line="240" w:lineRule="atLeast"/>
              <w:ind w:left="34" w:right="-108" w:hanging="34"/>
              <w:jc w:val="center"/>
              <w:rPr>
                <w:rFonts w:ascii="Arial" w:hAnsi="Arial" w:cs="Arial"/>
                <w:color w:val="auto"/>
                <w:spacing w:val="0"/>
                <w:sz w:val="20"/>
              </w:rPr>
            </w:pPr>
            <w:r w:rsidRPr="002A174F">
              <w:rPr>
                <w:rFonts w:ascii="Arial" w:hAnsi="Arial" w:cs="Arial"/>
                <w:color w:val="auto"/>
                <w:spacing w:val="0"/>
                <w:sz w:val="20"/>
              </w:rPr>
              <w:t>1 раз в год</w:t>
            </w:r>
          </w:p>
        </w:tc>
        <w:tc>
          <w:tcPr>
            <w:tcW w:w="2771" w:type="dxa"/>
          </w:tcPr>
          <w:p w14:paraId="2E88C69B" w14:textId="77777777" w:rsidR="002A174F" w:rsidRPr="002A174F" w:rsidRDefault="002A174F" w:rsidP="002A174F">
            <w:pPr>
              <w:autoSpaceDE w:val="0"/>
              <w:autoSpaceDN w:val="0"/>
              <w:adjustRightInd w:val="0"/>
              <w:rPr>
                <w:rFonts w:ascii="Arial" w:hAnsi="Arial" w:cs="Arial"/>
                <w:bCs/>
                <w:color w:val="auto"/>
                <w:spacing w:val="0"/>
                <w:sz w:val="20"/>
              </w:rPr>
            </w:pPr>
            <w:r w:rsidRPr="002A174F">
              <w:rPr>
                <w:rFonts w:ascii="Arial" w:hAnsi="Arial" w:cs="Arial"/>
                <w:bCs/>
                <w:color w:val="auto"/>
                <w:spacing w:val="0"/>
                <w:sz w:val="18"/>
                <w:szCs w:val="18"/>
              </w:rPr>
              <w:t>В соответствии с технической документацией изготовителя</w:t>
            </w:r>
          </w:p>
        </w:tc>
      </w:tr>
    </w:tbl>
    <w:p w14:paraId="06B74452" w14:textId="1479195C" w:rsidR="004F7E2E" w:rsidRPr="004F7E2E" w:rsidRDefault="004F7E2E" w:rsidP="004F7E2E">
      <w:pPr>
        <w:autoSpaceDE w:val="0"/>
        <w:autoSpaceDN w:val="0"/>
        <w:adjustRightInd w:val="0"/>
        <w:spacing w:before="120" w:after="120"/>
        <w:ind w:firstLine="709"/>
        <w:rPr>
          <w:rFonts w:ascii="Arial" w:hAnsi="Arial" w:cs="Arial"/>
          <w:b/>
          <w:color w:val="auto"/>
          <w:spacing w:val="0"/>
          <w:sz w:val="20"/>
        </w:rPr>
      </w:pPr>
      <w:r w:rsidRPr="004F7E2E">
        <w:rPr>
          <w:rFonts w:ascii="Arial" w:hAnsi="Arial" w:cs="Arial"/>
          <w:b/>
          <w:color w:val="auto"/>
          <w:spacing w:val="0"/>
          <w:sz w:val="20"/>
        </w:rPr>
        <w:lastRenderedPageBreak/>
        <w:t>Окончание таблицы Б.6.1</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843"/>
        <w:gridCol w:w="3260"/>
      </w:tblGrid>
      <w:tr w:rsidR="004F7E2E" w:rsidRPr="004F7E2E" w14:paraId="108AE2E1" w14:textId="77777777" w:rsidTr="00790A98">
        <w:tc>
          <w:tcPr>
            <w:tcW w:w="4536" w:type="dxa"/>
            <w:tcBorders>
              <w:bottom w:val="double" w:sz="4" w:space="0" w:color="auto"/>
            </w:tcBorders>
            <w:vAlign w:val="center"/>
          </w:tcPr>
          <w:p w14:paraId="0BF8C257" w14:textId="77777777"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Наименование испытания</w:t>
            </w:r>
          </w:p>
          <w:p w14:paraId="61442852" w14:textId="77777777"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 xml:space="preserve">(измерения), вид работ    </w:t>
            </w:r>
          </w:p>
        </w:tc>
        <w:tc>
          <w:tcPr>
            <w:tcW w:w="1843" w:type="dxa"/>
            <w:tcBorders>
              <w:bottom w:val="double" w:sz="4" w:space="0" w:color="auto"/>
            </w:tcBorders>
            <w:vAlign w:val="center"/>
          </w:tcPr>
          <w:p w14:paraId="0ECBABC8" w14:textId="77777777"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 xml:space="preserve">Вид </w:t>
            </w:r>
          </w:p>
          <w:p w14:paraId="3689D0E7" w14:textId="77777777"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испытания, периодичность</w:t>
            </w:r>
          </w:p>
          <w:p w14:paraId="601FFF10" w14:textId="6CA823E5"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 xml:space="preserve">работ </w:t>
            </w:r>
          </w:p>
        </w:tc>
        <w:tc>
          <w:tcPr>
            <w:tcW w:w="3260" w:type="dxa"/>
            <w:tcBorders>
              <w:bottom w:val="double" w:sz="4" w:space="0" w:color="auto"/>
            </w:tcBorders>
            <w:vAlign w:val="center"/>
          </w:tcPr>
          <w:p w14:paraId="4688FE26" w14:textId="77777777" w:rsidR="004F7E2E" w:rsidRPr="004F7E2E" w:rsidRDefault="004F7E2E" w:rsidP="004F7E2E">
            <w:pPr>
              <w:autoSpaceDE w:val="0"/>
              <w:autoSpaceDN w:val="0"/>
              <w:adjustRightInd w:val="0"/>
              <w:jc w:val="center"/>
              <w:rPr>
                <w:rFonts w:ascii="Arial" w:hAnsi="Arial" w:cs="Arial"/>
                <w:bCs/>
                <w:color w:val="auto"/>
                <w:spacing w:val="0"/>
                <w:sz w:val="18"/>
                <w:szCs w:val="18"/>
              </w:rPr>
            </w:pPr>
            <w:r w:rsidRPr="004F7E2E">
              <w:rPr>
                <w:rFonts w:ascii="Arial" w:hAnsi="Arial" w:cs="Arial"/>
                <w:bCs/>
                <w:color w:val="auto"/>
                <w:spacing w:val="0"/>
                <w:sz w:val="18"/>
                <w:szCs w:val="18"/>
              </w:rPr>
              <w:t>Примечание</w:t>
            </w:r>
          </w:p>
        </w:tc>
      </w:tr>
      <w:tr w:rsidR="004F7E2E" w:rsidRPr="004F7E2E" w14:paraId="0EDB533E" w14:textId="77777777" w:rsidTr="00790A98">
        <w:tc>
          <w:tcPr>
            <w:tcW w:w="4536" w:type="dxa"/>
          </w:tcPr>
          <w:p w14:paraId="3B2E9ADE" w14:textId="77777777" w:rsidR="004F7E2E" w:rsidRPr="004F7E2E" w:rsidRDefault="004F7E2E" w:rsidP="004F7E2E">
            <w:pPr>
              <w:spacing w:line="240" w:lineRule="atLeast"/>
              <w:ind w:right="141"/>
              <w:jc w:val="both"/>
              <w:rPr>
                <w:rFonts w:ascii="Arial" w:hAnsi="Arial" w:cs="Arial"/>
                <w:color w:val="auto"/>
                <w:spacing w:val="0"/>
                <w:sz w:val="20"/>
              </w:rPr>
            </w:pPr>
            <w:r w:rsidRPr="004F7E2E">
              <w:rPr>
                <w:rFonts w:ascii="Arial" w:hAnsi="Arial" w:cs="Arial"/>
                <w:color w:val="auto"/>
                <w:spacing w:val="0"/>
                <w:sz w:val="20"/>
              </w:rPr>
              <w:t>Проверка срабатывания защиты при достижении минимально допустимого напряжения на аккумуляторной батарее в режиме разряда</w:t>
            </w:r>
          </w:p>
        </w:tc>
        <w:tc>
          <w:tcPr>
            <w:tcW w:w="1843" w:type="dxa"/>
            <w:vAlign w:val="center"/>
          </w:tcPr>
          <w:p w14:paraId="05F81B48" w14:textId="77777777" w:rsidR="004F7E2E" w:rsidRPr="004F7E2E" w:rsidRDefault="004F7E2E" w:rsidP="004F7E2E">
            <w:pPr>
              <w:spacing w:line="240" w:lineRule="atLeast"/>
              <w:ind w:left="34" w:right="-108" w:hanging="34"/>
              <w:jc w:val="center"/>
              <w:rPr>
                <w:rFonts w:ascii="Arial" w:hAnsi="Arial" w:cs="Arial"/>
                <w:bCs/>
                <w:color w:val="auto"/>
                <w:spacing w:val="0"/>
                <w:sz w:val="20"/>
              </w:rPr>
            </w:pPr>
            <w:r w:rsidRPr="004F7E2E">
              <w:rPr>
                <w:rFonts w:ascii="Arial" w:hAnsi="Arial" w:cs="Arial"/>
                <w:bCs/>
                <w:color w:val="auto"/>
                <w:spacing w:val="0"/>
                <w:sz w:val="20"/>
              </w:rPr>
              <w:t>П, К, Т,</w:t>
            </w:r>
          </w:p>
          <w:p w14:paraId="1A3B4A76" w14:textId="77777777" w:rsidR="004F7E2E" w:rsidRPr="004F7E2E" w:rsidRDefault="004F7E2E" w:rsidP="004F7E2E">
            <w:pPr>
              <w:spacing w:line="240" w:lineRule="atLeast"/>
              <w:ind w:left="34" w:right="-108" w:hanging="34"/>
              <w:jc w:val="center"/>
              <w:rPr>
                <w:rFonts w:ascii="Arial" w:hAnsi="Arial" w:cs="Arial"/>
                <w:color w:val="auto"/>
                <w:spacing w:val="0"/>
                <w:sz w:val="20"/>
              </w:rPr>
            </w:pPr>
            <w:r w:rsidRPr="004F7E2E">
              <w:rPr>
                <w:rFonts w:ascii="Arial" w:hAnsi="Arial" w:cs="Arial"/>
                <w:color w:val="auto"/>
                <w:spacing w:val="0"/>
                <w:sz w:val="20"/>
              </w:rPr>
              <w:t>1 раз в год</w:t>
            </w:r>
          </w:p>
        </w:tc>
        <w:tc>
          <w:tcPr>
            <w:tcW w:w="3260" w:type="dxa"/>
          </w:tcPr>
          <w:p w14:paraId="6FA45845" w14:textId="77777777" w:rsidR="004F7E2E" w:rsidRPr="004F7E2E" w:rsidRDefault="004F7E2E" w:rsidP="004F7E2E">
            <w:pPr>
              <w:autoSpaceDE w:val="0"/>
              <w:autoSpaceDN w:val="0"/>
              <w:adjustRightInd w:val="0"/>
              <w:rPr>
                <w:rFonts w:ascii="Arial" w:hAnsi="Arial" w:cs="Arial"/>
                <w:bCs/>
                <w:color w:val="auto"/>
                <w:spacing w:val="0"/>
                <w:sz w:val="20"/>
              </w:rPr>
            </w:pPr>
            <w:r w:rsidRPr="004F7E2E">
              <w:rPr>
                <w:rFonts w:ascii="Arial" w:hAnsi="Arial" w:cs="Arial"/>
                <w:bCs/>
                <w:color w:val="auto"/>
                <w:spacing w:val="0"/>
                <w:sz w:val="18"/>
                <w:szCs w:val="18"/>
              </w:rPr>
              <w:t>В соответствии с технической документацией изготовителя</w:t>
            </w:r>
          </w:p>
        </w:tc>
      </w:tr>
      <w:tr w:rsidR="004F7E2E" w:rsidRPr="004F7E2E" w14:paraId="0FACDDEE" w14:textId="77777777" w:rsidTr="00790A98">
        <w:tc>
          <w:tcPr>
            <w:tcW w:w="4536" w:type="dxa"/>
          </w:tcPr>
          <w:p w14:paraId="0F1534E3" w14:textId="77777777" w:rsidR="004F7E2E" w:rsidRPr="004F7E2E" w:rsidRDefault="004F7E2E" w:rsidP="004F7E2E">
            <w:pPr>
              <w:spacing w:line="240" w:lineRule="atLeast"/>
              <w:ind w:right="141"/>
              <w:jc w:val="both"/>
              <w:rPr>
                <w:rFonts w:ascii="Arial" w:hAnsi="Arial" w:cs="Arial"/>
                <w:color w:val="auto"/>
                <w:spacing w:val="0"/>
                <w:sz w:val="20"/>
              </w:rPr>
            </w:pPr>
            <w:r w:rsidRPr="004F7E2E">
              <w:rPr>
                <w:rFonts w:ascii="Arial" w:hAnsi="Arial" w:cs="Arial"/>
                <w:color w:val="auto"/>
                <w:spacing w:val="0"/>
                <w:sz w:val="20"/>
              </w:rPr>
              <w:t>Проверка переключения из режима стабилизации тока в режим стабилизации напряжения, при их наличии</w:t>
            </w:r>
          </w:p>
        </w:tc>
        <w:tc>
          <w:tcPr>
            <w:tcW w:w="1843" w:type="dxa"/>
            <w:vAlign w:val="center"/>
          </w:tcPr>
          <w:p w14:paraId="3B9AA741" w14:textId="77777777" w:rsidR="004F7E2E" w:rsidRPr="004F7E2E" w:rsidRDefault="004F7E2E" w:rsidP="004F7E2E">
            <w:pPr>
              <w:spacing w:line="240" w:lineRule="atLeast"/>
              <w:ind w:left="34" w:right="-108" w:hanging="34"/>
              <w:jc w:val="center"/>
              <w:rPr>
                <w:rFonts w:ascii="Arial" w:hAnsi="Arial" w:cs="Arial"/>
                <w:bCs/>
                <w:color w:val="auto"/>
                <w:spacing w:val="0"/>
                <w:sz w:val="20"/>
              </w:rPr>
            </w:pPr>
            <w:r w:rsidRPr="004F7E2E">
              <w:rPr>
                <w:rFonts w:ascii="Arial" w:hAnsi="Arial" w:cs="Arial"/>
                <w:bCs/>
                <w:color w:val="auto"/>
                <w:spacing w:val="0"/>
                <w:sz w:val="20"/>
              </w:rPr>
              <w:t>П, К, Т,</w:t>
            </w:r>
          </w:p>
          <w:p w14:paraId="370F4AB2" w14:textId="77777777" w:rsidR="004F7E2E" w:rsidRPr="004F7E2E" w:rsidRDefault="004F7E2E" w:rsidP="004F7E2E">
            <w:pPr>
              <w:spacing w:line="240" w:lineRule="atLeast"/>
              <w:ind w:left="34" w:right="-108" w:hanging="34"/>
              <w:jc w:val="center"/>
              <w:rPr>
                <w:rFonts w:ascii="Arial" w:hAnsi="Arial" w:cs="Arial"/>
                <w:color w:val="auto"/>
                <w:spacing w:val="0"/>
                <w:sz w:val="20"/>
              </w:rPr>
            </w:pPr>
            <w:r w:rsidRPr="004F7E2E">
              <w:rPr>
                <w:rFonts w:ascii="Arial" w:hAnsi="Arial" w:cs="Arial"/>
                <w:color w:val="auto"/>
                <w:spacing w:val="0"/>
                <w:sz w:val="20"/>
              </w:rPr>
              <w:t>1 раз в год</w:t>
            </w:r>
          </w:p>
        </w:tc>
        <w:tc>
          <w:tcPr>
            <w:tcW w:w="3260" w:type="dxa"/>
          </w:tcPr>
          <w:p w14:paraId="60B15F96" w14:textId="77777777" w:rsidR="004F7E2E" w:rsidRPr="004F7E2E" w:rsidRDefault="004F7E2E" w:rsidP="004F7E2E">
            <w:pPr>
              <w:autoSpaceDE w:val="0"/>
              <w:autoSpaceDN w:val="0"/>
              <w:adjustRightInd w:val="0"/>
              <w:rPr>
                <w:rFonts w:ascii="Arial" w:hAnsi="Arial" w:cs="Arial"/>
                <w:bCs/>
                <w:color w:val="auto"/>
                <w:spacing w:val="0"/>
                <w:sz w:val="20"/>
              </w:rPr>
            </w:pPr>
            <w:r w:rsidRPr="004F7E2E">
              <w:rPr>
                <w:rFonts w:ascii="Arial" w:hAnsi="Arial" w:cs="Arial"/>
                <w:bCs/>
                <w:color w:val="auto"/>
                <w:spacing w:val="0"/>
                <w:sz w:val="18"/>
                <w:szCs w:val="18"/>
              </w:rPr>
              <w:t>В соответствии с технической документацией изготовителя</w:t>
            </w:r>
          </w:p>
        </w:tc>
      </w:tr>
      <w:tr w:rsidR="004F7E2E" w:rsidRPr="004F7E2E" w14:paraId="4B803682" w14:textId="77777777" w:rsidTr="00790A98">
        <w:tc>
          <w:tcPr>
            <w:tcW w:w="4536" w:type="dxa"/>
          </w:tcPr>
          <w:p w14:paraId="75CA9E2B" w14:textId="77777777" w:rsidR="004F7E2E" w:rsidRPr="004F7E2E" w:rsidRDefault="004F7E2E" w:rsidP="004F7E2E">
            <w:pPr>
              <w:spacing w:line="240" w:lineRule="atLeast"/>
              <w:ind w:right="141"/>
              <w:jc w:val="both"/>
              <w:rPr>
                <w:rFonts w:ascii="Arial" w:hAnsi="Arial" w:cs="Arial"/>
                <w:color w:val="auto"/>
                <w:spacing w:val="0"/>
                <w:sz w:val="20"/>
              </w:rPr>
            </w:pPr>
            <w:r w:rsidRPr="004F7E2E">
              <w:rPr>
                <w:rFonts w:ascii="Arial" w:hAnsi="Arial" w:cs="Arial"/>
                <w:color w:val="auto"/>
                <w:spacing w:val="0"/>
                <w:sz w:val="20"/>
              </w:rPr>
              <w:t xml:space="preserve">Проверка перехода из режима заряда щелочной аккумуляторной батареи в режим содержания </w:t>
            </w:r>
          </w:p>
        </w:tc>
        <w:tc>
          <w:tcPr>
            <w:tcW w:w="1843" w:type="dxa"/>
            <w:vAlign w:val="center"/>
          </w:tcPr>
          <w:p w14:paraId="7922C5FD" w14:textId="77777777" w:rsidR="004F7E2E" w:rsidRPr="004F7E2E" w:rsidRDefault="004F7E2E" w:rsidP="004F7E2E">
            <w:pPr>
              <w:spacing w:line="240" w:lineRule="atLeast"/>
              <w:ind w:left="34" w:right="-108" w:hanging="34"/>
              <w:jc w:val="center"/>
              <w:rPr>
                <w:rFonts w:ascii="Arial" w:hAnsi="Arial" w:cs="Arial"/>
                <w:color w:val="auto"/>
                <w:spacing w:val="0"/>
                <w:sz w:val="20"/>
              </w:rPr>
            </w:pPr>
            <w:r w:rsidRPr="004F7E2E">
              <w:rPr>
                <w:rFonts w:ascii="Arial" w:hAnsi="Arial" w:cs="Arial"/>
                <w:bCs/>
                <w:color w:val="auto"/>
                <w:spacing w:val="0"/>
                <w:sz w:val="20"/>
              </w:rPr>
              <w:t>П, К, Т</w:t>
            </w:r>
          </w:p>
        </w:tc>
        <w:tc>
          <w:tcPr>
            <w:tcW w:w="3260" w:type="dxa"/>
          </w:tcPr>
          <w:p w14:paraId="46126A2E" w14:textId="77777777" w:rsidR="004F7E2E" w:rsidRPr="004F7E2E" w:rsidRDefault="004F7E2E" w:rsidP="004F7E2E">
            <w:pPr>
              <w:autoSpaceDE w:val="0"/>
              <w:autoSpaceDN w:val="0"/>
              <w:adjustRightInd w:val="0"/>
              <w:rPr>
                <w:rFonts w:ascii="Arial" w:hAnsi="Arial" w:cs="Arial"/>
                <w:bCs/>
                <w:color w:val="auto"/>
                <w:spacing w:val="0"/>
                <w:sz w:val="20"/>
              </w:rPr>
            </w:pPr>
            <w:r w:rsidRPr="004F7E2E">
              <w:rPr>
                <w:rFonts w:ascii="Arial" w:hAnsi="Arial" w:cs="Arial"/>
                <w:bCs/>
                <w:color w:val="auto"/>
                <w:spacing w:val="0"/>
                <w:sz w:val="18"/>
                <w:szCs w:val="18"/>
              </w:rPr>
              <w:t>В соответствии с технической документацией изготовителя</w:t>
            </w:r>
          </w:p>
        </w:tc>
      </w:tr>
      <w:tr w:rsidR="004F7E2E" w:rsidRPr="004F7E2E" w14:paraId="39D3FDD2" w14:textId="77777777" w:rsidTr="00790A98">
        <w:tc>
          <w:tcPr>
            <w:tcW w:w="4536" w:type="dxa"/>
          </w:tcPr>
          <w:p w14:paraId="10B8043A" w14:textId="77777777" w:rsidR="004F7E2E" w:rsidRPr="004F7E2E" w:rsidRDefault="004F7E2E" w:rsidP="004F7E2E">
            <w:pPr>
              <w:spacing w:line="240" w:lineRule="atLeast"/>
              <w:ind w:left="-42" w:right="141"/>
              <w:jc w:val="both"/>
              <w:rPr>
                <w:rFonts w:ascii="Arial" w:hAnsi="Arial" w:cs="Arial"/>
                <w:color w:val="auto"/>
                <w:spacing w:val="0"/>
                <w:sz w:val="20"/>
              </w:rPr>
            </w:pPr>
            <w:r w:rsidRPr="004F7E2E">
              <w:rPr>
                <w:rFonts w:ascii="Arial" w:hAnsi="Arial" w:cs="Arial"/>
                <w:color w:val="auto"/>
                <w:spacing w:val="0"/>
                <w:sz w:val="20"/>
              </w:rPr>
              <w:t>Проверка срабатывания защиты по первичной сети: при понижении ниже 207 В и при повышении выше 253 В (на соответствие параметров, выставленных при пуско-наладочных работах)</w:t>
            </w:r>
          </w:p>
        </w:tc>
        <w:tc>
          <w:tcPr>
            <w:tcW w:w="1843" w:type="dxa"/>
            <w:vAlign w:val="center"/>
          </w:tcPr>
          <w:p w14:paraId="7E86E73A" w14:textId="77777777" w:rsidR="004F7E2E" w:rsidRPr="004F7E2E" w:rsidRDefault="004F7E2E" w:rsidP="004F7E2E">
            <w:pPr>
              <w:spacing w:line="240" w:lineRule="atLeast"/>
              <w:ind w:left="34" w:right="-108" w:hanging="34"/>
              <w:jc w:val="center"/>
              <w:rPr>
                <w:rFonts w:ascii="Arial" w:hAnsi="Arial" w:cs="Arial"/>
                <w:bCs/>
                <w:color w:val="auto"/>
                <w:spacing w:val="0"/>
                <w:sz w:val="20"/>
              </w:rPr>
            </w:pPr>
            <w:r w:rsidRPr="004F7E2E">
              <w:rPr>
                <w:rFonts w:ascii="Arial" w:hAnsi="Arial" w:cs="Arial"/>
                <w:bCs/>
                <w:color w:val="auto"/>
                <w:spacing w:val="0"/>
                <w:sz w:val="20"/>
              </w:rPr>
              <w:t>П, К, Т,</w:t>
            </w:r>
          </w:p>
          <w:p w14:paraId="1861AB30" w14:textId="77777777" w:rsidR="004F7E2E" w:rsidRPr="004F7E2E" w:rsidRDefault="004F7E2E" w:rsidP="004F7E2E">
            <w:pPr>
              <w:spacing w:line="240" w:lineRule="atLeast"/>
              <w:ind w:left="34" w:right="-108" w:hanging="34"/>
              <w:jc w:val="center"/>
              <w:rPr>
                <w:rFonts w:ascii="Arial" w:hAnsi="Arial" w:cs="Arial"/>
                <w:color w:val="auto"/>
                <w:spacing w:val="0"/>
                <w:sz w:val="20"/>
              </w:rPr>
            </w:pPr>
            <w:r w:rsidRPr="004F7E2E">
              <w:rPr>
                <w:rFonts w:ascii="Arial" w:hAnsi="Arial" w:cs="Arial"/>
                <w:color w:val="auto"/>
                <w:spacing w:val="0"/>
                <w:sz w:val="20"/>
              </w:rPr>
              <w:t>1 раз в год</w:t>
            </w:r>
          </w:p>
        </w:tc>
        <w:tc>
          <w:tcPr>
            <w:tcW w:w="3260" w:type="dxa"/>
          </w:tcPr>
          <w:p w14:paraId="75F10183" w14:textId="77777777" w:rsidR="004F7E2E" w:rsidRPr="004F7E2E" w:rsidRDefault="004F7E2E" w:rsidP="004F7E2E">
            <w:pPr>
              <w:autoSpaceDE w:val="0"/>
              <w:autoSpaceDN w:val="0"/>
              <w:adjustRightInd w:val="0"/>
              <w:rPr>
                <w:rFonts w:ascii="Arial" w:hAnsi="Arial" w:cs="Arial"/>
                <w:bCs/>
                <w:color w:val="auto"/>
                <w:spacing w:val="0"/>
                <w:sz w:val="20"/>
              </w:rPr>
            </w:pPr>
            <w:r w:rsidRPr="004F7E2E">
              <w:rPr>
                <w:rFonts w:ascii="Arial" w:hAnsi="Arial" w:cs="Arial"/>
                <w:bCs/>
                <w:color w:val="auto"/>
                <w:spacing w:val="0"/>
                <w:sz w:val="18"/>
                <w:szCs w:val="18"/>
              </w:rPr>
              <w:t>В соответствии с технической документацией изготовителя</w:t>
            </w:r>
          </w:p>
        </w:tc>
      </w:tr>
      <w:tr w:rsidR="004F7E2E" w:rsidRPr="004F7E2E" w14:paraId="1938B00A" w14:textId="77777777" w:rsidTr="00790A98">
        <w:tc>
          <w:tcPr>
            <w:tcW w:w="4536" w:type="dxa"/>
          </w:tcPr>
          <w:p w14:paraId="14BD2541" w14:textId="77777777" w:rsidR="004F7E2E" w:rsidRPr="004F7E2E" w:rsidRDefault="004F7E2E" w:rsidP="004F7E2E">
            <w:pPr>
              <w:spacing w:line="240" w:lineRule="atLeast"/>
              <w:ind w:right="141"/>
              <w:jc w:val="both"/>
              <w:rPr>
                <w:rFonts w:ascii="Arial" w:hAnsi="Arial" w:cs="Arial"/>
                <w:color w:val="auto"/>
                <w:spacing w:val="0"/>
                <w:sz w:val="20"/>
              </w:rPr>
            </w:pPr>
            <w:r w:rsidRPr="004F7E2E">
              <w:rPr>
                <w:rFonts w:ascii="Arial" w:hAnsi="Arial" w:cs="Arial"/>
                <w:color w:val="auto"/>
                <w:spacing w:val="0"/>
                <w:sz w:val="20"/>
              </w:rPr>
              <w:t xml:space="preserve">Проверка отключения зарядного выпрямителя и включения </w:t>
            </w:r>
            <w:proofErr w:type="spellStart"/>
            <w:r w:rsidRPr="004F7E2E">
              <w:rPr>
                <w:rFonts w:ascii="Arial" w:hAnsi="Arial" w:cs="Arial"/>
                <w:color w:val="auto"/>
                <w:spacing w:val="0"/>
                <w:sz w:val="20"/>
              </w:rPr>
              <w:t>подзарядного</w:t>
            </w:r>
            <w:proofErr w:type="spellEnd"/>
            <w:r w:rsidRPr="004F7E2E">
              <w:rPr>
                <w:rFonts w:ascii="Arial" w:hAnsi="Arial" w:cs="Arial"/>
                <w:color w:val="auto"/>
                <w:spacing w:val="0"/>
                <w:sz w:val="20"/>
              </w:rPr>
              <w:t xml:space="preserve"> выпрямителя (для АТС с отделенной от нагрузки батареей)</w:t>
            </w:r>
          </w:p>
        </w:tc>
        <w:tc>
          <w:tcPr>
            <w:tcW w:w="1843" w:type="dxa"/>
            <w:vAlign w:val="center"/>
          </w:tcPr>
          <w:p w14:paraId="374AD86D" w14:textId="77777777" w:rsidR="004F7E2E" w:rsidRPr="004F7E2E" w:rsidRDefault="004F7E2E" w:rsidP="004F7E2E">
            <w:pPr>
              <w:spacing w:line="240" w:lineRule="atLeast"/>
              <w:ind w:left="34" w:right="-108" w:hanging="34"/>
              <w:jc w:val="center"/>
              <w:rPr>
                <w:rFonts w:ascii="Arial" w:hAnsi="Arial" w:cs="Arial"/>
                <w:color w:val="auto"/>
                <w:spacing w:val="0"/>
                <w:sz w:val="20"/>
              </w:rPr>
            </w:pPr>
            <w:r w:rsidRPr="004F7E2E">
              <w:rPr>
                <w:rFonts w:ascii="Arial" w:hAnsi="Arial" w:cs="Arial"/>
                <w:bCs/>
                <w:color w:val="auto"/>
                <w:spacing w:val="0"/>
                <w:sz w:val="20"/>
              </w:rPr>
              <w:t>П, К, Т</w:t>
            </w:r>
          </w:p>
        </w:tc>
        <w:tc>
          <w:tcPr>
            <w:tcW w:w="3260" w:type="dxa"/>
          </w:tcPr>
          <w:p w14:paraId="4D5D8EB6" w14:textId="77777777" w:rsidR="004F7E2E" w:rsidRPr="004F7E2E" w:rsidRDefault="004F7E2E" w:rsidP="004F7E2E">
            <w:pPr>
              <w:autoSpaceDE w:val="0"/>
              <w:autoSpaceDN w:val="0"/>
              <w:adjustRightInd w:val="0"/>
              <w:rPr>
                <w:rFonts w:ascii="Arial" w:hAnsi="Arial" w:cs="Arial"/>
                <w:bCs/>
                <w:color w:val="auto"/>
                <w:spacing w:val="0"/>
                <w:sz w:val="20"/>
              </w:rPr>
            </w:pPr>
            <w:r w:rsidRPr="004F7E2E">
              <w:rPr>
                <w:rFonts w:ascii="Arial" w:hAnsi="Arial" w:cs="Arial"/>
                <w:bCs/>
                <w:color w:val="auto"/>
                <w:spacing w:val="0"/>
                <w:sz w:val="18"/>
                <w:szCs w:val="18"/>
              </w:rPr>
              <w:t>В соответствии с технической документацией изготовителя</w:t>
            </w:r>
          </w:p>
        </w:tc>
      </w:tr>
    </w:tbl>
    <w:p w14:paraId="26866F92" w14:textId="0E730291" w:rsidR="006D5055" w:rsidRDefault="006D5055" w:rsidP="006D5055">
      <w:pPr>
        <w:pStyle w:val="af5"/>
      </w:pPr>
    </w:p>
    <w:p w14:paraId="1B55B6D4" w14:textId="196877B0" w:rsidR="006D294D" w:rsidRPr="006D294D" w:rsidRDefault="006D294D" w:rsidP="006D294D">
      <w:pPr>
        <w:autoSpaceDE w:val="0"/>
        <w:autoSpaceDN w:val="0"/>
        <w:adjustRightInd w:val="0"/>
        <w:ind w:firstLine="709"/>
        <w:rPr>
          <w:rFonts w:ascii="Arial" w:hAnsi="Arial" w:cs="Arial"/>
          <w:b/>
          <w:bCs/>
          <w:color w:val="auto"/>
          <w:spacing w:val="0"/>
          <w:sz w:val="20"/>
        </w:rPr>
      </w:pPr>
      <w:r w:rsidRPr="006D294D">
        <w:rPr>
          <w:rFonts w:ascii="Arial" w:hAnsi="Arial" w:cs="Arial"/>
          <w:b/>
          <w:bCs/>
          <w:color w:val="auto"/>
          <w:spacing w:val="0"/>
          <w:sz w:val="20"/>
        </w:rPr>
        <w:t xml:space="preserve">Б.7 Аккумуляторные </w:t>
      </w:r>
      <w:r w:rsidR="00357DB8">
        <w:rPr>
          <w:rFonts w:ascii="Arial" w:hAnsi="Arial" w:cs="Arial"/>
          <w:b/>
          <w:bCs/>
          <w:color w:val="auto"/>
          <w:spacing w:val="0"/>
          <w:sz w:val="20"/>
        </w:rPr>
        <w:t>установки</w:t>
      </w:r>
    </w:p>
    <w:p w14:paraId="4253A747" w14:textId="77777777" w:rsidR="006D294D" w:rsidRPr="006D294D" w:rsidRDefault="006D294D" w:rsidP="006D294D">
      <w:pPr>
        <w:ind w:firstLine="709"/>
        <w:jc w:val="both"/>
        <w:rPr>
          <w:rFonts w:ascii="Arial" w:hAnsi="Arial" w:cs="Arial"/>
          <w:color w:val="auto"/>
          <w:spacing w:val="0"/>
          <w:sz w:val="20"/>
        </w:rPr>
      </w:pPr>
      <w:r w:rsidRPr="006D294D">
        <w:rPr>
          <w:rFonts w:ascii="Arial" w:hAnsi="Arial" w:cs="Arial"/>
          <w:color w:val="auto"/>
          <w:spacing w:val="0"/>
          <w:sz w:val="20"/>
        </w:rPr>
        <w:t>Требования к порядку проведения приемо-сдаточных и эксплуатационных испытаний аккумуляторных батарей, точности измерений при проведении испытаний аккумуляторных батарей, к порядку измерения уровня электролита аккумуляторных батарей установлены в ТКП 181 (пункты Б.28.1, Б.28.2, Б.28.2.1). Требования к ППР на стационарных свинцовых АКБ приведены в таблицах Б.7.1‒Б.7.3.</w:t>
      </w:r>
    </w:p>
    <w:p w14:paraId="1E45147B" w14:textId="77777777" w:rsidR="006D294D" w:rsidRPr="006D294D" w:rsidRDefault="006D294D" w:rsidP="006D294D">
      <w:pPr>
        <w:ind w:firstLine="709"/>
        <w:jc w:val="both"/>
        <w:rPr>
          <w:rFonts w:ascii="Arial" w:hAnsi="Arial" w:cs="Arial"/>
          <w:color w:val="auto"/>
          <w:spacing w:val="0"/>
          <w:sz w:val="20"/>
        </w:rPr>
      </w:pPr>
    </w:p>
    <w:p w14:paraId="5B2F6350" w14:textId="77777777" w:rsidR="006D294D" w:rsidRPr="006D294D" w:rsidRDefault="006D294D" w:rsidP="006D294D">
      <w:pPr>
        <w:autoSpaceDE w:val="0"/>
        <w:autoSpaceDN w:val="0"/>
        <w:adjustRightInd w:val="0"/>
        <w:spacing w:before="120" w:after="120"/>
        <w:ind w:firstLine="709"/>
        <w:rPr>
          <w:rFonts w:ascii="Arial" w:hAnsi="Arial" w:cs="Arial"/>
          <w:b/>
          <w:color w:val="auto"/>
          <w:spacing w:val="0"/>
          <w:sz w:val="20"/>
        </w:rPr>
      </w:pPr>
      <w:r w:rsidRPr="006D294D">
        <w:rPr>
          <w:rFonts w:ascii="Arial" w:hAnsi="Arial" w:cs="Arial"/>
          <w:b/>
          <w:color w:val="auto"/>
          <w:spacing w:val="0"/>
          <w:sz w:val="20"/>
        </w:rPr>
        <w:t>Таблица Б.7.1 ‒ Стационарные открытые свинцовые аккумуляторные батареи</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gridCol w:w="2694"/>
        <w:gridCol w:w="2126"/>
      </w:tblGrid>
      <w:tr w:rsidR="006D294D" w:rsidRPr="006D294D" w14:paraId="22F1A1BF" w14:textId="77777777" w:rsidTr="00790A98">
        <w:tc>
          <w:tcPr>
            <w:tcW w:w="4961" w:type="dxa"/>
            <w:tcBorders>
              <w:bottom w:val="double" w:sz="4" w:space="0" w:color="auto"/>
            </w:tcBorders>
            <w:vAlign w:val="center"/>
          </w:tcPr>
          <w:p w14:paraId="1900835F" w14:textId="77777777"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Наименование испытания</w:t>
            </w:r>
          </w:p>
          <w:p w14:paraId="43BC8CFB" w14:textId="77777777"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 xml:space="preserve">(измерения), вид работ    </w:t>
            </w:r>
          </w:p>
        </w:tc>
        <w:tc>
          <w:tcPr>
            <w:tcW w:w="2694" w:type="dxa"/>
            <w:tcBorders>
              <w:bottom w:val="double" w:sz="4" w:space="0" w:color="auto"/>
            </w:tcBorders>
            <w:vAlign w:val="center"/>
          </w:tcPr>
          <w:p w14:paraId="33795F3D" w14:textId="77777777"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 xml:space="preserve">Вид </w:t>
            </w:r>
          </w:p>
          <w:p w14:paraId="524769C5" w14:textId="77777777"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испытания, периодичность</w:t>
            </w:r>
          </w:p>
          <w:p w14:paraId="18B196C4" w14:textId="0975F404"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 xml:space="preserve">работ </w:t>
            </w:r>
          </w:p>
        </w:tc>
        <w:tc>
          <w:tcPr>
            <w:tcW w:w="2126" w:type="dxa"/>
            <w:tcBorders>
              <w:bottom w:val="double" w:sz="4" w:space="0" w:color="auto"/>
            </w:tcBorders>
            <w:vAlign w:val="center"/>
          </w:tcPr>
          <w:p w14:paraId="6FF19BC4" w14:textId="77777777" w:rsidR="006D294D" w:rsidRPr="006D294D" w:rsidRDefault="006D294D" w:rsidP="006D294D">
            <w:pPr>
              <w:autoSpaceDE w:val="0"/>
              <w:autoSpaceDN w:val="0"/>
              <w:adjustRightInd w:val="0"/>
              <w:jc w:val="center"/>
              <w:rPr>
                <w:rFonts w:ascii="Arial" w:hAnsi="Arial" w:cs="Arial"/>
                <w:bCs/>
                <w:color w:val="auto"/>
                <w:spacing w:val="0"/>
                <w:sz w:val="18"/>
                <w:szCs w:val="18"/>
              </w:rPr>
            </w:pPr>
            <w:r w:rsidRPr="006D294D">
              <w:rPr>
                <w:rFonts w:ascii="Arial" w:hAnsi="Arial" w:cs="Arial"/>
                <w:bCs/>
                <w:color w:val="auto"/>
                <w:spacing w:val="0"/>
                <w:sz w:val="18"/>
                <w:szCs w:val="18"/>
              </w:rPr>
              <w:t>Примечание</w:t>
            </w:r>
          </w:p>
        </w:tc>
      </w:tr>
      <w:tr w:rsidR="006D294D" w:rsidRPr="006D294D" w14:paraId="36C60CB6" w14:textId="77777777" w:rsidTr="00790A98">
        <w:tc>
          <w:tcPr>
            <w:tcW w:w="4961" w:type="dxa"/>
          </w:tcPr>
          <w:p w14:paraId="2AD6D376" w14:textId="77777777" w:rsidR="006D294D" w:rsidRPr="006D294D" w:rsidRDefault="006D294D" w:rsidP="006D294D">
            <w:pPr>
              <w:widowControl w:val="0"/>
              <w:autoSpaceDE w:val="0"/>
              <w:autoSpaceDN w:val="0"/>
              <w:adjustRightInd w:val="0"/>
              <w:spacing w:before="40" w:after="40"/>
              <w:ind w:right="-57"/>
              <w:jc w:val="both"/>
              <w:rPr>
                <w:rFonts w:ascii="Arial" w:hAnsi="Arial"/>
                <w:color w:val="auto"/>
                <w:spacing w:val="0"/>
                <w:sz w:val="20"/>
              </w:rPr>
            </w:pPr>
            <w:r w:rsidRPr="006D294D">
              <w:rPr>
                <w:rFonts w:ascii="Arial" w:hAnsi="Arial"/>
                <w:color w:val="auto"/>
                <w:spacing w:val="0"/>
                <w:sz w:val="20"/>
              </w:rPr>
              <w:t>Контроль температуры помещения и уровня электролита в аккумуляторах</w:t>
            </w:r>
          </w:p>
        </w:tc>
        <w:tc>
          <w:tcPr>
            <w:tcW w:w="2694" w:type="dxa"/>
            <w:vAlign w:val="center"/>
          </w:tcPr>
          <w:p w14:paraId="0E7B1CC1"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6D294D">
              <w:rPr>
                <w:rFonts w:ascii="Arial" w:hAnsi="Arial"/>
                <w:color w:val="auto"/>
                <w:spacing w:val="0"/>
                <w:sz w:val="18"/>
                <w:szCs w:val="18"/>
              </w:rPr>
              <w:t xml:space="preserve">не реже 1 раза </w:t>
            </w:r>
          </w:p>
          <w:p w14:paraId="240AC526"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6D294D">
              <w:rPr>
                <w:rFonts w:ascii="Arial" w:hAnsi="Arial"/>
                <w:color w:val="auto"/>
                <w:spacing w:val="0"/>
                <w:sz w:val="18"/>
                <w:szCs w:val="18"/>
              </w:rPr>
              <w:t xml:space="preserve">в 10 дней </w:t>
            </w:r>
          </w:p>
          <w:p w14:paraId="4C39FCA6"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6D294D">
              <w:rPr>
                <w:rFonts w:ascii="Arial" w:hAnsi="Arial"/>
                <w:color w:val="auto"/>
                <w:spacing w:val="0"/>
                <w:sz w:val="18"/>
                <w:szCs w:val="18"/>
              </w:rPr>
              <w:t xml:space="preserve">при постоянном обслуживании объекта электросвязи, </w:t>
            </w:r>
          </w:p>
          <w:p w14:paraId="679E4ED5"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6D294D">
              <w:rPr>
                <w:rFonts w:ascii="Arial" w:hAnsi="Arial"/>
                <w:color w:val="auto"/>
                <w:spacing w:val="0"/>
                <w:sz w:val="18"/>
                <w:szCs w:val="18"/>
              </w:rPr>
              <w:t xml:space="preserve">не реже 1 раза </w:t>
            </w:r>
          </w:p>
          <w:p w14:paraId="3F433C1D"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18"/>
                <w:szCs w:val="18"/>
              </w:rPr>
            </w:pPr>
            <w:r w:rsidRPr="006D294D">
              <w:rPr>
                <w:rFonts w:ascii="Arial" w:hAnsi="Arial"/>
                <w:color w:val="auto"/>
                <w:spacing w:val="0"/>
                <w:sz w:val="18"/>
                <w:szCs w:val="18"/>
              </w:rPr>
              <w:t xml:space="preserve">в месяц </w:t>
            </w:r>
          </w:p>
          <w:p w14:paraId="1165EC3F" w14:textId="77777777" w:rsidR="006D294D" w:rsidRPr="006D294D" w:rsidRDefault="006D294D" w:rsidP="006D294D">
            <w:pPr>
              <w:widowControl w:val="0"/>
              <w:numPr>
                <w:ilvl w:val="12"/>
                <w:numId w:val="0"/>
              </w:numPr>
              <w:autoSpaceDE w:val="0"/>
              <w:autoSpaceDN w:val="0"/>
              <w:adjustRightInd w:val="0"/>
              <w:ind w:left="-108" w:right="-108"/>
              <w:jc w:val="center"/>
              <w:rPr>
                <w:rFonts w:ascii="Arial" w:hAnsi="Arial"/>
                <w:color w:val="auto"/>
                <w:spacing w:val="0"/>
                <w:sz w:val="20"/>
              </w:rPr>
            </w:pPr>
            <w:r w:rsidRPr="006D294D">
              <w:rPr>
                <w:rFonts w:ascii="Arial" w:hAnsi="Arial"/>
                <w:color w:val="auto"/>
                <w:spacing w:val="0"/>
                <w:sz w:val="18"/>
                <w:szCs w:val="18"/>
              </w:rPr>
              <w:t>в необслуживаемом режиме объекта электросвязи</w:t>
            </w:r>
          </w:p>
        </w:tc>
        <w:tc>
          <w:tcPr>
            <w:tcW w:w="2126" w:type="dxa"/>
            <w:tcBorders>
              <w:top w:val="double" w:sz="4" w:space="0" w:color="auto"/>
            </w:tcBorders>
          </w:tcPr>
          <w:p w14:paraId="0E24D9D9"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0BB93A3F" w14:textId="77777777" w:rsidTr="00790A98">
        <w:tc>
          <w:tcPr>
            <w:tcW w:w="4961" w:type="dxa"/>
            <w:tcBorders>
              <w:top w:val="single" w:sz="6" w:space="0" w:color="auto"/>
              <w:left w:val="single" w:sz="6" w:space="0" w:color="auto"/>
              <w:bottom w:val="single" w:sz="6" w:space="0" w:color="auto"/>
              <w:right w:val="single" w:sz="6" w:space="0" w:color="auto"/>
            </w:tcBorders>
          </w:tcPr>
          <w:p w14:paraId="66E26267"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Измерение напряжения, температуры и плотности электролита во всех аккумуляторах</w:t>
            </w:r>
          </w:p>
        </w:tc>
        <w:tc>
          <w:tcPr>
            <w:tcW w:w="2694" w:type="dxa"/>
            <w:tcBorders>
              <w:top w:val="single" w:sz="6" w:space="0" w:color="auto"/>
              <w:left w:val="single" w:sz="6" w:space="0" w:color="auto"/>
              <w:bottom w:val="single" w:sz="6" w:space="0" w:color="auto"/>
              <w:right w:val="single" w:sz="6" w:space="0" w:color="auto"/>
            </w:tcBorders>
            <w:vAlign w:val="center"/>
          </w:tcPr>
          <w:p w14:paraId="15E603C7"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не реже 1 раза в месяц</w:t>
            </w:r>
          </w:p>
        </w:tc>
        <w:tc>
          <w:tcPr>
            <w:tcW w:w="2126" w:type="dxa"/>
            <w:tcBorders>
              <w:top w:val="single" w:sz="4" w:space="0" w:color="auto"/>
              <w:bottom w:val="single" w:sz="4" w:space="0" w:color="auto"/>
            </w:tcBorders>
          </w:tcPr>
          <w:p w14:paraId="342BB486"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6A639CB9" w14:textId="77777777" w:rsidTr="00790A98">
        <w:tc>
          <w:tcPr>
            <w:tcW w:w="4961" w:type="dxa"/>
            <w:tcBorders>
              <w:top w:val="single" w:sz="6" w:space="0" w:color="auto"/>
              <w:left w:val="single" w:sz="6" w:space="0" w:color="auto"/>
              <w:bottom w:val="single" w:sz="6" w:space="0" w:color="auto"/>
              <w:right w:val="single" w:sz="6" w:space="0" w:color="auto"/>
            </w:tcBorders>
          </w:tcPr>
          <w:p w14:paraId="5BFC33E3"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Осмотр и протирка стеллажей и сосудов. Промывка защитных стекол</w:t>
            </w:r>
          </w:p>
        </w:tc>
        <w:tc>
          <w:tcPr>
            <w:tcW w:w="2694" w:type="dxa"/>
            <w:tcBorders>
              <w:top w:val="single" w:sz="6" w:space="0" w:color="auto"/>
              <w:left w:val="single" w:sz="6" w:space="0" w:color="auto"/>
              <w:bottom w:val="single" w:sz="6" w:space="0" w:color="auto"/>
              <w:right w:val="single" w:sz="6" w:space="0" w:color="auto"/>
            </w:tcBorders>
            <w:vAlign w:val="center"/>
          </w:tcPr>
          <w:p w14:paraId="755F83B9"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1 раз в 3 месяца</w:t>
            </w:r>
          </w:p>
        </w:tc>
        <w:tc>
          <w:tcPr>
            <w:tcW w:w="2126" w:type="dxa"/>
            <w:tcBorders>
              <w:top w:val="single" w:sz="4" w:space="0" w:color="auto"/>
              <w:bottom w:val="single" w:sz="4" w:space="0" w:color="auto"/>
            </w:tcBorders>
          </w:tcPr>
          <w:p w14:paraId="6C4D3E80"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242E5BDA" w14:textId="77777777" w:rsidTr="00790A98">
        <w:tc>
          <w:tcPr>
            <w:tcW w:w="4961" w:type="dxa"/>
            <w:tcBorders>
              <w:top w:val="single" w:sz="6" w:space="0" w:color="auto"/>
              <w:left w:val="single" w:sz="6" w:space="0" w:color="auto"/>
              <w:bottom w:val="single" w:sz="6" w:space="0" w:color="auto"/>
              <w:right w:val="single" w:sz="6" w:space="0" w:color="auto"/>
            </w:tcBorders>
          </w:tcPr>
          <w:p w14:paraId="0A805886"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Измерение напряжения между пластинами и свинцовой обкладкой сосудов, чистка петушков пластин, контактных соединений шин</w:t>
            </w:r>
          </w:p>
        </w:tc>
        <w:tc>
          <w:tcPr>
            <w:tcW w:w="2694" w:type="dxa"/>
            <w:tcBorders>
              <w:top w:val="single" w:sz="6" w:space="0" w:color="auto"/>
              <w:left w:val="single" w:sz="6" w:space="0" w:color="auto"/>
              <w:bottom w:val="single" w:sz="6" w:space="0" w:color="auto"/>
              <w:right w:val="single" w:sz="6" w:space="0" w:color="auto"/>
            </w:tcBorders>
            <w:vAlign w:val="center"/>
          </w:tcPr>
          <w:p w14:paraId="78D0D50F"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1 раз в 6 месяцев</w:t>
            </w:r>
          </w:p>
        </w:tc>
        <w:tc>
          <w:tcPr>
            <w:tcW w:w="2126" w:type="dxa"/>
            <w:tcBorders>
              <w:top w:val="single" w:sz="4" w:space="0" w:color="auto"/>
              <w:bottom w:val="single" w:sz="4" w:space="0" w:color="auto"/>
            </w:tcBorders>
          </w:tcPr>
          <w:p w14:paraId="7E8A8C1E"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4778D882" w14:textId="77777777" w:rsidTr="00790A98">
        <w:tc>
          <w:tcPr>
            <w:tcW w:w="4961" w:type="dxa"/>
            <w:tcBorders>
              <w:top w:val="single" w:sz="6" w:space="0" w:color="auto"/>
              <w:left w:val="single" w:sz="6" w:space="0" w:color="auto"/>
              <w:bottom w:val="single" w:sz="6" w:space="0" w:color="auto"/>
              <w:right w:val="single" w:sz="6" w:space="0" w:color="auto"/>
            </w:tcBorders>
          </w:tcPr>
          <w:p w14:paraId="218684E7"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 xml:space="preserve">Проведение контрольного разряда-заряда </w:t>
            </w:r>
          </w:p>
        </w:tc>
        <w:tc>
          <w:tcPr>
            <w:tcW w:w="2694" w:type="dxa"/>
            <w:tcBorders>
              <w:top w:val="single" w:sz="6" w:space="0" w:color="auto"/>
              <w:left w:val="single" w:sz="6" w:space="0" w:color="auto"/>
              <w:bottom w:val="single" w:sz="6" w:space="0" w:color="auto"/>
              <w:right w:val="single" w:sz="6" w:space="0" w:color="auto"/>
            </w:tcBorders>
            <w:vAlign w:val="center"/>
          </w:tcPr>
          <w:p w14:paraId="40A54911"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1 раз в год</w:t>
            </w:r>
          </w:p>
          <w:p w14:paraId="1FF0DF07"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6D294D">
              <w:rPr>
                <w:rFonts w:ascii="Arial" w:hAnsi="Arial"/>
                <w:color w:val="auto"/>
                <w:spacing w:val="0"/>
                <w:sz w:val="18"/>
                <w:szCs w:val="18"/>
              </w:rPr>
              <w:t xml:space="preserve"> (или согласно требованиям изготовителя)</w:t>
            </w:r>
          </w:p>
        </w:tc>
        <w:tc>
          <w:tcPr>
            <w:tcW w:w="2126" w:type="dxa"/>
            <w:tcBorders>
              <w:top w:val="single" w:sz="4" w:space="0" w:color="auto"/>
              <w:bottom w:val="single" w:sz="4" w:space="0" w:color="auto"/>
            </w:tcBorders>
          </w:tcPr>
          <w:p w14:paraId="76A8DED0" w14:textId="2C8E890F" w:rsidR="006D294D" w:rsidRPr="006D294D" w:rsidRDefault="00E96347" w:rsidP="006D294D">
            <w:pPr>
              <w:autoSpaceDE w:val="0"/>
              <w:autoSpaceDN w:val="0"/>
              <w:adjustRightInd w:val="0"/>
              <w:rPr>
                <w:rFonts w:ascii="Arial" w:hAnsi="Arial" w:cs="Arial"/>
                <w:bCs/>
                <w:color w:val="auto"/>
                <w:spacing w:val="0"/>
                <w:sz w:val="20"/>
              </w:rPr>
            </w:pPr>
            <w:r w:rsidRPr="00E96347">
              <w:rPr>
                <w:rFonts w:ascii="Arial" w:hAnsi="Arial" w:cs="Arial"/>
                <w:bCs/>
                <w:color w:val="auto"/>
                <w:spacing w:val="0"/>
                <w:sz w:val="16"/>
                <w:szCs w:val="16"/>
              </w:rPr>
              <w:t>В соответствии с ТКП 181 (п. </w:t>
            </w:r>
            <w:r>
              <w:rPr>
                <w:rFonts w:ascii="Arial" w:hAnsi="Arial" w:cs="Arial"/>
                <w:bCs/>
                <w:color w:val="auto"/>
                <w:spacing w:val="0"/>
                <w:sz w:val="16"/>
                <w:szCs w:val="16"/>
              </w:rPr>
              <w:t>5.11.29</w:t>
            </w:r>
            <w:r w:rsidRPr="00E96347">
              <w:rPr>
                <w:rFonts w:ascii="Arial" w:hAnsi="Arial" w:cs="Arial"/>
                <w:bCs/>
                <w:color w:val="auto"/>
                <w:spacing w:val="0"/>
                <w:sz w:val="16"/>
                <w:szCs w:val="16"/>
              </w:rPr>
              <w:t>)</w:t>
            </w:r>
          </w:p>
        </w:tc>
      </w:tr>
      <w:tr w:rsidR="006D294D" w:rsidRPr="006D294D" w14:paraId="68B58A20" w14:textId="77777777" w:rsidTr="00790A98">
        <w:tc>
          <w:tcPr>
            <w:tcW w:w="4961" w:type="dxa"/>
            <w:tcBorders>
              <w:top w:val="single" w:sz="6" w:space="0" w:color="auto"/>
              <w:left w:val="single" w:sz="6" w:space="0" w:color="auto"/>
              <w:bottom w:val="single" w:sz="6" w:space="0" w:color="auto"/>
              <w:right w:val="single" w:sz="6" w:space="0" w:color="auto"/>
            </w:tcBorders>
          </w:tcPr>
          <w:p w14:paraId="0216D251"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Окраска шин, деревянных сосудов и стеллажей</w:t>
            </w:r>
          </w:p>
        </w:tc>
        <w:tc>
          <w:tcPr>
            <w:tcW w:w="2694" w:type="dxa"/>
            <w:tcBorders>
              <w:top w:val="single" w:sz="6" w:space="0" w:color="auto"/>
              <w:left w:val="single" w:sz="6" w:space="0" w:color="auto"/>
              <w:bottom w:val="single" w:sz="6" w:space="0" w:color="auto"/>
              <w:right w:val="single" w:sz="6" w:space="0" w:color="auto"/>
            </w:tcBorders>
            <w:vAlign w:val="center"/>
          </w:tcPr>
          <w:p w14:paraId="408F0DCC"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по мере необходимости</w:t>
            </w:r>
          </w:p>
        </w:tc>
        <w:tc>
          <w:tcPr>
            <w:tcW w:w="2126" w:type="dxa"/>
            <w:tcBorders>
              <w:top w:val="single" w:sz="4" w:space="0" w:color="auto"/>
              <w:bottom w:val="single" w:sz="4" w:space="0" w:color="auto"/>
            </w:tcBorders>
          </w:tcPr>
          <w:p w14:paraId="4B111092"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49C2CDB3" w14:textId="77777777" w:rsidTr="00790A98">
        <w:tc>
          <w:tcPr>
            <w:tcW w:w="4961" w:type="dxa"/>
            <w:tcBorders>
              <w:top w:val="single" w:sz="6" w:space="0" w:color="auto"/>
              <w:left w:val="single" w:sz="6" w:space="0" w:color="auto"/>
              <w:bottom w:val="single" w:sz="6" w:space="0" w:color="auto"/>
              <w:right w:val="single" w:sz="6" w:space="0" w:color="auto"/>
            </w:tcBorders>
          </w:tcPr>
          <w:p w14:paraId="1780ECB5"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Доливка дистиллированной воды</w:t>
            </w:r>
          </w:p>
        </w:tc>
        <w:tc>
          <w:tcPr>
            <w:tcW w:w="2694" w:type="dxa"/>
            <w:tcBorders>
              <w:top w:val="single" w:sz="6" w:space="0" w:color="auto"/>
              <w:left w:val="single" w:sz="6" w:space="0" w:color="auto"/>
              <w:bottom w:val="single" w:sz="6" w:space="0" w:color="auto"/>
              <w:right w:val="single" w:sz="6" w:space="0" w:color="auto"/>
            </w:tcBorders>
            <w:vAlign w:val="center"/>
          </w:tcPr>
          <w:p w14:paraId="480591A1"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20"/>
              </w:rPr>
              <w:t>по мере необходимости</w:t>
            </w:r>
          </w:p>
        </w:tc>
        <w:tc>
          <w:tcPr>
            <w:tcW w:w="2126" w:type="dxa"/>
            <w:tcBorders>
              <w:top w:val="single" w:sz="4" w:space="0" w:color="auto"/>
              <w:bottom w:val="single" w:sz="4" w:space="0" w:color="auto"/>
            </w:tcBorders>
          </w:tcPr>
          <w:p w14:paraId="18B097F8" w14:textId="77777777" w:rsidR="006D294D" w:rsidRPr="006D294D" w:rsidRDefault="006D294D" w:rsidP="006D294D">
            <w:pPr>
              <w:autoSpaceDE w:val="0"/>
              <w:autoSpaceDN w:val="0"/>
              <w:adjustRightInd w:val="0"/>
              <w:rPr>
                <w:rFonts w:ascii="Arial" w:hAnsi="Arial" w:cs="Arial"/>
                <w:bCs/>
                <w:color w:val="auto"/>
                <w:spacing w:val="0"/>
                <w:sz w:val="20"/>
              </w:rPr>
            </w:pPr>
          </w:p>
        </w:tc>
      </w:tr>
      <w:tr w:rsidR="006D294D" w:rsidRPr="006D294D" w14:paraId="6C0DBFC9" w14:textId="77777777" w:rsidTr="00790A98">
        <w:tc>
          <w:tcPr>
            <w:tcW w:w="4961" w:type="dxa"/>
            <w:tcBorders>
              <w:top w:val="single" w:sz="6" w:space="0" w:color="auto"/>
              <w:left w:val="single" w:sz="6" w:space="0" w:color="auto"/>
              <w:bottom w:val="single" w:sz="6" w:space="0" w:color="auto"/>
              <w:right w:val="single" w:sz="6" w:space="0" w:color="auto"/>
            </w:tcBorders>
          </w:tcPr>
          <w:p w14:paraId="515A263E" w14:textId="77777777" w:rsidR="006D294D" w:rsidRPr="006D294D" w:rsidRDefault="006D294D" w:rsidP="006D294D">
            <w:pPr>
              <w:widowControl w:val="0"/>
              <w:autoSpaceDE w:val="0"/>
              <w:autoSpaceDN w:val="0"/>
              <w:adjustRightInd w:val="0"/>
              <w:spacing w:before="20" w:after="20"/>
              <w:ind w:right="-57"/>
              <w:jc w:val="both"/>
              <w:rPr>
                <w:rFonts w:ascii="Arial" w:hAnsi="Arial"/>
                <w:color w:val="auto"/>
                <w:spacing w:val="0"/>
                <w:sz w:val="20"/>
              </w:rPr>
            </w:pPr>
            <w:r w:rsidRPr="006D294D">
              <w:rPr>
                <w:rFonts w:ascii="Arial" w:hAnsi="Arial"/>
                <w:color w:val="auto"/>
                <w:spacing w:val="0"/>
                <w:sz w:val="20"/>
              </w:rPr>
              <w:t>Чистка дистиллятора</w:t>
            </w:r>
          </w:p>
        </w:tc>
        <w:tc>
          <w:tcPr>
            <w:tcW w:w="2694" w:type="dxa"/>
            <w:tcBorders>
              <w:top w:val="single" w:sz="6" w:space="0" w:color="auto"/>
              <w:left w:val="single" w:sz="6" w:space="0" w:color="auto"/>
              <w:bottom w:val="single" w:sz="6" w:space="0" w:color="auto"/>
              <w:right w:val="single" w:sz="6" w:space="0" w:color="auto"/>
            </w:tcBorders>
            <w:vAlign w:val="center"/>
          </w:tcPr>
          <w:p w14:paraId="0A79E6AD"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6D294D">
              <w:rPr>
                <w:rFonts w:ascii="Arial" w:hAnsi="Arial"/>
                <w:color w:val="auto"/>
                <w:spacing w:val="0"/>
                <w:sz w:val="18"/>
                <w:szCs w:val="18"/>
              </w:rPr>
              <w:t xml:space="preserve">по мере необходимости, </w:t>
            </w:r>
          </w:p>
          <w:p w14:paraId="01933FA3" w14:textId="77777777" w:rsidR="006D294D" w:rsidRPr="006D294D" w:rsidRDefault="006D294D" w:rsidP="006D294D">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6D294D">
              <w:rPr>
                <w:rFonts w:ascii="Arial" w:hAnsi="Arial"/>
                <w:color w:val="auto"/>
                <w:spacing w:val="0"/>
                <w:sz w:val="18"/>
                <w:szCs w:val="18"/>
              </w:rPr>
              <w:t>но не реже 1 раза в 2 года</w:t>
            </w:r>
          </w:p>
        </w:tc>
        <w:tc>
          <w:tcPr>
            <w:tcW w:w="2126" w:type="dxa"/>
            <w:tcBorders>
              <w:top w:val="single" w:sz="4" w:space="0" w:color="auto"/>
            </w:tcBorders>
          </w:tcPr>
          <w:p w14:paraId="08FCF9F4" w14:textId="77777777" w:rsidR="006D294D" w:rsidRPr="006D294D" w:rsidRDefault="006D294D" w:rsidP="006D294D">
            <w:pPr>
              <w:autoSpaceDE w:val="0"/>
              <w:autoSpaceDN w:val="0"/>
              <w:adjustRightInd w:val="0"/>
              <w:rPr>
                <w:rFonts w:ascii="Arial" w:hAnsi="Arial" w:cs="Arial"/>
                <w:bCs/>
                <w:color w:val="auto"/>
                <w:spacing w:val="0"/>
                <w:sz w:val="20"/>
              </w:rPr>
            </w:pPr>
          </w:p>
        </w:tc>
      </w:tr>
    </w:tbl>
    <w:p w14:paraId="0D594E1C" w14:textId="5B68F2C3" w:rsidR="00821DB4" w:rsidRPr="00821DB4" w:rsidRDefault="00821DB4" w:rsidP="0064305F">
      <w:pPr>
        <w:ind w:firstLine="708"/>
        <w:rPr>
          <w:rFonts w:ascii="Arial" w:hAnsi="Arial" w:cs="Arial"/>
          <w:b/>
          <w:color w:val="auto"/>
          <w:spacing w:val="0"/>
          <w:sz w:val="20"/>
        </w:rPr>
      </w:pPr>
      <w:r w:rsidRPr="00821DB4">
        <w:rPr>
          <w:rFonts w:ascii="Arial" w:hAnsi="Arial" w:cs="Arial"/>
          <w:b/>
          <w:color w:val="auto"/>
          <w:spacing w:val="0"/>
          <w:sz w:val="20"/>
        </w:rPr>
        <w:lastRenderedPageBreak/>
        <w:t>Таблица Б.7.2 ‒ Стационарные закрытые свинцовые аккумуляторные батареи</w:t>
      </w: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552"/>
        <w:gridCol w:w="1637"/>
      </w:tblGrid>
      <w:tr w:rsidR="00821DB4" w:rsidRPr="00821DB4" w14:paraId="79453B68" w14:textId="77777777" w:rsidTr="007D1BF0">
        <w:tc>
          <w:tcPr>
            <w:tcW w:w="5528" w:type="dxa"/>
            <w:tcBorders>
              <w:bottom w:val="double" w:sz="4" w:space="0" w:color="auto"/>
            </w:tcBorders>
            <w:vAlign w:val="center"/>
          </w:tcPr>
          <w:p w14:paraId="1378F2A8" w14:textId="77777777"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Наименование испытания</w:t>
            </w:r>
          </w:p>
          <w:p w14:paraId="2201CDBB" w14:textId="77777777"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 xml:space="preserve">(измерения), вид работ    </w:t>
            </w:r>
          </w:p>
        </w:tc>
        <w:tc>
          <w:tcPr>
            <w:tcW w:w="2552" w:type="dxa"/>
            <w:tcBorders>
              <w:bottom w:val="double" w:sz="4" w:space="0" w:color="auto"/>
            </w:tcBorders>
            <w:vAlign w:val="center"/>
          </w:tcPr>
          <w:p w14:paraId="3A3E4957" w14:textId="77777777"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 xml:space="preserve">Вид </w:t>
            </w:r>
          </w:p>
          <w:p w14:paraId="0290503F" w14:textId="77777777"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испытания, периодичность</w:t>
            </w:r>
          </w:p>
          <w:p w14:paraId="756338DB" w14:textId="0D1EFF9E"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 xml:space="preserve">работ </w:t>
            </w:r>
          </w:p>
        </w:tc>
        <w:tc>
          <w:tcPr>
            <w:tcW w:w="1637" w:type="dxa"/>
            <w:tcBorders>
              <w:bottom w:val="double" w:sz="4" w:space="0" w:color="auto"/>
            </w:tcBorders>
            <w:vAlign w:val="center"/>
          </w:tcPr>
          <w:p w14:paraId="7A891DB2" w14:textId="77777777" w:rsidR="00821DB4" w:rsidRPr="00821DB4" w:rsidRDefault="00821DB4" w:rsidP="00821DB4">
            <w:pPr>
              <w:autoSpaceDE w:val="0"/>
              <w:autoSpaceDN w:val="0"/>
              <w:adjustRightInd w:val="0"/>
              <w:jc w:val="center"/>
              <w:rPr>
                <w:rFonts w:ascii="Arial" w:hAnsi="Arial" w:cs="Arial"/>
                <w:bCs/>
                <w:color w:val="auto"/>
                <w:spacing w:val="0"/>
                <w:sz w:val="18"/>
                <w:szCs w:val="18"/>
              </w:rPr>
            </w:pPr>
            <w:r w:rsidRPr="00821DB4">
              <w:rPr>
                <w:rFonts w:ascii="Arial" w:hAnsi="Arial" w:cs="Arial"/>
                <w:bCs/>
                <w:color w:val="auto"/>
                <w:spacing w:val="0"/>
                <w:sz w:val="18"/>
                <w:szCs w:val="18"/>
              </w:rPr>
              <w:t>Примечание</w:t>
            </w:r>
          </w:p>
        </w:tc>
      </w:tr>
      <w:tr w:rsidR="00821DB4" w:rsidRPr="00821DB4" w14:paraId="51557636" w14:textId="77777777" w:rsidTr="007D1BF0">
        <w:tc>
          <w:tcPr>
            <w:tcW w:w="5528" w:type="dxa"/>
            <w:tcBorders>
              <w:top w:val="single" w:sz="6" w:space="0" w:color="auto"/>
              <w:left w:val="single" w:sz="6" w:space="0" w:color="auto"/>
              <w:bottom w:val="single" w:sz="6" w:space="0" w:color="auto"/>
              <w:right w:val="single" w:sz="6" w:space="0" w:color="auto"/>
            </w:tcBorders>
          </w:tcPr>
          <w:p w14:paraId="70050DD3"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Контроль напряжения содержания батарей</w:t>
            </w:r>
          </w:p>
        </w:tc>
        <w:tc>
          <w:tcPr>
            <w:tcW w:w="2552" w:type="dxa"/>
            <w:tcBorders>
              <w:top w:val="single" w:sz="6" w:space="0" w:color="auto"/>
              <w:left w:val="single" w:sz="6" w:space="0" w:color="auto"/>
              <w:bottom w:val="single" w:sz="6" w:space="0" w:color="auto"/>
              <w:right w:val="single" w:sz="6" w:space="0" w:color="auto"/>
            </w:tcBorders>
            <w:vAlign w:val="center"/>
          </w:tcPr>
          <w:p w14:paraId="0CF03A09"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1 раз в месяц</w:t>
            </w:r>
          </w:p>
        </w:tc>
        <w:tc>
          <w:tcPr>
            <w:tcW w:w="1637" w:type="dxa"/>
            <w:tcBorders>
              <w:top w:val="double" w:sz="4" w:space="0" w:color="auto"/>
            </w:tcBorders>
          </w:tcPr>
          <w:p w14:paraId="76EF31C6" w14:textId="77777777" w:rsidR="00821DB4" w:rsidRPr="00821DB4" w:rsidRDefault="00821DB4" w:rsidP="00821DB4">
            <w:pPr>
              <w:autoSpaceDE w:val="0"/>
              <w:autoSpaceDN w:val="0"/>
              <w:adjustRightInd w:val="0"/>
              <w:rPr>
                <w:rFonts w:ascii="Arial" w:hAnsi="Arial" w:cs="Arial"/>
                <w:bCs/>
                <w:color w:val="auto"/>
                <w:spacing w:val="0"/>
                <w:sz w:val="20"/>
              </w:rPr>
            </w:pPr>
          </w:p>
        </w:tc>
      </w:tr>
      <w:tr w:rsidR="00821DB4" w:rsidRPr="00821DB4" w14:paraId="4D981210" w14:textId="77777777" w:rsidTr="007D1BF0">
        <w:tc>
          <w:tcPr>
            <w:tcW w:w="5528" w:type="dxa"/>
            <w:tcBorders>
              <w:top w:val="single" w:sz="6" w:space="0" w:color="auto"/>
              <w:left w:val="single" w:sz="6" w:space="0" w:color="auto"/>
              <w:bottom w:val="single" w:sz="6" w:space="0" w:color="auto"/>
              <w:right w:val="single" w:sz="6" w:space="0" w:color="auto"/>
            </w:tcBorders>
          </w:tcPr>
          <w:p w14:paraId="56A4C411"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Контроль температуры помещения аккумуляторной</w:t>
            </w:r>
          </w:p>
        </w:tc>
        <w:tc>
          <w:tcPr>
            <w:tcW w:w="2552" w:type="dxa"/>
            <w:tcBorders>
              <w:top w:val="single" w:sz="6" w:space="0" w:color="auto"/>
              <w:left w:val="single" w:sz="6" w:space="0" w:color="auto"/>
              <w:bottom w:val="single" w:sz="6" w:space="0" w:color="auto"/>
              <w:right w:val="single" w:sz="6" w:space="0" w:color="auto"/>
            </w:tcBorders>
            <w:vAlign w:val="center"/>
          </w:tcPr>
          <w:p w14:paraId="0A02A0D6"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1 раз в месяц</w:t>
            </w:r>
          </w:p>
        </w:tc>
        <w:tc>
          <w:tcPr>
            <w:tcW w:w="1637" w:type="dxa"/>
            <w:tcBorders>
              <w:top w:val="single" w:sz="4" w:space="0" w:color="auto"/>
              <w:bottom w:val="single" w:sz="4" w:space="0" w:color="auto"/>
            </w:tcBorders>
          </w:tcPr>
          <w:p w14:paraId="21E0F15C" w14:textId="77777777" w:rsidR="00821DB4" w:rsidRPr="00821DB4" w:rsidRDefault="00821DB4" w:rsidP="00821DB4">
            <w:pPr>
              <w:autoSpaceDE w:val="0"/>
              <w:autoSpaceDN w:val="0"/>
              <w:adjustRightInd w:val="0"/>
              <w:rPr>
                <w:rFonts w:ascii="Arial" w:hAnsi="Arial" w:cs="Arial"/>
                <w:bCs/>
                <w:color w:val="auto"/>
                <w:spacing w:val="0"/>
                <w:sz w:val="20"/>
              </w:rPr>
            </w:pPr>
          </w:p>
        </w:tc>
      </w:tr>
      <w:tr w:rsidR="00821DB4" w:rsidRPr="00821DB4" w14:paraId="37ABA0B1" w14:textId="77777777" w:rsidTr="007D1BF0">
        <w:tc>
          <w:tcPr>
            <w:tcW w:w="5528" w:type="dxa"/>
            <w:tcBorders>
              <w:top w:val="single" w:sz="6" w:space="0" w:color="auto"/>
              <w:left w:val="single" w:sz="6" w:space="0" w:color="auto"/>
              <w:bottom w:val="single" w:sz="6" w:space="0" w:color="auto"/>
              <w:right w:val="single" w:sz="6" w:space="0" w:color="auto"/>
            </w:tcBorders>
          </w:tcPr>
          <w:p w14:paraId="5DF9E021"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Проверка уровня электролита</w:t>
            </w:r>
          </w:p>
        </w:tc>
        <w:tc>
          <w:tcPr>
            <w:tcW w:w="2552" w:type="dxa"/>
            <w:tcBorders>
              <w:top w:val="single" w:sz="6" w:space="0" w:color="auto"/>
              <w:left w:val="single" w:sz="6" w:space="0" w:color="auto"/>
              <w:bottom w:val="single" w:sz="6" w:space="0" w:color="auto"/>
              <w:right w:val="single" w:sz="6" w:space="0" w:color="auto"/>
            </w:tcBorders>
            <w:vAlign w:val="center"/>
          </w:tcPr>
          <w:p w14:paraId="5618368B"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1 раз в 3 месяца</w:t>
            </w:r>
          </w:p>
        </w:tc>
        <w:tc>
          <w:tcPr>
            <w:tcW w:w="1637" w:type="dxa"/>
            <w:tcBorders>
              <w:top w:val="single" w:sz="4" w:space="0" w:color="auto"/>
              <w:bottom w:val="single" w:sz="4" w:space="0" w:color="auto"/>
            </w:tcBorders>
          </w:tcPr>
          <w:p w14:paraId="79F14331" w14:textId="77777777" w:rsidR="00821DB4" w:rsidRPr="00821DB4" w:rsidRDefault="00821DB4" w:rsidP="00821DB4">
            <w:pPr>
              <w:autoSpaceDE w:val="0"/>
              <w:autoSpaceDN w:val="0"/>
              <w:adjustRightInd w:val="0"/>
              <w:rPr>
                <w:rFonts w:ascii="Arial" w:hAnsi="Arial" w:cs="Arial"/>
                <w:bCs/>
                <w:color w:val="auto"/>
                <w:spacing w:val="0"/>
                <w:sz w:val="20"/>
              </w:rPr>
            </w:pPr>
          </w:p>
        </w:tc>
      </w:tr>
      <w:tr w:rsidR="00821DB4" w:rsidRPr="00821DB4" w14:paraId="2D86E60A" w14:textId="77777777" w:rsidTr="007D1BF0">
        <w:tc>
          <w:tcPr>
            <w:tcW w:w="5528" w:type="dxa"/>
            <w:tcBorders>
              <w:top w:val="single" w:sz="6" w:space="0" w:color="auto"/>
              <w:left w:val="single" w:sz="6" w:space="0" w:color="auto"/>
              <w:bottom w:val="single" w:sz="6" w:space="0" w:color="auto"/>
              <w:right w:val="single" w:sz="6" w:space="0" w:color="auto"/>
            </w:tcBorders>
          </w:tcPr>
          <w:p w14:paraId="4E4083BC"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Доливка дистиллированной воды в аккумуляторы</w:t>
            </w:r>
          </w:p>
        </w:tc>
        <w:tc>
          <w:tcPr>
            <w:tcW w:w="2552" w:type="dxa"/>
            <w:tcBorders>
              <w:top w:val="single" w:sz="6" w:space="0" w:color="auto"/>
              <w:left w:val="single" w:sz="6" w:space="0" w:color="auto"/>
              <w:bottom w:val="single" w:sz="6" w:space="0" w:color="auto"/>
              <w:right w:val="single" w:sz="6" w:space="0" w:color="auto"/>
            </w:tcBorders>
            <w:vAlign w:val="center"/>
          </w:tcPr>
          <w:p w14:paraId="1C0AB08B"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по мере необходимости</w:t>
            </w:r>
          </w:p>
        </w:tc>
        <w:tc>
          <w:tcPr>
            <w:tcW w:w="1637" w:type="dxa"/>
            <w:tcBorders>
              <w:top w:val="single" w:sz="4" w:space="0" w:color="auto"/>
              <w:bottom w:val="single" w:sz="4" w:space="0" w:color="auto"/>
            </w:tcBorders>
          </w:tcPr>
          <w:p w14:paraId="612397E4" w14:textId="77777777" w:rsidR="00821DB4" w:rsidRPr="00821DB4" w:rsidRDefault="00821DB4" w:rsidP="00821DB4">
            <w:pPr>
              <w:autoSpaceDE w:val="0"/>
              <w:autoSpaceDN w:val="0"/>
              <w:adjustRightInd w:val="0"/>
              <w:rPr>
                <w:rFonts w:ascii="Arial" w:hAnsi="Arial" w:cs="Arial"/>
                <w:bCs/>
                <w:color w:val="auto"/>
                <w:spacing w:val="0"/>
                <w:sz w:val="20"/>
              </w:rPr>
            </w:pPr>
          </w:p>
        </w:tc>
      </w:tr>
      <w:tr w:rsidR="00821DB4" w:rsidRPr="00821DB4" w14:paraId="15B638BF" w14:textId="77777777" w:rsidTr="007D1BF0">
        <w:tc>
          <w:tcPr>
            <w:tcW w:w="5528" w:type="dxa"/>
            <w:tcBorders>
              <w:top w:val="single" w:sz="6" w:space="0" w:color="auto"/>
              <w:left w:val="single" w:sz="6" w:space="0" w:color="auto"/>
              <w:bottom w:val="single" w:sz="6" w:space="0" w:color="auto"/>
              <w:right w:val="single" w:sz="6" w:space="0" w:color="auto"/>
            </w:tcBorders>
          </w:tcPr>
          <w:p w14:paraId="2B33C9CD"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Измерение напряжения, плотности и температуры электролита во всех аккумуляторах</w:t>
            </w:r>
          </w:p>
        </w:tc>
        <w:tc>
          <w:tcPr>
            <w:tcW w:w="2552" w:type="dxa"/>
            <w:tcBorders>
              <w:top w:val="single" w:sz="6" w:space="0" w:color="auto"/>
              <w:left w:val="single" w:sz="6" w:space="0" w:color="auto"/>
              <w:bottom w:val="single" w:sz="6" w:space="0" w:color="auto"/>
              <w:right w:val="single" w:sz="6" w:space="0" w:color="auto"/>
            </w:tcBorders>
            <w:vAlign w:val="center"/>
          </w:tcPr>
          <w:p w14:paraId="7CD191D7"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1 раз в 3 месяца</w:t>
            </w:r>
          </w:p>
        </w:tc>
        <w:tc>
          <w:tcPr>
            <w:tcW w:w="1637" w:type="dxa"/>
            <w:tcBorders>
              <w:top w:val="single" w:sz="4" w:space="0" w:color="auto"/>
              <w:bottom w:val="single" w:sz="4" w:space="0" w:color="auto"/>
            </w:tcBorders>
          </w:tcPr>
          <w:p w14:paraId="0ED4D32E" w14:textId="6B92E008" w:rsidR="00821DB4" w:rsidRPr="00E96347" w:rsidRDefault="00E96347" w:rsidP="00821DB4">
            <w:pPr>
              <w:autoSpaceDE w:val="0"/>
              <w:autoSpaceDN w:val="0"/>
              <w:adjustRightInd w:val="0"/>
              <w:rPr>
                <w:rFonts w:ascii="Arial" w:hAnsi="Arial" w:cs="Arial"/>
                <w:bCs/>
                <w:color w:val="auto"/>
                <w:spacing w:val="0"/>
                <w:sz w:val="16"/>
                <w:szCs w:val="16"/>
              </w:rPr>
            </w:pPr>
            <w:r w:rsidRPr="00E96347">
              <w:rPr>
                <w:rFonts w:ascii="Arial" w:hAnsi="Arial" w:cs="Arial"/>
                <w:bCs/>
                <w:color w:val="auto"/>
                <w:spacing w:val="0"/>
                <w:sz w:val="16"/>
                <w:szCs w:val="16"/>
              </w:rPr>
              <w:t>В соответствии с ТКП 181 (п. </w:t>
            </w:r>
            <w:r>
              <w:rPr>
                <w:rFonts w:ascii="Arial" w:hAnsi="Arial" w:cs="Arial"/>
                <w:bCs/>
                <w:color w:val="auto"/>
                <w:spacing w:val="0"/>
                <w:sz w:val="16"/>
                <w:szCs w:val="16"/>
              </w:rPr>
              <w:t>5.11.40</w:t>
            </w:r>
            <w:r w:rsidRPr="00E96347">
              <w:rPr>
                <w:rFonts w:ascii="Arial" w:hAnsi="Arial" w:cs="Arial"/>
                <w:bCs/>
                <w:color w:val="auto"/>
                <w:spacing w:val="0"/>
                <w:sz w:val="16"/>
                <w:szCs w:val="16"/>
              </w:rPr>
              <w:t>)</w:t>
            </w:r>
          </w:p>
        </w:tc>
      </w:tr>
      <w:tr w:rsidR="00821DB4" w:rsidRPr="00821DB4" w14:paraId="7181DB4D" w14:textId="77777777" w:rsidTr="007D1BF0">
        <w:tc>
          <w:tcPr>
            <w:tcW w:w="5528" w:type="dxa"/>
            <w:tcBorders>
              <w:top w:val="single" w:sz="6" w:space="0" w:color="auto"/>
              <w:left w:val="single" w:sz="6" w:space="0" w:color="auto"/>
              <w:bottom w:val="single" w:sz="6" w:space="0" w:color="auto"/>
              <w:right w:val="single" w:sz="6" w:space="0" w:color="auto"/>
            </w:tcBorders>
          </w:tcPr>
          <w:p w14:paraId="0AABB13C"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Осмотр и протирка сосудов и стеллажей</w:t>
            </w:r>
          </w:p>
        </w:tc>
        <w:tc>
          <w:tcPr>
            <w:tcW w:w="2552" w:type="dxa"/>
            <w:tcBorders>
              <w:top w:val="single" w:sz="6" w:space="0" w:color="auto"/>
              <w:left w:val="single" w:sz="6" w:space="0" w:color="auto"/>
              <w:bottom w:val="single" w:sz="6" w:space="0" w:color="auto"/>
              <w:right w:val="single" w:sz="6" w:space="0" w:color="auto"/>
            </w:tcBorders>
            <w:vAlign w:val="center"/>
          </w:tcPr>
          <w:p w14:paraId="77BB06F6"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821DB4">
              <w:rPr>
                <w:rFonts w:ascii="Arial" w:hAnsi="Arial"/>
                <w:color w:val="auto"/>
                <w:spacing w:val="0"/>
                <w:sz w:val="20"/>
              </w:rPr>
              <w:t>1 раз в 3 месяца</w:t>
            </w:r>
          </w:p>
        </w:tc>
        <w:tc>
          <w:tcPr>
            <w:tcW w:w="1637" w:type="dxa"/>
            <w:tcBorders>
              <w:top w:val="single" w:sz="4" w:space="0" w:color="auto"/>
              <w:bottom w:val="single" w:sz="4" w:space="0" w:color="auto"/>
            </w:tcBorders>
          </w:tcPr>
          <w:p w14:paraId="5D070619" w14:textId="77777777" w:rsidR="00821DB4" w:rsidRPr="00821DB4" w:rsidRDefault="00821DB4" w:rsidP="00821DB4">
            <w:pPr>
              <w:autoSpaceDE w:val="0"/>
              <w:autoSpaceDN w:val="0"/>
              <w:adjustRightInd w:val="0"/>
              <w:rPr>
                <w:rFonts w:ascii="Arial" w:hAnsi="Arial" w:cs="Arial"/>
                <w:bCs/>
                <w:color w:val="auto"/>
                <w:spacing w:val="0"/>
                <w:sz w:val="20"/>
              </w:rPr>
            </w:pPr>
          </w:p>
        </w:tc>
      </w:tr>
      <w:tr w:rsidR="00821DB4" w:rsidRPr="00821DB4" w14:paraId="5443E443" w14:textId="77777777" w:rsidTr="007D1BF0">
        <w:tc>
          <w:tcPr>
            <w:tcW w:w="5528" w:type="dxa"/>
            <w:tcBorders>
              <w:top w:val="single" w:sz="6" w:space="0" w:color="auto"/>
              <w:left w:val="single" w:sz="6" w:space="0" w:color="auto"/>
              <w:bottom w:val="single" w:sz="6" w:space="0" w:color="auto"/>
              <w:right w:val="single" w:sz="6" w:space="0" w:color="auto"/>
            </w:tcBorders>
          </w:tcPr>
          <w:p w14:paraId="1DC6FA3B" w14:textId="77777777" w:rsidR="00821DB4" w:rsidRPr="00821DB4" w:rsidRDefault="00821DB4" w:rsidP="00821DB4">
            <w:pPr>
              <w:widowControl w:val="0"/>
              <w:autoSpaceDE w:val="0"/>
              <w:autoSpaceDN w:val="0"/>
              <w:adjustRightInd w:val="0"/>
              <w:spacing w:before="20" w:after="20"/>
              <w:ind w:right="-57"/>
              <w:jc w:val="both"/>
              <w:rPr>
                <w:rFonts w:ascii="Arial" w:hAnsi="Arial"/>
                <w:color w:val="auto"/>
                <w:spacing w:val="0"/>
                <w:sz w:val="20"/>
              </w:rPr>
            </w:pPr>
            <w:r w:rsidRPr="00821DB4">
              <w:rPr>
                <w:rFonts w:ascii="Arial" w:hAnsi="Arial"/>
                <w:color w:val="auto"/>
                <w:spacing w:val="0"/>
                <w:sz w:val="20"/>
              </w:rPr>
              <w:t xml:space="preserve">Проведение контрольного разряда-заряда </w:t>
            </w:r>
          </w:p>
        </w:tc>
        <w:tc>
          <w:tcPr>
            <w:tcW w:w="2552" w:type="dxa"/>
            <w:tcBorders>
              <w:top w:val="single" w:sz="6" w:space="0" w:color="auto"/>
              <w:left w:val="single" w:sz="6" w:space="0" w:color="auto"/>
              <w:bottom w:val="single" w:sz="6" w:space="0" w:color="auto"/>
              <w:right w:val="single" w:sz="6" w:space="0" w:color="auto"/>
            </w:tcBorders>
            <w:vAlign w:val="center"/>
          </w:tcPr>
          <w:p w14:paraId="757A7A94"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821DB4">
              <w:rPr>
                <w:rFonts w:ascii="Arial" w:hAnsi="Arial"/>
                <w:color w:val="auto"/>
                <w:spacing w:val="0"/>
                <w:sz w:val="18"/>
                <w:szCs w:val="18"/>
              </w:rPr>
              <w:t>1 раз в год</w:t>
            </w:r>
          </w:p>
          <w:p w14:paraId="76BD751A" w14:textId="77777777" w:rsidR="00821DB4" w:rsidRPr="00821DB4" w:rsidRDefault="00821DB4" w:rsidP="00821DB4">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821DB4">
              <w:rPr>
                <w:rFonts w:ascii="Arial" w:hAnsi="Arial"/>
                <w:color w:val="auto"/>
                <w:spacing w:val="0"/>
                <w:sz w:val="18"/>
                <w:szCs w:val="18"/>
              </w:rPr>
              <w:t xml:space="preserve"> (или согласно требованиям изготовителя)</w:t>
            </w:r>
          </w:p>
        </w:tc>
        <w:tc>
          <w:tcPr>
            <w:tcW w:w="1637" w:type="dxa"/>
            <w:tcBorders>
              <w:top w:val="single" w:sz="4" w:space="0" w:color="auto"/>
              <w:bottom w:val="single" w:sz="4" w:space="0" w:color="auto"/>
            </w:tcBorders>
          </w:tcPr>
          <w:p w14:paraId="5D4251AB" w14:textId="6AB49394" w:rsidR="00821DB4" w:rsidRPr="00821DB4" w:rsidRDefault="00E96347" w:rsidP="00821DB4">
            <w:pPr>
              <w:autoSpaceDE w:val="0"/>
              <w:autoSpaceDN w:val="0"/>
              <w:adjustRightInd w:val="0"/>
              <w:rPr>
                <w:rFonts w:ascii="Arial" w:hAnsi="Arial" w:cs="Arial"/>
                <w:bCs/>
                <w:color w:val="auto"/>
                <w:spacing w:val="0"/>
                <w:sz w:val="20"/>
              </w:rPr>
            </w:pPr>
            <w:r w:rsidRPr="00E96347">
              <w:rPr>
                <w:rFonts w:ascii="Arial" w:hAnsi="Arial" w:cs="Arial"/>
                <w:bCs/>
                <w:color w:val="auto"/>
                <w:spacing w:val="0"/>
                <w:sz w:val="16"/>
                <w:szCs w:val="16"/>
              </w:rPr>
              <w:t>В соответствии с ТКП 181 (п. </w:t>
            </w:r>
            <w:r>
              <w:rPr>
                <w:rFonts w:ascii="Arial" w:hAnsi="Arial" w:cs="Arial"/>
                <w:bCs/>
                <w:color w:val="auto"/>
                <w:spacing w:val="0"/>
                <w:sz w:val="16"/>
                <w:szCs w:val="16"/>
              </w:rPr>
              <w:t>5.11.29</w:t>
            </w:r>
            <w:r w:rsidRPr="00E96347">
              <w:rPr>
                <w:rFonts w:ascii="Arial" w:hAnsi="Arial" w:cs="Arial"/>
                <w:bCs/>
                <w:color w:val="auto"/>
                <w:spacing w:val="0"/>
                <w:sz w:val="16"/>
                <w:szCs w:val="16"/>
              </w:rPr>
              <w:t>)</w:t>
            </w:r>
          </w:p>
        </w:tc>
      </w:tr>
    </w:tbl>
    <w:p w14:paraId="4B98C1B2" w14:textId="77777777" w:rsidR="00821DB4" w:rsidRPr="00821DB4" w:rsidRDefault="00821DB4" w:rsidP="00821DB4">
      <w:pPr>
        <w:ind w:firstLine="709"/>
        <w:jc w:val="both"/>
        <w:rPr>
          <w:rFonts w:ascii="Arial" w:hAnsi="Arial" w:cs="Arial"/>
          <w:color w:val="auto"/>
          <w:spacing w:val="0"/>
          <w:sz w:val="22"/>
          <w:szCs w:val="22"/>
        </w:rPr>
      </w:pPr>
    </w:p>
    <w:p w14:paraId="348B022E" w14:textId="77777777" w:rsidR="005061B6" w:rsidRPr="005061B6" w:rsidRDefault="005061B6" w:rsidP="005061B6">
      <w:pPr>
        <w:autoSpaceDE w:val="0"/>
        <w:autoSpaceDN w:val="0"/>
        <w:adjustRightInd w:val="0"/>
        <w:spacing w:before="120" w:after="120"/>
        <w:ind w:firstLine="709"/>
        <w:rPr>
          <w:rFonts w:ascii="Arial" w:hAnsi="Arial" w:cs="Arial"/>
          <w:b/>
          <w:color w:val="auto"/>
          <w:spacing w:val="0"/>
          <w:sz w:val="20"/>
        </w:rPr>
      </w:pPr>
      <w:r w:rsidRPr="005061B6">
        <w:rPr>
          <w:rFonts w:ascii="Arial" w:hAnsi="Arial" w:cs="Arial"/>
          <w:b/>
          <w:color w:val="auto"/>
          <w:spacing w:val="0"/>
          <w:sz w:val="20"/>
        </w:rPr>
        <w:t>Таблица Б.7.3 ‒ Стационарные герметизированные свинцовые аккумуляторные батареи</w:t>
      </w: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552"/>
        <w:gridCol w:w="1637"/>
      </w:tblGrid>
      <w:tr w:rsidR="005061B6" w:rsidRPr="005061B6" w14:paraId="58B55D03" w14:textId="77777777" w:rsidTr="007D1BF0">
        <w:tc>
          <w:tcPr>
            <w:tcW w:w="5528" w:type="dxa"/>
            <w:tcBorders>
              <w:bottom w:val="double" w:sz="4" w:space="0" w:color="auto"/>
            </w:tcBorders>
            <w:vAlign w:val="center"/>
          </w:tcPr>
          <w:p w14:paraId="5917A969" w14:textId="77777777"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Наименование испытания</w:t>
            </w:r>
          </w:p>
          <w:p w14:paraId="7BCB1129" w14:textId="77777777"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 xml:space="preserve">(измерения), вид работ    </w:t>
            </w:r>
          </w:p>
        </w:tc>
        <w:tc>
          <w:tcPr>
            <w:tcW w:w="2552" w:type="dxa"/>
            <w:tcBorders>
              <w:bottom w:val="double" w:sz="4" w:space="0" w:color="auto"/>
            </w:tcBorders>
            <w:vAlign w:val="center"/>
          </w:tcPr>
          <w:p w14:paraId="385E40F0" w14:textId="77777777"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 xml:space="preserve">Вид </w:t>
            </w:r>
          </w:p>
          <w:p w14:paraId="12EE1886" w14:textId="77777777"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испытания, периодичность</w:t>
            </w:r>
          </w:p>
          <w:p w14:paraId="532F7E48" w14:textId="794112C8"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 xml:space="preserve">работ </w:t>
            </w:r>
          </w:p>
        </w:tc>
        <w:tc>
          <w:tcPr>
            <w:tcW w:w="1637" w:type="dxa"/>
            <w:tcBorders>
              <w:bottom w:val="double" w:sz="4" w:space="0" w:color="auto"/>
            </w:tcBorders>
            <w:vAlign w:val="center"/>
          </w:tcPr>
          <w:p w14:paraId="600C736F" w14:textId="77777777" w:rsidR="005061B6" w:rsidRPr="005061B6" w:rsidRDefault="005061B6" w:rsidP="005061B6">
            <w:pPr>
              <w:autoSpaceDE w:val="0"/>
              <w:autoSpaceDN w:val="0"/>
              <w:adjustRightInd w:val="0"/>
              <w:jc w:val="center"/>
              <w:rPr>
                <w:rFonts w:ascii="Arial" w:hAnsi="Arial" w:cs="Arial"/>
                <w:bCs/>
                <w:color w:val="auto"/>
                <w:spacing w:val="0"/>
                <w:sz w:val="18"/>
                <w:szCs w:val="18"/>
              </w:rPr>
            </w:pPr>
            <w:r w:rsidRPr="005061B6">
              <w:rPr>
                <w:rFonts w:ascii="Arial" w:hAnsi="Arial" w:cs="Arial"/>
                <w:bCs/>
                <w:color w:val="auto"/>
                <w:spacing w:val="0"/>
                <w:sz w:val="18"/>
                <w:szCs w:val="18"/>
              </w:rPr>
              <w:t>Примечание</w:t>
            </w:r>
          </w:p>
        </w:tc>
      </w:tr>
      <w:tr w:rsidR="005061B6" w:rsidRPr="005061B6" w14:paraId="5358484A" w14:textId="77777777" w:rsidTr="007D1BF0">
        <w:tc>
          <w:tcPr>
            <w:tcW w:w="5528" w:type="dxa"/>
            <w:tcBorders>
              <w:top w:val="single" w:sz="6" w:space="0" w:color="auto"/>
              <w:left w:val="single" w:sz="6" w:space="0" w:color="auto"/>
              <w:bottom w:val="single" w:sz="6" w:space="0" w:color="auto"/>
              <w:right w:val="single" w:sz="6" w:space="0" w:color="auto"/>
            </w:tcBorders>
          </w:tcPr>
          <w:p w14:paraId="40BE2750" w14:textId="77777777" w:rsidR="005061B6" w:rsidRPr="005061B6" w:rsidRDefault="005061B6" w:rsidP="005061B6">
            <w:pPr>
              <w:widowControl w:val="0"/>
              <w:autoSpaceDE w:val="0"/>
              <w:autoSpaceDN w:val="0"/>
              <w:adjustRightInd w:val="0"/>
              <w:spacing w:before="20" w:after="20"/>
              <w:ind w:right="-57"/>
              <w:jc w:val="both"/>
              <w:rPr>
                <w:rFonts w:ascii="Arial" w:hAnsi="Arial"/>
                <w:color w:val="auto"/>
                <w:spacing w:val="0"/>
                <w:sz w:val="20"/>
              </w:rPr>
            </w:pPr>
            <w:r w:rsidRPr="005061B6">
              <w:rPr>
                <w:rFonts w:ascii="Arial" w:hAnsi="Arial"/>
                <w:color w:val="auto"/>
                <w:spacing w:val="0"/>
                <w:sz w:val="20"/>
              </w:rPr>
              <w:t>Контроль напряжения содержания батарей</w:t>
            </w:r>
          </w:p>
        </w:tc>
        <w:tc>
          <w:tcPr>
            <w:tcW w:w="2552" w:type="dxa"/>
            <w:tcBorders>
              <w:top w:val="single" w:sz="6" w:space="0" w:color="auto"/>
              <w:left w:val="single" w:sz="6" w:space="0" w:color="auto"/>
              <w:bottom w:val="single" w:sz="4" w:space="0" w:color="auto"/>
              <w:right w:val="single" w:sz="6" w:space="0" w:color="auto"/>
            </w:tcBorders>
            <w:vAlign w:val="center"/>
          </w:tcPr>
          <w:p w14:paraId="59F6FF21" w14:textId="77777777" w:rsidR="005061B6" w:rsidRPr="005061B6" w:rsidRDefault="005061B6" w:rsidP="005061B6">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5061B6">
              <w:rPr>
                <w:rFonts w:ascii="Arial" w:hAnsi="Arial"/>
                <w:color w:val="auto"/>
                <w:spacing w:val="0"/>
                <w:sz w:val="20"/>
              </w:rPr>
              <w:t>1 раз в месяц</w:t>
            </w:r>
          </w:p>
        </w:tc>
        <w:tc>
          <w:tcPr>
            <w:tcW w:w="1637" w:type="dxa"/>
            <w:tcBorders>
              <w:top w:val="double" w:sz="4" w:space="0" w:color="auto"/>
              <w:bottom w:val="single" w:sz="4" w:space="0" w:color="auto"/>
            </w:tcBorders>
          </w:tcPr>
          <w:p w14:paraId="73A6715F" w14:textId="77777777" w:rsidR="005061B6" w:rsidRPr="005061B6" w:rsidRDefault="005061B6" w:rsidP="005061B6">
            <w:pPr>
              <w:autoSpaceDE w:val="0"/>
              <w:autoSpaceDN w:val="0"/>
              <w:adjustRightInd w:val="0"/>
              <w:rPr>
                <w:rFonts w:ascii="Arial" w:hAnsi="Arial" w:cs="Arial"/>
                <w:bCs/>
                <w:color w:val="auto"/>
                <w:spacing w:val="0"/>
                <w:sz w:val="20"/>
              </w:rPr>
            </w:pPr>
          </w:p>
        </w:tc>
      </w:tr>
      <w:tr w:rsidR="005061B6" w:rsidRPr="005061B6" w14:paraId="6D86E1D4" w14:textId="77777777" w:rsidTr="007D1BF0">
        <w:tc>
          <w:tcPr>
            <w:tcW w:w="5528" w:type="dxa"/>
            <w:tcBorders>
              <w:top w:val="single" w:sz="6" w:space="0" w:color="auto"/>
              <w:left w:val="single" w:sz="6" w:space="0" w:color="auto"/>
              <w:right w:val="single" w:sz="6" w:space="0" w:color="auto"/>
            </w:tcBorders>
          </w:tcPr>
          <w:p w14:paraId="7CDA259B" w14:textId="77777777" w:rsidR="005061B6" w:rsidRPr="005061B6" w:rsidRDefault="005061B6" w:rsidP="005061B6">
            <w:pPr>
              <w:widowControl w:val="0"/>
              <w:autoSpaceDE w:val="0"/>
              <w:autoSpaceDN w:val="0"/>
              <w:adjustRightInd w:val="0"/>
              <w:spacing w:before="20" w:after="20"/>
              <w:ind w:right="-57"/>
              <w:jc w:val="both"/>
              <w:rPr>
                <w:rFonts w:ascii="Arial" w:hAnsi="Arial"/>
                <w:color w:val="auto"/>
                <w:spacing w:val="0"/>
                <w:sz w:val="20"/>
              </w:rPr>
            </w:pPr>
            <w:r w:rsidRPr="005061B6">
              <w:rPr>
                <w:rFonts w:ascii="Arial" w:hAnsi="Arial"/>
                <w:color w:val="auto"/>
                <w:spacing w:val="0"/>
                <w:sz w:val="20"/>
              </w:rPr>
              <w:t>Осмотр и протирка сосудов</w:t>
            </w:r>
          </w:p>
        </w:tc>
        <w:tc>
          <w:tcPr>
            <w:tcW w:w="2552" w:type="dxa"/>
            <w:tcBorders>
              <w:top w:val="single" w:sz="6" w:space="0" w:color="auto"/>
              <w:left w:val="single" w:sz="6" w:space="0" w:color="auto"/>
              <w:right w:val="single" w:sz="6" w:space="0" w:color="auto"/>
            </w:tcBorders>
          </w:tcPr>
          <w:p w14:paraId="57E1ACA2" w14:textId="77777777" w:rsidR="005061B6" w:rsidRPr="005061B6" w:rsidRDefault="005061B6" w:rsidP="005061B6">
            <w:pPr>
              <w:widowControl w:val="0"/>
              <w:numPr>
                <w:ilvl w:val="12"/>
                <w:numId w:val="0"/>
              </w:numPr>
              <w:autoSpaceDE w:val="0"/>
              <w:autoSpaceDN w:val="0"/>
              <w:adjustRightInd w:val="0"/>
              <w:ind w:left="-57" w:right="-57"/>
              <w:jc w:val="center"/>
              <w:rPr>
                <w:rFonts w:ascii="Arial" w:hAnsi="Arial"/>
                <w:color w:val="auto"/>
                <w:spacing w:val="0"/>
                <w:sz w:val="20"/>
              </w:rPr>
            </w:pPr>
            <w:r w:rsidRPr="005061B6">
              <w:rPr>
                <w:rFonts w:ascii="Arial" w:hAnsi="Arial"/>
                <w:color w:val="auto"/>
                <w:spacing w:val="0"/>
                <w:sz w:val="20"/>
              </w:rPr>
              <w:t>1 раз в 3 месяца</w:t>
            </w:r>
          </w:p>
        </w:tc>
        <w:tc>
          <w:tcPr>
            <w:tcW w:w="1637" w:type="dxa"/>
            <w:tcBorders>
              <w:top w:val="single" w:sz="4" w:space="0" w:color="auto"/>
            </w:tcBorders>
          </w:tcPr>
          <w:p w14:paraId="07A8B07A" w14:textId="77777777" w:rsidR="005061B6" w:rsidRPr="005061B6" w:rsidRDefault="005061B6" w:rsidP="005061B6">
            <w:pPr>
              <w:autoSpaceDE w:val="0"/>
              <w:autoSpaceDN w:val="0"/>
              <w:adjustRightInd w:val="0"/>
              <w:rPr>
                <w:rFonts w:ascii="Arial" w:hAnsi="Arial" w:cs="Arial"/>
                <w:bCs/>
                <w:color w:val="auto"/>
                <w:spacing w:val="0"/>
                <w:sz w:val="20"/>
              </w:rPr>
            </w:pPr>
          </w:p>
        </w:tc>
      </w:tr>
      <w:tr w:rsidR="005061B6" w:rsidRPr="005061B6" w14:paraId="50906A0F" w14:textId="77777777" w:rsidTr="007D1BF0">
        <w:tc>
          <w:tcPr>
            <w:tcW w:w="5528" w:type="dxa"/>
            <w:tcBorders>
              <w:top w:val="single" w:sz="6" w:space="0" w:color="auto"/>
              <w:left w:val="single" w:sz="6" w:space="0" w:color="auto"/>
              <w:bottom w:val="single" w:sz="6" w:space="0" w:color="auto"/>
              <w:right w:val="single" w:sz="6" w:space="0" w:color="auto"/>
            </w:tcBorders>
          </w:tcPr>
          <w:p w14:paraId="6A9273FB" w14:textId="77777777" w:rsidR="005061B6" w:rsidRPr="005061B6" w:rsidRDefault="005061B6" w:rsidP="005061B6">
            <w:pPr>
              <w:widowControl w:val="0"/>
              <w:autoSpaceDE w:val="0"/>
              <w:autoSpaceDN w:val="0"/>
              <w:adjustRightInd w:val="0"/>
              <w:spacing w:before="20" w:after="20"/>
              <w:ind w:right="-57"/>
              <w:jc w:val="both"/>
              <w:rPr>
                <w:rFonts w:ascii="Arial" w:hAnsi="Arial"/>
                <w:color w:val="auto"/>
                <w:spacing w:val="0"/>
                <w:sz w:val="20"/>
              </w:rPr>
            </w:pPr>
            <w:r w:rsidRPr="005061B6">
              <w:rPr>
                <w:rFonts w:ascii="Arial" w:hAnsi="Arial"/>
                <w:color w:val="auto"/>
                <w:spacing w:val="0"/>
                <w:sz w:val="20"/>
              </w:rPr>
              <w:t>Измерение напряжения на элементах</w:t>
            </w:r>
          </w:p>
        </w:tc>
        <w:tc>
          <w:tcPr>
            <w:tcW w:w="2552" w:type="dxa"/>
            <w:tcBorders>
              <w:top w:val="single" w:sz="6" w:space="0" w:color="auto"/>
              <w:left w:val="single" w:sz="6" w:space="0" w:color="auto"/>
              <w:bottom w:val="single" w:sz="6" w:space="0" w:color="auto"/>
              <w:right w:val="single" w:sz="6" w:space="0" w:color="auto"/>
            </w:tcBorders>
          </w:tcPr>
          <w:p w14:paraId="0F7848AA" w14:textId="77777777" w:rsidR="005061B6" w:rsidRPr="005061B6" w:rsidRDefault="005061B6" w:rsidP="005061B6">
            <w:pPr>
              <w:widowControl w:val="0"/>
              <w:numPr>
                <w:ilvl w:val="12"/>
                <w:numId w:val="0"/>
              </w:numPr>
              <w:autoSpaceDE w:val="0"/>
              <w:autoSpaceDN w:val="0"/>
              <w:adjustRightInd w:val="0"/>
              <w:ind w:left="-57" w:right="-57"/>
              <w:jc w:val="center"/>
              <w:rPr>
                <w:rFonts w:ascii="Arial" w:hAnsi="Arial"/>
                <w:color w:val="auto"/>
                <w:spacing w:val="0"/>
                <w:sz w:val="20"/>
              </w:rPr>
            </w:pPr>
            <w:r w:rsidRPr="005061B6">
              <w:rPr>
                <w:rFonts w:ascii="Arial" w:hAnsi="Arial"/>
                <w:color w:val="auto"/>
                <w:spacing w:val="0"/>
                <w:sz w:val="20"/>
              </w:rPr>
              <w:t>1 раз в 3 месяца</w:t>
            </w:r>
          </w:p>
        </w:tc>
        <w:tc>
          <w:tcPr>
            <w:tcW w:w="1637" w:type="dxa"/>
            <w:tcBorders>
              <w:top w:val="single" w:sz="4" w:space="0" w:color="auto"/>
            </w:tcBorders>
          </w:tcPr>
          <w:p w14:paraId="14886B7D" w14:textId="630B671F" w:rsidR="005061B6" w:rsidRPr="005061B6" w:rsidRDefault="00E96347" w:rsidP="005061B6">
            <w:pPr>
              <w:autoSpaceDE w:val="0"/>
              <w:autoSpaceDN w:val="0"/>
              <w:adjustRightInd w:val="0"/>
              <w:rPr>
                <w:rFonts w:ascii="Arial" w:hAnsi="Arial" w:cs="Arial"/>
                <w:bCs/>
                <w:color w:val="auto"/>
                <w:spacing w:val="0"/>
                <w:sz w:val="20"/>
              </w:rPr>
            </w:pPr>
            <w:r w:rsidRPr="00E96347">
              <w:rPr>
                <w:rFonts w:ascii="Arial" w:hAnsi="Arial" w:cs="Arial"/>
                <w:bCs/>
                <w:color w:val="auto"/>
                <w:spacing w:val="0"/>
                <w:sz w:val="16"/>
                <w:szCs w:val="16"/>
              </w:rPr>
              <w:t>В соответствии с ТКП 181 (п. </w:t>
            </w:r>
            <w:r>
              <w:rPr>
                <w:rFonts w:ascii="Arial" w:hAnsi="Arial" w:cs="Arial"/>
                <w:bCs/>
                <w:color w:val="auto"/>
                <w:spacing w:val="0"/>
                <w:sz w:val="16"/>
                <w:szCs w:val="16"/>
              </w:rPr>
              <w:t>5.11.40</w:t>
            </w:r>
            <w:r w:rsidR="00CA104C">
              <w:rPr>
                <w:rFonts w:ascii="Arial" w:hAnsi="Arial" w:cs="Arial"/>
                <w:bCs/>
                <w:color w:val="auto"/>
                <w:spacing w:val="0"/>
                <w:sz w:val="16"/>
                <w:szCs w:val="16"/>
              </w:rPr>
              <w:t>, Б. 28.1</w:t>
            </w:r>
            <w:r w:rsidRPr="00E96347">
              <w:rPr>
                <w:rFonts w:ascii="Arial" w:hAnsi="Arial" w:cs="Arial"/>
                <w:bCs/>
                <w:color w:val="auto"/>
                <w:spacing w:val="0"/>
                <w:sz w:val="16"/>
                <w:szCs w:val="16"/>
              </w:rPr>
              <w:t>)</w:t>
            </w:r>
          </w:p>
        </w:tc>
      </w:tr>
      <w:tr w:rsidR="005061B6" w:rsidRPr="005061B6" w14:paraId="27968CC4" w14:textId="77777777" w:rsidTr="007D1BF0">
        <w:tc>
          <w:tcPr>
            <w:tcW w:w="5528" w:type="dxa"/>
            <w:tcBorders>
              <w:top w:val="single" w:sz="6" w:space="0" w:color="auto"/>
              <w:left w:val="single" w:sz="6" w:space="0" w:color="auto"/>
              <w:bottom w:val="single" w:sz="6" w:space="0" w:color="auto"/>
              <w:right w:val="single" w:sz="6" w:space="0" w:color="auto"/>
            </w:tcBorders>
          </w:tcPr>
          <w:p w14:paraId="4F419E82" w14:textId="77777777" w:rsidR="005061B6" w:rsidRPr="005061B6" w:rsidRDefault="005061B6" w:rsidP="005061B6">
            <w:pPr>
              <w:widowControl w:val="0"/>
              <w:autoSpaceDE w:val="0"/>
              <w:autoSpaceDN w:val="0"/>
              <w:adjustRightInd w:val="0"/>
              <w:spacing w:before="20" w:after="20"/>
              <w:ind w:right="-57"/>
              <w:jc w:val="both"/>
              <w:rPr>
                <w:rFonts w:ascii="Arial" w:hAnsi="Arial"/>
                <w:color w:val="auto"/>
                <w:spacing w:val="0"/>
                <w:sz w:val="20"/>
              </w:rPr>
            </w:pPr>
            <w:r w:rsidRPr="005061B6">
              <w:rPr>
                <w:rFonts w:ascii="Arial" w:hAnsi="Arial"/>
                <w:color w:val="auto"/>
                <w:spacing w:val="0"/>
                <w:sz w:val="20"/>
              </w:rPr>
              <w:t>Контроль температуры в батарейном помещении или температуры элементов</w:t>
            </w:r>
          </w:p>
        </w:tc>
        <w:tc>
          <w:tcPr>
            <w:tcW w:w="2552" w:type="dxa"/>
            <w:tcBorders>
              <w:top w:val="single" w:sz="6" w:space="0" w:color="auto"/>
              <w:left w:val="single" w:sz="6" w:space="0" w:color="auto"/>
              <w:bottom w:val="single" w:sz="6" w:space="0" w:color="auto"/>
              <w:right w:val="single" w:sz="6" w:space="0" w:color="auto"/>
            </w:tcBorders>
            <w:vAlign w:val="center"/>
          </w:tcPr>
          <w:p w14:paraId="236AD1FF" w14:textId="77777777" w:rsidR="005061B6" w:rsidRPr="005061B6" w:rsidRDefault="005061B6" w:rsidP="005061B6">
            <w:pPr>
              <w:widowControl w:val="0"/>
              <w:numPr>
                <w:ilvl w:val="12"/>
                <w:numId w:val="0"/>
              </w:numPr>
              <w:autoSpaceDE w:val="0"/>
              <w:autoSpaceDN w:val="0"/>
              <w:adjustRightInd w:val="0"/>
              <w:spacing w:before="20" w:after="20"/>
              <w:ind w:left="-57" w:right="-57"/>
              <w:jc w:val="center"/>
              <w:rPr>
                <w:rFonts w:ascii="Arial" w:hAnsi="Arial"/>
                <w:color w:val="auto"/>
                <w:spacing w:val="0"/>
                <w:sz w:val="20"/>
              </w:rPr>
            </w:pPr>
            <w:r w:rsidRPr="005061B6">
              <w:rPr>
                <w:rFonts w:ascii="Arial" w:hAnsi="Arial"/>
                <w:color w:val="auto"/>
                <w:spacing w:val="0"/>
                <w:sz w:val="20"/>
              </w:rPr>
              <w:t>1 раз в 3 месяца</w:t>
            </w:r>
          </w:p>
        </w:tc>
        <w:tc>
          <w:tcPr>
            <w:tcW w:w="1637" w:type="dxa"/>
            <w:tcBorders>
              <w:top w:val="single" w:sz="4" w:space="0" w:color="auto"/>
              <w:bottom w:val="single" w:sz="4" w:space="0" w:color="auto"/>
            </w:tcBorders>
          </w:tcPr>
          <w:p w14:paraId="5406E546" w14:textId="77777777" w:rsidR="005061B6" w:rsidRPr="005061B6" w:rsidRDefault="005061B6" w:rsidP="005061B6">
            <w:pPr>
              <w:autoSpaceDE w:val="0"/>
              <w:autoSpaceDN w:val="0"/>
              <w:adjustRightInd w:val="0"/>
              <w:rPr>
                <w:rFonts w:ascii="Arial" w:hAnsi="Arial" w:cs="Arial"/>
                <w:bCs/>
                <w:color w:val="auto"/>
                <w:spacing w:val="0"/>
                <w:sz w:val="20"/>
              </w:rPr>
            </w:pPr>
          </w:p>
        </w:tc>
      </w:tr>
      <w:tr w:rsidR="005061B6" w:rsidRPr="005061B6" w14:paraId="2BA87746" w14:textId="77777777" w:rsidTr="007D1BF0">
        <w:tc>
          <w:tcPr>
            <w:tcW w:w="5528" w:type="dxa"/>
            <w:tcBorders>
              <w:top w:val="single" w:sz="6" w:space="0" w:color="auto"/>
              <w:left w:val="single" w:sz="6" w:space="0" w:color="auto"/>
              <w:bottom w:val="single" w:sz="6" w:space="0" w:color="auto"/>
              <w:right w:val="single" w:sz="6" w:space="0" w:color="auto"/>
            </w:tcBorders>
          </w:tcPr>
          <w:p w14:paraId="55A308FA" w14:textId="77777777" w:rsidR="005061B6" w:rsidRPr="005061B6" w:rsidRDefault="005061B6" w:rsidP="005061B6">
            <w:pPr>
              <w:widowControl w:val="0"/>
              <w:autoSpaceDE w:val="0"/>
              <w:autoSpaceDN w:val="0"/>
              <w:adjustRightInd w:val="0"/>
              <w:spacing w:before="20" w:after="20"/>
              <w:ind w:right="-57"/>
              <w:jc w:val="both"/>
              <w:rPr>
                <w:rFonts w:ascii="Arial" w:hAnsi="Arial"/>
                <w:color w:val="auto"/>
                <w:spacing w:val="0"/>
                <w:sz w:val="20"/>
              </w:rPr>
            </w:pPr>
            <w:r w:rsidRPr="005061B6">
              <w:rPr>
                <w:rFonts w:ascii="Arial" w:hAnsi="Arial"/>
                <w:color w:val="auto"/>
                <w:spacing w:val="0"/>
                <w:sz w:val="20"/>
              </w:rPr>
              <w:t xml:space="preserve">Проведение контрольного разряда-заряда </w:t>
            </w:r>
          </w:p>
        </w:tc>
        <w:tc>
          <w:tcPr>
            <w:tcW w:w="2552" w:type="dxa"/>
            <w:tcBorders>
              <w:top w:val="single" w:sz="6" w:space="0" w:color="auto"/>
              <w:left w:val="single" w:sz="6" w:space="0" w:color="auto"/>
              <w:bottom w:val="single" w:sz="6" w:space="0" w:color="auto"/>
              <w:right w:val="single" w:sz="6" w:space="0" w:color="auto"/>
            </w:tcBorders>
            <w:vAlign w:val="center"/>
          </w:tcPr>
          <w:p w14:paraId="6A9C4D7D" w14:textId="77777777" w:rsidR="005061B6" w:rsidRPr="005061B6" w:rsidRDefault="005061B6" w:rsidP="005061B6">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5061B6">
              <w:rPr>
                <w:rFonts w:ascii="Arial" w:hAnsi="Arial"/>
                <w:color w:val="auto"/>
                <w:spacing w:val="0"/>
                <w:sz w:val="18"/>
                <w:szCs w:val="18"/>
              </w:rPr>
              <w:t>1 раз в год</w:t>
            </w:r>
          </w:p>
          <w:p w14:paraId="0955991E" w14:textId="77777777" w:rsidR="005061B6" w:rsidRPr="005061B6" w:rsidRDefault="005061B6" w:rsidP="005061B6">
            <w:pPr>
              <w:widowControl w:val="0"/>
              <w:numPr>
                <w:ilvl w:val="12"/>
                <w:numId w:val="0"/>
              </w:numPr>
              <w:autoSpaceDE w:val="0"/>
              <w:autoSpaceDN w:val="0"/>
              <w:adjustRightInd w:val="0"/>
              <w:spacing w:before="20" w:after="20"/>
              <w:ind w:left="-57" w:right="-57"/>
              <w:jc w:val="center"/>
              <w:rPr>
                <w:rFonts w:ascii="Arial" w:hAnsi="Arial"/>
                <w:color w:val="auto"/>
                <w:spacing w:val="0"/>
                <w:sz w:val="18"/>
                <w:szCs w:val="18"/>
              </w:rPr>
            </w:pPr>
            <w:r w:rsidRPr="005061B6">
              <w:rPr>
                <w:rFonts w:ascii="Arial" w:hAnsi="Arial"/>
                <w:color w:val="auto"/>
                <w:spacing w:val="0"/>
                <w:sz w:val="18"/>
                <w:szCs w:val="18"/>
              </w:rPr>
              <w:t xml:space="preserve"> (или согласно требованиям изготовителя)</w:t>
            </w:r>
          </w:p>
        </w:tc>
        <w:tc>
          <w:tcPr>
            <w:tcW w:w="1637" w:type="dxa"/>
            <w:tcBorders>
              <w:top w:val="single" w:sz="4" w:space="0" w:color="auto"/>
              <w:bottom w:val="single" w:sz="4" w:space="0" w:color="auto"/>
            </w:tcBorders>
          </w:tcPr>
          <w:p w14:paraId="33DFCC2C" w14:textId="5E7259A4" w:rsidR="005061B6" w:rsidRPr="005061B6" w:rsidRDefault="00E96347" w:rsidP="005061B6">
            <w:pPr>
              <w:autoSpaceDE w:val="0"/>
              <w:autoSpaceDN w:val="0"/>
              <w:adjustRightInd w:val="0"/>
              <w:rPr>
                <w:rFonts w:ascii="Arial" w:hAnsi="Arial" w:cs="Arial"/>
                <w:bCs/>
                <w:color w:val="auto"/>
                <w:spacing w:val="0"/>
                <w:sz w:val="20"/>
              </w:rPr>
            </w:pPr>
            <w:r w:rsidRPr="00E96347">
              <w:rPr>
                <w:rFonts w:ascii="Arial" w:hAnsi="Arial" w:cs="Arial"/>
                <w:bCs/>
                <w:color w:val="auto"/>
                <w:spacing w:val="0"/>
                <w:sz w:val="16"/>
                <w:szCs w:val="16"/>
              </w:rPr>
              <w:t>В соответствии с ТКП 181 (п. </w:t>
            </w:r>
            <w:r>
              <w:rPr>
                <w:rFonts w:ascii="Arial" w:hAnsi="Arial" w:cs="Arial"/>
                <w:bCs/>
                <w:color w:val="auto"/>
                <w:spacing w:val="0"/>
                <w:sz w:val="16"/>
                <w:szCs w:val="16"/>
              </w:rPr>
              <w:t>5.11.29</w:t>
            </w:r>
            <w:r w:rsidRPr="00E96347">
              <w:rPr>
                <w:rFonts w:ascii="Arial" w:hAnsi="Arial" w:cs="Arial"/>
                <w:bCs/>
                <w:color w:val="auto"/>
                <w:spacing w:val="0"/>
                <w:sz w:val="16"/>
                <w:szCs w:val="16"/>
              </w:rPr>
              <w:t>)</w:t>
            </w:r>
          </w:p>
        </w:tc>
      </w:tr>
    </w:tbl>
    <w:p w14:paraId="0BB3FA88" w14:textId="129EE16A" w:rsidR="006D5055" w:rsidRDefault="006D5055" w:rsidP="006D5055">
      <w:pPr>
        <w:pStyle w:val="af5"/>
      </w:pPr>
    </w:p>
    <w:p w14:paraId="4AC8A0D4" w14:textId="77777777" w:rsidR="007F39F7" w:rsidRPr="007F39F7" w:rsidRDefault="007F39F7" w:rsidP="007F39F7">
      <w:pPr>
        <w:widowControl w:val="0"/>
        <w:spacing w:before="120" w:after="120"/>
        <w:ind w:firstLine="720"/>
        <w:jc w:val="both"/>
        <w:rPr>
          <w:rFonts w:ascii="Arial" w:hAnsi="Arial" w:cs="Arial"/>
          <w:b/>
          <w:color w:val="auto"/>
          <w:spacing w:val="0"/>
          <w:sz w:val="20"/>
        </w:rPr>
      </w:pPr>
      <w:r w:rsidRPr="007F39F7">
        <w:rPr>
          <w:rFonts w:ascii="Arial" w:hAnsi="Arial" w:cs="Arial"/>
          <w:b/>
          <w:color w:val="auto"/>
          <w:spacing w:val="0"/>
          <w:sz w:val="20"/>
        </w:rPr>
        <w:t>Б.8 Заземляющие устройства и защитные проводники</w:t>
      </w:r>
    </w:p>
    <w:p w14:paraId="0DCEB844" w14:textId="77777777" w:rsidR="007F39F7" w:rsidRPr="007F39F7" w:rsidRDefault="007F39F7" w:rsidP="007F39F7">
      <w:pPr>
        <w:widowControl w:val="0"/>
        <w:tabs>
          <w:tab w:val="left" w:pos="360"/>
        </w:tabs>
        <w:ind w:firstLine="720"/>
        <w:jc w:val="both"/>
        <w:rPr>
          <w:rFonts w:ascii="Arial" w:hAnsi="Arial" w:cs="Arial"/>
          <w:color w:val="auto"/>
          <w:spacing w:val="0"/>
          <w:sz w:val="20"/>
        </w:rPr>
      </w:pPr>
      <w:r w:rsidRPr="007F39F7">
        <w:rPr>
          <w:rFonts w:ascii="Arial" w:hAnsi="Arial" w:cs="Arial"/>
          <w:b/>
          <w:color w:val="auto"/>
          <w:spacing w:val="0"/>
          <w:sz w:val="20"/>
        </w:rPr>
        <w:t xml:space="preserve">Б.8.1 </w:t>
      </w:r>
      <w:r w:rsidRPr="007F39F7">
        <w:rPr>
          <w:rFonts w:ascii="Arial" w:hAnsi="Arial" w:cs="Arial"/>
          <w:color w:val="auto"/>
          <w:spacing w:val="0"/>
          <w:sz w:val="20"/>
        </w:rPr>
        <w:t>Объем и периодичность приемо-сдаточных и эксплуатационных испытаний, ППР на заземляющих устройствах приведены в таблице Б.8.1.</w:t>
      </w:r>
    </w:p>
    <w:p w14:paraId="4E7FB49C" w14:textId="77777777" w:rsidR="007F39F7" w:rsidRPr="007F39F7" w:rsidRDefault="007F39F7" w:rsidP="007F39F7">
      <w:pPr>
        <w:widowControl w:val="0"/>
        <w:spacing w:before="120" w:after="120"/>
        <w:ind w:firstLine="720"/>
        <w:jc w:val="both"/>
        <w:rPr>
          <w:rFonts w:ascii="Arial" w:hAnsi="Arial" w:cs="Arial"/>
          <w:b/>
          <w:color w:val="auto"/>
          <w:spacing w:val="0"/>
          <w:sz w:val="20"/>
        </w:rPr>
      </w:pPr>
      <w:r w:rsidRPr="007F39F7">
        <w:rPr>
          <w:rFonts w:ascii="Arial" w:hAnsi="Arial" w:cs="Arial"/>
          <w:b/>
          <w:color w:val="auto"/>
          <w:spacing w:val="0"/>
          <w:sz w:val="20"/>
        </w:rPr>
        <w:t>Таблица Б.8.1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3119"/>
        <w:gridCol w:w="2693"/>
      </w:tblGrid>
      <w:tr w:rsidR="007F39F7" w:rsidRPr="007F39F7" w14:paraId="09C0DBB8" w14:textId="77777777" w:rsidTr="0054190C">
        <w:tc>
          <w:tcPr>
            <w:tcW w:w="4111" w:type="dxa"/>
            <w:tcBorders>
              <w:bottom w:val="double" w:sz="4" w:space="0" w:color="auto"/>
            </w:tcBorders>
            <w:vAlign w:val="center"/>
          </w:tcPr>
          <w:p w14:paraId="7B51A6DE"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Наименование испытания</w:t>
            </w:r>
          </w:p>
          <w:p w14:paraId="067B7FF9" w14:textId="77777777" w:rsidR="007F39F7" w:rsidRPr="007F39F7" w:rsidRDefault="007F39F7" w:rsidP="007F39F7">
            <w:pPr>
              <w:autoSpaceDE w:val="0"/>
              <w:autoSpaceDN w:val="0"/>
              <w:adjustRightInd w:val="0"/>
              <w:jc w:val="center"/>
              <w:rPr>
                <w:rFonts w:ascii="Arial" w:hAnsi="Arial" w:cs="Arial"/>
                <w:bCs/>
                <w:color w:val="auto"/>
                <w:spacing w:val="0"/>
                <w:sz w:val="20"/>
              </w:rPr>
            </w:pPr>
            <w:r w:rsidRPr="007F39F7">
              <w:rPr>
                <w:rFonts w:ascii="Arial" w:hAnsi="Arial" w:cs="Arial"/>
                <w:bCs/>
                <w:color w:val="auto"/>
                <w:spacing w:val="0"/>
                <w:sz w:val="18"/>
                <w:szCs w:val="18"/>
              </w:rPr>
              <w:t xml:space="preserve">(измерения), вид работ    </w:t>
            </w:r>
          </w:p>
        </w:tc>
        <w:tc>
          <w:tcPr>
            <w:tcW w:w="3119" w:type="dxa"/>
            <w:tcBorders>
              <w:bottom w:val="double" w:sz="4" w:space="0" w:color="auto"/>
            </w:tcBorders>
            <w:vAlign w:val="center"/>
          </w:tcPr>
          <w:p w14:paraId="4AE92788"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 xml:space="preserve">Вид </w:t>
            </w:r>
          </w:p>
          <w:p w14:paraId="6D9E6F76"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испытания, периодичность</w:t>
            </w:r>
          </w:p>
          <w:p w14:paraId="7226E0A6" w14:textId="507A804F" w:rsidR="007F39F7" w:rsidRPr="007F39F7" w:rsidRDefault="007F39F7" w:rsidP="007F39F7">
            <w:pPr>
              <w:autoSpaceDE w:val="0"/>
              <w:autoSpaceDN w:val="0"/>
              <w:adjustRightInd w:val="0"/>
              <w:jc w:val="center"/>
              <w:rPr>
                <w:rFonts w:ascii="Arial" w:hAnsi="Arial" w:cs="Arial"/>
                <w:bCs/>
                <w:color w:val="auto"/>
                <w:spacing w:val="0"/>
                <w:sz w:val="20"/>
              </w:rPr>
            </w:pPr>
            <w:r w:rsidRPr="007F39F7">
              <w:rPr>
                <w:rFonts w:ascii="Arial" w:hAnsi="Arial" w:cs="Arial"/>
                <w:bCs/>
                <w:color w:val="auto"/>
                <w:spacing w:val="0"/>
                <w:sz w:val="18"/>
                <w:szCs w:val="18"/>
              </w:rPr>
              <w:t xml:space="preserve">работ </w:t>
            </w:r>
          </w:p>
        </w:tc>
        <w:tc>
          <w:tcPr>
            <w:tcW w:w="2693" w:type="dxa"/>
            <w:tcBorders>
              <w:bottom w:val="double" w:sz="4" w:space="0" w:color="auto"/>
            </w:tcBorders>
            <w:vAlign w:val="center"/>
          </w:tcPr>
          <w:p w14:paraId="588537F7"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Примечание</w:t>
            </w:r>
          </w:p>
        </w:tc>
      </w:tr>
      <w:tr w:rsidR="007F39F7" w:rsidRPr="007F39F7" w14:paraId="29F2A63E" w14:textId="77777777" w:rsidTr="0054190C">
        <w:tc>
          <w:tcPr>
            <w:tcW w:w="4111" w:type="dxa"/>
            <w:tcBorders>
              <w:top w:val="double" w:sz="4" w:space="0" w:color="auto"/>
            </w:tcBorders>
            <w:vAlign w:val="center"/>
          </w:tcPr>
          <w:p w14:paraId="46B9E547"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Внешний осмотр видимой части заземляющего устройства</w:t>
            </w:r>
          </w:p>
        </w:tc>
        <w:tc>
          <w:tcPr>
            <w:tcW w:w="3119" w:type="dxa"/>
            <w:tcBorders>
              <w:top w:val="double" w:sz="4" w:space="0" w:color="auto"/>
            </w:tcBorders>
            <w:vAlign w:val="center"/>
          </w:tcPr>
          <w:p w14:paraId="649DC0EA"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в сроки осмотра электрооборудования РУ, ТП, ЭУ,</w:t>
            </w:r>
          </w:p>
          <w:p w14:paraId="12FEAEF9"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не реже 1 раза в 6 мес.</w:t>
            </w:r>
          </w:p>
        </w:tc>
        <w:tc>
          <w:tcPr>
            <w:tcW w:w="2693" w:type="dxa"/>
            <w:tcBorders>
              <w:top w:val="double" w:sz="4" w:space="0" w:color="auto"/>
            </w:tcBorders>
          </w:tcPr>
          <w:p w14:paraId="3EE59B69" w14:textId="77777777" w:rsidR="00CB7BA2" w:rsidRPr="007F39F7" w:rsidRDefault="00CB7BA2" w:rsidP="00CB7BA2">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4F8B3164" w14:textId="7A817C86" w:rsidR="007F39F7" w:rsidRPr="007F39F7" w:rsidRDefault="00CB7BA2" w:rsidP="00CB7BA2">
            <w:pPr>
              <w:autoSpaceDE w:val="0"/>
              <w:autoSpaceDN w:val="0"/>
              <w:adjustRightInd w:val="0"/>
              <w:rPr>
                <w:rFonts w:ascii="Arial" w:hAnsi="Arial" w:cs="Arial"/>
                <w:bCs/>
                <w:color w:val="auto"/>
                <w:spacing w:val="0"/>
                <w:sz w:val="20"/>
              </w:rPr>
            </w:pPr>
            <w:r w:rsidRPr="007F39F7">
              <w:rPr>
                <w:rFonts w:ascii="Arial" w:hAnsi="Arial" w:cs="Arial"/>
                <w:bCs/>
                <w:color w:val="auto"/>
                <w:spacing w:val="0"/>
                <w:sz w:val="18"/>
                <w:szCs w:val="18"/>
              </w:rPr>
              <w:t xml:space="preserve">(п. </w:t>
            </w:r>
            <w:r>
              <w:rPr>
                <w:rFonts w:ascii="Arial" w:hAnsi="Arial" w:cs="Arial"/>
                <w:bCs/>
                <w:color w:val="auto"/>
                <w:spacing w:val="0"/>
                <w:sz w:val="18"/>
                <w:szCs w:val="18"/>
              </w:rPr>
              <w:t>5</w:t>
            </w:r>
            <w:r w:rsidRPr="007F39F7">
              <w:rPr>
                <w:rFonts w:ascii="Arial" w:hAnsi="Arial" w:cs="Arial"/>
                <w:bCs/>
                <w:color w:val="auto"/>
                <w:spacing w:val="0"/>
                <w:sz w:val="18"/>
                <w:szCs w:val="18"/>
              </w:rPr>
              <w:t>.</w:t>
            </w:r>
            <w:r>
              <w:rPr>
                <w:rFonts w:ascii="Arial" w:hAnsi="Arial" w:cs="Arial"/>
                <w:bCs/>
                <w:color w:val="auto"/>
                <w:spacing w:val="0"/>
                <w:sz w:val="18"/>
                <w:szCs w:val="18"/>
              </w:rPr>
              <w:t>8.6</w:t>
            </w:r>
            <w:r w:rsidRPr="007F39F7">
              <w:rPr>
                <w:rFonts w:ascii="Arial" w:hAnsi="Arial" w:cs="Arial"/>
                <w:bCs/>
                <w:color w:val="auto"/>
                <w:spacing w:val="0"/>
                <w:sz w:val="18"/>
                <w:szCs w:val="18"/>
              </w:rPr>
              <w:t>)</w:t>
            </w:r>
          </w:p>
        </w:tc>
      </w:tr>
      <w:tr w:rsidR="007F39F7" w:rsidRPr="007F39F7" w14:paraId="11B44FEF" w14:textId="77777777" w:rsidTr="0054190C">
        <w:tc>
          <w:tcPr>
            <w:tcW w:w="4111" w:type="dxa"/>
            <w:tcBorders>
              <w:top w:val="single" w:sz="4" w:space="0" w:color="auto"/>
            </w:tcBorders>
            <w:vAlign w:val="center"/>
          </w:tcPr>
          <w:p w14:paraId="5CE054FD"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Измерение сопротивления элементов молниезащиты</w:t>
            </w:r>
          </w:p>
        </w:tc>
        <w:tc>
          <w:tcPr>
            <w:tcW w:w="3119" w:type="dxa"/>
            <w:tcBorders>
              <w:top w:val="single" w:sz="4" w:space="0" w:color="auto"/>
            </w:tcBorders>
            <w:vAlign w:val="center"/>
          </w:tcPr>
          <w:p w14:paraId="25295E28"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2 раза в год</w:t>
            </w:r>
          </w:p>
        </w:tc>
        <w:tc>
          <w:tcPr>
            <w:tcW w:w="2693" w:type="dxa"/>
            <w:tcBorders>
              <w:top w:val="single" w:sz="4" w:space="0" w:color="auto"/>
            </w:tcBorders>
          </w:tcPr>
          <w:p w14:paraId="3F0DDBC1" w14:textId="77777777" w:rsidR="007F39F7" w:rsidRPr="007F39F7" w:rsidRDefault="007F39F7" w:rsidP="007F39F7">
            <w:pPr>
              <w:autoSpaceDE w:val="0"/>
              <w:autoSpaceDN w:val="0"/>
              <w:adjustRightInd w:val="0"/>
              <w:rPr>
                <w:rFonts w:ascii="Arial" w:hAnsi="Arial" w:cs="Arial"/>
                <w:bCs/>
                <w:color w:val="auto"/>
                <w:spacing w:val="0"/>
                <w:sz w:val="20"/>
              </w:rPr>
            </w:pPr>
          </w:p>
        </w:tc>
      </w:tr>
      <w:tr w:rsidR="007F39F7" w:rsidRPr="007F39F7" w14:paraId="6EC64829" w14:textId="77777777" w:rsidTr="0054190C">
        <w:tc>
          <w:tcPr>
            <w:tcW w:w="4111" w:type="dxa"/>
            <w:vAlign w:val="center"/>
          </w:tcPr>
          <w:p w14:paraId="4D6B4EFA"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Проверка выполнения элементов заземляющего устройства</w:t>
            </w:r>
          </w:p>
        </w:tc>
        <w:tc>
          <w:tcPr>
            <w:tcW w:w="3119" w:type="dxa"/>
            <w:vAlign w:val="center"/>
          </w:tcPr>
          <w:p w14:paraId="28C1ADC7"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П, К</w:t>
            </w:r>
          </w:p>
        </w:tc>
        <w:tc>
          <w:tcPr>
            <w:tcW w:w="2693" w:type="dxa"/>
          </w:tcPr>
          <w:p w14:paraId="293486C8"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5F23782D"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(п. Б.29.1)</w:t>
            </w:r>
          </w:p>
        </w:tc>
      </w:tr>
      <w:tr w:rsidR="007F39F7" w:rsidRPr="007F39F7" w14:paraId="33BC0871" w14:textId="77777777" w:rsidTr="0054190C">
        <w:tc>
          <w:tcPr>
            <w:tcW w:w="4111" w:type="dxa"/>
            <w:vAlign w:val="center"/>
          </w:tcPr>
          <w:p w14:paraId="47CB49BA"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Проверка соединений заземлителей с заземляемыми элементами</w:t>
            </w:r>
          </w:p>
        </w:tc>
        <w:tc>
          <w:tcPr>
            <w:tcW w:w="3119" w:type="dxa"/>
            <w:vAlign w:val="center"/>
          </w:tcPr>
          <w:p w14:paraId="5CD82FB9"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 xml:space="preserve">П, К, </w:t>
            </w:r>
          </w:p>
          <w:p w14:paraId="6CABAD29" w14:textId="7D5B2998" w:rsidR="007F39F7" w:rsidRPr="007F39F7" w:rsidRDefault="007F39F7" w:rsidP="007F39F7">
            <w:pPr>
              <w:spacing w:line="240" w:lineRule="atLeast"/>
              <w:ind w:left="34" w:right="-108" w:hanging="34"/>
              <w:jc w:val="center"/>
              <w:rPr>
                <w:rFonts w:ascii="Arial" w:hAnsi="Arial" w:cs="Arial"/>
                <w:color w:val="auto"/>
                <w:spacing w:val="0"/>
                <w:sz w:val="18"/>
                <w:szCs w:val="18"/>
              </w:rPr>
            </w:pPr>
            <w:r w:rsidRPr="007F39F7">
              <w:rPr>
                <w:rFonts w:ascii="Arial" w:hAnsi="Arial" w:cs="Arial"/>
                <w:color w:val="auto"/>
                <w:spacing w:val="0"/>
                <w:sz w:val="18"/>
                <w:szCs w:val="18"/>
              </w:rPr>
              <w:t xml:space="preserve">1 раз в </w:t>
            </w:r>
            <w:r w:rsidR="009342A7">
              <w:rPr>
                <w:rFonts w:ascii="Arial" w:hAnsi="Arial" w:cs="Arial"/>
                <w:color w:val="auto"/>
                <w:spacing w:val="0"/>
                <w:sz w:val="18"/>
                <w:szCs w:val="18"/>
              </w:rPr>
              <w:t>3</w:t>
            </w:r>
            <w:r w:rsidRPr="007F39F7">
              <w:rPr>
                <w:rFonts w:ascii="Arial" w:hAnsi="Arial" w:cs="Arial"/>
                <w:color w:val="auto"/>
                <w:spacing w:val="0"/>
                <w:sz w:val="18"/>
                <w:szCs w:val="18"/>
              </w:rPr>
              <w:t xml:space="preserve"> </w:t>
            </w:r>
            <w:r w:rsidR="009342A7">
              <w:rPr>
                <w:rFonts w:ascii="Arial" w:hAnsi="Arial" w:cs="Arial"/>
                <w:color w:val="auto"/>
                <w:spacing w:val="0"/>
                <w:sz w:val="18"/>
                <w:szCs w:val="18"/>
              </w:rPr>
              <w:t>года</w:t>
            </w:r>
            <w:r w:rsidRPr="007F39F7">
              <w:rPr>
                <w:rFonts w:ascii="Arial" w:hAnsi="Arial" w:cs="Arial"/>
                <w:color w:val="auto"/>
                <w:spacing w:val="0"/>
                <w:sz w:val="18"/>
                <w:szCs w:val="18"/>
              </w:rPr>
              <w:t>,</w:t>
            </w:r>
          </w:p>
          <w:p w14:paraId="111EFFC0"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color w:val="auto"/>
                <w:spacing w:val="0"/>
                <w:sz w:val="18"/>
                <w:szCs w:val="18"/>
              </w:rPr>
              <w:t>а также после каждой перестановки оборудования</w:t>
            </w:r>
          </w:p>
        </w:tc>
        <w:tc>
          <w:tcPr>
            <w:tcW w:w="2693" w:type="dxa"/>
          </w:tcPr>
          <w:p w14:paraId="6D4613FB"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34797CF8"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(п. Б.29.2)</w:t>
            </w:r>
          </w:p>
        </w:tc>
      </w:tr>
      <w:tr w:rsidR="007F39F7" w:rsidRPr="007F39F7" w14:paraId="19AA16A0" w14:textId="77777777" w:rsidTr="0054190C">
        <w:tc>
          <w:tcPr>
            <w:tcW w:w="4111" w:type="dxa"/>
            <w:vAlign w:val="center"/>
          </w:tcPr>
          <w:p w14:paraId="4F9CA26E"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Проверка коррозионного состояния</w:t>
            </w:r>
          </w:p>
        </w:tc>
        <w:tc>
          <w:tcPr>
            <w:tcW w:w="3119" w:type="dxa"/>
            <w:vAlign w:val="center"/>
          </w:tcPr>
          <w:p w14:paraId="47102576"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1 раз в 12 лет</w:t>
            </w:r>
          </w:p>
        </w:tc>
        <w:tc>
          <w:tcPr>
            <w:tcW w:w="2693" w:type="dxa"/>
          </w:tcPr>
          <w:p w14:paraId="5179EEFE"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4DD258EB" w14:textId="53A850CB"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w:t>
            </w:r>
            <w:r w:rsidR="00CB7BA2">
              <w:rPr>
                <w:rFonts w:ascii="Arial" w:hAnsi="Arial" w:cs="Arial"/>
                <w:bCs/>
                <w:color w:val="auto"/>
                <w:spacing w:val="0"/>
                <w:sz w:val="18"/>
                <w:szCs w:val="18"/>
              </w:rPr>
              <w:t xml:space="preserve">п. 5.8.9, </w:t>
            </w:r>
            <w:r w:rsidRPr="007F39F7">
              <w:rPr>
                <w:rFonts w:ascii="Arial" w:hAnsi="Arial" w:cs="Arial"/>
                <w:bCs/>
                <w:color w:val="auto"/>
                <w:spacing w:val="0"/>
                <w:sz w:val="18"/>
                <w:szCs w:val="18"/>
              </w:rPr>
              <w:t>п. Б.29.3,</w:t>
            </w:r>
            <w:r w:rsidRPr="007F39F7">
              <w:rPr>
                <w:color w:val="auto"/>
                <w:spacing w:val="0"/>
                <w:sz w:val="18"/>
                <w:szCs w:val="18"/>
              </w:rPr>
              <w:t xml:space="preserve"> </w:t>
            </w:r>
            <w:r w:rsidRPr="007F39F7">
              <w:rPr>
                <w:rFonts w:ascii="Arial" w:hAnsi="Arial" w:cs="Arial"/>
                <w:bCs/>
                <w:color w:val="auto"/>
                <w:spacing w:val="0"/>
                <w:sz w:val="18"/>
                <w:szCs w:val="18"/>
              </w:rPr>
              <w:t>таб. Б.29.1 п.2)</w:t>
            </w:r>
          </w:p>
        </w:tc>
      </w:tr>
      <w:tr w:rsidR="007F39F7" w:rsidRPr="007F39F7" w14:paraId="357A2A3E" w14:textId="77777777" w:rsidTr="0054190C">
        <w:tc>
          <w:tcPr>
            <w:tcW w:w="4111" w:type="dxa"/>
            <w:vAlign w:val="center"/>
          </w:tcPr>
          <w:p w14:paraId="2D32B724"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Измерения сопротивления заземляющих устройств</w:t>
            </w:r>
          </w:p>
        </w:tc>
        <w:tc>
          <w:tcPr>
            <w:tcW w:w="3119" w:type="dxa"/>
            <w:vAlign w:val="center"/>
          </w:tcPr>
          <w:p w14:paraId="0DA8B0B4"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П, К,</w:t>
            </w:r>
          </w:p>
          <w:p w14:paraId="1B8FADF4"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1 раз в год</w:t>
            </w:r>
          </w:p>
        </w:tc>
        <w:tc>
          <w:tcPr>
            <w:tcW w:w="2693" w:type="dxa"/>
          </w:tcPr>
          <w:p w14:paraId="721124D5"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16BEEC41" w14:textId="7CCE6C2F"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w:t>
            </w:r>
            <w:r w:rsidR="00527758">
              <w:rPr>
                <w:rFonts w:ascii="Arial" w:hAnsi="Arial" w:cs="Arial"/>
                <w:bCs/>
                <w:color w:val="auto"/>
                <w:spacing w:val="0"/>
                <w:sz w:val="18"/>
                <w:szCs w:val="18"/>
              </w:rPr>
              <w:t xml:space="preserve">п. 5.8.14, п. 5.8.16, </w:t>
            </w:r>
            <w:r w:rsidRPr="007F39F7">
              <w:rPr>
                <w:rFonts w:ascii="Arial" w:hAnsi="Arial" w:cs="Arial"/>
                <w:bCs/>
                <w:color w:val="auto"/>
                <w:spacing w:val="0"/>
                <w:sz w:val="18"/>
                <w:szCs w:val="18"/>
              </w:rPr>
              <w:t>п. Б.29.4)</w:t>
            </w:r>
          </w:p>
        </w:tc>
      </w:tr>
      <w:tr w:rsidR="007F39F7" w:rsidRPr="007F39F7" w14:paraId="254299A0" w14:textId="77777777" w:rsidTr="0054190C">
        <w:tc>
          <w:tcPr>
            <w:tcW w:w="4111" w:type="dxa"/>
            <w:vAlign w:val="center"/>
          </w:tcPr>
          <w:p w14:paraId="2AB361F1"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Измерение напряжения прикосновения</w:t>
            </w:r>
          </w:p>
        </w:tc>
        <w:tc>
          <w:tcPr>
            <w:tcW w:w="3119" w:type="dxa"/>
            <w:vAlign w:val="center"/>
          </w:tcPr>
          <w:p w14:paraId="3EC13716"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 xml:space="preserve">П, К, </w:t>
            </w:r>
          </w:p>
          <w:p w14:paraId="156B2D59"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color w:val="auto"/>
                <w:spacing w:val="0"/>
                <w:sz w:val="18"/>
                <w:szCs w:val="18"/>
              </w:rPr>
              <w:t>1 раз в 6 лет</w:t>
            </w:r>
          </w:p>
        </w:tc>
        <w:tc>
          <w:tcPr>
            <w:tcW w:w="2693" w:type="dxa"/>
          </w:tcPr>
          <w:p w14:paraId="4BB76774"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5608A8DA" w14:textId="2A7FF088"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w:t>
            </w:r>
            <w:r w:rsidR="00527758">
              <w:rPr>
                <w:rFonts w:ascii="Arial" w:hAnsi="Arial" w:cs="Arial"/>
                <w:bCs/>
                <w:color w:val="auto"/>
                <w:spacing w:val="0"/>
                <w:sz w:val="18"/>
                <w:szCs w:val="18"/>
              </w:rPr>
              <w:t xml:space="preserve">п. 5.8.16, </w:t>
            </w:r>
            <w:r w:rsidRPr="007F39F7">
              <w:rPr>
                <w:rFonts w:ascii="Arial" w:hAnsi="Arial" w:cs="Arial"/>
                <w:bCs/>
                <w:color w:val="auto"/>
                <w:spacing w:val="0"/>
                <w:sz w:val="18"/>
                <w:szCs w:val="18"/>
              </w:rPr>
              <w:t>п. Б.29.5)</w:t>
            </w:r>
          </w:p>
        </w:tc>
      </w:tr>
      <w:tr w:rsidR="007F39F7" w:rsidRPr="007F39F7" w14:paraId="19353813" w14:textId="77777777" w:rsidTr="0054190C">
        <w:tc>
          <w:tcPr>
            <w:tcW w:w="4111" w:type="dxa"/>
            <w:vAlign w:val="center"/>
          </w:tcPr>
          <w:p w14:paraId="070C4E38" w14:textId="77777777" w:rsidR="007F39F7" w:rsidRPr="007F39F7" w:rsidRDefault="007F39F7" w:rsidP="007F39F7">
            <w:pPr>
              <w:autoSpaceDE w:val="0"/>
              <w:autoSpaceDN w:val="0"/>
              <w:adjustRightInd w:val="0"/>
              <w:jc w:val="both"/>
              <w:rPr>
                <w:rFonts w:ascii="Arial" w:hAnsi="Arial" w:cs="Arial"/>
                <w:bCs/>
                <w:color w:val="auto"/>
                <w:spacing w:val="0"/>
                <w:sz w:val="20"/>
              </w:rPr>
            </w:pPr>
            <w:r w:rsidRPr="007F39F7">
              <w:rPr>
                <w:rFonts w:ascii="Arial" w:hAnsi="Arial" w:cs="Arial"/>
                <w:bCs/>
                <w:color w:val="auto"/>
                <w:spacing w:val="0"/>
                <w:sz w:val="20"/>
              </w:rPr>
              <w:t>Проверка выноса потенциала</w:t>
            </w:r>
          </w:p>
        </w:tc>
        <w:tc>
          <w:tcPr>
            <w:tcW w:w="3119" w:type="dxa"/>
            <w:vAlign w:val="center"/>
          </w:tcPr>
          <w:p w14:paraId="7E216B91"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 xml:space="preserve">П, К, </w:t>
            </w:r>
          </w:p>
          <w:p w14:paraId="6328A6D7" w14:textId="77777777" w:rsidR="007F39F7" w:rsidRPr="007F39F7" w:rsidRDefault="007F39F7" w:rsidP="007F39F7">
            <w:pPr>
              <w:autoSpaceDE w:val="0"/>
              <w:autoSpaceDN w:val="0"/>
              <w:adjustRightInd w:val="0"/>
              <w:jc w:val="center"/>
              <w:rPr>
                <w:rFonts w:ascii="Arial" w:hAnsi="Arial" w:cs="Arial"/>
                <w:bCs/>
                <w:color w:val="auto"/>
                <w:spacing w:val="0"/>
                <w:sz w:val="18"/>
                <w:szCs w:val="18"/>
              </w:rPr>
            </w:pPr>
            <w:r w:rsidRPr="007F39F7">
              <w:rPr>
                <w:rFonts w:ascii="Arial" w:hAnsi="Arial" w:cs="Arial"/>
                <w:bCs/>
                <w:color w:val="auto"/>
                <w:spacing w:val="0"/>
                <w:sz w:val="18"/>
                <w:szCs w:val="18"/>
              </w:rPr>
              <w:t>1 раз в 12 лет</w:t>
            </w:r>
          </w:p>
        </w:tc>
        <w:tc>
          <w:tcPr>
            <w:tcW w:w="2693" w:type="dxa"/>
          </w:tcPr>
          <w:p w14:paraId="2995680A"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 xml:space="preserve">В соответствии с ТКП 181 </w:t>
            </w:r>
          </w:p>
          <w:p w14:paraId="63C50A9E" w14:textId="77777777" w:rsidR="007F39F7" w:rsidRPr="007F39F7" w:rsidRDefault="007F39F7" w:rsidP="007F39F7">
            <w:pPr>
              <w:autoSpaceDE w:val="0"/>
              <w:autoSpaceDN w:val="0"/>
              <w:adjustRightInd w:val="0"/>
              <w:rPr>
                <w:rFonts w:ascii="Arial" w:hAnsi="Arial" w:cs="Arial"/>
                <w:bCs/>
                <w:color w:val="auto"/>
                <w:spacing w:val="0"/>
                <w:sz w:val="18"/>
                <w:szCs w:val="18"/>
              </w:rPr>
            </w:pPr>
            <w:r w:rsidRPr="007F39F7">
              <w:rPr>
                <w:rFonts w:ascii="Arial" w:hAnsi="Arial" w:cs="Arial"/>
                <w:bCs/>
                <w:color w:val="auto"/>
                <w:spacing w:val="0"/>
                <w:sz w:val="18"/>
                <w:szCs w:val="18"/>
              </w:rPr>
              <w:t>(п. Б.29.6)</w:t>
            </w:r>
          </w:p>
        </w:tc>
      </w:tr>
    </w:tbl>
    <w:p w14:paraId="2A69F3E0" w14:textId="77777777" w:rsidR="0010679F" w:rsidRPr="0010679F" w:rsidRDefault="0010679F" w:rsidP="0010679F">
      <w:pPr>
        <w:widowControl w:val="0"/>
        <w:spacing w:before="120" w:after="120"/>
        <w:jc w:val="both"/>
        <w:rPr>
          <w:rFonts w:ascii="Arial" w:hAnsi="Arial" w:cs="Arial"/>
          <w:b/>
          <w:color w:val="auto"/>
          <w:spacing w:val="0"/>
          <w:sz w:val="20"/>
        </w:rPr>
      </w:pPr>
      <w:r w:rsidRPr="0010679F">
        <w:rPr>
          <w:rFonts w:ascii="Arial" w:hAnsi="Arial" w:cs="Arial"/>
          <w:b/>
          <w:color w:val="auto"/>
          <w:spacing w:val="0"/>
          <w:sz w:val="20"/>
        </w:rPr>
        <w:lastRenderedPageBreak/>
        <w:t>Окончание таблицы Б.8.1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2268"/>
        <w:gridCol w:w="2687"/>
      </w:tblGrid>
      <w:tr w:rsidR="0010679F" w:rsidRPr="0010679F" w14:paraId="711D2F09" w14:textId="77777777" w:rsidTr="00BA06E2">
        <w:tc>
          <w:tcPr>
            <w:tcW w:w="4673" w:type="dxa"/>
            <w:tcBorders>
              <w:bottom w:val="double" w:sz="4" w:space="0" w:color="auto"/>
            </w:tcBorders>
            <w:vAlign w:val="center"/>
          </w:tcPr>
          <w:p w14:paraId="15C85920"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Наименование испытания</w:t>
            </w:r>
          </w:p>
          <w:p w14:paraId="420FF0E0"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 xml:space="preserve">(измерения), вид работ    </w:t>
            </w:r>
          </w:p>
        </w:tc>
        <w:tc>
          <w:tcPr>
            <w:tcW w:w="2268" w:type="dxa"/>
            <w:tcBorders>
              <w:bottom w:val="double" w:sz="4" w:space="0" w:color="auto"/>
            </w:tcBorders>
            <w:vAlign w:val="center"/>
          </w:tcPr>
          <w:p w14:paraId="78988974"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 xml:space="preserve">Вид </w:t>
            </w:r>
          </w:p>
          <w:p w14:paraId="0EDE1D4E"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испытания, периодичность</w:t>
            </w:r>
          </w:p>
          <w:p w14:paraId="7A16FE0B" w14:textId="06994812"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 xml:space="preserve">работ </w:t>
            </w:r>
          </w:p>
        </w:tc>
        <w:tc>
          <w:tcPr>
            <w:tcW w:w="2687" w:type="dxa"/>
            <w:tcBorders>
              <w:bottom w:val="double" w:sz="4" w:space="0" w:color="auto"/>
            </w:tcBorders>
            <w:vAlign w:val="center"/>
          </w:tcPr>
          <w:p w14:paraId="5F1CDB7D"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Примечание</w:t>
            </w:r>
          </w:p>
        </w:tc>
      </w:tr>
      <w:tr w:rsidR="0010679F" w:rsidRPr="0010679F" w14:paraId="4FC0118B" w14:textId="77777777" w:rsidTr="00BA06E2">
        <w:tc>
          <w:tcPr>
            <w:tcW w:w="4673" w:type="dxa"/>
            <w:vAlign w:val="center"/>
          </w:tcPr>
          <w:p w14:paraId="07A26A4D" w14:textId="77777777" w:rsidR="0010679F" w:rsidRPr="0010679F" w:rsidRDefault="0010679F" w:rsidP="0010679F">
            <w:pPr>
              <w:autoSpaceDE w:val="0"/>
              <w:autoSpaceDN w:val="0"/>
              <w:adjustRightInd w:val="0"/>
              <w:jc w:val="both"/>
              <w:rPr>
                <w:rFonts w:ascii="Arial" w:hAnsi="Arial" w:cs="Arial"/>
                <w:bCs/>
                <w:color w:val="auto"/>
                <w:spacing w:val="0"/>
                <w:sz w:val="20"/>
              </w:rPr>
            </w:pPr>
            <w:r w:rsidRPr="0010679F">
              <w:rPr>
                <w:rFonts w:ascii="Arial" w:hAnsi="Arial" w:cs="Arial"/>
                <w:bCs/>
                <w:color w:val="auto"/>
                <w:spacing w:val="0"/>
                <w:sz w:val="20"/>
              </w:rPr>
              <w:t xml:space="preserve">Проверка пробивных предохранителей в установках напряжением до 1 </w:t>
            </w:r>
            <w:proofErr w:type="spellStart"/>
            <w:r w:rsidRPr="0010679F">
              <w:rPr>
                <w:rFonts w:ascii="Arial" w:hAnsi="Arial" w:cs="Arial"/>
                <w:bCs/>
                <w:color w:val="auto"/>
                <w:spacing w:val="0"/>
                <w:sz w:val="20"/>
              </w:rPr>
              <w:t>кВ</w:t>
            </w:r>
            <w:proofErr w:type="spellEnd"/>
          </w:p>
        </w:tc>
        <w:tc>
          <w:tcPr>
            <w:tcW w:w="2268" w:type="dxa"/>
            <w:vAlign w:val="center"/>
          </w:tcPr>
          <w:p w14:paraId="7CD4D387"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s="Arial"/>
                <w:bCs/>
                <w:color w:val="auto"/>
                <w:spacing w:val="0"/>
                <w:sz w:val="20"/>
              </w:rPr>
            </w:pPr>
            <w:r w:rsidRPr="0010679F">
              <w:rPr>
                <w:rFonts w:ascii="Arial" w:hAnsi="Arial" w:cs="Arial"/>
                <w:bCs/>
                <w:color w:val="auto"/>
                <w:spacing w:val="0"/>
                <w:sz w:val="20"/>
              </w:rPr>
              <w:t xml:space="preserve">П, К, </w:t>
            </w:r>
          </w:p>
          <w:p w14:paraId="0BC3CDCB"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olor w:val="auto"/>
                <w:spacing w:val="0"/>
                <w:sz w:val="20"/>
              </w:rPr>
            </w:pPr>
            <w:r w:rsidRPr="0010679F">
              <w:rPr>
                <w:rFonts w:ascii="Arial" w:hAnsi="Arial"/>
                <w:color w:val="auto"/>
                <w:spacing w:val="0"/>
                <w:sz w:val="20"/>
              </w:rPr>
              <w:t xml:space="preserve">1 раз в 6 лет </w:t>
            </w:r>
          </w:p>
          <w:p w14:paraId="71BAA003" w14:textId="77777777" w:rsidR="0010679F" w:rsidRPr="0010679F" w:rsidRDefault="0010679F" w:rsidP="0010679F">
            <w:pPr>
              <w:autoSpaceDE w:val="0"/>
              <w:autoSpaceDN w:val="0"/>
              <w:adjustRightInd w:val="0"/>
              <w:jc w:val="center"/>
              <w:rPr>
                <w:rFonts w:ascii="Arial" w:hAnsi="Arial" w:cs="Arial"/>
                <w:bCs/>
                <w:color w:val="auto"/>
                <w:spacing w:val="0"/>
                <w:sz w:val="20"/>
              </w:rPr>
            </w:pPr>
          </w:p>
        </w:tc>
        <w:tc>
          <w:tcPr>
            <w:tcW w:w="2687" w:type="dxa"/>
          </w:tcPr>
          <w:p w14:paraId="1F9986EE"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5FDA2B68" w14:textId="4BB036BB"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(п. </w:t>
            </w:r>
            <w:r w:rsidR="00972F8E">
              <w:rPr>
                <w:rFonts w:ascii="Arial" w:hAnsi="Arial" w:cs="Arial"/>
                <w:bCs/>
                <w:color w:val="auto"/>
                <w:spacing w:val="0"/>
                <w:sz w:val="18"/>
                <w:szCs w:val="18"/>
              </w:rPr>
              <w:t xml:space="preserve">5.8.20, п. </w:t>
            </w:r>
            <w:r w:rsidRPr="0010679F">
              <w:rPr>
                <w:rFonts w:ascii="Arial" w:hAnsi="Arial" w:cs="Arial"/>
                <w:bCs/>
                <w:color w:val="auto"/>
                <w:spacing w:val="0"/>
                <w:sz w:val="18"/>
                <w:szCs w:val="18"/>
              </w:rPr>
              <w:t>Б.29.7)</w:t>
            </w:r>
          </w:p>
        </w:tc>
      </w:tr>
      <w:tr w:rsidR="0010679F" w:rsidRPr="0010679F" w14:paraId="3BA49D3B" w14:textId="77777777" w:rsidTr="00BA06E2">
        <w:tc>
          <w:tcPr>
            <w:tcW w:w="4673" w:type="dxa"/>
            <w:vAlign w:val="center"/>
          </w:tcPr>
          <w:p w14:paraId="166DD665" w14:textId="77777777" w:rsidR="0010679F" w:rsidRPr="0010679F" w:rsidRDefault="0010679F" w:rsidP="0010679F">
            <w:pPr>
              <w:autoSpaceDE w:val="0"/>
              <w:autoSpaceDN w:val="0"/>
              <w:adjustRightInd w:val="0"/>
              <w:jc w:val="both"/>
              <w:rPr>
                <w:rFonts w:ascii="Arial" w:hAnsi="Arial" w:cs="Arial"/>
                <w:bCs/>
                <w:color w:val="auto"/>
                <w:spacing w:val="0"/>
                <w:sz w:val="20"/>
              </w:rPr>
            </w:pPr>
            <w:r w:rsidRPr="0010679F">
              <w:rPr>
                <w:rFonts w:ascii="Arial" w:hAnsi="Arial" w:cs="Arial"/>
                <w:bCs/>
                <w:color w:val="auto"/>
                <w:spacing w:val="0"/>
                <w:sz w:val="20"/>
              </w:rPr>
              <w:t xml:space="preserve">Испытание цепи «фаза-нуль» (цепи зануления) в электроустановках до 1 </w:t>
            </w:r>
            <w:proofErr w:type="spellStart"/>
            <w:r w:rsidRPr="0010679F">
              <w:rPr>
                <w:rFonts w:ascii="Arial" w:hAnsi="Arial" w:cs="Arial"/>
                <w:bCs/>
                <w:color w:val="auto"/>
                <w:spacing w:val="0"/>
                <w:sz w:val="20"/>
              </w:rPr>
              <w:t>кВ</w:t>
            </w:r>
            <w:proofErr w:type="spellEnd"/>
            <w:r w:rsidRPr="0010679F">
              <w:rPr>
                <w:rFonts w:ascii="Arial" w:hAnsi="Arial" w:cs="Arial"/>
                <w:bCs/>
                <w:color w:val="auto"/>
                <w:spacing w:val="0"/>
                <w:sz w:val="20"/>
              </w:rPr>
              <w:t xml:space="preserve"> с глухим заземлением нейтрали</w:t>
            </w:r>
          </w:p>
        </w:tc>
        <w:tc>
          <w:tcPr>
            <w:tcW w:w="2268" w:type="dxa"/>
            <w:vAlign w:val="center"/>
          </w:tcPr>
          <w:p w14:paraId="0EC68C74"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s="Arial"/>
                <w:bCs/>
                <w:color w:val="auto"/>
                <w:spacing w:val="0"/>
                <w:sz w:val="20"/>
              </w:rPr>
            </w:pPr>
            <w:r w:rsidRPr="0010679F">
              <w:rPr>
                <w:rFonts w:ascii="Arial" w:hAnsi="Arial" w:cs="Arial"/>
                <w:bCs/>
                <w:color w:val="auto"/>
                <w:spacing w:val="0"/>
                <w:sz w:val="20"/>
              </w:rPr>
              <w:t xml:space="preserve">П, </w:t>
            </w:r>
          </w:p>
          <w:p w14:paraId="7206F49C"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olor w:val="auto"/>
                <w:spacing w:val="0"/>
                <w:sz w:val="20"/>
              </w:rPr>
            </w:pPr>
            <w:r w:rsidRPr="0010679F">
              <w:rPr>
                <w:rFonts w:ascii="Arial" w:hAnsi="Arial"/>
                <w:color w:val="auto"/>
                <w:spacing w:val="0"/>
                <w:sz w:val="20"/>
              </w:rPr>
              <w:t xml:space="preserve">1 раз в 6 лет </w:t>
            </w:r>
          </w:p>
          <w:p w14:paraId="0FE306E7" w14:textId="77777777" w:rsidR="0010679F" w:rsidRPr="0010679F" w:rsidRDefault="0010679F" w:rsidP="0010679F">
            <w:pPr>
              <w:autoSpaceDE w:val="0"/>
              <w:autoSpaceDN w:val="0"/>
              <w:adjustRightInd w:val="0"/>
              <w:jc w:val="center"/>
              <w:rPr>
                <w:rFonts w:ascii="Arial" w:hAnsi="Arial" w:cs="Arial"/>
                <w:bCs/>
                <w:color w:val="auto"/>
                <w:spacing w:val="0"/>
                <w:sz w:val="20"/>
              </w:rPr>
            </w:pPr>
          </w:p>
        </w:tc>
        <w:tc>
          <w:tcPr>
            <w:tcW w:w="2687" w:type="dxa"/>
          </w:tcPr>
          <w:p w14:paraId="138C73B5"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0E3FAB8B" w14:textId="72DC23A5"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w:t>
            </w:r>
            <w:r w:rsidR="00527758">
              <w:rPr>
                <w:rFonts w:ascii="Arial" w:hAnsi="Arial" w:cs="Arial"/>
                <w:bCs/>
                <w:color w:val="auto"/>
                <w:spacing w:val="0"/>
                <w:sz w:val="18"/>
                <w:szCs w:val="18"/>
              </w:rPr>
              <w:t>п. 5.8.</w:t>
            </w:r>
            <w:r w:rsidR="00972F8E">
              <w:rPr>
                <w:rFonts w:ascii="Arial" w:hAnsi="Arial" w:cs="Arial"/>
                <w:bCs/>
                <w:color w:val="auto"/>
                <w:spacing w:val="0"/>
                <w:sz w:val="18"/>
                <w:szCs w:val="18"/>
              </w:rPr>
              <w:t>20</w:t>
            </w:r>
            <w:r w:rsidR="00527758">
              <w:rPr>
                <w:rFonts w:ascii="Arial" w:hAnsi="Arial" w:cs="Arial"/>
                <w:bCs/>
                <w:color w:val="auto"/>
                <w:spacing w:val="0"/>
                <w:sz w:val="18"/>
                <w:szCs w:val="18"/>
              </w:rPr>
              <w:t xml:space="preserve">, </w:t>
            </w:r>
            <w:r w:rsidRPr="0010679F">
              <w:rPr>
                <w:rFonts w:ascii="Arial" w:hAnsi="Arial" w:cs="Arial"/>
                <w:bCs/>
                <w:color w:val="auto"/>
                <w:spacing w:val="0"/>
                <w:sz w:val="18"/>
                <w:szCs w:val="18"/>
              </w:rPr>
              <w:t>п. Б.29.8)</w:t>
            </w:r>
          </w:p>
        </w:tc>
      </w:tr>
    </w:tbl>
    <w:p w14:paraId="743A6736" w14:textId="7F967C4C" w:rsidR="006D5055" w:rsidRDefault="006D5055" w:rsidP="006D5055">
      <w:pPr>
        <w:pStyle w:val="af5"/>
      </w:pPr>
    </w:p>
    <w:p w14:paraId="21C62838" w14:textId="77777777" w:rsidR="0010679F" w:rsidRPr="0010679F" w:rsidRDefault="0010679F" w:rsidP="0010679F">
      <w:pPr>
        <w:autoSpaceDE w:val="0"/>
        <w:autoSpaceDN w:val="0"/>
        <w:adjustRightInd w:val="0"/>
        <w:spacing w:before="120" w:after="120"/>
        <w:ind w:firstLine="709"/>
        <w:rPr>
          <w:rFonts w:ascii="Arial" w:hAnsi="Arial" w:cs="Arial"/>
          <w:b/>
          <w:bCs/>
          <w:color w:val="auto"/>
          <w:spacing w:val="0"/>
          <w:sz w:val="20"/>
        </w:rPr>
      </w:pPr>
    </w:p>
    <w:p w14:paraId="4A01A943" w14:textId="77777777" w:rsidR="0010679F" w:rsidRPr="0010679F" w:rsidRDefault="0010679F" w:rsidP="0010679F">
      <w:pPr>
        <w:autoSpaceDE w:val="0"/>
        <w:autoSpaceDN w:val="0"/>
        <w:adjustRightInd w:val="0"/>
        <w:spacing w:before="120" w:after="120"/>
        <w:ind w:firstLine="709"/>
        <w:rPr>
          <w:rFonts w:ascii="Arial" w:hAnsi="Arial" w:cs="Arial"/>
          <w:color w:val="auto"/>
          <w:spacing w:val="0"/>
          <w:sz w:val="20"/>
        </w:rPr>
      </w:pPr>
      <w:r w:rsidRPr="0010679F">
        <w:rPr>
          <w:rFonts w:ascii="Arial" w:hAnsi="Arial" w:cs="Arial"/>
          <w:b/>
          <w:bCs/>
          <w:color w:val="auto"/>
          <w:spacing w:val="0"/>
          <w:sz w:val="20"/>
        </w:rPr>
        <w:t>Б.9 Вентильные разрядники и ограничители перенапряжений</w:t>
      </w:r>
    </w:p>
    <w:p w14:paraId="3CC73CAB" w14:textId="77777777" w:rsidR="0010679F" w:rsidRPr="0010679F" w:rsidRDefault="0010679F" w:rsidP="0010679F">
      <w:pPr>
        <w:widowControl w:val="0"/>
        <w:ind w:firstLine="720"/>
        <w:jc w:val="both"/>
        <w:rPr>
          <w:rFonts w:ascii="Arial" w:hAnsi="Arial" w:cs="Arial"/>
          <w:color w:val="auto"/>
          <w:spacing w:val="0"/>
          <w:sz w:val="20"/>
        </w:rPr>
      </w:pPr>
      <w:r w:rsidRPr="0010679F">
        <w:rPr>
          <w:rFonts w:ascii="Arial" w:hAnsi="Arial" w:cs="Arial"/>
          <w:b/>
          <w:color w:val="auto"/>
          <w:spacing w:val="0"/>
          <w:sz w:val="20"/>
        </w:rPr>
        <w:t xml:space="preserve">Б.9.1 </w:t>
      </w:r>
      <w:r w:rsidRPr="0010679F">
        <w:rPr>
          <w:rFonts w:ascii="Arial" w:hAnsi="Arial" w:cs="Arial"/>
          <w:color w:val="auto"/>
          <w:spacing w:val="0"/>
          <w:sz w:val="20"/>
        </w:rPr>
        <w:t>Объем и периодичность приемо-сдаточных и эксплуатационных испытаний ППР на в</w:t>
      </w:r>
      <w:r w:rsidRPr="0010679F">
        <w:rPr>
          <w:rFonts w:ascii="Arial" w:hAnsi="Arial" w:cs="Arial"/>
          <w:bCs/>
          <w:color w:val="auto"/>
          <w:spacing w:val="0"/>
          <w:sz w:val="20"/>
        </w:rPr>
        <w:t>ентильных разрядниках и ограничителях перенапряжений</w:t>
      </w:r>
      <w:r w:rsidRPr="0010679F">
        <w:rPr>
          <w:rFonts w:ascii="Arial" w:hAnsi="Arial" w:cs="Arial"/>
          <w:color w:val="auto"/>
          <w:spacing w:val="0"/>
          <w:sz w:val="20"/>
        </w:rPr>
        <w:t xml:space="preserve"> приведены в таблице Б.9.1.</w:t>
      </w:r>
    </w:p>
    <w:p w14:paraId="426F30FB" w14:textId="77777777" w:rsidR="0010679F" w:rsidRPr="0010679F" w:rsidRDefault="0010679F" w:rsidP="0010679F">
      <w:pPr>
        <w:widowControl w:val="0"/>
        <w:spacing w:before="120" w:after="120"/>
        <w:ind w:firstLine="709"/>
        <w:jc w:val="both"/>
        <w:rPr>
          <w:rFonts w:ascii="Arial" w:hAnsi="Arial" w:cs="Arial"/>
          <w:b/>
          <w:color w:val="auto"/>
          <w:spacing w:val="0"/>
          <w:sz w:val="20"/>
        </w:rPr>
      </w:pPr>
      <w:r w:rsidRPr="0010679F">
        <w:rPr>
          <w:rFonts w:ascii="Arial" w:hAnsi="Arial" w:cs="Arial"/>
          <w:b/>
          <w:color w:val="auto"/>
          <w:spacing w:val="0"/>
          <w:sz w:val="20"/>
        </w:rPr>
        <w:t>Таблица Б.9.1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2268"/>
        <w:gridCol w:w="2687"/>
      </w:tblGrid>
      <w:tr w:rsidR="0010679F" w:rsidRPr="0010679F" w14:paraId="385609AD" w14:textId="77777777" w:rsidTr="00BA06E2">
        <w:tc>
          <w:tcPr>
            <w:tcW w:w="4673" w:type="dxa"/>
            <w:tcBorders>
              <w:bottom w:val="double" w:sz="4" w:space="0" w:color="auto"/>
            </w:tcBorders>
            <w:vAlign w:val="center"/>
          </w:tcPr>
          <w:p w14:paraId="31D53E25"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Наименование испытания</w:t>
            </w:r>
          </w:p>
          <w:p w14:paraId="5CBDD0FB"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 xml:space="preserve">(измерения), вид работ    </w:t>
            </w:r>
          </w:p>
        </w:tc>
        <w:tc>
          <w:tcPr>
            <w:tcW w:w="2268" w:type="dxa"/>
            <w:tcBorders>
              <w:bottom w:val="double" w:sz="4" w:space="0" w:color="auto"/>
            </w:tcBorders>
            <w:vAlign w:val="center"/>
          </w:tcPr>
          <w:p w14:paraId="790713B8"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 xml:space="preserve">Вид </w:t>
            </w:r>
          </w:p>
          <w:p w14:paraId="1F8C7CF8"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испытания, периодичность</w:t>
            </w:r>
          </w:p>
          <w:p w14:paraId="6BA30B23" w14:textId="416E8732"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 xml:space="preserve">работ </w:t>
            </w:r>
          </w:p>
        </w:tc>
        <w:tc>
          <w:tcPr>
            <w:tcW w:w="2687" w:type="dxa"/>
            <w:tcBorders>
              <w:bottom w:val="double" w:sz="4" w:space="0" w:color="auto"/>
            </w:tcBorders>
            <w:vAlign w:val="center"/>
          </w:tcPr>
          <w:p w14:paraId="68EF1DC5"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Примечание</w:t>
            </w:r>
          </w:p>
        </w:tc>
      </w:tr>
      <w:tr w:rsidR="0010679F" w:rsidRPr="0010679F" w14:paraId="0F107EFC" w14:textId="77777777" w:rsidTr="00BA06E2">
        <w:tc>
          <w:tcPr>
            <w:tcW w:w="4673" w:type="dxa"/>
            <w:tcBorders>
              <w:top w:val="double" w:sz="4" w:space="0" w:color="auto"/>
            </w:tcBorders>
            <w:vAlign w:val="center"/>
          </w:tcPr>
          <w:p w14:paraId="57BDF608"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Измерение сопротивления разрядников и ограничителей перенапряжения</w:t>
            </w:r>
          </w:p>
        </w:tc>
        <w:tc>
          <w:tcPr>
            <w:tcW w:w="2268" w:type="dxa"/>
            <w:tcBorders>
              <w:top w:val="double" w:sz="4" w:space="0" w:color="auto"/>
            </w:tcBorders>
            <w:vAlign w:val="center"/>
          </w:tcPr>
          <w:p w14:paraId="2D9475FC"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 xml:space="preserve">П, К*, </w:t>
            </w:r>
          </w:p>
          <w:p w14:paraId="337F1FA9"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s="Arial"/>
                <w:bCs/>
                <w:color w:val="auto"/>
                <w:spacing w:val="0"/>
                <w:sz w:val="20"/>
              </w:rPr>
            </w:pPr>
            <w:r w:rsidRPr="0010679F">
              <w:rPr>
                <w:rFonts w:ascii="Arial" w:hAnsi="Arial"/>
                <w:color w:val="auto"/>
                <w:spacing w:val="0"/>
                <w:sz w:val="20"/>
              </w:rPr>
              <w:t xml:space="preserve">1 раз в 4 года </w:t>
            </w:r>
          </w:p>
        </w:tc>
        <w:tc>
          <w:tcPr>
            <w:tcW w:w="2687" w:type="dxa"/>
            <w:tcBorders>
              <w:top w:val="double" w:sz="4" w:space="0" w:color="auto"/>
            </w:tcBorders>
          </w:tcPr>
          <w:p w14:paraId="2EEE6B71"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0B9C87C0"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Б.22.1)</w:t>
            </w:r>
          </w:p>
        </w:tc>
      </w:tr>
      <w:tr w:rsidR="0010679F" w:rsidRPr="0010679F" w14:paraId="2EE15AE1" w14:textId="77777777" w:rsidTr="00BA06E2">
        <w:tc>
          <w:tcPr>
            <w:tcW w:w="4673" w:type="dxa"/>
            <w:vAlign w:val="center"/>
          </w:tcPr>
          <w:p w14:paraId="06E43FCC"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Измерение тока проводимости вентильных разрядников при выпрямленном напряжении</w:t>
            </w:r>
          </w:p>
        </w:tc>
        <w:tc>
          <w:tcPr>
            <w:tcW w:w="2268" w:type="dxa"/>
            <w:vAlign w:val="center"/>
          </w:tcPr>
          <w:p w14:paraId="7D703C10"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 xml:space="preserve">П, </w:t>
            </w:r>
          </w:p>
          <w:p w14:paraId="55BD328A"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табл. Б.34.1 (п. 6)</w:t>
            </w:r>
          </w:p>
        </w:tc>
        <w:tc>
          <w:tcPr>
            <w:tcW w:w="2687" w:type="dxa"/>
          </w:tcPr>
          <w:p w14:paraId="5648B45E"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3E3C6AFE"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Б.22.2, табл. Б.34.1)</w:t>
            </w:r>
          </w:p>
        </w:tc>
      </w:tr>
      <w:tr w:rsidR="0010679F" w:rsidRPr="0010679F" w14:paraId="1A1A838E" w14:textId="77777777" w:rsidTr="00BA06E2">
        <w:tc>
          <w:tcPr>
            <w:tcW w:w="4673" w:type="dxa"/>
            <w:vAlign w:val="center"/>
          </w:tcPr>
          <w:p w14:paraId="166843F4" w14:textId="7A354660"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 xml:space="preserve">Измерение тока проводимости </w:t>
            </w:r>
            <w:r w:rsidR="00F019AA">
              <w:rPr>
                <w:rFonts w:ascii="Arial" w:hAnsi="Arial" w:cs="Arial"/>
                <w:bCs/>
                <w:color w:val="auto"/>
                <w:spacing w:val="0"/>
                <w:sz w:val="20"/>
              </w:rPr>
              <w:t>нелинейных ограничителей перенапряжений (</w:t>
            </w:r>
            <w:r w:rsidRPr="0010679F">
              <w:rPr>
                <w:rFonts w:ascii="Arial" w:hAnsi="Arial" w:cs="Arial"/>
                <w:bCs/>
                <w:color w:val="auto"/>
                <w:spacing w:val="0"/>
                <w:sz w:val="20"/>
              </w:rPr>
              <w:t>ОПН</w:t>
            </w:r>
            <w:r w:rsidR="00F019AA">
              <w:rPr>
                <w:rFonts w:ascii="Arial" w:hAnsi="Arial" w:cs="Arial"/>
                <w:bCs/>
                <w:color w:val="auto"/>
                <w:spacing w:val="0"/>
                <w:sz w:val="20"/>
              </w:rPr>
              <w:t>)</w:t>
            </w:r>
          </w:p>
        </w:tc>
        <w:tc>
          <w:tcPr>
            <w:tcW w:w="2268" w:type="dxa"/>
            <w:vAlign w:val="center"/>
          </w:tcPr>
          <w:p w14:paraId="3903B5CB"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 xml:space="preserve">П, </w:t>
            </w:r>
          </w:p>
          <w:p w14:paraId="5E61F187"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табл. Б.34.1 (п. 6)</w:t>
            </w:r>
          </w:p>
        </w:tc>
        <w:tc>
          <w:tcPr>
            <w:tcW w:w="2687" w:type="dxa"/>
          </w:tcPr>
          <w:p w14:paraId="6E7BBE81"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1C483B60"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Б.22.3, табл. Б.34.1)</w:t>
            </w:r>
          </w:p>
        </w:tc>
      </w:tr>
      <w:tr w:rsidR="0010679F" w:rsidRPr="0010679F" w14:paraId="3ACBADA3" w14:textId="77777777" w:rsidTr="00BA06E2">
        <w:tc>
          <w:tcPr>
            <w:tcW w:w="4673" w:type="dxa"/>
            <w:vAlign w:val="center"/>
          </w:tcPr>
          <w:p w14:paraId="0635A27A"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Проверка элементов, входящих в комплект приспособления для измерения тока проводимости ОПН под рабочим напряжением</w:t>
            </w:r>
          </w:p>
        </w:tc>
        <w:tc>
          <w:tcPr>
            <w:tcW w:w="2268" w:type="dxa"/>
            <w:vAlign w:val="center"/>
          </w:tcPr>
          <w:p w14:paraId="52A6C529"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 xml:space="preserve">П, </w:t>
            </w:r>
          </w:p>
          <w:p w14:paraId="62E6A17D" w14:textId="77777777" w:rsidR="0010679F" w:rsidRPr="0010679F" w:rsidRDefault="0010679F" w:rsidP="0010679F">
            <w:pPr>
              <w:widowControl w:val="0"/>
              <w:numPr>
                <w:ilvl w:val="12"/>
                <w:numId w:val="0"/>
              </w:numPr>
              <w:autoSpaceDE w:val="0"/>
              <w:autoSpaceDN w:val="0"/>
              <w:adjustRightInd w:val="0"/>
              <w:spacing w:before="40" w:after="40"/>
              <w:jc w:val="center"/>
              <w:rPr>
                <w:rFonts w:ascii="Arial" w:hAnsi="Arial"/>
                <w:color w:val="auto"/>
                <w:spacing w:val="0"/>
                <w:sz w:val="20"/>
              </w:rPr>
            </w:pPr>
            <w:r w:rsidRPr="0010679F">
              <w:rPr>
                <w:rFonts w:ascii="Arial" w:hAnsi="Arial"/>
                <w:color w:val="auto"/>
                <w:spacing w:val="0"/>
                <w:sz w:val="20"/>
              </w:rPr>
              <w:t xml:space="preserve">1 раз в 6 лет </w:t>
            </w:r>
          </w:p>
          <w:p w14:paraId="44CE3252" w14:textId="77777777" w:rsidR="0010679F" w:rsidRPr="0010679F" w:rsidRDefault="0010679F" w:rsidP="0010679F">
            <w:pPr>
              <w:autoSpaceDE w:val="0"/>
              <w:autoSpaceDN w:val="0"/>
              <w:adjustRightInd w:val="0"/>
              <w:jc w:val="center"/>
              <w:rPr>
                <w:rFonts w:ascii="Arial" w:hAnsi="Arial" w:cs="Arial"/>
                <w:bCs/>
                <w:color w:val="auto"/>
                <w:spacing w:val="0"/>
                <w:sz w:val="20"/>
              </w:rPr>
            </w:pPr>
          </w:p>
        </w:tc>
        <w:tc>
          <w:tcPr>
            <w:tcW w:w="2687" w:type="dxa"/>
          </w:tcPr>
          <w:p w14:paraId="356D3B92"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3A932A54"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Б.22.4)</w:t>
            </w:r>
          </w:p>
        </w:tc>
      </w:tr>
      <w:tr w:rsidR="0010679F" w:rsidRPr="0010679F" w14:paraId="4DCD197A" w14:textId="77777777" w:rsidTr="00BA06E2">
        <w:tc>
          <w:tcPr>
            <w:tcW w:w="4673" w:type="dxa"/>
            <w:vAlign w:val="center"/>
          </w:tcPr>
          <w:p w14:paraId="32D106E1"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Измерение пробивного напряжения вентильных разрядников</w:t>
            </w:r>
          </w:p>
        </w:tc>
        <w:tc>
          <w:tcPr>
            <w:tcW w:w="2268" w:type="dxa"/>
            <w:vAlign w:val="center"/>
          </w:tcPr>
          <w:p w14:paraId="1801B637"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К</w:t>
            </w:r>
          </w:p>
          <w:p w14:paraId="14B8129B" w14:textId="77777777" w:rsidR="0010679F" w:rsidRPr="0010679F" w:rsidRDefault="0010679F" w:rsidP="0010679F">
            <w:pPr>
              <w:autoSpaceDE w:val="0"/>
              <w:autoSpaceDN w:val="0"/>
              <w:adjustRightInd w:val="0"/>
              <w:jc w:val="center"/>
              <w:rPr>
                <w:rFonts w:ascii="Arial" w:hAnsi="Arial" w:cs="Arial"/>
                <w:bCs/>
                <w:color w:val="auto"/>
                <w:spacing w:val="0"/>
                <w:sz w:val="20"/>
              </w:rPr>
            </w:pPr>
          </w:p>
        </w:tc>
        <w:tc>
          <w:tcPr>
            <w:tcW w:w="2687" w:type="dxa"/>
          </w:tcPr>
          <w:p w14:paraId="74AE87BE"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669A7025"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Б.22.5)</w:t>
            </w:r>
          </w:p>
        </w:tc>
      </w:tr>
      <w:tr w:rsidR="0010679F" w:rsidRPr="0010679F" w14:paraId="4116A4ED" w14:textId="77777777" w:rsidTr="00BA06E2">
        <w:tc>
          <w:tcPr>
            <w:tcW w:w="4673" w:type="dxa"/>
            <w:vAlign w:val="center"/>
          </w:tcPr>
          <w:p w14:paraId="50573596"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20"/>
              </w:rPr>
              <w:t>Проверка герметичности разрядников</w:t>
            </w:r>
          </w:p>
        </w:tc>
        <w:tc>
          <w:tcPr>
            <w:tcW w:w="2268" w:type="dxa"/>
            <w:vAlign w:val="center"/>
          </w:tcPr>
          <w:p w14:paraId="3CAF9448"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К</w:t>
            </w:r>
          </w:p>
          <w:p w14:paraId="36D8715D" w14:textId="77777777" w:rsidR="0010679F" w:rsidRPr="0010679F" w:rsidRDefault="0010679F" w:rsidP="0010679F">
            <w:pPr>
              <w:autoSpaceDE w:val="0"/>
              <w:autoSpaceDN w:val="0"/>
              <w:adjustRightInd w:val="0"/>
              <w:jc w:val="center"/>
              <w:rPr>
                <w:rFonts w:ascii="Arial" w:hAnsi="Arial" w:cs="Arial"/>
                <w:bCs/>
                <w:color w:val="auto"/>
                <w:spacing w:val="0"/>
                <w:sz w:val="20"/>
              </w:rPr>
            </w:pPr>
          </w:p>
        </w:tc>
        <w:tc>
          <w:tcPr>
            <w:tcW w:w="2687" w:type="dxa"/>
          </w:tcPr>
          <w:p w14:paraId="2881C325"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15282B6D"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Б.22.6)</w:t>
            </w:r>
          </w:p>
        </w:tc>
      </w:tr>
      <w:tr w:rsidR="0010679F" w:rsidRPr="0010679F" w14:paraId="72977544" w14:textId="77777777" w:rsidTr="00BA06E2">
        <w:tc>
          <w:tcPr>
            <w:tcW w:w="4673" w:type="dxa"/>
            <w:vAlign w:val="center"/>
          </w:tcPr>
          <w:p w14:paraId="1CC1F802" w14:textId="77777777" w:rsidR="0010679F" w:rsidRPr="0010679F" w:rsidRDefault="0010679F" w:rsidP="0010679F">
            <w:pPr>
              <w:autoSpaceDE w:val="0"/>
              <w:autoSpaceDN w:val="0"/>
              <w:adjustRightInd w:val="0"/>
              <w:rPr>
                <w:rFonts w:ascii="Arial" w:hAnsi="Arial" w:cs="Arial"/>
                <w:color w:val="auto"/>
                <w:spacing w:val="0"/>
                <w:sz w:val="20"/>
              </w:rPr>
            </w:pPr>
            <w:r w:rsidRPr="0010679F">
              <w:rPr>
                <w:rFonts w:ascii="Arial" w:hAnsi="Arial" w:cs="Arial"/>
                <w:bCs/>
                <w:color w:val="auto"/>
                <w:spacing w:val="0"/>
                <w:sz w:val="20"/>
              </w:rPr>
              <w:t>Тепловизионный контроль</w:t>
            </w:r>
          </w:p>
          <w:p w14:paraId="58542B62" w14:textId="77777777" w:rsidR="0010679F" w:rsidRPr="0010679F" w:rsidRDefault="0010679F" w:rsidP="0010679F">
            <w:pPr>
              <w:autoSpaceDE w:val="0"/>
              <w:autoSpaceDN w:val="0"/>
              <w:adjustRightInd w:val="0"/>
              <w:rPr>
                <w:rFonts w:ascii="Arial" w:hAnsi="Arial" w:cs="Arial"/>
                <w:bCs/>
                <w:color w:val="auto"/>
                <w:spacing w:val="0"/>
                <w:sz w:val="20"/>
              </w:rPr>
            </w:pPr>
          </w:p>
        </w:tc>
        <w:tc>
          <w:tcPr>
            <w:tcW w:w="2268" w:type="dxa"/>
            <w:vAlign w:val="center"/>
          </w:tcPr>
          <w:p w14:paraId="30113375"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20"/>
              </w:rPr>
              <w:t xml:space="preserve">П, К, </w:t>
            </w:r>
          </w:p>
          <w:p w14:paraId="1EEFD5B7"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в сроки согласно п. Б.37</w:t>
            </w:r>
          </w:p>
        </w:tc>
        <w:tc>
          <w:tcPr>
            <w:tcW w:w="2687" w:type="dxa"/>
          </w:tcPr>
          <w:p w14:paraId="71E68885"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 xml:space="preserve">В соответствии с ТКП 181 </w:t>
            </w:r>
          </w:p>
          <w:p w14:paraId="34105B9D" w14:textId="77777777" w:rsidR="0010679F" w:rsidRPr="0010679F" w:rsidRDefault="0010679F" w:rsidP="0010679F">
            <w:pPr>
              <w:autoSpaceDE w:val="0"/>
              <w:autoSpaceDN w:val="0"/>
              <w:adjustRightInd w:val="0"/>
              <w:rPr>
                <w:rFonts w:ascii="Arial" w:hAnsi="Arial" w:cs="Arial"/>
                <w:bCs/>
                <w:color w:val="auto"/>
                <w:spacing w:val="0"/>
                <w:sz w:val="18"/>
                <w:szCs w:val="18"/>
              </w:rPr>
            </w:pPr>
            <w:r w:rsidRPr="0010679F">
              <w:rPr>
                <w:rFonts w:ascii="Arial" w:hAnsi="Arial" w:cs="Arial"/>
                <w:bCs/>
                <w:color w:val="auto"/>
                <w:spacing w:val="0"/>
                <w:sz w:val="18"/>
                <w:szCs w:val="18"/>
              </w:rPr>
              <w:t>(п. Б.22.7, п. Б.37)</w:t>
            </w:r>
          </w:p>
        </w:tc>
      </w:tr>
      <w:tr w:rsidR="0010679F" w:rsidRPr="0010679F" w14:paraId="78418C06" w14:textId="77777777" w:rsidTr="00BA06E2">
        <w:tc>
          <w:tcPr>
            <w:tcW w:w="9628" w:type="dxa"/>
            <w:gridSpan w:val="3"/>
          </w:tcPr>
          <w:p w14:paraId="377AACBC" w14:textId="64133ECA" w:rsidR="0010679F" w:rsidRPr="0010679F" w:rsidRDefault="0010679F" w:rsidP="0010679F">
            <w:pPr>
              <w:autoSpaceDE w:val="0"/>
              <w:autoSpaceDN w:val="0"/>
              <w:adjustRightInd w:val="0"/>
              <w:ind w:right="-143"/>
              <w:rPr>
                <w:rFonts w:ascii="Arial" w:hAnsi="Arial" w:cs="Arial"/>
                <w:bCs/>
                <w:color w:val="auto"/>
                <w:spacing w:val="0"/>
                <w:sz w:val="18"/>
                <w:szCs w:val="18"/>
              </w:rPr>
            </w:pPr>
            <w:r w:rsidRPr="0010679F">
              <w:rPr>
                <w:rFonts w:ascii="Arial" w:hAnsi="Arial" w:cs="Arial"/>
                <w:color w:val="auto"/>
                <w:spacing w:val="0"/>
                <w:sz w:val="18"/>
                <w:szCs w:val="18"/>
              </w:rPr>
              <w:t>* Испытание «К» проводится при ремонте разрядника со вскрытием специально обученным персоналом.</w:t>
            </w:r>
          </w:p>
        </w:tc>
      </w:tr>
    </w:tbl>
    <w:p w14:paraId="767B77EE" w14:textId="79B4D2EE" w:rsidR="006D5055" w:rsidRDefault="006D5055" w:rsidP="006D5055">
      <w:pPr>
        <w:pStyle w:val="af5"/>
      </w:pPr>
    </w:p>
    <w:p w14:paraId="290CDCD6" w14:textId="6D80D8A1" w:rsidR="006D5055" w:rsidRDefault="006D5055" w:rsidP="006D5055">
      <w:pPr>
        <w:pStyle w:val="af5"/>
      </w:pPr>
    </w:p>
    <w:p w14:paraId="03037EFF" w14:textId="382B9C55" w:rsidR="006D5055" w:rsidRDefault="006D5055" w:rsidP="006D5055">
      <w:pPr>
        <w:pStyle w:val="af5"/>
      </w:pPr>
    </w:p>
    <w:p w14:paraId="7C193C59" w14:textId="6F2D2082" w:rsidR="006D5055" w:rsidRDefault="006D5055" w:rsidP="006D5055">
      <w:pPr>
        <w:pStyle w:val="af5"/>
      </w:pPr>
    </w:p>
    <w:p w14:paraId="314516EF" w14:textId="428DA478" w:rsidR="006D5055" w:rsidRDefault="006D5055" w:rsidP="006D5055">
      <w:pPr>
        <w:pStyle w:val="af5"/>
      </w:pPr>
    </w:p>
    <w:p w14:paraId="4EEB5AAC" w14:textId="36025279" w:rsidR="006D5055" w:rsidRDefault="006D5055" w:rsidP="006D5055">
      <w:pPr>
        <w:pStyle w:val="af5"/>
      </w:pPr>
    </w:p>
    <w:p w14:paraId="1222CB92" w14:textId="5BE84AD2" w:rsidR="006D5055" w:rsidRDefault="006D5055" w:rsidP="006D5055">
      <w:pPr>
        <w:pStyle w:val="af5"/>
      </w:pPr>
    </w:p>
    <w:p w14:paraId="798B4FA0" w14:textId="707A9832" w:rsidR="006D5055" w:rsidRDefault="006D5055" w:rsidP="006D5055">
      <w:pPr>
        <w:pStyle w:val="af5"/>
      </w:pPr>
    </w:p>
    <w:p w14:paraId="2A2DA5BC" w14:textId="343BE29B" w:rsidR="006D5055" w:rsidRDefault="006D5055" w:rsidP="006D5055">
      <w:pPr>
        <w:pStyle w:val="af5"/>
      </w:pPr>
    </w:p>
    <w:p w14:paraId="78712ED2" w14:textId="77F12741" w:rsidR="006D5055" w:rsidRDefault="006D5055" w:rsidP="006D5055">
      <w:pPr>
        <w:pStyle w:val="af5"/>
      </w:pPr>
    </w:p>
    <w:p w14:paraId="797BDF99" w14:textId="203DDB82" w:rsidR="0054190C" w:rsidRDefault="0054190C" w:rsidP="006D5055">
      <w:pPr>
        <w:pStyle w:val="af5"/>
      </w:pPr>
    </w:p>
    <w:p w14:paraId="001AC580" w14:textId="4EE10AEB" w:rsidR="0054190C" w:rsidRDefault="0054190C" w:rsidP="006D5055">
      <w:pPr>
        <w:pStyle w:val="af5"/>
      </w:pPr>
    </w:p>
    <w:p w14:paraId="2A6CC3B2" w14:textId="77777777" w:rsidR="00151717" w:rsidRDefault="00151717" w:rsidP="006D5055">
      <w:pPr>
        <w:pStyle w:val="af5"/>
      </w:pPr>
    </w:p>
    <w:p w14:paraId="02978FCE" w14:textId="0B74840B" w:rsidR="006D5055" w:rsidRDefault="006D5055" w:rsidP="006D5055">
      <w:pPr>
        <w:pStyle w:val="af5"/>
      </w:pPr>
    </w:p>
    <w:p w14:paraId="0FFA41F0" w14:textId="0EC0578B" w:rsidR="006D5055" w:rsidRDefault="006D5055" w:rsidP="006D5055">
      <w:pPr>
        <w:pStyle w:val="af5"/>
      </w:pPr>
    </w:p>
    <w:p w14:paraId="4E20C0D4" w14:textId="77777777" w:rsidR="0010679F" w:rsidRPr="0010679F" w:rsidRDefault="0010679F" w:rsidP="0010679F">
      <w:pPr>
        <w:spacing w:before="120" w:after="120"/>
        <w:ind w:firstLine="709"/>
        <w:rPr>
          <w:rFonts w:ascii="Arial" w:hAnsi="Arial" w:cs="Arial"/>
          <w:b/>
          <w:color w:val="auto"/>
          <w:spacing w:val="0"/>
          <w:sz w:val="20"/>
        </w:rPr>
      </w:pPr>
      <w:r w:rsidRPr="0010679F">
        <w:rPr>
          <w:rFonts w:ascii="Arial" w:hAnsi="Arial" w:cs="Arial"/>
          <w:b/>
          <w:color w:val="auto"/>
          <w:spacing w:val="0"/>
          <w:sz w:val="20"/>
        </w:rPr>
        <w:lastRenderedPageBreak/>
        <w:t>Б.10 Технологические электростанции</w:t>
      </w:r>
    </w:p>
    <w:p w14:paraId="59927243" w14:textId="77777777" w:rsidR="0010679F" w:rsidRPr="0010679F" w:rsidRDefault="0010679F" w:rsidP="0010679F">
      <w:pPr>
        <w:autoSpaceDE w:val="0"/>
        <w:autoSpaceDN w:val="0"/>
        <w:adjustRightInd w:val="0"/>
        <w:ind w:firstLine="709"/>
        <w:jc w:val="both"/>
        <w:rPr>
          <w:rFonts w:ascii="Arial" w:hAnsi="Arial" w:cs="Arial"/>
          <w:color w:val="auto"/>
          <w:spacing w:val="0"/>
          <w:sz w:val="22"/>
          <w:szCs w:val="22"/>
        </w:rPr>
      </w:pPr>
      <w:r w:rsidRPr="0010679F">
        <w:rPr>
          <w:rFonts w:ascii="Arial" w:hAnsi="Arial" w:cs="Arial"/>
          <w:color w:val="auto"/>
          <w:spacing w:val="0"/>
          <w:sz w:val="20"/>
        </w:rPr>
        <w:t xml:space="preserve">Объем и периодичность ППР на технологических электростанциях приведены в таблице </w:t>
      </w:r>
      <w:r w:rsidRPr="0010679F">
        <w:rPr>
          <w:rFonts w:ascii="Arial" w:hAnsi="Arial" w:cs="Arial"/>
          <w:bCs/>
          <w:color w:val="auto"/>
          <w:spacing w:val="0"/>
          <w:sz w:val="20"/>
        </w:rPr>
        <w:t>Б</w:t>
      </w:r>
      <w:r w:rsidRPr="0010679F">
        <w:rPr>
          <w:rFonts w:ascii="Arial" w:hAnsi="Arial" w:cs="Arial"/>
          <w:color w:val="auto"/>
          <w:spacing w:val="0"/>
          <w:sz w:val="20"/>
        </w:rPr>
        <w:t>.10.1</w:t>
      </w:r>
    </w:p>
    <w:p w14:paraId="623647BC" w14:textId="77777777" w:rsidR="0010679F" w:rsidRPr="0010679F" w:rsidRDefault="0010679F" w:rsidP="0010679F">
      <w:pPr>
        <w:autoSpaceDE w:val="0"/>
        <w:autoSpaceDN w:val="0"/>
        <w:adjustRightInd w:val="0"/>
        <w:ind w:firstLine="709"/>
        <w:jc w:val="both"/>
        <w:rPr>
          <w:rFonts w:ascii="Arial" w:hAnsi="Arial" w:cs="Arial"/>
          <w:b/>
          <w:color w:val="auto"/>
          <w:spacing w:val="0"/>
          <w:sz w:val="22"/>
          <w:szCs w:val="22"/>
        </w:rPr>
      </w:pPr>
    </w:p>
    <w:p w14:paraId="576AD781" w14:textId="77777777" w:rsidR="0010679F" w:rsidRPr="0010679F" w:rsidRDefault="0010679F" w:rsidP="0010679F">
      <w:pPr>
        <w:autoSpaceDE w:val="0"/>
        <w:autoSpaceDN w:val="0"/>
        <w:adjustRightInd w:val="0"/>
        <w:spacing w:before="120" w:after="120"/>
        <w:ind w:firstLine="709"/>
        <w:rPr>
          <w:rFonts w:ascii="Arial" w:hAnsi="Arial" w:cs="Arial"/>
          <w:b/>
          <w:color w:val="auto"/>
          <w:spacing w:val="0"/>
          <w:sz w:val="22"/>
          <w:szCs w:val="22"/>
          <w:lang w:val="en-US"/>
        </w:rPr>
      </w:pPr>
      <w:r w:rsidRPr="0010679F">
        <w:rPr>
          <w:rFonts w:ascii="Arial" w:hAnsi="Arial" w:cs="Arial"/>
          <w:b/>
          <w:color w:val="auto"/>
          <w:spacing w:val="0"/>
          <w:sz w:val="20"/>
        </w:rPr>
        <w:t>Таблица Б.10.1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1"/>
        <w:gridCol w:w="1843"/>
        <w:gridCol w:w="1836"/>
      </w:tblGrid>
      <w:tr w:rsidR="0010679F" w:rsidRPr="0010679F" w14:paraId="7D3415FF" w14:textId="77777777" w:rsidTr="00BA06E2">
        <w:tc>
          <w:tcPr>
            <w:tcW w:w="5841" w:type="dxa"/>
            <w:tcBorders>
              <w:bottom w:val="double" w:sz="4" w:space="0" w:color="auto"/>
            </w:tcBorders>
            <w:vAlign w:val="center"/>
          </w:tcPr>
          <w:p w14:paraId="0E258ACF"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Наименование испытания</w:t>
            </w:r>
          </w:p>
          <w:p w14:paraId="514ADEDF"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 xml:space="preserve">(измерения), вид работ    </w:t>
            </w:r>
          </w:p>
        </w:tc>
        <w:tc>
          <w:tcPr>
            <w:tcW w:w="1843" w:type="dxa"/>
            <w:tcBorders>
              <w:bottom w:val="double" w:sz="4" w:space="0" w:color="auto"/>
            </w:tcBorders>
            <w:vAlign w:val="center"/>
          </w:tcPr>
          <w:p w14:paraId="4054E947"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 xml:space="preserve">Вид </w:t>
            </w:r>
            <w:r w:rsidRPr="0010679F">
              <w:rPr>
                <w:rFonts w:ascii="Arial" w:hAnsi="Arial" w:cs="Arial"/>
                <w:bCs/>
                <w:color w:val="auto"/>
                <w:spacing w:val="0"/>
                <w:sz w:val="18"/>
                <w:szCs w:val="18"/>
              </w:rPr>
              <w:br/>
              <w:t xml:space="preserve">испытания, </w:t>
            </w:r>
          </w:p>
          <w:p w14:paraId="14862196"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периодичность</w:t>
            </w:r>
          </w:p>
          <w:p w14:paraId="78C33455" w14:textId="48456CE5"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 xml:space="preserve">работ </w:t>
            </w:r>
          </w:p>
        </w:tc>
        <w:tc>
          <w:tcPr>
            <w:tcW w:w="1836" w:type="dxa"/>
            <w:tcBorders>
              <w:bottom w:val="double" w:sz="4" w:space="0" w:color="auto"/>
            </w:tcBorders>
            <w:vAlign w:val="center"/>
          </w:tcPr>
          <w:p w14:paraId="73BB8D99"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Примечание</w:t>
            </w:r>
          </w:p>
        </w:tc>
      </w:tr>
      <w:tr w:rsidR="0010679F" w:rsidRPr="0010679F" w14:paraId="293015B1" w14:textId="77777777" w:rsidTr="00BA06E2">
        <w:tc>
          <w:tcPr>
            <w:tcW w:w="5841" w:type="dxa"/>
            <w:vAlign w:val="center"/>
          </w:tcPr>
          <w:p w14:paraId="523CDBBC" w14:textId="77777777" w:rsidR="0010679F" w:rsidRPr="0010679F" w:rsidRDefault="0010679F" w:rsidP="0010679F">
            <w:pPr>
              <w:autoSpaceDE w:val="0"/>
              <w:autoSpaceDN w:val="0"/>
              <w:adjustRightInd w:val="0"/>
              <w:jc w:val="both"/>
              <w:rPr>
                <w:rFonts w:ascii="Arial" w:hAnsi="Arial" w:cs="Arial"/>
                <w:bCs/>
                <w:color w:val="auto"/>
                <w:spacing w:val="0"/>
                <w:sz w:val="20"/>
              </w:rPr>
            </w:pPr>
            <w:r w:rsidRPr="0010679F">
              <w:rPr>
                <w:rFonts w:ascii="Arial" w:hAnsi="Arial" w:cs="Arial"/>
                <w:bCs/>
                <w:color w:val="auto"/>
                <w:spacing w:val="0"/>
                <w:sz w:val="20"/>
              </w:rPr>
              <w:t>Осмотр всех агрегатов и устройств электростанций и складов горюче-смазочных материалов. Внешний осмотр щитов автоматики. Проверка исправности цепи подогрева дизеля. Уборка в помещении дизельной, удаление пыли со всех агрегатов, приспособлений, щитов</w:t>
            </w:r>
          </w:p>
        </w:tc>
        <w:tc>
          <w:tcPr>
            <w:tcW w:w="1843" w:type="dxa"/>
            <w:vAlign w:val="center"/>
          </w:tcPr>
          <w:p w14:paraId="03C69E22" w14:textId="77777777" w:rsidR="0010679F" w:rsidRPr="0010679F" w:rsidRDefault="0010679F" w:rsidP="0010679F">
            <w:pPr>
              <w:autoSpaceDE w:val="0"/>
              <w:autoSpaceDN w:val="0"/>
              <w:adjustRightInd w:val="0"/>
              <w:jc w:val="center"/>
              <w:rPr>
                <w:rFonts w:ascii="Arial" w:hAnsi="Arial" w:cs="Arial"/>
                <w:bCs/>
                <w:color w:val="auto"/>
                <w:spacing w:val="0"/>
                <w:sz w:val="18"/>
                <w:szCs w:val="18"/>
              </w:rPr>
            </w:pPr>
            <w:r w:rsidRPr="0010679F">
              <w:rPr>
                <w:rFonts w:ascii="Arial" w:hAnsi="Arial" w:cs="Arial"/>
                <w:bCs/>
                <w:color w:val="auto"/>
                <w:spacing w:val="0"/>
                <w:sz w:val="18"/>
                <w:szCs w:val="18"/>
              </w:rPr>
              <w:t>не реже 1 раза в 10 дней при постоянном обслуживании объекта связи;</w:t>
            </w:r>
          </w:p>
          <w:p w14:paraId="75AD21DD" w14:textId="77777777" w:rsidR="0010679F" w:rsidRPr="0010679F" w:rsidRDefault="0010679F" w:rsidP="0010679F">
            <w:pPr>
              <w:autoSpaceDE w:val="0"/>
              <w:autoSpaceDN w:val="0"/>
              <w:adjustRightInd w:val="0"/>
              <w:jc w:val="center"/>
              <w:rPr>
                <w:rFonts w:ascii="Arial" w:hAnsi="Arial" w:cs="Arial"/>
                <w:bCs/>
                <w:color w:val="auto"/>
                <w:spacing w:val="0"/>
                <w:sz w:val="20"/>
              </w:rPr>
            </w:pPr>
            <w:r w:rsidRPr="0010679F">
              <w:rPr>
                <w:rFonts w:ascii="Arial" w:hAnsi="Arial" w:cs="Arial"/>
                <w:bCs/>
                <w:color w:val="auto"/>
                <w:spacing w:val="0"/>
                <w:sz w:val="18"/>
                <w:szCs w:val="18"/>
              </w:rPr>
              <w:t>не реже 1 раза в месяц в необслуживаемом режиме работы объекта связи</w:t>
            </w:r>
          </w:p>
        </w:tc>
        <w:tc>
          <w:tcPr>
            <w:tcW w:w="1836" w:type="dxa"/>
          </w:tcPr>
          <w:p w14:paraId="0DF91F3D"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468267D7" w14:textId="77777777" w:rsidTr="00BA06E2">
        <w:tc>
          <w:tcPr>
            <w:tcW w:w="5841" w:type="dxa"/>
          </w:tcPr>
          <w:p w14:paraId="34BCF96C"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Запуск технологических электростанций</w:t>
            </w:r>
          </w:p>
        </w:tc>
        <w:tc>
          <w:tcPr>
            <w:tcW w:w="1843" w:type="dxa"/>
            <w:vAlign w:val="center"/>
          </w:tcPr>
          <w:p w14:paraId="50B98112"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18"/>
                <w:szCs w:val="18"/>
              </w:rPr>
            </w:pPr>
            <w:r w:rsidRPr="0010679F">
              <w:rPr>
                <w:rFonts w:ascii="Arial" w:hAnsi="Arial"/>
                <w:color w:val="auto"/>
                <w:spacing w:val="0"/>
                <w:sz w:val="18"/>
                <w:szCs w:val="18"/>
              </w:rPr>
              <w:t>не менее 1 раза в месяц на</w:t>
            </w:r>
          </w:p>
          <w:p w14:paraId="77996B66"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18"/>
                <w:szCs w:val="18"/>
              </w:rPr>
            </w:pPr>
            <w:r w:rsidRPr="0010679F">
              <w:rPr>
                <w:rFonts w:ascii="Arial" w:hAnsi="Arial"/>
                <w:color w:val="auto"/>
                <w:spacing w:val="0"/>
                <w:sz w:val="18"/>
                <w:szCs w:val="18"/>
              </w:rPr>
              <w:t xml:space="preserve">10 мин. на холостом ходу; </w:t>
            </w:r>
          </w:p>
          <w:p w14:paraId="53BA1C6B" w14:textId="49DBD1F5"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18"/>
                <w:szCs w:val="18"/>
              </w:rPr>
              <w:t xml:space="preserve"> </w:t>
            </w:r>
            <w:r w:rsidR="004D6A58" w:rsidRPr="00E97DC1">
              <w:rPr>
                <w:rFonts w:ascii="Arial" w:hAnsi="Arial"/>
                <w:color w:val="0000FF"/>
                <w:spacing w:val="0"/>
                <w:sz w:val="18"/>
                <w:szCs w:val="18"/>
              </w:rPr>
              <w:t xml:space="preserve">не менее </w:t>
            </w:r>
            <w:r w:rsidRPr="0010679F">
              <w:rPr>
                <w:rFonts w:ascii="Arial" w:hAnsi="Arial"/>
                <w:color w:val="auto"/>
                <w:spacing w:val="0"/>
                <w:sz w:val="18"/>
                <w:szCs w:val="18"/>
              </w:rPr>
              <w:t>1 раз</w:t>
            </w:r>
            <w:r w:rsidR="004D6A58">
              <w:rPr>
                <w:rFonts w:ascii="Arial" w:hAnsi="Arial"/>
                <w:color w:val="auto"/>
                <w:spacing w:val="0"/>
                <w:sz w:val="18"/>
                <w:szCs w:val="18"/>
              </w:rPr>
              <w:t>а</w:t>
            </w:r>
            <w:r w:rsidRPr="0010679F">
              <w:rPr>
                <w:rFonts w:ascii="Arial" w:hAnsi="Arial"/>
                <w:color w:val="auto"/>
                <w:spacing w:val="0"/>
                <w:sz w:val="18"/>
                <w:szCs w:val="18"/>
              </w:rPr>
              <w:t xml:space="preserve"> в 3 месяца на 1час. под нагрузкой</w:t>
            </w:r>
          </w:p>
        </w:tc>
        <w:tc>
          <w:tcPr>
            <w:tcW w:w="1836" w:type="dxa"/>
            <w:tcBorders>
              <w:top w:val="single" w:sz="4" w:space="0" w:color="auto"/>
              <w:bottom w:val="single" w:sz="4" w:space="0" w:color="auto"/>
            </w:tcBorders>
          </w:tcPr>
          <w:p w14:paraId="25E11229"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6D984131" w14:textId="77777777" w:rsidTr="00BA06E2">
        <w:tc>
          <w:tcPr>
            <w:tcW w:w="5841" w:type="dxa"/>
          </w:tcPr>
          <w:p w14:paraId="13D67EBF"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Механическая профилактика электромеханических элементов. «</w:t>
            </w:r>
            <w:proofErr w:type="spellStart"/>
            <w:r w:rsidRPr="0010679F">
              <w:rPr>
                <w:rFonts w:ascii="Arial" w:hAnsi="Arial"/>
                <w:color w:val="auto"/>
                <w:spacing w:val="0"/>
                <w:sz w:val="20"/>
              </w:rPr>
              <w:t>Охлопывание</w:t>
            </w:r>
            <w:proofErr w:type="spellEnd"/>
            <w:r w:rsidRPr="0010679F">
              <w:rPr>
                <w:rFonts w:ascii="Arial" w:hAnsi="Arial"/>
                <w:color w:val="auto"/>
                <w:spacing w:val="0"/>
                <w:sz w:val="20"/>
              </w:rPr>
              <w:t>»</w:t>
            </w:r>
          </w:p>
        </w:tc>
        <w:tc>
          <w:tcPr>
            <w:tcW w:w="1843" w:type="dxa"/>
            <w:vAlign w:val="center"/>
          </w:tcPr>
          <w:p w14:paraId="26C91E7C"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месяца</w:t>
            </w:r>
          </w:p>
        </w:tc>
        <w:tc>
          <w:tcPr>
            <w:tcW w:w="1836" w:type="dxa"/>
            <w:tcBorders>
              <w:top w:val="single" w:sz="4" w:space="0" w:color="auto"/>
              <w:bottom w:val="single" w:sz="4" w:space="0" w:color="auto"/>
            </w:tcBorders>
          </w:tcPr>
          <w:p w14:paraId="0CA33E43"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5DD5BB4D" w14:textId="77777777" w:rsidTr="00BA06E2">
        <w:tc>
          <w:tcPr>
            <w:tcW w:w="5841" w:type="dxa"/>
          </w:tcPr>
          <w:p w14:paraId="0509DF21"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Проверка работы датчиков и системы автоматики в аварийных условиях</w:t>
            </w:r>
          </w:p>
        </w:tc>
        <w:tc>
          <w:tcPr>
            <w:tcW w:w="1843" w:type="dxa"/>
            <w:vAlign w:val="center"/>
          </w:tcPr>
          <w:p w14:paraId="66C19EDF"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месяца</w:t>
            </w:r>
          </w:p>
        </w:tc>
        <w:tc>
          <w:tcPr>
            <w:tcW w:w="1836" w:type="dxa"/>
            <w:tcBorders>
              <w:top w:val="single" w:sz="4" w:space="0" w:color="auto"/>
              <w:bottom w:val="single" w:sz="4" w:space="0" w:color="auto"/>
            </w:tcBorders>
          </w:tcPr>
          <w:p w14:paraId="2CF8BF75"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5D12F7F7" w14:textId="77777777" w:rsidTr="00BA06E2">
        <w:tc>
          <w:tcPr>
            <w:tcW w:w="5841" w:type="dxa"/>
          </w:tcPr>
          <w:p w14:paraId="6B7F63F8"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Проверка предохранителей и сигнальных ламп (визуальная)</w:t>
            </w:r>
          </w:p>
        </w:tc>
        <w:tc>
          <w:tcPr>
            <w:tcW w:w="1843" w:type="dxa"/>
            <w:vAlign w:val="center"/>
          </w:tcPr>
          <w:p w14:paraId="112B099F"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месяца</w:t>
            </w:r>
          </w:p>
        </w:tc>
        <w:tc>
          <w:tcPr>
            <w:tcW w:w="1836" w:type="dxa"/>
            <w:tcBorders>
              <w:top w:val="single" w:sz="4" w:space="0" w:color="auto"/>
              <w:bottom w:val="single" w:sz="4" w:space="0" w:color="auto"/>
            </w:tcBorders>
          </w:tcPr>
          <w:p w14:paraId="3B1CDB39"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1B5C1AC5" w14:textId="77777777" w:rsidTr="00BA06E2">
        <w:tc>
          <w:tcPr>
            <w:tcW w:w="5841" w:type="dxa"/>
          </w:tcPr>
          <w:p w14:paraId="3BBFABE7"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Проверка установок реле автоматики, вспомогательных устройств</w:t>
            </w:r>
          </w:p>
        </w:tc>
        <w:tc>
          <w:tcPr>
            <w:tcW w:w="1843" w:type="dxa"/>
            <w:vAlign w:val="center"/>
          </w:tcPr>
          <w:p w14:paraId="43328958" w14:textId="77777777" w:rsidR="0010679F" w:rsidRPr="0010679F" w:rsidRDefault="0010679F" w:rsidP="0010679F">
            <w:pPr>
              <w:widowControl w:val="0"/>
              <w:numPr>
                <w:ilvl w:val="12"/>
                <w:numId w:val="0"/>
              </w:numPr>
              <w:autoSpaceDE w:val="0"/>
              <w:autoSpaceDN w:val="0"/>
              <w:adjustRightInd w:val="0"/>
              <w:rPr>
                <w:rFonts w:ascii="Arial" w:hAnsi="Arial"/>
                <w:color w:val="auto"/>
                <w:spacing w:val="0"/>
                <w:sz w:val="20"/>
              </w:rPr>
            </w:pPr>
            <w:r w:rsidRPr="0010679F">
              <w:rPr>
                <w:rFonts w:ascii="Arial" w:hAnsi="Arial"/>
                <w:color w:val="auto"/>
                <w:spacing w:val="0"/>
                <w:sz w:val="20"/>
              </w:rPr>
              <w:t>1 раз в 6 месяцев</w:t>
            </w:r>
          </w:p>
        </w:tc>
        <w:tc>
          <w:tcPr>
            <w:tcW w:w="1836" w:type="dxa"/>
            <w:tcBorders>
              <w:top w:val="single" w:sz="4" w:space="0" w:color="auto"/>
              <w:bottom w:val="single" w:sz="4" w:space="0" w:color="auto"/>
            </w:tcBorders>
          </w:tcPr>
          <w:p w14:paraId="04CBD94D"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3189058B" w14:textId="77777777" w:rsidTr="00BA06E2">
        <w:tc>
          <w:tcPr>
            <w:tcW w:w="5841" w:type="dxa"/>
          </w:tcPr>
          <w:p w14:paraId="377BA918"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Проверка надежности присоединения защитного заземления оборудования дизельной</w:t>
            </w:r>
          </w:p>
        </w:tc>
        <w:tc>
          <w:tcPr>
            <w:tcW w:w="1843" w:type="dxa"/>
            <w:vAlign w:val="center"/>
          </w:tcPr>
          <w:p w14:paraId="1E12DA08"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месяца</w:t>
            </w:r>
          </w:p>
        </w:tc>
        <w:tc>
          <w:tcPr>
            <w:tcW w:w="1836" w:type="dxa"/>
            <w:tcBorders>
              <w:top w:val="single" w:sz="4" w:space="0" w:color="auto"/>
              <w:bottom w:val="single" w:sz="4" w:space="0" w:color="auto"/>
            </w:tcBorders>
          </w:tcPr>
          <w:p w14:paraId="5443365A"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64B863A3" w14:textId="77777777" w:rsidTr="00BA06E2">
        <w:tc>
          <w:tcPr>
            <w:tcW w:w="5841" w:type="dxa"/>
          </w:tcPr>
          <w:p w14:paraId="70A68015"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Техническое обслуживание №1:</w:t>
            </w:r>
          </w:p>
          <w:p w14:paraId="3E8C969F" w14:textId="481D35D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s="Arial"/>
                <w:color w:val="auto"/>
                <w:spacing w:val="0"/>
                <w:sz w:val="20"/>
              </w:rPr>
              <w:t>‒</w:t>
            </w:r>
            <w:r w:rsidRPr="0010679F">
              <w:rPr>
                <w:rFonts w:ascii="Arial" w:hAnsi="Arial"/>
                <w:color w:val="auto"/>
                <w:spacing w:val="0"/>
                <w:sz w:val="20"/>
              </w:rPr>
              <w:t xml:space="preserve"> проверка надежности крепления всех навешанных агрегатов и крепления </w:t>
            </w:r>
            <w:r w:rsidR="004D2FB6">
              <w:rPr>
                <w:rFonts w:ascii="Arial" w:hAnsi="Arial"/>
                <w:color w:val="auto"/>
                <w:spacing w:val="0"/>
                <w:sz w:val="20"/>
              </w:rPr>
              <w:t>ДГА</w:t>
            </w:r>
            <w:r w:rsidRPr="0010679F">
              <w:rPr>
                <w:rFonts w:ascii="Arial" w:hAnsi="Arial"/>
                <w:color w:val="auto"/>
                <w:spacing w:val="0"/>
                <w:sz w:val="20"/>
              </w:rPr>
              <w:t xml:space="preserve"> к агрегатной раме и фундаменту;</w:t>
            </w:r>
          </w:p>
          <w:p w14:paraId="327B284E"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s="Arial"/>
                <w:color w:val="auto"/>
                <w:spacing w:val="0"/>
                <w:sz w:val="20"/>
              </w:rPr>
              <w:t>‒</w:t>
            </w:r>
            <w:r w:rsidRPr="0010679F">
              <w:rPr>
                <w:rFonts w:ascii="Arial" w:hAnsi="Arial"/>
                <w:color w:val="auto"/>
                <w:spacing w:val="0"/>
                <w:sz w:val="20"/>
              </w:rPr>
              <w:t xml:space="preserve"> промывка стакана и сетки масляного фильтра;</w:t>
            </w:r>
          </w:p>
          <w:p w14:paraId="39C60A4F"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s="Arial"/>
                <w:color w:val="auto"/>
                <w:spacing w:val="0"/>
                <w:sz w:val="20"/>
              </w:rPr>
              <w:t>‒</w:t>
            </w:r>
            <w:r w:rsidRPr="0010679F">
              <w:rPr>
                <w:rFonts w:ascii="Arial" w:hAnsi="Arial"/>
                <w:color w:val="auto"/>
                <w:spacing w:val="0"/>
                <w:sz w:val="20"/>
              </w:rPr>
              <w:t xml:space="preserve"> проверка наличия отстоя в расходном топливном баке, при наличии </w:t>
            </w:r>
            <w:r w:rsidRPr="0010679F">
              <w:rPr>
                <w:rFonts w:ascii="Arial" w:hAnsi="Arial" w:cs="Arial"/>
                <w:color w:val="auto"/>
                <w:spacing w:val="0"/>
                <w:sz w:val="20"/>
              </w:rPr>
              <w:t>‒</w:t>
            </w:r>
            <w:r w:rsidRPr="0010679F">
              <w:rPr>
                <w:rFonts w:ascii="Arial" w:hAnsi="Arial"/>
                <w:color w:val="auto"/>
                <w:spacing w:val="0"/>
                <w:sz w:val="20"/>
              </w:rPr>
              <w:t xml:space="preserve"> слить отстой;</w:t>
            </w:r>
          </w:p>
          <w:p w14:paraId="7D864798"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s="Arial"/>
                <w:color w:val="auto"/>
                <w:spacing w:val="0"/>
                <w:sz w:val="20"/>
              </w:rPr>
              <w:t>‒</w:t>
            </w:r>
            <w:r w:rsidRPr="0010679F">
              <w:rPr>
                <w:rFonts w:ascii="Arial" w:hAnsi="Arial"/>
                <w:color w:val="auto"/>
                <w:spacing w:val="0"/>
                <w:sz w:val="20"/>
              </w:rPr>
              <w:t xml:space="preserve"> осмотр состояния всех </w:t>
            </w:r>
            <w:proofErr w:type="spellStart"/>
            <w:r w:rsidRPr="0010679F">
              <w:rPr>
                <w:rFonts w:ascii="Arial" w:hAnsi="Arial"/>
                <w:color w:val="auto"/>
                <w:spacing w:val="0"/>
                <w:sz w:val="20"/>
              </w:rPr>
              <w:t>дюритовых</w:t>
            </w:r>
            <w:proofErr w:type="spellEnd"/>
            <w:r w:rsidRPr="0010679F">
              <w:rPr>
                <w:rFonts w:ascii="Arial" w:hAnsi="Arial"/>
                <w:color w:val="auto"/>
                <w:spacing w:val="0"/>
                <w:sz w:val="20"/>
              </w:rPr>
              <w:t xml:space="preserve"> соединений;</w:t>
            </w:r>
          </w:p>
          <w:p w14:paraId="23759CB0"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s="Arial"/>
                <w:color w:val="auto"/>
                <w:spacing w:val="0"/>
                <w:sz w:val="20"/>
              </w:rPr>
              <w:t>‒</w:t>
            </w:r>
            <w:r w:rsidRPr="0010679F">
              <w:rPr>
                <w:rFonts w:ascii="Arial" w:hAnsi="Arial"/>
                <w:color w:val="auto"/>
                <w:spacing w:val="0"/>
                <w:sz w:val="20"/>
              </w:rPr>
              <w:t xml:space="preserve"> выполнение работ согласно карте смазки.</w:t>
            </w:r>
          </w:p>
        </w:tc>
        <w:tc>
          <w:tcPr>
            <w:tcW w:w="1843" w:type="dxa"/>
            <w:vAlign w:val="center"/>
          </w:tcPr>
          <w:p w14:paraId="7208D930"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месяца</w:t>
            </w:r>
          </w:p>
        </w:tc>
        <w:tc>
          <w:tcPr>
            <w:tcW w:w="1836" w:type="dxa"/>
            <w:tcBorders>
              <w:top w:val="single" w:sz="4" w:space="0" w:color="auto"/>
              <w:bottom w:val="single" w:sz="4" w:space="0" w:color="auto"/>
            </w:tcBorders>
          </w:tcPr>
          <w:p w14:paraId="5880EAB1"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4569BD78" w14:textId="77777777" w:rsidTr="00BA06E2">
        <w:tc>
          <w:tcPr>
            <w:tcW w:w="5841" w:type="dxa"/>
          </w:tcPr>
          <w:p w14:paraId="10D34E2B"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Проверка системы подкачки топлива, вентиляции помещения дизельной</w:t>
            </w:r>
          </w:p>
        </w:tc>
        <w:tc>
          <w:tcPr>
            <w:tcW w:w="1843" w:type="dxa"/>
            <w:vAlign w:val="center"/>
          </w:tcPr>
          <w:p w14:paraId="156A74F5"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год</w:t>
            </w:r>
          </w:p>
        </w:tc>
        <w:tc>
          <w:tcPr>
            <w:tcW w:w="1836" w:type="dxa"/>
            <w:tcBorders>
              <w:top w:val="single" w:sz="4" w:space="0" w:color="auto"/>
              <w:bottom w:val="single" w:sz="4" w:space="0" w:color="auto"/>
            </w:tcBorders>
          </w:tcPr>
          <w:p w14:paraId="30158A5C"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3A94D106" w14:textId="77777777" w:rsidTr="00BA06E2">
        <w:tc>
          <w:tcPr>
            <w:tcW w:w="5841" w:type="dxa"/>
          </w:tcPr>
          <w:p w14:paraId="04967A77"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 xml:space="preserve">Осмотр вторичных цепей управления, защиты, измерения, телемеханики </w:t>
            </w:r>
          </w:p>
        </w:tc>
        <w:tc>
          <w:tcPr>
            <w:tcW w:w="1843" w:type="dxa"/>
            <w:vAlign w:val="center"/>
          </w:tcPr>
          <w:p w14:paraId="1BE4E0DA"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год</w:t>
            </w:r>
          </w:p>
        </w:tc>
        <w:tc>
          <w:tcPr>
            <w:tcW w:w="1836" w:type="dxa"/>
            <w:tcBorders>
              <w:top w:val="single" w:sz="4" w:space="0" w:color="auto"/>
              <w:bottom w:val="single" w:sz="4" w:space="0" w:color="auto"/>
            </w:tcBorders>
          </w:tcPr>
          <w:p w14:paraId="3692D8D2" w14:textId="77777777" w:rsidR="0010679F" w:rsidRPr="0010679F" w:rsidRDefault="0010679F" w:rsidP="0010679F">
            <w:pPr>
              <w:autoSpaceDE w:val="0"/>
              <w:autoSpaceDN w:val="0"/>
              <w:adjustRightInd w:val="0"/>
              <w:rPr>
                <w:rFonts w:ascii="Arial" w:hAnsi="Arial" w:cs="Arial"/>
                <w:bCs/>
                <w:color w:val="auto"/>
                <w:spacing w:val="0"/>
                <w:sz w:val="20"/>
              </w:rPr>
            </w:pPr>
          </w:p>
        </w:tc>
      </w:tr>
      <w:tr w:rsidR="0010679F" w:rsidRPr="0010679F" w14:paraId="1F90E076" w14:textId="77777777" w:rsidTr="00BA06E2">
        <w:tc>
          <w:tcPr>
            <w:tcW w:w="5841" w:type="dxa"/>
          </w:tcPr>
          <w:p w14:paraId="7A2399C2" w14:textId="77777777"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Измерение сопротивления изоляции силовых кабелей</w:t>
            </w:r>
          </w:p>
        </w:tc>
        <w:tc>
          <w:tcPr>
            <w:tcW w:w="1843" w:type="dxa"/>
            <w:vAlign w:val="center"/>
          </w:tcPr>
          <w:p w14:paraId="42CEABBA"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года</w:t>
            </w:r>
          </w:p>
        </w:tc>
        <w:tc>
          <w:tcPr>
            <w:tcW w:w="1836" w:type="dxa"/>
            <w:tcBorders>
              <w:top w:val="single" w:sz="4" w:space="0" w:color="auto"/>
              <w:bottom w:val="single" w:sz="4" w:space="0" w:color="auto"/>
            </w:tcBorders>
          </w:tcPr>
          <w:p w14:paraId="0D9EC8FA" w14:textId="77777777" w:rsidR="0010679F" w:rsidRPr="0010679F" w:rsidRDefault="0010679F" w:rsidP="0010679F">
            <w:pPr>
              <w:autoSpaceDE w:val="0"/>
              <w:autoSpaceDN w:val="0"/>
              <w:adjustRightInd w:val="0"/>
              <w:rPr>
                <w:rFonts w:ascii="Arial" w:hAnsi="Arial" w:cs="Arial"/>
                <w:bCs/>
                <w:color w:val="auto"/>
                <w:spacing w:val="0"/>
                <w:sz w:val="20"/>
              </w:rPr>
            </w:pPr>
            <w:r w:rsidRPr="0010679F">
              <w:rPr>
                <w:rFonts w:ascii="Arial" w:hAnsi="Arial" w:cs="Arial"/>
                <w:bCs/>
                <w:color w:val="auto"/>
                <w:spacing w:val="0"/>
                <w:sz w:val="18"/>
                <w:szCs w:val="18"/>
              </w:rPr>
              <w:t>В соответствии с ТКП 181 (п. Б.27.1)</w:t>
            </w:r>
          </w:p>
        </w:tc>
      </w:tr>
      <w:tr w:rsidR="0010679F" w:rsidRPr="0010679F" w14:paraId="1E6B937D" w14:textId="77777777" w:rsidTr="00BA06E2">
        <w:tc>
          <w:tcPr>
            <w:tcW w:w="5841" w:type="dxa"/>
          </w:tcPr>
          <w:p w14:paraId="13FFC6D7" w14:textId="2DFACD34" w:rsidR="0010679F" w:rsidRPr="0010679F" w:rsidRDefault="0010679F" w:rsidP="0010679F">
            <w:pPr>
              <w:widowControl w:val="0"/>
              <w:autoSpaceDE w:val="0"/>
              <w:autoSpaceDN w:val="0"/>
              <w:adjustRightInd w:val="0"/>
              <w:spacing w:before="40" w:after="40"/>
              <w:jc w:val="both"/>
              <w:rPr>
                <w:rFonts w:ascii="Arial" w:hAnsi="Arial"/>
                <w:color w:val="auto"/>
                <w:spacing w:val="0"/>
                <w:sz w:val="20"/>
              </w:rPr>
            </w:pPr>
            <w:r w:rsidRPr="0010679F">
              <w:rPr>
                <w:rFonts w:ascii="Arial" w:hAnsi="Arial"/>
                <w:color w:val="auto"/>
                <w:spacing w:val="0"/>
                <w:sz w:val="20"/>
              </w:rPr>
              <w:t xml:space="preserve">Контроль показателей качества электрической энергии, генерируемой </w:t>
            </w:r>
            <w:r w:rsidR="004D2FB6">
              <w:rPr>
                <w:rFonts w:ascii="Arial" w:hAnsi="Arial"/>
                <w:color w:val="auto"/>
                <w:spacing w:val="0"/>
                <w:sz w:val="20"/>
              </w:rPr>
              <w:t>ДГА</w:t>
            </w:r>
            <w:r w:rsidRPr="004D6A58">
              <w:rPr>
                <w:rFonts w:ascii="Arial" w:hAnsi="Arial"/>
                <w:color w:val="0000FF"/>
                <w:spacing w:val="0"/>
                <w:sz w:val="20"/>
              </w:rPr>
              <w:t xml:space="preserve"> </w:t>
            </w:r>
          </w:p>
        </w:tc>
        <w:tc>
          <w:tcPr>
            <w:tcW w:w="1843" w:type="dxa"/>
            <w:vAlign w:val="center"/>
          </w:tcPr>
          <w:p w14:paraId="567BF3E1" w14:textId="77777777" w:rsidR="0010679F" w:rsidRPr="0010679F" w:rsidRDefault="0010679F" w:rsidP="0010679F">
            <w:pPr>
              <w:widowControl w:val="0"/>
              <w:numPr>
                <w:ilvl w:val="12"/>
                <w:numId w:val="0"/>
              </w:numPr>
              <w:autoSpaceDE w:val="0"/>
              <w:autoSpaceDN w:val="0"/>
              <w:adjustRightInd w:val="0"/>
              <w:jc w:val="center"/>
              <w:rPr>
                <w:rFonts w:ascii="Arial" w:hAnsi="Arial"/>
                <w:color w:val="auto"/>
                <w:spacing w:val="0"/>
                <w:sz w:val="20"/>
              </w:rPr>
            </w:pPr>
            <w:r w:rsidRPr="0010679F">
              <w:rPr>
                <w:rFonts w:ascii="Arial" w:hAnsi="Arial"/>
                <w:color w:val="auto"/>
                <w:spacing w:val="0"/>
                <w:sz w:val="20"/>
              </w:rPr>
              <w:t>1 раз в 3 года</w:t>
            </w:r>
          </w:p>
        </w:tc>
        <w:tc>
          <w:tcPr>
            <w:tcW w:w="1836" w:type="dxa"/>
            <w:tcBorders>
              <w:top w:val="single" w:sz="4" w:space="0" w:color="auto"/>
            </w:tcBorders>
          </w:tcPr>
          <w:p w14:paraId="6C47ED68" w14:textId="77777777" w:rsidR="0010679F" w:rsidRPr="0010679F" w:rsidRDefault="0010679F" w:rsidP="0010679F">
            <w:pPr>
              <w:autoSpaceDE w:val="0"/>
              <w:autoSpaceDN w:val="0"/>
              <w:adjustRightInd w:val="0"/>
              <w:rPr>
                <w:rFonts w:ascii="Arial" w:hAnsi="Arial" w:cs="Arial"/>
                <w:bCs/>
                <w:color w:val="auto"/>
                <w:spacing w:val="0"/>
                <w:sz w:val="18"/>
                <w:szCs w:val="18"/>
              </w:rPr>
            </w:pPr>
          </w:p>
        </w:tc>
      </w:tr>
    </w:tbl>
    <w:p w14:paraId="2005DAAF" w14:textId="77777777" w:rsidR="0010679F" w:rsidRPr="0010679F" w:rsidRDefault="0010679F" w:rsidP="0010679F">
      <w:pPr>
        <w:widowControl w:val="0"/>
        <w:shd w:val="clear" w:color="auto" w:fill="FFFFFF"/>
        <w:tabs>
          <w:tab w:val="left" w:pos="0"/>
        </w:tabs>
        <w:autoSpaceDE w:val="0"/>
        <w:autoSpaceDN w:val="0"/>
        <w:adjustRightInd w:val="0"/>
        <w:ind w:firstLine="540"/>
        <w:jc w:val="center"/>
        <w:rPr>
          <w:rFonts w:ascii="Arial" w:hAnsi="Arial" w:cs="Arial"/>
          <w:b/>
          <w:color w:val="auto"/>
          <w:spacing w:val="0"/>
          <w:sz w:val="28"/>
          <w:szCs w:val="28"/>
        </w:rPr>
      </w:pPr>
    </w:p>
    <w:p w14:paraId="1BA32EDD" w14:textId="77777777" w:rsidR="0010679F" w:rsidRPr="0010679F" w:rsidRDefault="0010679F" w:rsidP="004F68FF">
      <w:pPr>
        <w:widowControl w:val="0"/>
        <w:shd w:val="clear" w:color="auto" w:fill="FFFFFF"/>
        <w:tabs>
          <w:tab w:val="left" w:pos="0"/>
        </w:tabs>
        <w:autoSpaceDE w:val="0"/>
        <w:autoSpaceDN w:val="0"/>
        <w:adjustRightInd w:val="0"/>
        <w:jc w:val="both"/>
        <w:rPr>
          <w:rFonts w:ascii="Arial" w:hAnsi="Arial" w:cs="Arial"/>
          <w:bCs/>
          <w:color w:val="auto"/>
          <w:spacing w:val="0"/>
          <w:sz w:val="18"/>
          <w:szCs w:val="18"/>
        </w:rPr>
      </w:pPr>
      <w:r w:rsidRPr="0010679F">
        <w:rPr>
          <w:rFonts w:ascii="Arial" w:hAnsi="Arial" w:cs="Arial"/>
          <w:bCs/>
          <w:color w:val="auto"/>
          <w:spacing w:val="0"/>
          <w:sz w:val="18"/>
          <w:szCs w:val="18"/>
        </w:rPr>
        <w:t>Примечание ‒ После пуска технологических электростанций при исчезновении, снижении или повышении напряжения на вводах, а также отказе включения контактора ввода, пуск на холостом ходу в текущем месяце не производится.</w:t>
      </w:r>
    </w:p>
    <w:p w14:paraId="38C1D2C2" w14:textId="63813E86" w:rsidR="006D5055" w:rsidRDefault="006D5055" w:rsidP="006D5055">
      <w:pPr>
        <w:pStyle w:val="af5"/>
      </w:pPr>
    </w:p>
    <w:p w14:paraId="704885C0" w14:textId="02774E50" w:rsidR="00947A7D" w:rsidRDefault="00947A7D" w:rsidP="006D5055">
      <w:pPr>
        <w:pStyle w:val="af5"/>
      </w:pPr>
    </w:p>
    <w:p w14:paraId="3603FC80" w14:textId="77777777" w:rsidR="004F68FF" w:rsidRDefault="004F68FF" w:rsidP="006D5055">
      <w:pPr>
        <w:pStyle w:val="af5"/>
      </w:pPr>
    </w:p>
    <w:p w14:paraId="31BE79BB" w14:textId="77777777" w:rsidR="00771717" w:rsidRPr="00771717" w:rsidRDefault="00771717" w:rsidP="00771717">
      <w:pPr>
        <w:widowControl w:val="0"/>
        <w:jc w:val="center"/>
        <w:rPr>
          <w:rFonts w:ascii="Arial" w:hAnsi="Arial" w:cs="Arial"/>
          <w:b/>
          <w:color w:val="auto"/>
          <w:spacing w:val="0"/>
          <w:sz w:val="20"/>
        </w:rPr>
      </w:pPr>
      <w:r w:rsidRPr="00771717">
        <w:rPr>
          <w:rFonts w:ascii="Arial" w:hAnsi="Arial" w:cs="Arial"/>
          <w:b/>
          <w:color w:val="auto"/>
          <w:spacing w:val="0"/>
          <w:sz w:val="20"/>
        </w:rPr>
        <w:lastRenderedPageBreak/>
        <w:t>Приложение В</w:t>
      </w:r>
    </w:p>
    <w:p w14:paraId="7350C9E8" w14:textId="7BEFBC4A" w:rsidR="00771717" w:rsidRDefault="00771717" w:rsidP="00771717">
      <w:pPr>
        <w:widowControl w:val="0"/>
        <w:jc w:val="center"/>
        <w:rPr>
          <w:rFonts w:ascii="Arial" w:hAnsi="Arial" w:cs="Arial"/>
          <w:bCs/>
          <w:color w:val="auto"/>
          <w:spacing w:val="0"/>
          <w:sz w:val="20"/>
        </w:rPr>
      </w:pPr>
      <w:r w:rsidRPr="004D6A58">
        <w:rPr>
          <w:rFonts w:ascii="Arial" w:hAnsi="Arial" w:cs="Arial"/>
          <w:bCs/>
          <w:color w:val="auto"/>
          <w:spacing w:val="0"/>
          <w:sz w:val="20"/>
        </w:rPr>
        <w:t>(</w:t>
      </w:r>
      <w:r w:rsidR="004D6A58" w:rsidRPr="004D6A58">
        <w:rPr>
          <w:rFonts w:ascii="Arial" w:hAnsi="Arial" w:cs="Arial"/>
          <w:bCs/>
          <w:color w:val="auto"/>
          <w:spacing w:val="0"/>
          <w:sz w:val="20"/>
        </w:rPr>
        <w:t>обязательное</w:t>
      </w:r>
      <w:r w:rsidRPr="004D6A58">
        <w:rPr>
          <w:rFonts w:ascii="Arial" w:hAnsi="Arial" w:cs="Arial"/>
          <w:bCs/>
          <w:color w:val="auto"/>
          <w:spacing w:val="0"/>
          <w:sz w:val="20"/>
        </w:rPr>
        <w:t>)</w:t>
      </w:r>
    </w:p>
    <w:p w14:paraId="3717512E" w14:textId="1E93394B" w:rsidR="004D6A58" w:rsidRPr="004D6A58" w:rsidRDefault="004D6A58" w:rsidP="00771717">
      <w:pPr>
        <w:widowControl w:val="0"/>
        <w:jc w:val="center"/>
        <w:rPr>
          <w:rFonts w:ascii="Arial" w:hAnsi="Arial" w:cs="Arial"/>
          <w:b/>
          <w:color w:val="auto"/>
          <w:spacing w:val="0"/>
          <w:sz w:val="20"/>
        </w:rPr>
      </w:pPr>
      <w:r>
        <w:rPr>
          <w:rFonts w:ascii="Arial" w:hAnsi="Arial" w:cs="Arial"/>
          <w:b/>
          <w:color w:val="auto"/>
          <w:spacing w:val="0"/>
          <w:sz w:val="20"/>
        </w:rPr>
        <w:t>Формы оперативной документации</w:t>
      </w:r>
    </w:p>
    <w:p w14:paraId="7D5EB45A" w14:textId="77777777" w:rsidR="00771717" w:rsidRPr="00771717" w:rsidRDefault="00771717" w:rsidP="00771717">
      <w:pPr>
        <w:widowControl w:val="0"/>
        <w:jc w:val="center"/>
        <w:rPr>
          <w:rFonts w:ascii="Arial" w:hAnsi="Arial" w:cs="Arial"/>
          <w:color w:val="auto"/>
          <w:spacing w:val="0"/>
          <w:sz w:val="20"/>
        </w:rPr>
      </w:pPr>
    </w:p>
    <w:p w14:paraId="3539D044" w14:textId="0E56B899" w:rsidR="00771717" w:rsidRPr="00771717" w:rsidRDefault="004D6A58" w:rsidP="007D1BF0">
      <w:pPr>
        <w:widowControl w:val="0"/>
        <w:ind w:firstLine="567"/>
        <w:jc w:val="both"/>
        <w:rPr>
          <w:rFonts w:ascii="Arial" w:hAnsi="Arial" w:cs="Arial"/>
          <w:b/>
          <w:color w:val="auto"/>
          <w:spacing w:val="0"/>
          <w:sz w:val="20"/>
        </w:rPr>
      </w:pPr>
      <w:r>
        <w:rPr>
          <w:rFonts w:ascii="Arial" w:hAnsi="Arial" w:cs="Arial"/>
          <w:b/>
          <w:color w:val="auto"/>
          <w:spacing w:val="0"/>
          <w:sz w:val="20"/>
        </w:rPr>
        <w:t xml:space="preserve">В.1 </w:t>
      </w:r>
      <w:r w:rsidR="00771717" w:rsidRPr="00771717">
        <w:rPr>
          <w:rFonts w:ascii="Arial" w:hAnsi="Arial" w:cs="Arial"/>
          <w:b/>
          <w:color w:val="auto"/>
          <w:spacing w:val="0"/>
          <w:sz w:val="20"/>
        </w:rPr>
        <w:t>Форма технического паспорта на электроустановку</w:t>
      </w:r>
    </w:p>
    <w:p w14:paraId="05F78604"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03DCFB9B" w14:textId="77777777" w:rsidR="00771717" w:rsidRPr="00771717" w:rsidRDefault="00771717" w:rsidP="00771717">
      <w:pPr>
        <w:widowControl w:val="0"/>
        <w:autoSpaceDE w:val="0"/>
        <w:autoSpaceDN w:val="0"/>
        <w:adjustRightInd w:val="0"/>
        <w:spacing w:before="120" w:after="120"/>
        <w:rPr>
          <w:rFonts w:ascii="Arial" w:hAnsi="Arial" w:cs="Arial"/>
          <w:color w:val="auto"/>
          <w:spacing w:val="0"/>
          <w:sz w:val="20"/>
        </w:rPr>
      </w:pPr>
      <w:r w:rsidRPr="00771717">
        <w:rPr>
          <w:rFonts w:ascii="Arial" w:hAnsi="Arial" w:cs="Arial"/>
          <w:color w:val="auto"/>
          <w:spacing w:val="0"/>
          <w:sz w:val="20"/>
        </w:rPr>
        <w:t>Организация ______________________ Подразделение ______________Станция____________________</w:t>
      </w:r>
    </w:p>
    <w:p w14:paraId="4FAD2CF8" w14:textId="77777777" w:rsidR="00771717" w:rsidRPr="00771717" w:rsidRDefault="00771717" w:rsidP="00771717">
      <w:pPr>
        <w:widowControl w:val="0"/>
        <w:autoSpaceDE w:val="0"/>
        <w:autoSpaceDN w:val="0"/>
        <w:adjustRightInd w:val="0"/>
        <w:spacing w:before="120" w:after="60"/>
        <w:jc w:val="center"/>
        <w:rPr>
          <w:rFonts w:ascii="Arial" w:hAnsi="Arial" w:cs="Arial"/>
          <w:b/>
          <w:color w:val="auto"/>
          <w:spacing w:val="0"/>
          <w:sz w:val="20"/>
        </w:rPr>
      </w:pPr>
    </w:p>
    <w:p w14:paraId="41A300C2" w14:textId="77777777" w:rsidR="00771717" w:rsidRPr="00771717" w:rsidRDefault="00771717" w:rsidP="00771717">
      <w:pPr>
        <w:widowControl w:val="0"/>
        <w:autoSpaceDE w:val="0"/>
        <w:autoSpaceDN w:val="0"/>
        <w:adjustRightInd w:val="0"/>
        <w:spacing w:before="120" w:after="60"/>
        <w:jc w:val="center"/>
        <w:rPr>
          <w:rFonts w:ascii="Arial" w:hAnsi="Arial" w:cs="Arial"/>
          <w:b/>
          <w:color w:val="auto"/>
          <w:spacing w:val="0"/>
          <w:sz w:val="20"/>
        </w:rPr>
      </w:pPr>
      <w:r w:rsidRPr="00771717">
        <w:rPr>
          <w:rFonts w:ascii="Arial" w:hAnsi="Arial" w:cs="Arial"/>
          <w:b/>
          <w:color w:val="auto"/>
          <w:spacing w:val="0"/>
          <w:sz w:val="20"/>
        </w:rPr>
        <w:t>ТЕХНИЧЕСКИЙ ПАСПОРТ НА ЭЛЕКТРОУСТАНОВКУ</w:t>
      </w:r>
    </w:p>
    <w:p w14:paraId="2560E413" w14:textId="77777777" w:rsidR="00771717" w:rsidRPr="00771717" w:rsidRDefault="00771717" w:rsidP="00771717">
      <w:pPr>
        <w:widowControl w:val="0"/>
        <w:autoSpaceDE w:val="0"/>
        <w:autoSpaceDN w:val="0"/>
        <w:adjustRightInd w:val="0"/>
        <w:spacing w:before="120"/>
        <w:rPr>
          <w:rFonts w:ascii="Arial" w:hAnsi="Arial" w:cs="Arial"/>
          <w:color w:val="auto"/>
          <w:spacing w:val="0"/>
          <w:sz w:val="18"/>
          <w:szCs w:val="18"/>
        </w:rPr>
      </w:pPr>
      <w:r w:rsidRPr="00771717">
        <w:rPr>
          <w:rFonts w:ascii="Arial" w:hAnsi="Arial" w:cs="Arial"/>
          <w:color w:val="auto"/>
          <w:spacing w:val="0"/>
          <w:sz w:val="18"/>
          <w:szCs w:val="18"/>
        </w:rPr>
        <w:t>___________________________________________________________________________________________________</w:t>
      </w:r>
    </w:p>
    <w:p w14:paraId="111A7F54" w14:textId="77777777" w:rsidR="00771717" w:rsidRPr="00771717" w:rsidRDefault="00771717" w:rsidP="00771717">
      <w:pPr>
        <w:widowControl w:val="0"/>
        <w:autoSpaceDE w:val="0"/>
        <w:autoSpaceDN w:val="0"/>
        <w:adjustRightInd w:val="0"/>
        <w:spacing w:after="120"/>
        <w:jc w:val="center"/>
        <w:rPr>
          <w:rFonts w:ascii="Arial" w:hAnsi="Arial" w:cs="Arial"/>
          <w:color w:val="auto"/>
          <w:spacing w:val="0"/>
          <w:sz w:val="18"/>
          <w:szCs w:val="18"/>
        </w:rPr>
      </w:pPr>
      <w:r w:rsidRPr="00771717">
        <w:rPr>
          <w:rFonts w:ascii="Arial" w:hAnsi="Arial" w:cs="Arial"/>
          <w:color w:val="auto"/>
          <w:spacing w:val="0"/>
          <w:sz w:val="18"/>
          <w:szCs w:val="18"/>
        </w:rPr>
        <w:t>(Название энергосистемы, ПЭС, РЭС и подстанции, от которой организация (объект электросвязи) получает электроэнергию)</w:t>
      </w:r>
    </w:p>
    <w:p w14:paraId="40936580"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71A9AAE0" w14:textId="77777777" w:rsidR="00771717" w:rsidRPr="00771717" w:rsidRDefault="00771717" w:rsidP="00771717">
      <w:pPr>
        <w:widowControl w:val="0"/>
        <w:autoSpaceDE w:val="0"/>
        <w:autoSpaceDN w:val="0"/>
        <w:adjustRightInd w:val="0"/>
        <w:spacing w:after="120"/>
        <w:jc w:val="center"/>
        <w:rPr>
          <w:rFonts w:ascii="Arial" w:hAnsi="Arial" w:cs="Arial"/>
          <w:b/>
          <w:color w:val="auto"/>
          <w:spacing w:val="0"/>
          <w:sz w:val="20"/>
        </w:rPr>
      </w:pPr>
      <w:r w:rsidRPr="00771717">
        <w:rPr>
          <w:rFonts w:ascii="Arial" w:hAnsi="Arial" w:cs="Arial"/>
          <w:b/>
          <w:color w:val="auto"/>
          <w:spacing w:val="0"/>
          <w:sz w:val="20"/>
        </w:rPr>
        <w:t>Линии электропередачи</w:t>
      </w:r>
    </w:p>
    <w:tbl>
      <w:tblPr>
        <w:tblpPr w:leftFromText="180" w:rightFromText="180" w:vertAnchor="text" w:horzAnchor="margin" w:tblpXSpec="center" w:tblpY="8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701"/>
        <w:gridCol w:w="2552"/>
        <w:gridCol w:w="1417"/>
        <w:gridCol w:w="1696"/>
      </w:tblGrid>
      <w:tr w:rsidR="00771717" w:rsidRPr="00771717" w14:paraId="52AE2B77" w14:textId="77777777" w:rsidTr="00BA06E2">
        <w:tc>
          <w:tcPr>
            <w:tcW w:w="1418" w:type="dxa"/>
            <w:vAlign w:val="center"/>
          </w:tcPr>
          <w:p w14:paraId="150D493D"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Ввод, фидер</w:t>
            </w:r>
          </w:p>
        </w:tc>
        <w:tc>
          <w:tcPr>
            <w:tcW w:w="1417" w:type="dxa"/>
            <w:vAlign w:val="center"/>
          </w:tcPr>
          <w:p w14:paraId="39BF785C"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Напряжение, </w:t>
            </w:r>
            <w:proofErr w:type="spellStart"/>
            <w:r w:rsidRPr="00771717">
              <w:rPr>
                <w:rFonts w:ascii="Arial" w:hAnsi="Arial" w:cs="Arial"/>
                <w:color w:val="auto"/>
                <w:spacing w:val="0"/>
                <w:sz w:val="18"/>
                <w:szCs w:val="18"/>
              </w:rPr>
              <w:t>кВ</w:t>
            </w:r>
            <w:proofErr w:type="spellEnd"/>
          </w:p>
        </w:tc>
        <w:tc>
          <w:tcPr>
            <w:tcW w:w="1701" w:type="dxa"/>
            <w:vAlign w:val="center"/>
          </w:tcPr>
          <w:p w14:paraId="01793B0A"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Протяженность, км</w:t>
            </w:r>
          </w:p>
        </w:tc>
        <w:tc>
          <w:tcPr>
            <w:tcW w:w="2552" w:type="dxa"/>
            <w:vAlign w:val="center"/>
          </w:tcPr>
          <w:p w14:paraId="22DAAB67"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Марка кабеля (или провода), сечение, мм</w:t>
            </w:r>
            <w:r w:rsidRPr="00771717">
              <w:rPr>
                <w:rFonts w:ascii="Arial" w:hAnsi="Arial" w:cs="Arial"/>
                <w:color w:val="auto"/>
                <w:spacing w:val="0"/>
                <w:sz w:val="18"/>
                <w:szCs w:val="18"/>
                <w:vertAlign w:val="superscript"/>
              </w:rPr>
              <w:t>2</w:t>
            </w:r>
          </w:p>
        </w:tc>
        <w:tc>
          <w:tcPr>
            <w:tcW w:w="1417" w:type="dxa"/>
            <w:vAlign w:val="center"/>
          </w:tcPr>
          <w:p w14:paraId="39EE4DCF"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Год ввода в</w:t>
            </w:r>
          </w:p>
          <w:p w14:paraId="062BD6CE"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эксплуатацию</w:t>
            </w:r>
          </w:p>
        </w:tc>
        <w:tc>
          <w:tcPr>
            <w:tcW w:w="1696" w:type="dxa"/>
            <w:vAlign w:val="center"/>
          </w:tcPr>
          <w:p w14:paraId="5ADC5B7A"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Балансовая принадлежность (эксплуатирующая организация)</w:t>
            </w:r>
          </w:p>
        </w:tc>
      </w:tr>
      <w:tr w:rsidR="00771717" w:rsidRPr="00771717" w14:paraId="49074527" w14:textId="77777777" w:rsidTr="00BA06E2">
        <w:tc>
          <w:tcPr>
            <w:tcW w:w="1418" w:type="dxa"/>
            <w:vAlign w:val="center"/>
          </w:tcPr>
          <w:p w14:paraId="7EC64D6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1893FB6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vAlign w:val="center"/>
          </w:tcPr>
          <w:p w14:paraId="001F6A1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552" w:type="dxa"/>
            <w:vAlign w:val="center"/>
          </w:tcPr>
          <w:p w14:paraId="5034DFF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178220F8"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696" w:type="dxa"/>
            <w:vAlign w:val="center"/>
          </w:tcPr>
          <w:p w14:paraId="7637781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773D2628" w14:textId="77777777" w:rsidTr="00BA06E2">
        <w:tc>
          <w:tcPr>
            <w:tcW w:w="1418" w:type="dxa"/>
            <w:vAlign w:val="center"/>
          </w:tcPr>
          <w:p w14:paraId="36F4BC9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65F2C08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vAlign w:val="center"/>
          </w:tcPr>
          <w:p w14:paraId="2CD090D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552" w:type="dxa"/>
            <w:vAlign w:val="center"/>
          </w:tcPr>
          <w:p w14:paraId="5851A93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4FD4F79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696" w:type="dxa"/>
            <w:vAlign w:val="center"/>
          </w:tcPr>
          <w:p w14:paraId="382B7BE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5CFFE638"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602FCB95" w14:textId="6F5E9638" w:rsidR="00771717" w:rsidRPr="00771717" w:rsidRDefault="00771717" w:rsidP="00771717">
      <w:pPr>
        <w:widowControl w:val="0"/>
        <w:autoSpaceDE w:val="0"/>
        <w:autoSpaceDN w:val="0"/>
        <w:adjustRightInd w:val="0"/>
        <w:spacing w:after="120"/>
        <w:jc w:val="center"/>
        <w:rPr>
          <w:rFonts w:ascii="Arial" w:hAnsi="Arial" w:cs="Arial"/>
          <w:b/>
          <w:color w:val="auto"/>
          <w:spacing w:val="0"/>
          <w:sz w:val="20"/>
        </w:rPr>
      </w:pPr>
      <w:r w:rsidRPr="00771717">
        <w:rPr>
          <w:rFonts w:ascii="Arial" w:hAnsi="Arial" w:cs="Arial"/>
          <w:b/>
          <w:color w:val="auto"/>
          <w:spacing w:val="0"/>
          <w:sz w:val="20"/>
        </w:rPr>
        <w:t xml:space="preserve">Трансформаторная подстанция </w:t>
      </w:r>
    </w:p>
    <w:p w14:paraId="24A1F9C8"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3261"/>
        <w:gridCol w:w="2409"/>
      </w:tblGrid>
      <w:tr w:rsidR="00771717" w:rsidRPr="00771717" w14:paraId="162C0779" w14:textId="77777777" w:rsidTr="007D1BF0">
        <w:tc>
          <w:tcPr>
            <w:tcW w:w="2127" w:type="dxa"/>
          </w:tcPr>
          <w:p w14:paraId="74F841A6"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Тип</w:t>
            </w:r>
          </w:p>
        </w:tc>
        <w:tc>
          <w:tcPr>
            <w:tcW w:w="2551" w:type="dxa"/>
          </w:tcPr>
          <w:p w14:paraId="72FB6EE5"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Год ввода в эксплуатацию</w:t>
            </w:r>
          </w:p>
        </w:tc>
        <w:tc>
          <w:tcPr>
            <w:tcW w:w="3261" w:type="dxa"/>
          </w:tcPr>
          <w:p w14:paraId="32DA2F1E"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Балансовая принадлежность</w:t>
            </w:r>
          </w:p>
        </w:tc>
        <w:tc>
          <w:tcPr>
            <w:tcW w:w="2409" w:type="dxa"/>
          </w:tcPr>
          <w:p w14:paraId="774E6956"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Инвентарный номер</w:t>
            </w:r>
          </w:p>
        </w:tc>
      </w:tr>
      <w:tr w:rsidR="00771717" w:rsidRPr="00771717" w14:paraId="49DFC77F" w14:textId="77777777" w:rsidTr="007D1BF0">
        <w:tc>
          <w:tcPr>
            <w:tcW w:w="2127" w:type="dxa"/>
          </w:tcPr>
          <w:p w14:paraId="322770EB"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551" w:type="dxa"/>
          </w:tcPr>
          <w:p w14:paraId="2E23B78C"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261" w:type="dxa"/>
          </w:tcPr>
          <w:p w14:paraId="2B4536F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9" w:type="dxa"/>
          </w:tcPr>
          <w:p w14:paraId="195AC26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0C830B78" w14:textId="77777777" w:rsidTr="007D1BF0">
        <w:tc>
          <w:tcPr>
            <w:tcW w:w="2127" w:type="dxa"/>
          </w:tcPr>
          <w:p w14:paraId="28F53F2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551" w:type="dxa"/>
          </w:tcPr>
          <w:p w14:paraId="6385C51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261" w:type="dxa"/>
          </w:tcPr>
          <w:p w14:paraId="1DE5F29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9" w:type="dxa"/>
          </w:tcPr>
          <w:p w14:paraId="19988DC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4AE3F231"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25CF283B" w14:textId="267BCB8C" w:rsidR="00771717" w:rsidRPr="00771717" w:rsidRDefault="00771717" w:rsidP="00771717">
      <w:pPr>
        <w:widowControl w:val="0"/>
        <w:autoSpaceDE w:val="0"/>
        <w:autoSpaceDN w:val="0"/>
        <w:adjustRightInd w:val="0"/>
        <w:spacing w:after="120"/>
        <w:jc w:val="center"/>
        <w:rPr>
          <w:rFonts w:ascii="Arial" w:hAnsi="Arial" w:cs="Arial"/>
          <w:b/>
          <w:color w:val="auto"/>
          <w:spacing w:val="0"/>
          <w:sz w:val="20"/>
        </w:rPr>
      </w:pPr>
      <w:r w:rsidRPr="00771717">
        <w:rPr>
          <w:rFonts w:ascii="Arial" w:hAnsi="Arial" w:cs="Arial"/>
          <w:b/>
          <w:color w:val="auto"/>
          <w:spacing w:val="0"/>
          <w:sz w:val="20"/>
        </w:rPr>
        <w:t xml:space="preserve">Паспортные (электрические данные) трансформаторов </w:t>
      </w:r>
      <w:r w:rsidR="00860DE9">
        <w:rPr>
          <w:rFonts w:ascii="Arial" w:hAnsi="Arial" w:cs="Arial"/>
          <w:b/>
          <w:color w:val="auto"/>
          <w:spacing w:val="0"/>
          <w:sz w:val="20"/>
        </w:rPr>
        <w:t>трансформаторной подстанции</w:t>
      </w:r>
    </w:p>
    <w:tbl>
      <w:tblPr>
        <w:tblpPr w:leftFromText="180" w:rightFromText="180" w:vertAnchor="text" w:horzAnchor="margin" w:tblpX="-158" w:tblpY="13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992"/>
        <w:gridCol w:w="1134"/>
        <w:gridCol w:w="982"/>
        <w:gridCol w:w="992"/>
        <w:gridCol w:w="1428"/>
        <w:gridCol w:w="1417"/>
        <w:gridCol w:w="1691"/>
      </w:tblGrid>
      <w:tr w:rsidR="00771717" w:rsidRPr="00771717" w14:paraId="360D664F" w14:textId="77777777" w:rsidTr="007D1BF0">
        <w:trPr>
          <w:cantSplit/>
        </w:trPr>
        <w:tc>
          <w:tcPr>
            <w:tcW w:w="1707" w:type="dxa"/>
            <w:vMerge w:val="restart"/>
            <w:vAlign w:val="center"/>
          </w:tcPr>
          <w:p w14:paraId="17471E87"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Заводской</w:t>
            </w:r>
          </w:p>
          <w:p w14:paraId="1E6AD246"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номер</w:t>
            </w:r>
          </w:p>
        </w:tc>
        <w:tc>
          <w:tcPr>
            <w:tcW w:w="992" w:type="dxa"/>
            <w:vMerge w:val="restart"/>
            <w:vAlign w:val="center"/>
          </w:tcPr>
          <w:p w14:paraId="031187DF"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Тип</w:t>
            </w:r>
          </w:p>
        </w:tc>
        <w:tc>
          <w:tcPr>
            <w:tcW w:w="1134" w:type="dxa"/>
            <w:vMerge w:val="restart"/>
            <w:vAlign w:val="center"/>
          </w:tcPr>
          <w:p w14:paraId="52963194"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Мощность, </w:t>
            </w:r>
          </w:p>
          <w:p w14:paraId="66F8E41D"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proofErr w:type="spellStart"/>
            <w:r w:rsidRPr="00771717">
              <w:rPr>
                <w:rFonts w:ascii="Arial" w:hAnsi="Arial" w:cs="Arial"/>
                <w:color w:val="auto"/>
                <w:spacing w:val="0"/>
                <w:sz w:val="18"/>
                <w:szCs w:val="18"/>
              </w:rPr>
              <w:t>кВ</w:t>
            </w:r>
            <w:proofErr w:type="spellEnd"/>
            <w:r w:rsidRPr="00771717">
              <w:rPr>
                <w:rFonts w:ascii="Arial" w:hAnsi="Arial" w:cs="Arial"/>
                <w:color w:val="auto"/>
                <w:spacing w:val="0"/>
                <w:sz w:val="18"/>
                <w:szCs w:val="18"/>
              </w:rPr>
              <w:t xml:space="preserve"> А</w:t>
            </w:r>
          </w:p>
        </w:tc>
        <w:tc>
          <w:tcPr>
            <w:tcW w:w="1974" w:type="dxa"/>
            <w:gridSpan w:val="2"/>
            <w:vAlign w:val="center"/>
          </w:tcPr>
          <w:p w14:paraId="75542C36"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Напряжение, В</w:t>
            </w:r>
          </w:p>
        </w:tc>
        <w:tc>
          <w:tcPr>
            <w:tcW w:w="1428" w:type="dxa"/>
            <w:vMerge w:val="restart"/>
            <w:vAlign w:val="center"/>
          </w:tcPr>
          <w:p w14:paraId="3931013D"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Схема </w:t>
            </w:r>
            <w:r w:rsidRPr="00771717">
              <w:rPr>
                <w:rFonts w:ascii="Arial" w:hAnsi="Arial" w:cs="Arial"/>
                <w:color w:val="auto"/>
                <w:spacing w:val="0"/>
                <w:sz w:val="18"/>
                <w:szCs w:val="18"/>
              </w:rPr>
              <w:br/>
              <w:t>соединения</w:t>
            </w:r>
          </w:p>
        </w:tc>
        <w:tc>
          <w:tcPr>
            <w:tcW w:w="1417" w:type="dxa"/>
            <w:vMerge w:val="restart"/>
            <w:vAlign w:val="center"/>
          </w:tcPr>
          <w:p w14:paraId="2809511C"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Год ввода в </w:t>
            </w:r>
            <w:r w:rsidRPr="00771717">
              <w:rPr>
                <w:rFonts w:ascii="Arial" w:hAnsi="Arial" w:cs="Arial"/>
                <w:color w:val="auto"/>
                <w:spacing w:val="0"/>
                <w:sz w:val="18"/>
                <w:szCs w:val="18"/>
              </w:rPr>
              <w:br/>
              <w:t>эксплуатацию</w:t>
            </w:r>
          </w:p>
        </w:tc>
        <w:tc>
          <w:tcPr>
            <w:tcW w:w="1691" w:type="dxa"/>
            <w:vMerge w:val="restart"/>
            <w:vAlign w:val="center"/>
          </w:tcPr>
          <w:p w14:paraId="087971BF"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Инвентарный </w:t>
            </w:r>
            <w:r w:rsidRPr="00771717">
              <w:rPr>
                <w:rFonts w:ascii="Arial" w:hAnsi="Arial" w:cs="Arial"/>
                <w:color w:val="auto"/>
                <w:spacing w:val="0"/>
                <w:sz w:val="18"/>
                <w:szCs w:val="18"/>
              </w:rPr>
              <w:br/>
              <w:t>номер</w:t>
            </w:r>
          </w:p>
        </w:tc>
      </w:tr>
      <w:tr w:rsidR="00771717" w:rsidRPr="00771717" w14:paraId="48A70C8C" w14:textId="77777777" w:rsidTr="007D1BF0">
        <w:trPr>
          <w:cantSplit/>
        </w:trPr>
        <w:tc>
          <w:tcPr>
            <w:tcW w:w="1707" w:type="dxa"/>
            <w:vMerge/>
            <w:vAlign w:val="center"/>
          </w:tcPr>
          <w:p w14:paraId="3B1AA7D6"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c>
          <w:tcPr>
            <w:tcW w:w="992" w:type="dxa"/>
            <w:vMerge/>
            <w:vAlign w:val="center"/>
          </w:tcPr>
          <w:p w14:paraId="08A58CFE"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c>
          <w:tcPr>
            <w:tcW w:w="1134" w:type="dxa"/>
            <w:vMerge/>
            <w:vAlign w:val="center"/>
          </w:tcPr>
          <w:p w14:paraId="521EB45B"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c>
          <w:tcPr>
            <w:tcW w:w="982" w:type="dxa"/>
            <w:vAlign w:val="center"/>
          </w:tcPr>
          <w:p w14:paraId="7EF9D6DB" w14:textId="538983B6" w:rsidR="00771717" w:rsidRPr="00771717" w:rsidRDefault="00860DE9" w:rsidP="00771717">
            <w:pPr>
              <w:widowControl w:val="0"/>
              <w:autoSpaceDE w:val="0"/>
              <w:autoSpaceDN w:val="0"/>
              <w:adjustRightInd w:val="0"/>
              <w:spacing w:before="60" w:after="60"/>
              <w:jc w:val="center"/>
              <w:rPr>
                <w:rFonts w:ascii="Arial" w:hAnsi="Arial" w:cs="Arial"/>
                <w:color w:val="auto"/>
                <w:spacing w:val="0"/>
                <w:sz w:val="18"/>
                <w:szCs w:val="18"/>
              </w:rPr>
            </w:pPr>
            <w:r>
              <w:rPr>
                <w:rFonts w:ascii="Arial" w:hAnsi="Arial" w:cs="Arial"/>
                <w:color w:val="auto"/>
                <w:spacing w:val="0"/>
                <w:sz w:val="18"/>
                <w:szCs w:val="18"/>
              </w:rPr>
              <w:t xml:space="preserve">Верхнее </w:t>
            </w:r>
          </w:p>
        </w:tc>
        <w:tc>
          <w:tcPr>
            <w:tcW w:w="992" w:type="dxa"/>
            <w:vAlign w:val="center"/>
          </w:tcPr>
          <w:p w14:paraId="51B47A8E" w14:textId="4400A611" w:rsidR="00771717" w:rsidRPr="00771717" w:rsidRDefault="00860DE9" w:rsidP="00771717">
            <w:pPr>
              <w:widowControl w:val="0"/>
              <w:autoSpaceDE w:val="0"/>
              <w:autoSpaceDN w:val="0"/>
              <w:adjustRightInd w:val="0"/>
              <w:spacing w:before="60" w:after="60"/>
              <w:jc w:val="center"/>
              <w:rPr>
                <w:rFonts w:ascii="Arial" w:hAnsi="Arial" w:cs="Arial"/>
                <w:color w:val="auto"/>
                <w:spacing w:val="0"/>
                <w:sz w:val="18"/>
                <w:szCs w:val="18"/>
              </w:rPr>
            </w:pPr>
            <w:r>
              <w:rPr>
                <w:rFonts w:ascii="Arial" w:hAnsi="Arial" w:cs="Arial"/>
                <w:color w:val="auto"/>
                <w:spacing w:val="0"/>
                <w:sz w:val="18"/>
                <w:szCs w:val="18"/>
              </w:rPr>
              <w:t>Нижнее</w:t>
            </w:r>
          </w:p>
        </w:tc>
        <w:tc>
          <w:tcPr>
            <w:tcW w:w="1428" w:type="dxa"/>
            <w:vMerge/>
            <w:vAlign w:val="center"/>
          </w:tcPr>
          <w:p w14:paraId="13CE821D"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c>
          <w:tcPr>
            <w:tcW w:w="1417" w:type="dxa"/>
            <w:vMerge/>
            <w:vAlign w:val="center"/>
          </w:tcPr>
          <w:p w14:paraId="746254EB"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c>
          <w:tcPr>
            <w:tcW w:w="1691" w:type="dxa"/>
            <w:vMerge/>
            <w:vAlign w:val="center"/>
          </w:tcPr>
          <w:p w14:paraId="7B60B906"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p>
        </w:tc>
      </w:tr>
      <w:tr w:rsidR="00771717" w:rsidRPr="00771717" w14:paraId="450E8311" w14:textId="77777777" w:rsidTr="007D1BF0">
        <w:trPr>
          <w:cantSplit/>
        </w:trPr>
        <w:tc>
          <w:tcPr>
            <w:tcW w:w="1707" w:type="dxa"/>
            <w:vAlign w:val="center"/>
          </w:tcPr>
          <w:p w14:paraId="4B9929F4"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92" w:type="dxa"/>
            <w:vAlign w:val="center"/>
          </w:tcPr>
          <w:p w14:paraId="4DEB6057"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134" w:type="dxa"/>
            <w:vAlign w:val="center"/>
          </w:tcPr>
          <w:p w14:paraId="59DBB642"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82" w:type="dxa"/>
            <w:vAlign w:val="center"/>
          </w:tcPr>
          <w:p w14:paraId="5CEBD4D9"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92" w:type="dxa"/>
            <w:vAlign w:val="center"/>
          </w:tcPr>
          <w:p w14:paraId="5E515EA0"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428" w:type="dxa"/>
            <w:vAlign w:val="center"/>
          </w:tcPr>
          <w:p w14:paraId="72A7F923"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417" w:type="dxa"/>
            <w:vAlign w:val="center"/>
          </w:tcPr>
          <w:p w14:paraId="310DABD3"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691" w:type="dxa"/>
            <w:vAlign w:val="center"/>
          </w:tcPr>
          <w:p w14:paraId="74859E15"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r>
      <w:tr w:rsidR="00771717" w:rsidRPr="00771717" w14:paraId="256E4B86" w14:textId="77777777" w:rsidTr="007D1BF0">
        <w:trPr>
          <w:cantSplit/>
        </w:trPr>
        <w:tc>
          <w:tcPr>
            <w:tcW w:w="1707" w:type="dxa"/>
            <w:vAlign w:val="center"/>
          </w:tcPr>
          <w:p w14:paraId="58C6EB55"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92" w:type="dxa"/>
            <w:vAlign w:val="center"/>
          </w:tcPr>
          <w:p w14:paraId="623EF2A5"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134" w:type="dxa"/>
            <w:vAlign w:val="center"/>
          </w:tcPr>
          <w:p w14:paraId="23EF8AD2"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82" w:type="dxa"/>
            <w:vAlign w:val="center"/>
          </w:tcPr>
          <w:p w14:paraId="37AD5CD4"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992" w:type="dxa"/>
            <w:vAlign w:val="center"/>
          </w:tcPr>
          <w:p w14:paraId="10CEEFE2"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428" w:type="dxa"/>
            <w:vAlign w:val="center"/>
          </w:tcPr>
          <w:p w14:paraId="6DD573C9"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417" w:type="dxa"/>
            <w:vAlign w:val="center"/>
          </w:tcPr>
          <w:p w14:paraId="30C7D930"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c>
          <w:tcPr>
            <w:tcW w:w="1691" w:type="dxa"/>
            <w:vAlign w:val="center"/>
          </w:tcPr>
          <w:p w14:paraId="7DE3C0F4"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20"/>
              </w:rPr>
            </w:pPr>
          </w:p>
        </w:tc>
      </w:tr>
    </w:tbl>
    <w:p w14:paraId="1EC2203C"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185B516D"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Щиты трансформаторной подстанции</w:t>
      </w:r>
    </w:p>
    <w:p w14:paraId="024F7BD9"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1559"/>
        <w:gridCol w:w="1701"/>
        <w:gridCol w:w="3402"/>
      </w:tblGrid>
      <w:tr w:rsidR="00771717" w:rsidRPr="00771717" w14:paraId="6B25FA3E" w14:textId="77777777" w:rsidTr="007D1BF0">
        <w:tc>
          <w:tcPr>
            <w:tcW w:w="1843" w:type="dxa"/>
            <w:vAlign w:val="center"/>
          </w:tcPr>
          <w:p w14:paraId="3E4EDE9E"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Напряжение</w:t>
            </w:r>
          </w:p>
        </w:tc>
        <w:tc>
          <w:tcPr>
            <w:tcW w:w="1843" w:type="dxa"/>
            <w:vAlign w:val="center"/>
          </w:tcPr>
          <w:p w14:paraId="72BF225F"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Тип</w:t>
            </w:r>
          </w:p>
        </w:tc>
        <w:tc>
          <w:tcPr>
            <w:tcW w:w="1559" w:type="dxa"/>
            <w:vAlign w:val="center"/>
          </w:tcPr>
          <w:p w14:paraId="29969897"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Количество</w:t>
            </w:r>
          </w:p>
        </w:tc>
        <w:tc>
          <w:tcPr>
            <w:tcW w:w="1701" w:type="dxa"/>
            <w:vAlign w:val="center"/>
          </w:tcPr>
          <w:p w14:paraId="116898EC"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Год ввода в </w:t>
            </w:r>
            <w:r w:rsidRPr="00771717">
              <w:rPr>
                <w:rFonts w:ascii="Arial" w:hAnsi="Arial" w:cs="Arial"/>
                <w:color w:val="auto"/>
                <w:spacing w:val="0"/>
                <w:sz w:val="18"/>
                <w:szCs w:val="18"/>
              </w:rPr>
              <w:br/>
              <w:t>эксплуатацию</w:t>
            </w:r>
          </w:p>
        </w:tc>
        <w:tc>
          <w:tcPr>
            <w:tcW w:w="3402" w:type="dxa"/>
            <w:vAlign w:val="center"/>
          </w:tcPr>
          <w:p w14:paraId="74BF54D2"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Инвентарный номер</w:t>
            </w:r>
          </w:p>
        </w:tc>
      </w:tr>
      <w:tr w:rsidR="00771717" w:rsidRPr="00771717" w14:paraId="77BDA630" w14:textId="77777777" w:rsidTr="007D1BF0">
        <w:tc>
          <w:tcPr>
            <w:tcW w:w="1843" w:type="dxa"/>
          </w:tcPr>
          <w:p w14:paraId="2AFE036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843" w:type="dxa"/>
          </w:tcPr>
          <w:p w14:paraId="6DD5490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2A5F7DB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tcPr>
          <w:p w14:paraId="2C67A09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402" w:type="dxa"/>
          </w:tcPr>
          <w:p w14:paraId="1E888E0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5088BB15" w14:textId="77777777" w:rsidTr="007D1BF0">
        <w:tc>
          <w:tcPr>
            <w:tcW w:w="1843" w:type="dxa"/>
          </w:tcPr>
          <w:p w14:paraId="419D851C"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843" w:type="dxa"/>
          </w:tcPr>
          <w:p w14:paraId="53085EC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032A0AA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tcPr>
          <w:p w14:paraId="7EE7B89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402" w:type="dxa"/>
          </w:tcPr>
          <w:p w14:paraId="1AA1E988"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7DA29DFF" w14:textId="77777777" w:rsidTr="007D1BF0">
        <w:tc>
          <w:tcPr>
            <w:tcW w:w="1843" w:type="dxa"/>
          </w:tcPr>
          <w:p w14:paraId="287DE2B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843" w:type="dxa"/>
          </w:tcPr>
          <w:p w14:paraId="006EF79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3C1C704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tcPr>
          <w:p w14:paraId="2A0B741D"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402" w:type="dxa"/>
          </w:tcPr>
          <w:p w14:paraId="14723D3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6CDAA76B"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1B55A6F7"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Низковольтные сети</w:t>
      </w:r>
    </w:p>
    <w:tbl>
      <w:tblPr>
        <w:tblpPr w:leftFromText="180" w:rightFromText="180" w:vertAnchor="text" w:horzAnchor="margin" w:tblpX="-147" w:tblpY="1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1701"/>
        <w:gridCol w:w="1701"/>
        <w:gridCol w:w="3959"/>
      </w:tblGrid>
      <w:tr w:rsidR="00771717" w:rsidRPr="00771717" w14:paraId="55F3E1F7" w14:textId="77777777" w:rsidTr="007D1BF0">
        <w:tc>
          <w:tcPr>
            <w:tcW w:w="2982" w:type="dxa"/>
          </w:tcPr>
          <w:p w14:paraId="3FF30535"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r w:rsidRPr="00771717">
              <w:rPr>
                <w:rFonts w:ascii="Arial" w:hAnsi="Arial" w:cs="Arial"/>
                <w:color w:val="auto"/>
                <w:spacing w:val="0"/>
                <w:sz w:val="18"/>
                <w:szCs w:val="18"/>
              </w:rPr>
              <w:t>Трасса кабеля (откуда и куда)</w:t>
            </w:r>
          </w:p>
        </w:tc>
        <w:tc>
          <w:tcPr>
            <w:tcW w:w="1701" w:type="dxa"/>
          </w:tcPr>
          <w:p w14:paraId="691B93EC"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r w:rsidRPr="00771717">
              <w:rPr>
                <w:rFonts w:ascii="Arial" w:hAnsi="Arial" w:cs="Arial"/>
                <w:color w:val="auto"/>
                <w:spacing w:val="0"/>
                <w:sz w:val="18"/>
                <w:szCs w:val="18"/>
              </w:rPr>
              <w:t>Тип и сечение кабеля, мм</w:t>
            </w:r>
            <w:r w:rsidRPr="00771717">
              <w:rPr>
                <w:rFonts w:ascii="Arial" w:hAnsi="Arial" w:cs="Arial"/>
                <w:color w:val="auto"/>
                <w:spacing w:val="0"/>
                <w:sz w:val="18"/>
                <w:szCs w:val="18"/>
                <w:vertAlign w:val="superscript"/>
              </w:rPr>
              <w:t>2</w:t>
            </w:r>
          </w:p>
        </w:tc>
        <w:tc>
          <w:tcPr>
            <w:tcW w:w="1701" w:type="dxa"/>
          </w:tcPr>
          <w:p w14:paraId="6206C47C"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r w:rsidRPr="00771717">
              <w:rPr>
                <w:rFonts w:ascii="Arial" w:hAnsi="Arial" w:cs="Arial"/>
                <w:color w:val="auto"/>
                <w:spacing w:val="0"/>
                <w:sz w:val="18"/>
                <w:szCs w:val="18"/>
              </w:rPr>
              <w:t>Протяженность, км</w:t>
            </w:r>
          </w:p>
        </w:tc>
        <w:tc>
          <w:tcPr>
            <w:tcW w:w="3959" w:type="dxa"/>
          </w:tcPr>
          <w:p w14:paraId="38ACBDA3" w14:textId="77777777" w:rsidR="00771717" w:rsidRPr="00771717" w:rsidRDefault="00771717" w:rsidP="00771717">
            <w:pPr>
              <w:widowControl w:val="0"/>
              <w:autoSpaceDE w:val="0"/>
              <w:autoSpaceDN w:val="0"/>
              <w:adjustRightInd w:val="0"/>
              <w:spacing w:before="60" w:after="60"/>
              <w:jc w:val="center"/>
              <w:rPr>
                <w:rFonts w:ascii="Arial" w:hAnsi="Arial" w:cs="Arial"/>
                <w:color w:val="auto"/>
                <w:spacing w:val="0"/>
                <w:sz w:val="18"/>
                <w:szCs w:val="18"/>
              </w:rPr>
            </w:pPr>
            <w:r w:rsidRPr="00771717">
              <w:rPr>
                <w:rFonts w:ascii="Arial" w:hAnsi="Arial" w:cs="Arial"/>
                <w:color w:val="auto"/>
                <w:spacing w:val="0"/>
                <w:sz w:val="18"/>
                <w:szCs w:val="18"/>
              </w:rPr>
              <w:t>Назначение</w:t>
            </w:r>
          </w:p>
        </w:tc>
      </w:tr>
      <w:tr w:rsidR="00771717" w:rsidRPr="00771717" w14:paraId="20E6578F" w14:textId="77777777" w:rsidTr="007D1BF0">
        <w:tc>
          <w:tcPr>
            <w:tcW w:w="2982" w:type="dxa"/>
          </w:tcPr>
          <w:p w14:paraId="0830B313"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4F529A6C"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2EFAF5C1"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3959" w:type="dxa"/>
          </w:tcPr>
          <w:p w14:paraId="6CB2C2C1"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r>
      <w:tr w:rsidR="00771717" w:rsidRPr="00771717" w14:paraId="786A5C29" w14:textId="77777777" w:rsidTr="007D1BF0">
        <w:tc>
          <w:tcPr>
            <w:tcW w:w="2982" w:type="dxa"/>
          </w:tcPr>
          <w:p w14:paraId="3FB9BCBA"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5389F2C0"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6E329F04"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3959" w:type="dxa"/>
          </w:tcPr>
          <w:p w14:paraId="270B528B"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r>
      <w:tr w:rsidR="00771717" w:rsidRPr="00771717" w14:paraId="592C9FF2" w14:textId="77777777" w:rsidTr="007D1BF0">
        <w:tc>
          <w:tcPr>
            <w:tcW w:w="2982" w:type="dxa"/>
          </w:tcPr>
          <w:p w14:paraId="235E7D8B"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7B02FFA8"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1701" w:type="dxa"/>
          </w:tcPr>
          <w:p w14:paraId="3D16B8C8"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c>
          <w:tcPr>
            <w:tcW w:w="3959" w:type="dxa"/>
          </w:tcPr>
          <w:p w14:paraId="2BBBA819" w14:textId="77777777" w:rsidR="00771717" w:rsidRPr="00771717" w:rsidRDefault="00771717" w:rsidP="00771717">
            <w:pPr>
              <w:widowControl w:val="0"/>
              <w:autoSpaceDE w:val="0"/>
              <w:autoSpaceDN w:val="0"/>
              <w:adjustRightInd w:val="0"/>
              <w:spacing w:after="60"/>
              <w:jc w:val="center"/>
              <w:rPr>
                <w:rFonts w:ascii="Arial" w:hAnsi="Arial" w:cs="Arial"/>
                <w:color w:val="auto"/>
                <w:spacing w:val="0"/>
                <w:sz w:val="18"/>
                <w:szCs w:val="18"/>
              </w:rPr>
            </w:pPr>
          </w:p>
        </w:tc>
      </w:tr>
    </w:tbl>
    <w:p w14:paraId="13B48046" w14:textId="51FA7F23" w:rsidR="006D5055" w:rsidRDefault="006D5055" w:rsidP="006D5055">
      <w:pPr>
        <w:pStyle w:val="af5"/>
      </w:pPr>
    </w:p>
    <w:p w14:paraId="11EC3AE2" w14:textId="77777777" w:rsidR="004F68FF" w:rsidRDefault="004F68FF" w:rsidP="006D5055">
      <w:pPr>
        <w:pStyle w:val="af5"/>
      </w:pPr>
    </w:p>
    <w:p w14:paraId="38426DAC" w14:textId="2AAFA22F"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lastRenderedPageBreak/>
        <w:t xml:space="preserve">Наличие устройства </w:t>
      </w:r>
      <w:r w:rsidR="00860DE9">
        <w:rPr>
          <w:rFonts w:ascii="Arial" w:hAnsi="Arial" w:cs="Arial"/>
          <w:b/>
          <w:color w:val="auto"/>
          <w:spacing w:val="0"/>
          <w:sz w:val="20"/>
        </w:rPr>
        <w:t>автоматического ввода резерва</w:t>
      </w:r>
    </w:p>
    <w:p w14:paraId="67763EA4" w14:textId="77777777" w:rsidR="00771717" w:rsidRPr="00771717" w:rsidRDefault="00771717" w:rsidP="00771717">
      <w:pPr>
        <w:autoSpaceDE w:val="0"/>
        <w:autoSpaceDN w:val="0"/>
        <w:adjustRightInd w:val="0"/>
        <w:ind w:firstLine="709"/>
        <w:jc w:val="center"/>
        <w:rPr>
          <w:rFonts w:ascii="Arial" w:hAnsi="Arial" w:cs="Arial"/>
          <w:color w:val="auto"/>
          <w:spacing w:val="0"/>
          <w:sz w:val="22"/>
          <w:szCs w:val="22"/>
        </w:rPr>
      </w:pPr>
    </w:p>
    <w:p w14:paraId="3E4E0DA4" w14:textId="77777777" w:rsidR="00771717" w:rsidRPr="00771717" w:rsidRDefault="00771717" w:rsidP="00771717">
      <w:pPr>
        <w:widowControl w:val="0"/>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На стороне высокого напряжения, тип _____________ На стороне низкого напряжения, тип _____________</w:t>
      </w:r>
    </w:p>
    <w:p w14:paraId="536E3447" w14:textId="77777777" w:rsidR="00771717" w:rsidRPr="00771717" w:rsidRDefault="00771717" w:rsidP="00771717">
      <w:pPr>
        <w:widowControl w:val="0"/>
        <w:autoSpaceDE w:val="0"/>
        <w:autoSpaceDN w:val="0"/>
        <w:adjustRightInd w:val="0"/>
        <w:spacing w:before="60"/>
        <w:jc w:val="both"/>
        <w:rPr>
          <w:rFonts w:ascii="Arial" w:hAnsi="Arial" w:cs="Arial"/>
          <w:color w:val="auto"/>
          <w:spacing w:val="0"/>
          <w:sz w:val="20"/>
        </w:rPr>
      </w:pPr>
      <w:r w:rsidRPr="00771717">
        <w:rPr>
          <w:rFonts w:ascii="Arial" w:hAnsi="Arial" w:cs="Arial"/>
          <w:color w:val="auto"/>
          <w:spacing w:val="0"/>
          <w:sz w:val="20"/>
        </w:rPr>
        <w:t>_________________________________________________________________________________________</w:t>
      </w:r>
    </w:p>
    <w:p w14:paraId="45D8709E" w14:textId="77777777" w:rsidR="00771717" w:rsidRPr="00771717" w:rsidRDefault="00771717" w:rsidP="00771717">
      <w:pPr>
        <w:widowControl w:val="0"/>
        <w:autoSpaceDE w:val="0"/>
        <w:autoSpaceDN w:val="0"/>
        <w:adjustRightInd w:val="0"/>
        <w:spacing w:after="120"/>
        <w:jc w:val="center"/>
        <w:rPr>
          <w:rFonts w:ascii="Arial" w:hAnsi="Arial" w:cs="Arial"/>
          <w:color w:val="auto"/>
          <w:spacing w:val="0"/>
          <w:sz w:val="18"/>
          <w:szCs w:val="18"/>
        </w:rPr>
      </w:pPr>
      <w:r w:rsidRPr="00771717">
        <w:rPr>
          <w:rFonts w:ascii="Arial" w:hAnsi="Arial" w:cs="Arial"/>
          <w:color w:val="auto"/>
          <w:spacing w:val="0"/>
          <w:sz w:val="18"/>
          <w:szCs w:val="18"/>
        </w:rPr>
        <w:t>(Наличие, тип, емкость и место размещения конденсаторной установки)</w:t>
      </w:r>
    </w:p>
    <w:p w14:paraId="1B653BA9" w14:textId="77777777" w:rsidR="00771717" w:rsidRPr="00771717" w:rsidRDefault="00771717" w:rsidP="00771717">
      <w:pPr>
        <w:autoSpaceDE w:val="0"/>
        <w:autoSpaceDN w:val="0"/>
        <w:adjustRightInd w:val="0"/>
        <w:ind w:firstLine="709"/>
        <w:jc w:val="both"/>
        <w:rPr>
          <w:rFonts w:ascii="Arial" w:hAnsi="Arial" w:cs="Arial"/>
          <w:color w:val="auto"/>
          <w:spacing w:val="0"/>
          <w:sz w:val="22"/>
          <w:szCs w:val="22"/>
        </w:rPr>
      </w:pPr>
    </w:p>
    <w:p w14:paraId="15AE8934"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p>
    <w:p w14:paraId="63D25C51" w14:textId="4EEDF5BE"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 xml:space="preserve">Заземление </w:t>
      </w:r>
      <w:r w:rsidR="00860DE9">
        <w:rPr>
          <w:rFonts w:ascii="Arial" w:hAnsi="Arial" w:cs="Arial"/>
          <w:b/>
          <w:color w:val="auto"/>
          <w:spacing w:val="0"/>
          <w:sz w:val="20"/>
        </w:rPr>
        <w:t>трансформаторной подстанции</w:t>
      </w:r>
    </w:p>
    <w:p w14:paraId="182C73C2"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r w:rsidRPr="00771717">
        <w:rPr>
          <w:rFonts w:ascii="Arial" w:hAnsi="Arial" w:cs="Arial"/>
          <w:color w:val="auto"/>
          <w:spacing w:val="0"/>
          <w:sz w:val="20"/>
        </w:rPr>
        <w:t>Сопротивление заземляющего устройства, Ом _____________ При сдаче ЭУ в эксплуатацию ___________</w:t>
      </w:r>
    </w:p>
    <w:p w14:paraId="7C619544"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p>
    <w:p w14:paraId="46A84FF5"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p>
    <w:p w14:paraId="42104664"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Аккумуляторные батареи</w:t>
      </w:r>
    </w:p>
    <w:p w14:paraId="056942BF"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626"/>
        <w:gridCol w:w="1918"/>
        <w:gridCol w:w="1417"/>
        <w:gridCol w:w="1559"/>
        <w:gridCol w:w="1560"/>
      </w:tblGrid>
      <w:tr w:rsidR="00771717" w:rsidRPr="00771717" w14:paraId="3FD0DD4F" w14:textId="77777777" w:rsidTr="00BA06E2">
        <w:tc>
          <w:tcPr>
            <w:tcW w:w="1985" w:type="dxa"/>
          </w:tcPr>
          <w:p w14:paraId="323259C0"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Назначение и номинальное напряжение, В</w:t>
            </w:r>
          </w:p>
        </w:tc>
        <w:tc>
          <w:tcPr>
            <w:tcW w:w="1626" w:type="dxa"/>
          </w:tcPr>
          <w:p w14:paraId="50A9F5B6"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Аккумулятор (тип)</w:t>
            </w:r>
          </w:p>
        </w:tc>
        <w:tc>
          <w:tcPr>
            <w:tcW w:w="1918" w:type="dxa"/>
          </w:tcPr>
          <w:p w14:paraId="23443497"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Число аккумуляторов в батарее</w:t>
            </w:r>
          </w:p>
        </w:tc>
        <w:tc>
          <w:tcPr>
            <w:tcW w:w="1417" w:type="dxa"/>
          </w:tcPr>
          <w:p w14:paraId="0AA246CC"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Дата ввода в эксплуатацию</w:t>
            </w:r>
          </w:p>
        </w:tc>
        <w:tc>
          <w:tcPr>
            <w:tcW w:w="1559" w:type="dxa"/>
          </w:tcPr>
          <w:p w14:paraId="0E82AD98"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Номинальная</w:t>
            </w:r>
          </w:p>
          <w:p w14:paraId="464A5D83"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 емкость</w:t>
            </w:r>
          </w:p>
        </w:tc>
        <w:tc>
          <w:tcPr>
            <w:tcW w:w="1560" w:type="dxa"/>
          </w:tcPr>
          <w:p w14:paraId="2DF23465"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Инвентарный номер батареи</w:t>
            </w:r>
          </w:p>
        </w:tc>
      </w:tr>
      <w:tr w:rsidR="00771717" w:rsidRPr="00771717" w14:paraId="7BBA84DE" w14:textId="77777777" w:rsidTr="00BA06E2">
        <w:tc>
          <w:tcPr>
            <w:tcW w:w="1985" w:type="dxa"/>
          </w:tcPr>
          <w:p w14:paraId="4AC6F8A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626" w:type="dxa"/>
          </w:tcPr>
          <w:p w14:paraId="4E3D765B"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918" w:type="dxa"/>
          </w:tcPr>
          <w:p w14:paraId="26F2658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tcPr>
          <w:p w14:paraId="3C2E28DD"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51E275E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77D32EE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15E046B5" w14:textId="77777777" w:rsidTr="00BA06E2">
        <w:tc>
          <w:tcPr>
            <w:tcW w:w="1985" w:type="dxa"/>
          </w:tcPr>
          <w:p w14:paraId="3D8820B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626" w:type="dxa"/>
          </w:tcPr>
          <w:p w14:paraId="2A5C3E96"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918" w:type="dxa"/>
          </w:tcPr>
          <w:p w14:paraId="2FD9D11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tcPr>
          <w:p w14:paraId="5238307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50A7DA0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52655E5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58055C34"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p>
    <w:p w14:paraId="60AF178C" w14:textId="77777777" w:rsidR="00771717" w:rsidRPr="00771717" w:rsidRDefault="00771717" w:rsidP="00771717">
      <w:pPr>
        <w:widowControl w:val="0"/>
        <w:autoSpaceDE w:val="0"/>
        <w:autoSpaceDN w:val="0"/>
        <w:adjustRightInd w:val="0"/>
        <w:spacing w:before="120" w:after="120"/>
        <w:jc w:val="both"/>
        <w:rPr>
          <w:rFonts w:ascii="Arial" w:hAnsi="Arial" w:cs="Arial"/>
          <w:color w:val="auto"/>
          <w:spacing w:val="0"/>
          <w:sz w:val="20"/>
        </w:rPr>
      </w:pPr>
    </w:p>
    <w:p w14:paraId="38273BD6"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Хранилище топлива</w:t>
      </w:r>
    </w:p>
    <w:tbl>
      <w:tblPr>
        <w:tblpPr w:leftFromText="180" w:rightFromText="180" w:vertAnchor="text" w:horzAnchor="margin" w:tblpY="38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559"/>
        <w:gridCol w:w="1560"/>
        <w:gridCol w:w="2126"/>
        <w:gridCol w:w="2821"/>
      </w:tblGrid>
      <w:tr w:rsidR="00771717" w:rsidRPr="00771717" w14:paraId="4D88B9BF" w14:textId="77777777" w:rsidTr="00BA06E2">
        <w:tc>
          <w:tcPr>
            <w:tcW w:w="1994" w:type="dxa"/>
            <w:vAlign w:val="center"/>
          </w:tcPr>
          <w:p w14:paraId="542F62BF"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Тип емкостей (наземные, заглубленные)</w:t>
            </w:r>
          </w:p>
        </w:tc>
        <w:tc>
          <w:tcPr>
            <w:tcW w:w="1559" w:type="dxa"/>
            <w:vAlign w:val="center"/>
          </w:tcPr>
          <w:p w14:paraId="38EC29B4"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Количество, шт.</w:t>
            </w:r>
          </w:p>
        </w:tc>
        <w:tc>
          <w:tcPr>
            <w:tcW w:w="1560" w:type="dxa"/>
            <w:vAlign w:val="center"/>
          </w:tcPr>
          <w:p w14:paraId="5708C2F1"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Объем, м</w:t>
            </w:r>
            <w:r w:rsidRPr="00771717">
              <w:rPr>
                <w:rFonts w:ascii="Arial" w:hAnsi="Arial" w:cs="Arial"/>
                <w:color w:val="auto"/>
                <w:spacing w:val="0"/>
                <w:sz w:val="18"/>
                <w:szCs w:val="18"/>
                <w:vertAlign w:val="superscript"/>
              </w:rPr>
              <w:t>3</w:t>
            </w:r>
          </w:p>
        </w:tc>
        <w:tc>
          <w:tcPr>
            <w:tcW w:w="2126" w:type="dxa"/>
            <w:vAlign w:val="center"/>
          </w:tcPr>
          <w:p w14:paraId="062B8E9E"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Год ввода в эксплуатацию</w:t>
            </w:r>
          </w:p>
        </w:tc>
        <w:tc>
          <w:tcPr>
            <w:tcW w:w="2821" w:type="dxa"/>
            <w:vAlign w:val="center"/>
          </w:tcPr>
          <w:p w14:paraId="500AE890"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Инвентарный номер</w:t>
            </w:r>
          </w:p>
        </w:tc>
      </w:tr>
      <w:tr w:rsidR="00771717" w:rsidRPr="00771717" w14:paraId="1C538978" w14:textId="77777777" w:rsidTr="00BA06E2">
        <w:tc>
          <w:tcPr>
            <w:tcW w:w="1994" w:type="dxa"/>
          </w:tcPr>
          <w:p w14:paraId="114AC1A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7BF3373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3C9B4C18"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2CC3174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821" w:type="dxa"/>
          </w:tcPr>
          <w:p w14:paraId="535FC69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13CEB4E9" w14:textId="77777777" w:rsidTr="00BA06E2">
        <w:tc>
          <w:tcPr>
            <w:tcW w:w="1994" w:type="dxa"/>
          </w:tcPr>
          <w:p w14:paraId="4BCD93E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28B0514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0F29C48B"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5065B62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821" w:type="dxa"/>
          </w:tcPr>
          <w:p w14:paraId="6908DB3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6DEA0C13" w14:textId="77777777" w:rsidTr="00BA06E2">
        <w:tc>
          <w:tcPr>
            <w:tcW w:w="1994" w:type="dxa"/>
          </w:tcPr>
          <w:p w14:paraId="7BFEFFA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00A2553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6EAB73E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428A076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821" w:type="dxa"/>
          </w:tcPr>
          <w:p w14:paraId="444A354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15456D5E" w14:textId="77777777" w:rsidTr="00BA06E2">
        <w:tc>
          <w:tcPr>
            <w:tcW w:w="1994" w:type="dxa"/>
          </w:tcPr>
          <w:p w14:paraId="46DE32B5"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554C22B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64DBD17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5FFEC08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821" w:type="dxa"/>
          </w:tcPr>
          <w:p w14:paraId="4B2CEB2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238165D9"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p>
    <w:p w14:paraId="362D003D" w14:textId="77777777" w:rsidR="00771717" w:rsidRPr="00771717" w:rsidRDefault="00771717" w:rsidP="00771717">
      <w:pPr>
        <w:widowControl w:val="0"/>
        <w:autoSpaceDE w:val="0"/>
        <w:autoSpaceDN w:val="0"/>
        <w:adjustRightInd w:val="0"/>
        <w:spacing w:after="120"/>
        <w:jc w:val="center"/>
        <w:rPr>
          <w:rFonts w:ascii="Arial" w:hAnsi="Arial" w:cs="Arial"/>
          <w:b/>
          <w:color w:val="auto"/>
          <w:spacing w:val="0"/>
          <w:sz w:val="20"/>
        </w:rPr>
      </w:pPr>
    </w:p>
    <w:p w14:paraId="776EE5CB" w14:textId="77777777" w:rsidR="00771717" w:rsidRPr="00771717" w:rsidRDefault="00771717" w:rsidP="00771717">
      <w:pPr>
        <w:widowControl w:val="0"/>
        <w:autoSpaceDE w:val="0"/>
        <w:autoSpaceDN w:val="0"/>
        <w:adjustRightInd w:val="0"/>
        <w:spacing w:before="600" w:after="120"/>
        <w:jc w:val="center"/>
        <w:rPr>
          <w:rFonts w:ascii="Arial" w:hAnsi="Arial" w:cs="Arial"/>
          <w:b/>
          <w:color w:val="auto"/>
          <w:spacing w:val="0"/>
          <w:sz w:val="20"/>
        </w:rPr>
      </w:pPr>
      <w:r w:rsidRPr="00771717">
        <w:rPr>
          <w:rFonts w:ascii="Arial" w:hAnsi="Arial" w:cs="Arial"/>
          <w:b/>
          <w:color w:val="auto"/>
          <w:spacing w:val="0"/>
          <w:sz w:val="20"/>
        </w:rPr>
        <w:t>Ведомость электродвигателей, специальных трансформаторов и другого оборудования</w:t>
      </w:r>
    </w:p>
    <w:tbl>
      <w:tblPr>
        <w:tblpPr w:leftFromText="180" w:rightFromText="180" w:vertAnchor="text" w:horzAnchor="margin" w:tblpY="29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59"/>
        <w:gridCol w:w="1560"/>
        <w:gridCol w:w="2126"/>
        <w:gridCol w:w="2405"/>
      </w:tblGrid>
      <w:tr w:rsidR="00771717" w:rsidRPr="00771717" w14:paraId="270EF5D2" w14:textId="77777777" w:rsidTr="00BA06E2">
        <w:tc>
          <w:tcPr>
            <w:tcW w:w="2410" w:type="dxa"/>
            <w:vAlign w:val="center"/>
          </w:tcPr>
          <w:p w14:paraId="7472A171"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Наименование и тип</w:t>
            </w:r>
          </w:p>
        </w:tc>
        <w:tc>
          <w:tcPr>
            <w:tcW w:w="1559" w:type="dxa"/>
            <w:vAlign w:val="center"/>
          </w:tcPr>
          <w:p w14:paraId="6CA86043"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Номинальная мощность, кВт</w:t>
            </w:r>
          </w:p>
        </w:tc>
        <w:tc>
          <w:tcPr>
            <w:tcW w:w="1560" w:type="dxa"/>
            <w:vAlign w:val="center"/>
          </w:tcPr>
          <w:p w14:paraId="1281E00E"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Год выпуска</w:t>
            </w:r>
          </w:p>
        </w:tc>
        <w:tc>
          <w:tcPr>
            <w:tcW w:w="2126" w:type="dxa"/>
            <w:vAlign w:val="center"/>
          </w:tcPr>
          <w:p w14:paraId="1B7D3A5A"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Инвентарный номер</w:t>
            </w:r>
          </w:p>
        </w:tc>
        <w:tc>
          <w:tcPr>
            <w:tcW w:w="2405" w:type="dxa"/>
            <w:vAlign w:val="center"/>
          </w:tcPr>
          <w:p w14:paraId="2E344A31"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Примечание</w:t>
            </w:r>
          </w:p>
        </w:tc>
      </w:tr>
      <w:tr w:rsidR="00771717" w:rsidRPr="00771717" w14:paraId="463275CA" w14:textId="77777777" w:rsidTr="00BA06E2">
        <w:tc>
          <w:tcPr>
            <w:tcW w:w="2410" w:type="dxa"/>
          </w:tcPr>
          <w:p w14:paraId="03F93FB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0C0E6C2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20580D1B"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6CFB7EB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5" w:type="dxa"/>
          </w:tcPr>
          <w:p w14:paraId="07398F13"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7D4534F2" w14:textId="77777777" w:rsidTr="00BA06E2">
        <w:tc>
          <w:tcPr>
            <w:tcW w:w="2410" w:type="dxa"/>
          </w:tcPr>
          <w:p w14:paraId="18DD8E7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06AF3B08"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0B78668B"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2502A4A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5" w:type="dxa"/>
          </w:tcPr>
          <w:p w14:paraId="7173A9C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23ED38AD" w14:textId="77777777" w:rsidTr="00BA06E2">
        <w:tc>
          <w:tcPr>
            <w:tcW w:w="2410" w:type="dxa"/>
          </w:tcPr>
          <w:p w14:paraId="630D194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088FB24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0BB62BF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66C0D5ED"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5" w:type="dxa"/>
          </w:tcPr>
          <w:p w14:paraId="0EDBDE56"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248AEDE0" w14:textId="77777777" w:rsidTr="00BA06E2">
        <w:tc>
          <w:tcPr>
            <w:tcW w:w="2410" w:type="dxa"/>
          </w:tcPr>
          <w:p w14:paraId="5EA3F77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59" w:type="dxa"/>
          </w:tcPr>
          <w:p w14:paraId="535ABB3F"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560" w:type="dxa"/>
          </w:tcPr>
          <w:p w14:paraId="5ACE403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tcPr>
          <w:p w14:paraId="35837AFE"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405" w:type="dxa"/>
          </w:tcPr>
          <w:p w14:paraId="10122E6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00A5A259" w14:textId="6D51DF03" w:rsidR="006D5055" w:rsidRDefault="006D5055" w:rsidP="006D5055">
      <w:pPr>
        <w:pStyle w:val="af5"/>
      </w:pPr>
    </w:p>
    <w:p w14:paraId="78E55625" w14:textId="1126CFF1" w:rsidR="006D5055" w:rsidRDefault="006D5055" w:rsidP="006D5055">
      <w:pPr>
        <w:pStyle w:val="af5"/>
      </w:pPr>
    </w:p>
    <w:p w14:paraId="190405D4" w14:textId="4A604F1C" w:rsidR="006D5055" w:rsidRDefault="006D5055" w:rsidP="006D5055">
      <w:pPr>
        <w:pStyle w:val="af5"/>
      </w:pPr>
    </w:p>
    <w:p w14:paraId="6BC7CEBE" w14:textId="228D18DA" w:rsidR="006D5055" w:rsidRDefault="006D5055" w:rsidP="006D5055">
      <w:pPr>
        <w:pStyle w:val="af5"/>
      </w:pPr>
    </w:p>
    <w:p w14:paraId="19FF1F84" w14:textId="6B68C6E5" w:rsidR="00771717" w:rsidRDefault="00771717" w:rsidP="006D5055">
      <w:pPr>
        <w:pStyle w:val="af5"/>
      </w:pPr>
    </w:p>
    <w:p w14:paraId="2DA32505" w14:textId="66D004F5" w:rsidR="00771717" w:rsidRDefault="00771717" w:rsidP="006D5055">
      <w:pPr>
        <w:pStyle w:val="af5"/>
      </w:pPr>
    </w:p>
    <w:p w14:paraId="555B2A88" w14:textId="257B8317" w:rsidR="00771717" w:rsidRDefault="00771717" w:rsidP="006D5055">
      <w:pPr>
        <w:pStyle w:val="af5"/>
      </w:pPr>
    </w:p>
    <w:p w14:paraId="0E60E179" w14:textId="14BD56D1" w:rsidR="00771717" w:rsidRDefault="00771717" w:rsidP="006D5055">
      <w:pPr>
        <w:pStyle w:val="af5"/>
      </w:pPr>
    </w:p>
    <w:p w14:paraId="3EB84221" w14:textId="3DCDBA4A" w:rsidR="001006B6" w:rsidRDefault="001006B6" w:rsidP="006D5055">
      <w:pPr>
        <w:pStyle w:val="af5"/>
      </w:pPr>
    </w:p>
    <w:p w14:paraId="18707B9B" w14:textId="77777777" w:rsidR="001006B6" w:rsidRDefault="001006B6" w:rsidP="006D5055">
      <w:pPr>
        <w:pStyle w:val="af5"/>
      </w:pPr>
    </w:p>
    <w:p w14:paraId="75C5BF0B"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lastRenderedPageBreak/>
        <w:t>Электростанция</w:t>
      </w:r>
    </w:p>
    <w:p w14:paraId="3E3F02D4" w14:textId="77777777" w:rsidR="00771717" w:rsidRPr="00771717" w:rsidRDefault="00771717" w:rsidP="00771717">
      <w:pPr>
        <w:widowControl w:val="0"/>
        <w:tabs>
          <w:tab w:val="left" w:pos="13467"/>
        </w:tabs>
        <w:autoSpaceDE w:val="0"/>
        <w:autoSpaceDN w:val="0"/>
        <w:adjustRightInd w:val="0"/>
        <w:jc w:val="both"/>
        <w:rPr>
          <w:rFonts w:ascii="Arial" w:hAnsi="Arial" w:cs="Arial"/>
          <w:color w:val="auto"/>
          <w:spacing w:val="0"/>
          <w:sz w:val="20"/>
        </w:rPr>
      </w:pPr>
      <w:r w:rsidRPr="00771717">
        <w:rPr>
          <w:rFonts w:ascii="Arial" w:hAnsi="Arial" w:cs="Arial"/>
          <w:color w:val="auto"/>
          <w:spacing w:val="0"/>
          <w:sz w:val="20"/>
        </w:rPr>
        <w:t>Инвентарный номер _______________________________________________________________________</w:t>
      </w:r>
    </w:p>
    <w:p w14:paraId="125C6658"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(с </w:t>
      </w:r>
      <w:proofErr w:type="spellStart"/>
      <w:r w:rsidRPr="00771717">
        <w:rPr>
          <w:rFonts w:ascii="Arial" w:hAnsi="Arial" w:cs="Arial"/>
          <w:color w:val="auto"/>
          <w:spacing w:val="0"/>
          <w:sz w:val="18"/>
          <w:szCs w:val="18"/>
        </w:rPr>
        <w:t>дизельгенераторами</w:t>
      </w:r>
      <w:proofErr w:type="spellEnd"/>
      <w:r w:rsidRPr="00771717">
        <w:rPr>
          <w:rFonts w:ascii="Arial" w:hAnsi="Arial" w:cs="Arial"/>
          <w:color w:val="auto"/>
          <w:spacing w:val="0"/>
          <w:sz w:val="18"/>
          <w:szCs w:val="18"/>
        </w:rPr>
        <w:t xml:space="preserve">, с турбогенераторами, с </w:t>
      </w:r>
      <w:proofErr w:type="spellStart"/>
      <w:r w:rsidRPr="00771717">
        <w:rPr>
          <w:rFonts w:ascii="Arial" w:hAnsi="Arial" w:cs="Arial"/>
          <w:color w:val="auto"/>
          <w:spacing w:val="0"/>
          <w:sz w:val="18"/>
          <w:szCs w:val="18"/>
        </w:rPr>
        <w:t>термоэлектрогенераторами</w:t>
      </w:r>
      <w:proofErr w:type="spellEnd"/>
      <w:r w:rsidRPr="00771717">
        <w:rPr>
          <w:rFonts w:ascii="Arial" w:hAnsi="Arial" w:cs="Arial"/>
          <w:color w:val="auto"/>
          <w:spacing w:val="0"/>
          <w:sz w:val="18"/>
          <w:szCs w:val="18"/>
        </w:rPr>
        <w:t xml:space="preserve"> и пр.)</w:t>
      </w:r>
    </w:p>
    <w:p w14:paraId="7DCF03F3" w14:textId="77777777" w:rsidR="00771717" w:rsidRPr="00771717" w:rsidRDefault="00771717" w:rsidP="00771717">
      <w:pPr>
        <w:widowControl w:val="0"/>
        <w:tabs>
          <w:tab w:val="left" w:pos="13467"/>
        </w:tabs>
        <w:autoSpaceDE w:val="0"/>
        <w:autoSpaceDN w:val="0"/>
        <w:adjustRightInd w:val="0"/>
        <w:jc w:val="both"/>
        <w:rPr>
          <w:rFonts w:ascii="Arial" w:hAnsi="Arial" w:cs="Arial"/>
          <w:color w:val="auto"/>
          <w:spacing w:val="0"/>
          <w:sz w:val="20"/>
        </w:rPr>
      </w:pPr>
      <w:r w:rsidRPr="00771717">
        <w:rPr>
          <w:rFonts w:ascii="Arial" w:hAnsi="Arial" w:cs="Arial"/>
          <w:color w:val="auto"/>
          <w:spacing w:val="0"/>
          <w:sz w:val="20"/>
        </w:rPr>
        <w:t>Назначение_______________________________________________________________________________</w:t>
      </w:r>
    </w:p>
    <w:p w14:paraId="09D77425"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(постоянно действующая или резервная)</w:t>
      </w:r>
    </w:p>
    <w:p w14:paraId="298F7474" w14:textId="77777777" w:rsidR="00771717" w:rsidRPr="00771717" w:rsidRDefault="00771717" w:rsidP="00771717">
      <w:pPr>
        <w:widowControl w:val="0"/>
        <w:tabs>
          <w:tab w:val="left" w:pos="13467"/>
        </w:tabs>
        <w:autoSpaceDE w:val="0"/>
        <w:autoSpaceDN w:val="0"/>
        <w:adjustRightInd w:val="0"/>
        <w:spacing w:line="360" w:lineRule="auto"/>
        <w:jc w:val="both"/>
        <w:rPr>
          <w:rFonts w:ascii="Arial" w:hAnsi="Arial" w:cs="Arial"/>
          <w:color w:val="auto"/>
          <w:spacing w:val="0"/>
          <w:sz w:val="20"/>
        </w:rPr>
      </w:pPr>
      <w:r w:rsidRPr="00771717">
        <w:rPr>
          <w:rFonts w:ascii="Arial" w:hAnsi="Arial" w:cs="Arial"/>
          <w:color w:val="auto"/>
          <w:spacing w:val="0"/>
          <w:sz w:val="20"/>
        </w:rPr>
        <w:t>Тип, марка, заводской номер ________________________________________________________________</w:t>
      </w:r>
    </w:p>
    <w:p w14:paraId="7F7344C7" w14:textId="77777777" w:rsidR="00771717" w:rsidRPr="00771717" w:rsidRDefault="00771717" w:rsidP="00771717">
      <w:pPr>
        <w:widowControl w:val="0"/>
        <w:shd w:val="clear" w:color="auto" w:fill="FFFFFF"/>
        <w:tabs>
          <w:tab w:val="left" w:pos="13467"/>
        </w:tabs>
        <w:autoSpaceDE w:val="0"/>
        <w:autoSpaceDN w:val="0"/>
        <w:adjustRightInd w:val="0"/>
        <w:spacing w:line="360" w:lineRule="auto"/>
        <w:jc w:val="both"/>
        <w:outlineLvl w:val="4"/>
        <w:rPr>
          <w:rFonts w:ascii="Arial" w:hAnsi="Arial" w:cs="Arial"/>
          <w:bCs/>
          <w:color w:val="auto"/>
          <w:spacing w:val="0"/>
          <w:sz w:val="20"/>
        </w:rPr>
      </w:pPr>
      <w:r w:rsidRPr="00771717">
        <w:rPr>
          <w:rFonts w:ascii="Arial" w:hAnsi="Arial" w:cs="Arial"/>
          <w:bCs/>
          <w:color w:val="auto"/>
          <w:spacing w:val="0"/>
          <w:sz w:val="20"/>
        </w:rPr>
        <w:t xml:space="preserve">Дата выпуска и дата ввода в эксплуатацию_____________________________________________________ </w:t>
      </w:r>
    </w:p>
    <w:p w14:paraId="042280CE" w14:textId="77777777" w:rsidR="00771717" w:rsidRPr="00771717" w:rsidRDefault="00771717" w:rsidP="00771717">
      <w:pPr>
        <w:widowControl w:val="0"/>
        <w:shd w:val="clear" w:color="auto" w:fill="FFFFFF"/>
        <w:tabs>
          <w:tab w:val="left" w:pos="13467"/>
        </w:tabs>
        <w:autoSpaceDE w:val="0"/>
        <w:autoSpaceDN w:val="0"/>
        <w:adjustRightInd w:val="0"/>
        <w:spacing w:line="360" w:lineRule="auto"/>
        <w:jc w:val="both"/>
        <w:outlineLvl w:val="4"/>
        <w:rPr>
          <w:rFonts w:ascii="Arial" w:hAnsi="Arial" w:cs="Arial"/>
          <w:bCs/>
          <w:color w:val="auto"/>
          <w:spacing w:val="0"/>
          <w:sz w:val="20"/>
          <w:u w:val="single"/>
        </w:rPr>
      </w:pPr>
      <w:r w:rsidRPr="00771717">
        <w:rPr>
          <w:rFonts w:ascii="Arial" w:hAnsi="Arial" w:cs="Arial"/>
          <w:bCs/>
          <w:color w:val="auto"/>
          <w:spacing w:val="0"/>
          <w:sz w:val="20"/>
        </w:rPr>
        <w:t xml:space="preserve">Номинальная мощность, кВт (Вт)_____________________________________________________________ </w:t>
      </w:r>
    </w:p>
    <w:p w14:paraId="3AB411B7" w14:textId="77777777" w:rsidR="00771717" w:rsidRPr="00771717" w:rsidRDefault="00771717" w:rsidP="00771717">
      <w:pPr>
        <w:widowControl w:val="0"/>
        <w:tabs>
          <w:tab w:val="left" w:pos="13467"/>
        </w:tabs>
        <w:autoSpaceDE w:val="0"/>
        <w:autoSpaceDN w:val="0"/>
        <w:adjustRightInd w:val="0"/>
        <w:spacing w:line="360" w:lineRule="auto"/>
        <w:jc w:val="both"/>
        <w:rPr>
          <w:rFonts w:ascii="Arial" w:hAnsi="Arial" w:cs="Arial"/>
          <w:bCs/>
          <w:color w:val="auto"/>
          <w:spacing w:val="0"/>
          <w:sz w:val="20"/>
        </w:rPr>
      </w:pPr>
      <w:r w:rsidRPr="00771717">
        <w:rPr>
          <w:rFonts w:ascii="Arial" w:hAnsi="Arial" w:cs="Arial"/>
          <w:bCs/>
          <w:color w:val="auto"/>
          <w:spacing w:val="0"/>
          <w:sz w:val="20"/>
        </w:rPr>
        <w:t>Номинальное напряжение, В ________________________________________________________________</w:t>
      </w:r>
    </w:p>
    <w:p w14:paraId="291859C5" w14:textId="77777777" w:rsidR="00771717" w:rsidRPr="00771717" w:rsidRDefault="00771717" w:rsidP="00771717">
      <w:pPr>
        <w:widowControl w:val="0"/>
        <w:shd w:val="clear" w:color="auto" w:fill="FFFFFF"/>
        <w:tabs>
          <w:tab w:val="left" w:pos="13467"/>
        </w:tabs>
        <w:autoSpaceDE w:val="0"/>
        <w:autoSpaceDN w:val="0"/>
        <w:adjustRightInd w:val="0"/>
        <w:spacing w:line="360" w:lineRule="auto"/>
        <w:jc w:val="both"/>
        <w:outlineLvl w:val="4"/>
        <w:rPr>
          <w:rFonts w:ascii="Arial" w:hAnsi="Arial" w:cs="Arial"/>
          <w:bCs/>
          <w:color w:val="auto"/>
          <w:spacing w:val="0"/>
          <w:sz w:val="20"/>
        </w:rPr>
      </w:pPr>
      <w:r w:rsidRPr="00771717">
        <w:rPr>
          <w:rFonts w:ascii="Arial" w:hAnsi="Arial" w:cs="Arial"/>
          <w:bCs/>
          <w:color w:val="auto"/>
          <w:spacing w:val="0"/>
          <w:sz w:val="20"/>
        </w:rPr>
        <w:t xml:space="preserve">Номинальный рабочий ток, </w:t>
      </w:r>
      <w:proofErr w:type="gramStart"/>
      <w:r w:rsidRPr="00771717">
        <w:rPr>
          <w:rFonts w:ascii="Arial" w:hAnsi="Arial" w:cs="Arial"/>
          <w:bCs/>
          <w:color w:val="auto"/>
          <w:spacing w:val="0"/>
          <w:sz w:val="20"/>
        </w:rPr>
        <w:t>А</w:t>
      </w:r>
      <w:proofErr w:type="gramEnd"/>
      <w:r w:rsidRPr="00771717">
        <w:rPr>
          <w:rFonts w:ascii="Arial" w:hAnsi="Arial" w:cs="Arial"/>
          <w:bCs/>
          <w:color w:val="auto"/>
          <w:spacing w:val="0"/>
          <w:sz w:val="20"/>
        </w:rPr>
        <w:t xml:space="preserve"> ________________________________________________________________</w:t>
      </w:r>
    </w:p>
    <w:p w14:paraId="2638AE90" w14:textId="77777777" w:rsidR="00771717" w:rsidRPr="00771717" w:rsidRDefault="00771717" w:rsidP="00771717">
      <w:pPr>
        <w:widowControl w:val="0"/>
        <w:shd w:val="clear" w:color="auto" w:fill="FFFFFF"/>
        <w:tabs>
          <w:tab w:val="left" w:pos="13467"/>
        </w:tabs>
        <w:autoSpaceDE w:val="0"/>
        <w:autoSpaceDN w:val="0"/>
        <w:adjustRightInd w:val="0"/>
        <w:spacing w:line="360" w:lineRule="auto"/>
        <w:jc w:val="both"/>
        <w:outlineLvl w:val="4"/>
        <w:rPr>
          <w:rFonts w:ascii="Arial" w:hAnsi="Arial" w:cs="Arial"/>
          <w:bCs/>
          <w:color w:val="auto"/>
          <w:spacing w:val="0"/>
          <w:sz w:val="20"/>
        </w:rPr>
      </w:pPr>
      <w:r w:rsidRPr="00771717">
        <w:rPr>
          <w:rFonts w:ascii="Arial" w:hAnsi="Arial" w:cs="Arial"/>
          <w:bCs/>
          <w:color w:val="auto"/>
          <w:spacing w:val="0"/>
          <w:sz w:val="20"/>
        </w:rPr>
        <w:t>Марка топлива ____________________________________________________________________________</w:t>
      </w:r>
    </w:p>
    <w:p w14:paraId="678D958A"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bCs/>
          <w:color w:val="auto"/>
          <w:spacing w:val="0"/>
          <w:sz w:val="20"/>
        </w:rPr>
      </w:pPr>
      <w:r w:rsidRPr="00771717">
        <w:rPr>
          <w:rFonts w:ascii="Arial" w:hAnsi="Arial" w:cs="Arial"/>
          <w:bCs/>
          <w:color w:val="auto"/>
          <w:spacing w:val="0"/>
          <w:sz w:val="20"/>
        </w:rPr>
        <w:t>Расход топлива, кг/час _____________________________________________________________________</w:t>
      </w:r>
    </w:p>
    <w:p w14:paraId="3DAEB70F" w14:textId="77777777" w:rsidR="00771717" w:rsidRPr="00771717" w:rsidRDefault="00771717" w:rsidP="00771717">
      <w:pPr>
        <w:widowControl w:val="0"/>
        <w:shd w:val="clear" w:color="auto" w:fill="FFFFFF"/>
        <w:tabs>
          <w:tab w:val="left" w:leader="underscore" w:pos="13467"/>
        </w:tabs>
        <w:autoSpaceDE w:val="0"/>
        <w:autoSpaceDN w:val="0"/>
        <w:adjustRightInd w:val="0"/>
        <w:spacing w:line="360" w:lineRule="auto"/>
        <w:jc w:val="both"/>
        <w:outlineLvl w:val="4"/>
        <w:rPr>
          <w:rFonts w:ascii="Arial" w:hAnsi="Arial" w:cs="Arial"/>
          <w:bCs/>
          <w:color w:val="auto"/>
          <w:spacing w:val="0"/>
          <w:sz w:val="20"/>
        </w:rPr>
      </w:pPr>
      <w:r w:rsidRPr="00771717">
        <w:rPr>
          <w:rFonts w:ascii="Arial" w:hAnsi="Arial" w:cs="Arial"/>
          <w:bCs/>
          <w:color w:val="auto"/>
          <w:spacing w:val="0"/>
          <w:sz w:val="20"/>
        </w:rPr>
        <w:t>Марка масла _____________________________________________________________________________</w:t>
      </w:r>
    </w:p>
    <w:p w14:paraId="72B191D0"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bCs/>
          <w:color w:val="auto"/>
          <w:spacing w:val="0"/>
          <w:sz w:val="20"/>
        </w:rPr>
      </w:pPr>
      <w:r w:rsidRPr="00771717">
        <w:rPr>
          <w:rFonts w:ascii="Arial" w:hAnsi="Arial" w:cs="Arial"/>
          <w:bCs/>
          <w:color w:val="auto"/>
          <w:spacing w:val="0"/>
          <w:sz w:val="20"/>
        </w:rPr>
        <w:t>Расход масла, кг/час _______________________________________________________________________</w:t>
      </w:r>
    </w:p>
    <w:p w14:paraId="2133D0D3"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bCs/>
          <w:color w:val="auto"/>
          <w:spacing w:val="0"/>
          <w:sz w:val="20"/>
        </w:rPr>
      </w:pPr>
      <w:r w:rsidRPr="00771717">
        <w:rPr>
          <w:rFonts w:ascii="Arial" w:hAnsi="Arial" w:cs="Arial"/>
          <w:bCs/>
          <w:color w:val="auto"/>
          <w:spacing w:val="0"/>
          <w:sz w:val="20"/>
        </w:rPr>
        <w:t>Ресурс непрерывной работы, час _____________________________________________________________</w:t>
      </w:r>
    </w:p>
    <w:p w14:paraId="5BDEF6A8"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bCs/>
          <w:color w:val="auto"/>
          <w:spacing w:val="0"/>
          <w:sz w:val="20"/>
        </w:rPr>
      </w:pPr>
      <w:r w:rsidRPr="00771717">
        <w:rPr>
          <w:rFonts w:ascii="Arial" w:hAnsi="Arial" w:cs="Arial"/>
          <w:bCs/>
          <w:color w:val="auto"/>
          <w:spacing w:val="0"/>
          <w:sz w:val="20"/>
        </w:rPr>
        <w:t>Ресурс до капремонта, тыс. час ______________________________________________________________</w:t>
      </w:r>
    </w:p>
    <w:p w14:paraId="13A97A3A" w14:textId="77777777" w:rsidR="00771717" w:rsidRPr="00771717" w:rsidRDefault="00771717" w:rsidP="00771717">
      <w:pPr>
        <w:widowControl w:val="0"/>
        <w:shd w:val="clear" w:color="auto" w:fill="FFFFFF"/>
        <w:tabs>
          <w:tab w:val="left" w:leader="underscore" w:pos="13467"/>
        </w:tabs>
        <w:autoSpaceDE w:val="0"/>
        <w:autoSpaceDN w:val="0"/>
        <w:adjustRightInd w:val="0"/>
        <w:spacing w:line="360" w:lineRule="auto"/>
        <w:jc w:val="both"/>
        <w:outlineLvl w:val="4"/>
        <w:rPr>
          <w:rFonts w:ascii="Arial" w:hAnsi="Arial" w:cs="Arial"/>
          <w:bCs/>
          <w:color w:val="auto"/>
          <w:spacing w:val="0"/>
          <w:sz w:val="20"/>
        </w:rPr>
      </w:pPr>
      <w:r w:rsidRPr="00771717">
        <w:rPr>
          <w:rFonts w:ascii="Arial" w:hAnsi="Arial" w:cs="Arial"/>
          <w:bCs/>
          <w:color w:val="auto"/>
          <w:spacing w:val="0"/>
          <w:sz w:val="20"/>
        </w:rPr>
        <w:t>Срок службы, тыс. час ______________________________________________________________________</w:t>
      </w:r>
    </w:p>
    <w:p w14:paraId="67C2CBD3"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color w:val="auto"/>
          <w:spacing w:val="0"/>
          <w:sz w:val="20"/>
        </w:rPr>
      </w:pPr>
      <w:r w:rsidRPr="00771717">
        <w:rPr>
          <w:rFonts w:ascii="Arial" w:hAnsi="Arial" w:cs="Arial"/>
          <w:bCs/>
          <w:color w:val="auto"/>
          <w:spacing w:val="0"/>
          <w:sz w:val="20"/>
        </w:rPr>
        <w:t>Тип управления</w:t>
      </w:r>
      <w:r w:rsidRPr="00771717">
        <w:rPr>
          <w:rFonts w:ascii="Arial" w:hAnsi="Arial" w:cs="Arial"/>
          <w:color w:val="auto"/>
          <w:spacing w:val="0"/>
          <w:sz w:val="20"/>
        </w:rPr>
        <w:t xml:space="preserve"> ___________________________________________________________________________</w:t>
      </w:r>
    </w:p>
    <w:p w14:paraId="371245CE"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color w:val="auto"/>
          <w:spacing w:val="0"/>
          <w:sz w:val="20"/>
        </w:rPr>
      </w:pPr>
      <w:r w:rsidRPr="00771717">
        <w:rPr>
          <w:rFonts w:ascii="Arial" w:hAnsi="Arial" w:cs="Arial"/>
          <w:color w:val="auto"/>
          <w:spacing w:val="0"/>
          <w:sz w:val="20"/>
        </w:rPr>
        <w:t>Другие сведения __________________________________________________________________________</w:t>
      </w:r>
    </w:p>
    <w:p w14:paraId="530CB5BE" w14:textId="77777777" w:rsidR="00771717" w:rsidRPr="00771717" w:rsidRDefault="00771717" w:rsidP="00771717">
      <w:pPr>
        <w:widowControl w:val="0"/>
        <w:tabs>
          <w:tab w:val="left" w:leader="underscore" w:pos="13467"/>
        </w:tabs>
        <w:autoSpaceDE w:val="0"/>
        <w:autoSpaceDN w:val="0"/>
        <w:adjustRightInd w:val="0"/>
        <w:spacing w:line="360" w:lineRule="auto"/>
        <w:jc w:val="both"/>
        <w:rPr>
          <w:rFonts w:ascii="Arial" w:hAnsi="Arial" w:cs="Arial"/>
          <w:color w:val="auto"/>
          <w:spacing w:val="0"/>
          <w:sz w:val="20"/>
        </w:rPr>
      </w:pPr>
      <w:r w:rsidRPr="00771717">
        <w:rPr>
          <w:rFonts w:ascii="Arial" w:hAnsi="Arial" w:cs="Arial"/>
          <w:color w:val="auto"/>
          <w:spacing w:val="0"/>
          <w:sz w:val="20"/>
        </w:rPr>
        <w:tab/>
      </w:r>
    </w:p>
    <w:p w14:paraId="3FAC97CA" w14:textId="77777777" w:rsidR="00771717" w:rsidRPr="00771717" w:rsidRDefault="00771717" w:rsidP="00771717">
      <w:pPr>
        <w:autoSpaceDE w:val="0"/>
        <w:autoSpaceDN w:val="0"/>
        <w:adjustRightInd w:val="0"/>
        <w:rPr>
          <w:rFonts w:ascii="Arial" w:hAnsi="Arial" w:cs="Arial"/>
          <w:color w:val="auto"/>
          <w:spacing w:val="0"/>
          <w:szCs w:val="24"/>
        </w:rPr>
      </w:pPr>
    </w:p>
    <w:p w14:paraId="5B47FE0B" w14:textId="77777777" w:rsidR="00771717" w:rsidRPr="00771717" w:rsidRDefault="00771717" w:rsidP="00771717">
      <w:pPr>
        <w:widowControl w:val="0"/>
        <w:tabs>
          <w:tab w:val="left" w:pos="13467"/>
        </w:tabs>
        <w:autoSpaceDE w:val="0"/>
        <w:autoSpaceDN w:val="0"/>
        <w:adjustRightInd w:val="0"/>
        <w:spacing w:before="60" w:after="60"/>
        <w:jc w:val="center"/>
        <w:rPr>
          <w:rFonts w:ascii="Arial" w:hAnsi="Arial" w:cs="Arial"/>
          <w:b/>
          <w:color w:val="auto"/>
          <w:spacing w:val="0"/>
          <w:sz w:val="20"/>
        </w:rPr>
      </w:pPr>
      <w:r w:rsidRPr="00771717">
        <w:rPr>
          <w:rFonts w:ascii="Arial" w:hAnsi="Arial" w:cs="Arial"/>
          <w:b/>
          <w:color w:val="auto"/>
          <w:spacing w:val="0"/>
          <w:sz w:val="20"/>
        </w:rPr>
        <w:t>Заземляющие устройства</w:t>
      </w:r>
    </w:p>
    <w:p w14:paraId="6AA2310D" w14:textId="77777777" w:rsidR="00771717" w:rsidRPr="00771717" w:rsidRDefault="00771717" w:rsidP="00771717">
      <w:pPr>
        <w:keepNext/>
        <w:widowControl w:val="0"/>
        <w:shd w:val="clear" w:color="auto" w:fill="FFFFFF"/>
        <w:tabs>
          <w:tab w:val="left" w:leader="underscore" w:pos="13467"/>
        </w:tabs>
        <w:autoSpaceDE w:val="0"/>
        <w:autoSpaceDN w:val="0"/>
        <w:adjustRightInd w:val="0"/>
        <w:spacing w:before="60" w:after="60" w:line="360" w:lineRule="auto"/>
        <w:jc w:val="both"/>
        <w:outlineLvl w:val="4"/>
        <w:rPr>
          <w:rFonts w:ascii="Arial" w:hAnsi="Arial" w:cs="Arial"/>
          <w:color w:val="auto"/>
          <w:spacing w:val="0"/>
          <w:sz w:val="20"/>
        </w:rPr>
      </w:pPr>
      <w:r w:rsidRPr="00771717">
        <w:rPr>
          <w:rFonts w:ascii="Arial" w:hAnsi="Arial" w:cs="Arial"/>
          <w:bCs/>
          <w:color w:val="auto"/>
          <w:spacing w:val="0"/>
          <w:sz w:val="20"/>
        </w:rPr>
        <w:t>Назначение</w:t>
      </w:r>
      <w:r w:rsidRPr="00771717">
        <w:rPr>
          <w:rFonts w:ascii="Arial" w:hAnsi="Arial" w:cs="Arial"/>
          <w:color w:val="auto"/>
          <w:spacing w:val="0"/>
          <w:sz w:val="20"/>
        </w:rPr>
        <w:t xml:space="preserve">_______________________________________________________________________________ </w:t>
      </w:r>
    </w:p>
    <w:p w14:paraId="6B40A10D"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Дата ввода в эксплуатацию __________________________________________________________________</w:t>
      </w:r>
    </w:p>
    <w:p w14:paraId="296F6E0E"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Сопротивление по норме (или по проекту) _____________________________________________________</w:t>
      </w:r>
    </w:p>
    <w:p w14:paraId="32DDCC27"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Измеренное сопротивление заземления при вводе в эксплуатацию, Ом _____________________________</w:t>
      </w:r>
    </w:p>
    <w:p w14:paraId="01EDCF6F"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Характеристика грунта _____________________________________________________________________</w:t>
      </w:r>
    </w:p>
    <w:p w14:paraId="1B3B91F2"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Метеорологические данные _________________________________________________________________</w:t>
      </w:r>
    </w:p>
    <w:p w14:paraId="575AA25E"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Конструкция заземляющего устройства:</w:t>
      </w:r>
    </w:p>
    <w:p w14:paraId="4B13DC7F" w14:textId="77777777" w:rsidR="00771717" w:rsidRPr="00771717" w:rsidRDefault="00771717" w:rsidP="00771717">
      <w:pPr>
        <w:widowControl w:val="0"/>
        <w:tabs>
          <w:tab w:val="left" w:leader="underscore" w:pos="13467"/>
        </w:tabs>
        <w:autoSpaceDE w:val="0"/>
        <w:autoSpaceDN w:val="0"/>
        <w:adjustRightInd w:val="0"/>
        <w:spacing w:before="60" w:after="60"/>
        <w:ind w:firstLine="709"/>
        <w:jc w:val="both"/>
        <w:rPr>
          <w:rFonts w:ascii="Arial" w:hAnsi="Arial" w:cs="Arial"/>
          <w:color w:val="auto"/>
          <w:spacing w:val="0"/>
          <w:sz w:val="20"/>
        </w:rPr>
      </w:pPr>
      <w:r w:rsidRPr="00771717">
        <w:rPr>
          <w:rFonts w:ascii="Arial" w:hAnsi="Arial" w:cs="Arial"/>
          <w:color w:val="auto"/>
          <w:spacing w:val="0"/>
          <w:sz w:val="20"/>
        </w:rPr>
        <w:t>количество заземлителей ____________________________________________________________</w:t>
      </w:r>
    </w:p>
    <w:p w14:paraId="53FEC0A3" w14:textId="77777777" w:rsidR="00771717" w:rsidRPr="00771717" w:rsidRDefault="00771717" w:rsidP="00771717">
      <w:pPr>
        <w:widowControl w:val="0"/>
        <w:tabs>
          <w:tab w:val="left" w:leader="underscore" w:pos="13467"/>
        </w:tabs>
        <w:autoSpaceDE w:val="0"/>
        <w:autoSpaceDN w:val="0"/>
        <w:adjustRightInd w:val="0"/>
        <w:spacing w:before="60" w:after="60"/>
        <w:ind w:firstLine="709"/>
        <w:jc w:val="both"/>
        <w:rPr>
          <w:rFonts w:ascii="Arial" w:hAnsi="Arial" w:cs="Arial"/>
          <w:color w:val="auto"/>
          <w:spacing w:val="0"/>
          <w:sz w:val="20"/>
        </w:rPr>
      </w:pPr>
      <w:r w:rsidRPr="00771717">
        <w:rPr>
          <w:rFonts w:ascii="Arial" w:hAnsi="Arial" w:cs="Arial"/>
          <w:color w:val="auto"/>
          <w:spacing w:val="0"/>
          <w:sz w:val="20"/>
        </w:rPr>
        <w:t>тип и размер заземлителей ___________________________________________________________</w:t>
      </w:r>
    </w:p>
    <w:p w14:paraId="6F311882" w14:textId="77777777" w:rsidR="00771717" w:rsidRPr="00771717" w:rsidRDefault="00771717" w:rsidP="00771717">
      <w:pPr>
        <w:widowControl w:val="0"/>
        <w:tabs>
          <w:tab w:val="left" w:leader="underscore" w:pos="13467"/>
        </w:tabs>
        <w:autoSpaceDE w:val="0"/>
        <w:autoSpaceDN w:val="0"/>
        <w:adjustRightInd w:val="0"/>
        <w:spacing w:before="60" w:after="60"/>
        <w:ind w:firstLine="709"/>
        <w:jc w:val="both"/>
        <w:rPr>
          <w:rFonts w:ascii="Arial" w:hAnsi="Arial" w:cs="Arial"/>
          <w:color w:val="auto"/>
          <w:spacing w:val="0"/>
          <w:sz w:val="20"/>
        </w:rPr>
      </w:pPr>
      <w:r w:rsidRPr="00771717">
        <w:rPr>
          <w:rFonts w:ascii="Arial" w:hAnsi="Arial" w:cs="Arial"/>
          <w:color w:val="auto"/>
          <w:spacing w:val="0"/>
          <w:sz w:val="20"/>
        </w:rPr>
        <w:t>материал и размер заземляющих проводников ___________________________________________</w:t>
      </w:r>
    </w:p>
    <w:p w14:paraId="498637A0" w14:textId="77777777" w:rsidR="00771717" w:rsidRPr="00771717" w:rsidRDefault="00771717" w:rsidP="00771717">
      <w:pPr>
        <w:widowControl w:val="0"/>
        <w:tabs>
          <w:tab w:val="left" w:leader="underscore" w:pos="13467"/>
        </w:tabs>
        <w:autoSpaceDE w:val="0"/>
        <w:autoSpaceDN w:val="0"/>
        <w:adjustRightInd w:val="0"/>
        <w:spacing w:before="60" w:after="60"/>
        <w:ind w:firstLine="709"/>
        <w:jc w:val="both"/>
        <w:rPr>
          <w:rFonts w:ascii="Arial" w:hAnsi="Arial" w:cs="Arial"/>
          <w:color w:val="auto"/>
          <w:spacing w:val="0"/>
          <w:sz w:val="20"/>
        </w:rPr>
      </w:pPr>
      <w:r w:rsidRPr="00771717">
        <w:rPr>
          <w:rFonts w:ascii="Arial" w:hAnsi="Arial" w:cs="Arial"/>
          <w:color w:val="auto"/>
          <w:spacing w:val="0"/>
          <w:sz w:val="20"/>
        </w:rPr>
        <w:t>материал и размер нулевых защитных проводников _______________________________________</w:t>
      </w:r>
    </w:p>
    <w:p w14:paraId="3D10CD77" w14:textId="77777777" w:rsidR="00771717" w:rsidRPr="00771717" w:rsidRDefault="00771717" w:rsidP="00771717">
      <w:pPr>
        <w:widowControl w:val="0"/>
        <w:tabs>
          <w:tab w:val="left" w:leader="underscore" w:pos="13467"/>
        </w:tabs>
        <w:autoSpaceDE w:val="0"/>
        <w:autoSpaceDN w:val="0"/>
        <w:adjustRightInd w:val="0"/>
        <w:spacing w:before="60" w:after="60"/>
        <w:jc w:val="both"/>
        <w:rPr>
          <w:rFonts w:ascii="Arial" w:hAnsi="Arial" w:cs="Arial"/>
          <w:color w:val="auto"/>
          <w:spacing w:val="0"/>
          <w:sz w:val="20"/>
        </w:rPr>
      </w:pPr>
      <w:r w:rsidRPr="00771717">
        <w:rPr>
          <w:rFonts w:ascii="Arial" w:hAnsi="Arial" w:cs="Arial"/>
          <w:color w:val="auto"/>
          <w:spacing w:val="0"/>
          <w:sz w:val="20"/>
        </w:rPr>
        <w:t>Способ соединения:</w:t>
      </w:r>
    </w:p>
    <w:p w14:paraId="48A72DFD" w14:textId="77777777" w:rsidR="00771717" w:rsidRPr="00771717" w:rsidRDefault="00771717" w:rsidP="00771717">
      <w:pPr>
        <w:widowControl w:val="0"/>
        <w:tabs>
          <w:tab w:val="left" w:leader="underscore" w:pos="13467"/>
        </w:tabs>
        <w:autoSpaceDE w:val="0"/>
        <w:autoSpaceDN w:val="0"/>
        <w:adjustRightInd w:val="0"/>
        <w:spacing w:before="60" w:after="60"/>
        <w:ind w:firstLine="709"/>
        <w:jc w:val="both"/>
        <w:rPr>
          <w:rFonts w:ascii="Arial" w:hAnsi="Arial" w:cs="Arial"/>
          <w:color w:val="auto"/>
          <w:spacing w:val="0"/>
          <w:sz w:val="20"/>
        </w:rPr>
      </w:pPr>
      <w:r w:rsidRPr="00771717">
        <w:rPr>
          <w:rFonts w:ascii="Arial" w:hAnsi="Arial" w:cs="Arial"/>
          <w:color w:val="auto"/>
          <w:spacing w:val="0"/>
          <w:sz w:val="20"/>
        </w:rPr>
        <w:t>заземлителей ______________________________________________________________________</w:t>
      </w:r>
    </w:p>
    <w:p w14:paraId="509C21FE" w14:textId="77777777" w:rsidR="00771717" w:rsidRPr="00771717" w:rsidRDefault="00771717" w:rsidP="00771717">
      <w:pPr>
        <w:autoSpaceDE w:val="0"/>
        <w:autoSpaceDN w:val="0"/>
        <w:adjustRightInd w:val="0"/>
        <w:rPr>
          <w:rFonts w:ascii="Arial" w:hAnsi="Arial" w:cs="Arial"/>
          <w:color w:val="auto"/>
          <w:spacing w:val="0"/>
          <w:sz w:val="20"/>
        </w:rPr>
      </w:pPr>
      <w:r w:rsidRPr="00771717">
        <w:rPr>
          <w:rFonts w:ascii="Arial" w:hAnsi="Arial" w:cs="Arial"/>
          <w:color w:val="auto"/>
          <w:spacing w:val="0"/>
          <w:sz w:val="20"/>
        </w:rPr>
        <w:t>заземляющих и нулевых защитных проводников________________________________________________</w:t>
      </w:r>
    </w:p>
    <w:p w14:paraId="10D0FA5F" w14:textId="77777777" w:rsidR="00771717" w:rsidRPr="00F70D41" w:rsidRDefault="00771717" w:rsidP="00771717">
      <w:pPr>
        <w:autoSpaceDE w:val="0"/>
        <w:autoSpaceDN w:val="0"/>
        <w:adjustRightInd w:val="0"/>
        <w:rPr>
          <w:rFonts w:ascii="Arial" w:hAnsi="Arial" w:cs="Arial"/>
          <w:color w:val="auto"/>
          <w:spacing w:val="0"/>
          <w:sz w:val="16"/>
          <w:szCs w:val="16"/>
        </w:rPr>
      </w:pPr>
    </w:p>
    <w:tbl>
      <w:tblPr>
        <w:tblpPr w:leftFromText="180" w:rightFromText="180" w:vertAnchor="text" w:horzAnchor="margin" w:tblpXSpec="center" w:tblpY="58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2126"/>
        <w:gridCol w:w="1417"/>
        <w:gridCol w:w="1701"/>
      </w:tblGrid>
      <w:tr w:rsidR="00771717" w:rsidRPr="00771717" w14:paraId="5CAC58D0" w14:textId="77777777" w:rsidTr="00BA06E2">
        <w:tc>
          <w:tcPr>
            <w:tcW w:w="1129" w:type="dxa"/>
            <w:vAlign w:val="center"/>
          </w:tcPr>
          <w:p w14:paraId="3C21D3F9"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Дата проверки</w:t>
            </w:r>
          </w:p>
        </w:tc>
        <w:tc>
          <w:tcPr>
            <w:tcW w:w="3828" w:type="dxa"/>
            <w:vAlign w:val="center"/>
          </w:tcPr>
          <w:p w14:paraId="78CDB98A"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Объект измерения </w:t>
            </w:r>
          </w:p>
          <w:p w14:paraId="0753EB48"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(заземлитель или заземляющее устройство)</w:t>
            </w:r>
          </w:p>
        </w:tc>
        <w:tc>
          <w:tcPr>
            <w:tcW w:w="2126" w:type="dxa"/>
            <w:vAlign w:val="center"/>
          </w:tcPr>
          <w:p w14:paraId="3975DE48"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Измеренное </w:t>
            </w:r>
          </w:p>
          <w:p w14:paraId="79DD41AD"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сопротивление, Ом</w:t>
            </w:r>
          </w:p>
        </w:tc>
        <w:tc>
          <w:tcPr>
            <w:tcW w:w="1417" w:type="dxa"/>
            <w:vAlign w:val="center"/>
          </w:tcPr>
          <w:p w14:paraId="382D7BAA"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 xml:space="preserve">Подпись </w:t>
            </w:r>
          </w:p>
          <w:p w14:paraId="43EDFF4D"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исполнителя</w:t>
            </w:r>
          </w:p>
        </w:tc>
        <w:tc>
          <w:tcPr>
            <w:tcW w:w="1701" w:type="dxa"/>
            <w:vAlign w:val="center"/>
          </w:tcPr>
          <w:p w14:paraId="1C67FEF2" w14:textId="77777777" w:rsidR="00771717" w:rsidRPr="00771717" w:rsidRDefault="00771717" w:rsidP="00771717">
            <w:pPr>
              <w:widowControl w:val="0"/>
              <w:autoSpaceDE w:val="0"/>
              <w:autoSpaceDN w:val="0"/>
              <w:adjustRightInd w:val="0"/>
              <w:jc w:val="center"/>
              <w:rPr>
                <w:rFonts w:ascii="Arial" w:hAnsi="Arial" w:cs="Arial"/>
                <w:color w:val="auto"/>
                <w:spacing w:val="0"/>
                <w:sz w:val="18"/>
                <w:szCs w:val="18"/>
              </w:rPr>
            </w:pPr>
            <w:r w:rsidRPr="00771717">
              <w:rPr>
                <w:rFonts w:ascii="Arial" w:hAnsi="Arial" w:cs="Arial"/>
                <w:color w:val="auto"/>
                <w:spacing w:val="0"/>
                <w:sz w:val="18"/>
                <w:szCs w:val="18"/>
              </w:rPr>
              <w:t>Заключение</w:t>
            </w:r>
          </w:p>
        </w:tc>
      </w:tr>
      <w:tr w:rsidR="00771717" w:rsidRPr="00771717" w14:paraId="3724FF8B" w14:textId="77777777" w:rsidTr="00BA06E2">
        <w:tc>
          <w:tcPr>
            <w:tcW w:w="1129" w:type="dxa"/>
            <w:vAlign w:val="center"/>
          </w:tcPr>
          <w:p w14:paraId="5AD807AA"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828" w:type="dxa"/>
            <w:vAlign w:val="center"/>
          </w:tcPr>
          <w:p w14:paraId="2CAAF860"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vAlign w:val="center"/>
          </w:tcPr>
          <w:p w14:paraId="360738C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4E199264"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vAlign w:val="center"/>
          </w:tcPr>
          <w:p w14:paraId="4611E257"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r w:rsidR="00771717" w:rsidRPr="00771717" w14:paraId="16DB6CB5" w14:textId="77777777" w:rsidTr="00BA06E2">
        <w:tc>
          <w:tcPr>
            <w:tcW w:w="1129" w:type="dxa"/>
            <w:vAlign w:val="center"/>
          </w:tcPr>
          <w:p w14:paraId="216C4C78"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3828" w:type="dxa"/>
            <w:vAlign w:val="center"/>
          </w:tcPr>
          <w:p w14:paraId="52BE4A52"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2126" w:type="dxa"/>
            <w:vAlign w:val="center"/>
          </w:tcPr>
          <w:p w14:paraId="69360481"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417" w:type="dxa"/>
            <w:vAlign w:val="center"/>
          </w:tcPr>
          <w:p w14:paraId="5857A519"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c>
          <w:tcPr>
            <w:tcW w:w="1701" w:type="dxa"/>
            <w:vAlign w:val="center"/>
          </w:tcPr>
          <w:p w14:paraId="3565A0ED" w14:textId="77777777" w:rsidR="00771717" w:rsidRPr="00771717" w:rsidRDefault="00771717" w:rsidP="00771717">
            <w:pPr>
              <w:widowControl w:val="0"/>
              <w:autoSpaceDE w:val="0"/>
              <w:autoSpaceDN w:val="0"/>
              <w:adjustRightInd w:val="0"/>
              <w:jc w:val="center"/>
              <w:rPr>
                <w:rFonts w:ascii="Arial" w:hAnsi="Arial" w:cs="Arial"/>
                <w:color w:val="auto"/>
                <w:spacing w:val="0"/>
                <w:sz w:val="20"/>
              </w:rPr>
            </w:pPr>
          </w:p>
        </w:tc>
      </w:tr>
    </w:tbl>
    <w:p w14:paraId="7AE60F9A" w14:textId="77777777" w:rsidR="00771717" w:rsidRPr="00771717" w:rsidRDefault="00771717" w:rsidP="00771717">
      <w:pPr>
        <w:widowControl w:val="0"/>
        <w:autoSpaceDE w:val="0"/>
        <w:autoSpaceDN w:val="0"/>
        <w:adjustRightInd w:val="0"/>
        <w:spacing w:before="120" w:after="120"/>
        <w:jc w:val="center"/>
        <w:rPr>
          <w:rFonts w:ascii="Arial" w:hAnsi="Arial" w:cs="Arial"/>
          <w:b/>
          <w:color w:val="auto"/>
          <w:spacing w:val="0"/>
          <w:sz w:val="20"/>
        </w:rPr>
      </w:pPr>
      <w:r w:rsidRPr="00771717">
        <w:rPr>
          <w:rFonts w:ascii="Arial" w:hAnsi="Arial" w:cs="Arial"/>
          <w:b/>
          <w:color w:val="auto"/>
          <w:spacing w:val="0"/>
          <w:sz w:val="20"/>
        </w:rPr>
        <w:t>Результаты проверки состояния заземляющего устройства</w:t>
      </w:r>
    </w:p>
    <w:p w14:paraId="66F17B75" w14:textId="77777777" w:rsidR="00771717" w:rsidRPr="00771717" w:rsidRDefault="00771717" w:rsidP="00771717">
      <w:pPr>
        <w:widowControl w:val="0"/>
        <w:autoSpaceDE w:val="0"/>
        <w:autoSpaceDN w:val="0"/>
        <w:adjustRightInd w:val="0"/>
        <w:spacing w:before="360" w:after="120"/>
        <w:jc w:val="center"/>
        <w:rPr>
          <w:rFonts w:ascii="Arial" w:hAnsi="Arial" w:cs="Arial"/>
          <w:color w:val="auto"/>
          <w:spacing w:val="0"/>
          <w:sz w:val="20"/>
        </w:rPr>
      </w:pPr>
      <w:r w:rsidRPr="00771717">
        <w:rPr>
          <w:rFonts w:ascii="Arial" w:hAnsi="Arial" w:cs="Arial"/>
          <w:color w:val="auto"/>
          <w:spacing w:val="0"/>
          <w:sz w:val="20"/>
        </w:rPr>
        <w:t>Паспорт составлен ______________________________________ (Ф.И.О.)</w:t>
      </w:r>
    </w:p>
    <w:p w14:paraId="591A22BA" w14:textId="77777777" w:rsidR="00771717" w:rsidRPr="00771717" w:rsidRDefault="00771717" w:rsidP="00771717">
      <w:pPr>
        <w:widowControl w:val="0"/>
        <w:ind w:firstLine="720"/>
        <w:jc w:val="center"/>
        <w:rPr>
          <w:rFonts w:ascii="Arial" w:hAnsi="Arial" w:cs="Arial"/>
          <w:color w:val="auto"/>
          <w:spacing w:val="0"/>
          <w:sz w:val="20"/>
        </w:rPr>
      </w:pPr>
      <w:r w:rsidRPr="00771717">
        <w:rPr>
          <w:rFonts w:ascii="Arial" w:hAnsi="Arial" w:cs="Arial"/>
          <w:color w:val="auto"/>
          <w:spacing w:val="0"/>
          <w:sz w:val="20"/>
        </w:rPr>
        <w:t>«____» ____________________ 20__ г.</w:t>
      </w:r>
    </w:p>
    <w:p w14:paraId="7045D975" w14:textId="5F508DAB" w:rsidR="000115C7" w:rsidRPr="004F68FF" w:rsidRDefault="000115C7" w:rsidP="000115C7">
      <w:pPr>
        <w:widowControl w:val="0"/>
        <w:jc w:val="both"/>
        <w:rPr>
          <w:rFonts w:ascii="Arial" w:hAnsi="Arial" w:cs="Arial"/>
          <w:b/>
          <w:color w:val="0000FF"/>
          <w:spacing w:val="0"/>
          <w:sz w:val="20"/>
        </w:rPr>
      </w:pPr>
      <w:r w:rsidRPr="004F68FF">
        <w:rPr>
          <w:rFonts w:ascii="Arial" w:hAnsi="Arial" w:cs="Arial"/>
          <w:b/>
          <w:color w:val="0000FF"/>
          <w:spacing w:val="0"/>
          <w:sz w:val="20"/>
        </w:rPr>
        <w:lastRenderedPageBreak/>
        <w:t>В.2 Форма оперативного журнала</w:t>
      </w:r>
    </w:p>
    <w:p w14:paraId="3057B49C" w14:textId="77777777" w:rsidR="000115C7" w:rsidRPr="004F68FF" w:rsidRDefault="000115C7" w:rsidP="000115C7">
      <w:pPr>
        <w:widowControl w:val="0"/>
        <w:jc w:val="both"/>
        <w:rPr>
          <w:rFonts w:ascii="Arial" w:hAnsi="Arial" w:cs="Arial"/>
          <w:b/>
          <w:color w:val="0000FF"/>
          <w:spacing w:val="0"/>
          <w:sz w:val="20"/>
        </w:rPr>
      </w:pPr>
    </w:p>
    <w:p w14:paraId="75AE9A44" w14:textId="66BABC85" w:rsidR="006D5055" w:rsidRPr="004F68FF" w:rsidRDefault="000115C7" w:rsidP="000115C7">
      <w:pPr>
        <w:pStyle w:val="af5"/>
        <w:jc w:val="center"/>
        <w:rPr>
          <w:color w:val="0000FF"/>
          <w:sz w:val="20"/>
          <w:szCs w:val="20"/>
        </w:rPr>
      </w:pPr>
      <w:r w:rsidRPr="004F68FF">
        <w:rPr>
          <w:rFonts w:ascii="Arial" w:hAnsi="Arial" w:cs="Arial"/>
          <w:b/>
          <w:color w:val="0000FF"/>
          <w:sz w:val="20"/>
          <w:szCs w:val="20"/>
        </w:rPr>
        <w:t>О</w:t>
      </w:r>
      <w:r w:rsidR="00530609" w:rsidRPr="004F68FF">
        <w:rPr>
          <w:rFonts w:ascii="Arial" w:hAnsi="Arial" w:cs="Arial"/>
          <w:b/>
          <w:color w:val="0000FF"/>
          <w:sz w:val="20"/>
          <w:szCs w:val="20"/>
        </w:rPr>
        <w:t>ПЕРАТИВНЫЙ ЖУРНАЛ</w:t>
      </w:r>
    </w:p>
    <w:p w14:paraId="2B53BFB7" w14:textId="09F62199" w:rsidR="0054190C" w:rsidRPr="004F68FF" w:rsidRDefault="0054190C" w:rsidP="000115C7">
      <w:pPr>
        <w:widowControl w:val="0"/>
        <w:shd w:val="clear" w:color="auto" w:fill="FFFFFF"/>
        <w:tabs>
          <w:tab w:val="left" w:pos="0"/>
        </w:tabs>
        <w:autoSpaceDE w:val="0"/>
        <w:autoSpaceDN w:val="0"/>
        <w:adjustRightInd w:val="0"/>
        <w:ind w:firstLine="540"/>
        <w:jc w:val="right"/>
        <w:rPr>
          <w:rFonts w:ascii="Arial" w:hAnsi="Arial" w:cs="Arial"/>
          <w:b/>
          <w:color w:val="0000FF"/>
          <w:spacing w:val="0"/>
          <w:szCs w:val="24"/>
        </w:rPr>
      </w:pPr>
    </w:p>
    <w:tbl>
      <w:tblPr>
        <w:tblW w:w="0" w:type="auto"/>
        <w:tblLayout w:type="fixed"/>
        <w:tblLook w:val="0000" w:firstRow="0" w:lastRow="0" w:firstColumn="0" w:lastColumn="0" w:noHBand="0" w:noVBand="0"/>
      </w:tblPr>
      <w:tblGrid>
        <w:gridCol w:w="9923"/>
      </w:tblGrid>
      <w:tr w:rsidR="000115C7" w:rsidRPr="004F68FF" w14:paraId="3A6064DB" w14:textId="77777777" w:rsidTr="000115C7">
        <w:tc>
          <w:tcPr>
            <w:tcW w:w="9923" w:type="dxa"/>
          </w:tcPr>
          <w:p w14:paraId="45BE8E28" w14:textId="51FB07BC" w:rsidR="000115C7" w:rsidRPr="004F68FF" w:rsidRDefault="000115C7" w:rsidP="00152AD3">
            <w:pPr>
              <w:widowControl w:val="0"/>
              <w:autoSpaceDE w:val="0"/>
              <w:autoSpaceDN w:val="0"/>
              <w:adjustRightInd w:val="0"/>
              <w:ind w:firstLine="4855"/>
              <w:jc w:val="both"/>
              <w:rPr>
                <w:rFonts w:ascii="Arial" w:hAnsi="Arial" w:cs="Arial"/>
                <w:color w:val="0000FF"/>
                <w:spacing w:val="0"/>
                <w:sz w:val="20"/>
              </w:rPr>
            </w:pPr>
            <w:bookmarkStart w:id="77" w:name="_Hlk204930581"/>
            <w:r w:rsidRPr="004F68FF">
              <w:rPr>
                <w:rFonts w:ascii="Arial" w:hAnsi="Arial" w:cs="Arial"/>
                <w:color w:val="0000FF"/>
                <w:spacing w:val="0"/>
                <w:sz w:val="20"/>
              </w:rPr>
              <w:t>Организация электросвязи___________________</w:t>
            </w:r>
          </w:p>
        </w:tc>
      </w:tr>
      <w:tr w:rsidR="000115C7" w:rsidRPr="004F68FF" w14:paraId="5BF9D059" w14:textId="51DC5549" w:rsidTr="000115C7">
        <w:trPr>
          <w:trHeight w:val="675"/>
        </w:trPr>
        <w:tc>
          <w:tcPr>
            <w:tcW w:w="9923" w:type="dxa"/>
          </w:tcPr>
          <w:p w14:paraId="1F09F49C" w14:textId="0D205378" w:rsidR="000115C7" w:rsidRPr="004F68FF" w:rsidRDefault="000115C7" w:rsidP="00152AD3">
            <w:pPr>
              <w:widowControl w:val="0"/>
              <w:autoSpaceDE w:val="0"/>
              <w:autoSpaceDN w:val="0"/>
              <w:adjustRightInd w:val="0"/>
              <w:ind w:firstLine="4855"/>
              <w:jc w:val="both"/>
              <w:rPr>
                <w:rFonts w:ascii="Arial" w:hAnsi="Arial" w:cs="Arial"/>
                <w:color w:val="0000FF"/>
                <w:spacing w:val="0"/>
                <w:sz w:val="20"/>
              </w:rPr>
            </w:pPr>
            <w:r w:rsidRPr="004F68FF">
              <w:rPr>
                <w:rFonts w:ascii="Arial" w:hAnsi="Arial" w:cs="Arial"/>
                <w:color w:val="0000FF"/>
                <w:spacing w:val="0"/>
                <w:sz w:val="20"/>
              </w:rPr>
              <w:t>Объект электросвязи_______________________</w:t>
            </w:r>
            <w:r w:rsidR="00152AD3" w:rsidRPr="004F68FF">
              <w:rPr>
                <w:rFonts w:ascii="Arial" w:hAnsi="Arial" w:cs="Arial"/>
                <w:color w:val="0000FF"/>
                <w:spacing w:val="0"/>
                <w:sz w:val="20"/>
              </w:rPr>
              <w:t>_</w:t>
            </w:r>
          </w:p>
        </w:tc>
      </w:tr>
      <w:tr w:rsidR="000115C7" w:rsidRPr="004F68FF" w14:paraId="34FE4E07" w14:textId="77777777" w:rsidTr="000115C7">
        <w:tc>
          <w:tcPr>
            <w:tcW w:w="9923" w:type="dxa"/>
          </w:tcPr>
          <w:p w14:paraId="4293A3C3" w14:textId="584912E1" w:rsidR="000115C7" w:rsidRPr="004F68FF" w:rsidRDefault="00152AD3" w:rsidP="00152AD3">
            <w:pPr>
              <w:widowControl w:val="0"/>
              <w:autoSpaceDE w:val="0"/>
              <w:autoSpaceDN w:val="0"/>
              <w:adjustRightInd w:val="0"/>
              <w:ind w:firstLine="4855"/>
              <w:jc w:val="both"/>
              <w:rPr>
                <w:rFonts w:ascii="Arial" w:hAnsi="Arial" w:cs="Arial"/>
                <w:color w:val="0000FF"/>
                <w:spacing w:val="0"/>
                <w:sz w:val="20"/>
              </w:rPr>
            </w:pPr>
            <w:bookmarkStart w:id="78" w:name="_Hlk204936896"/>
            <w:bookmarkEnd w:id="77"/>
            <w:r w:rsidRPr="004F68FF">
              <w:rPr>
                <w:rFonts w:ascii="Arial" w:hAnsi="Arial" w:cs="Arial"/>
                <w:color w:val="0000FF"/>
                <w:spacing w:val="0"/>
                <w:sz w:val="20"/>
              </w:rPr>
              <w:t>Нача</w:t>
            </w:r>
            <w:r w:rsidR="001B203D" w:rsidRPr="004F68FF">
              <w:rPr>
                <w:rFonts w:ascii="Arial" w:hAnsi="Arial" w:cs="Arial"/>
                <w:color w:val="0000FF"/>
                <w:spacing w:val="0"/>
                <w:sz w:val="20"/>
              </w:rPr>
              <w:t>т</w:t>
            </w:r>
            <w:r w:rsidR="000115C7" w:rsidRPr="004F68FF">
              <w:rPr>
                <w:rFonts w:ascii="Arial" w:hAnsi="Arial" w:cs="Arial"/>
                <w:color w:val="0000FF"/>
                <w:spacing w:val="0"/>
                <w:sz w:val="20"/>
              </w:rPr>
              <w:t>___________________</w:t>
            </w:r>
            <w:r w:rsidRPr="004F68FF">
              <w:rPr>
                <w:rFonts w:ascii="Arial" w:hAnsi="Arial" w:cs="Arial"/>
                <w:color w:val="0000FF"/>
                <w:spacing w:val="0"/>
                <w:sz w:val="20"/>
              </w:rPr>
              <w:t>_______</w:t>
            </w:r>
          </w:p>
        </w:tc>
      </w:tr>
      <w:tr w:rsidR="000115C7" w:rsidRPr="004F68FF" w14:paraId="08A7DA27" w14:textId="77777777" w:rsidTr="000115C7">
        <w:trPr>
          <w:trHeight w:val="675"/>
        </w:trPr>
        <w:tc>
          <w:tcPr>
            <w:tcW w:w="9923" w:type="dxa"/>
          </w:tcPr>
          <w:p w14:paraId="1B042262" w14:textId="69D47D07" w:rsidR="000115C7" w:rsidRPr="004F68FF" w:rsidRDefault="00152AD3" w:rsidP="00152AD3">
            <w:pPr>
              <w:widowControl w:val="0"/>
              <w:autoSpaceDE w:val="0"/>
              <w:autoSpaceDN w:val="0"/>
              <w:adjustRightInd w:val="0"/>
              <w:ind w:firstLine="4855"/>
              <w:jc w:val="both"/>
              <w:rPr>
                <w:rFonts w:ascii="Arial" w:hAnsi="Arial" w:cs="Arial"/>
                <w:color w:val="0000FF"/>
                <w:spacing w:val="0"/>
                <w:sz w:val="20"/>
              </w:rPr>
            </w:pPr>
            <w:r w:rsidRPr="004F68FF">
              <w:rPr>
                <w:rFonts w:ascii="Arial" w:hAnsi="Arial" w:cs="Arial"/>
                <w:color w:val="0000FF"/>
                <w:spacing w:val="0"/>
                <w:sz w:val="20"/>
              </w:rPr>
              <w:t>Оконче</w:t>
            </w:r>
            <w:r w:rsidR="001B203D" w:rsidRPr="004F68FF">
              <w:rPr>
                <w:rFonts w:ascii="Arial" w:hAnsi="Arial" w:cs="Arial"/>
                <w:color w:val="0000FF"/>
                <w:spacing w:val="0"/>
                <w:sz w:val="20"/>
              </w:rPr>
              <w:t>н</w:t>
            </w:r>
            <w:r w:rsidR="000115C7" w:rsidRPr="004F68FF">
              <w:rPr>
                <w:rFonts w:ascii="Arial" w:hAnsi="Arial" w:cs="Arial"/>
                <w:color w:val="0000FF"/>
                <w:spacing w:val="0"/>
                <w:sz w:val="20"/>
              </w:rPr>
              <w:t>_______________________</w:t>
            </w:r>
          </w:p>
        </w:tc>
      </w:tr>
      <w:tr w:rsidR="000115C7" w:rsidRPr="004F68FF" w14:paraId="35622B5A" w14:textId="77777777" w:rsidTr="000115C7">
        <w:trPr>
          <w:trHeight w:val="675"/>
        </w:trPr>
        <w:tc>
          <w:tcPr>
            <w:tcW w:w="9923" w:type="dxa"/>
          </w:tcPr>
          <w:tbl>
            <w:tblPr>
              <w:tblStyle w:val="a7"/>
              <w:tblW w:w="0" w:type="auto"/>
              <w:tblLayout w:type="fixed"/>
              <w:tblLook w:val="04A0" w:firstRow="1" w:lastRow="0" w:firstColumn="1" w:lastColumn="0" w:noHBand="0" w:noVBand="1"/>
            </w:tblPr>
            <w:tblGrid>
              <w:gridCol w:w="1021"/>
              <w:gridCol w:w="6663"/>
              <w:gridCol w:w="2013"/>
            </w:tblGrid>
            <w:tr w:rsidR="000115C7" w:rsidRPr="004F68FF" w14:paraId="16B27092" w14:textId="77777777" w:rsidTr="000115C7">
              <w:tc>
                <w:tcPr>
                  <w:tcW w:w="1021" w:type="dxa"/>
                </w:tcPr>
                <w:bookmarkEnd w:id="78"/>
                <w:p w14:paraId="23C0BD7E" w14:textId="68B5779F" w:rsidR="000115C7" w:rsidRPr="004F68FF" w:rsidRDefault="000115C7" w:rsidP="003025F5">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Дата и время записи</w:t>
                  </w:r>
                </w:p>
              </w:tc>
              <w:tc>
                <w:tcPr>
                  <w:tcW w:w="6663" w:type="dxa"/>
                </w:tcPr>
                <w:p w14:paraId="2C9291CD" w14:textId="77777777" w:rsidR="000115C7" w:rsidRPr="004F68FF" w:rsidRDefault="000115C7" w:rsidP="000115C7">
                  <w:pPr>
                    <w:widowControl w:val="0"/>
                    <w:autoSpaceDE w:val="0"/>
                    <w:autoSpaceDN w:val="0"/>
                    <w:adjustRightInd w:val="0"/>
                    <w:jc w:val="center"/>
                    <w:rPr>
                      <w:rFonts w:ascii="Arial" w:hAnsi="Arial" w:cs="Arial"/>
                      <w:color w:val="0000FF"/>
                      <w:spacing w:val="0"/>
                      <w:sz w:val="18"/>
                      <w:szCs w:val="18"/>
                    </w:rPr>
                  </w:pPr>
                </w:p>
                <w:p w14:paraId="34324C56" w14:textId="23772351" w:rsidR="000115C7" w:rsidRPr="004F68FF" w:rsidRDefault="000115C7" w:rsidP="000115C7">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Содержание записей</w:t>
                  </w:r>
                </w:p>
              </w:tc>
              <w:tc>
                <w:tcPr>
                  <w:tcW w:w="2013" w:type="dxa"/>
                </w:tcPr>
                <w:p w14:paraId="08A7569D" w14:textId="1A0AB7C6" w:rsidR="000115C7" w:rsidRPr="004F68FF" w:rsidRDefault="000115C7" w:rsidP="000115C7">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Замечания и распоряжения лица, ответственного за электрохозяйство</w:t>
                  </w:r>
                </w:p>
              </w:tc>
            </w:tr>
            <w:tr w:rsidR="000115C7" w:rsidRPr="004F68FF" w14:paraId="51CC3988" w14:textId="77777777" w:rsidTr="00302773">
              <w:tc>
                <w:tcPr>
                  <w:tcW w:w="1021" w:type="dxa"/>
                  <w:tcBorders>
                    <w:bottom w:val="double" w:sz="4" w:space="0" w:color="auto"/>
                  </w:tcBorders>
                </w:tcPr>
                <w:p w14:paraId="569558F8" w14:textId="191B68B2" w:rsidR="000115C7" w:rsidRPr="004F68FF" w:rsidRDefault="00302773" w:rsidP="00302773">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1</w:t>
                  </w:r>
                </w:p>
              </w:tc>
              <w:tc>
                <w:tcPr>
                  <w:tcW w:w="6663" w:type="dxa"/>
                  <w:tcBorders>
                    <w:bottom w:val="double" w:sz="4" w:space="0" w:color="auto"/>
                  </w:tcBorders>
                </w:tcPr>
                <w:p w14:paraId="3A830A52" w14:textId="4B8C3374" w:rsidR="000115C7" w:rsidRPr="004F68FF" w:rsidRDefault="00302773" w:rsidP="00302773">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2</w:t>
                  </w:r>
                </w:p>
              </w:tc>
              <w:tc>
                <w:tcPr>
                  <w:tcW w:w="2013" w:type="dxa"/>
                  <w:tcBorders>
                    <w:bottom w:val="double" w:sz="4" w:space="0" w:color="auto"/>
                  </w:tcBorders>
                </w:tcPr>
                <w:p w14:paraId="502FB8AA" w14:textId="5C9ECB38" w:rsidR="000115C7" w:rsidRPr="004F68FF" w:rsidRDefault="00302773" w:rsidP="00302773">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3</w:t>
                  </w:r>
                </w:p>
              </w:tc>
            </w:tr>
            <w:tr w:rsidR="000115C7" w:rsidRPr="004F68FF" w14:paraId="760AF063" w14:textId="77777777" w:rsidTr="00302773">
              <w:tc>
                <w:tcPr>
                  <w:tcW w:w="1021" w:type="dxa"/>
                  <w:tcBorders>
                    <w:top w:val="double" w:sz="4" w:space="0" w:color="auto"/>
                  </w:tcBorders>
                </w:tcPr>
                <w:p w14:paraId="22C80634"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6663" w:type="dxa"/>
                  <w:tcBorders>
                    <w:top w:val="double" w:sz="4" w:space="0" w:color="auto"/>
                  </w:tcBorders>
                </w:tcPr>
                <w:p w14:paraId="6EA2ACAA"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2013" w:type="dxa"/>
                  <w:tcBorders>
                    <w:top w:val="double" w:sz="4" w:space="0" w:color="auto"/>
                  </w:tcBorders>
                </w:tcPr>
                <w:p w14:paraId="71C6E34D"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r w:rsidR="000115C7" w:rsidRPr="004F68FF" w14:paraId="05BFA6E1" w14:textId="77777777" w:rsidTr="000115C7">
              <w:tc>
                <w:tcPr>
                  <w:tcW w:w="1021" w:type="dxa"/>
                </w:tcPr>
                <w:p w14:paraId="1CB50A11"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6663" w:type="dxa"/>
                </w:tcPr>
                <w:p w14:paraId="684FEAA4"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2013" w:type="dxa"/>
                </w:tcPr>
                <w:p w14:paraId="5CE985D2"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r w:rsidR="000115C7" w:rsidRPr="004F68FF" w14:paraId="4474D417" w14:textId="77777777" w:rsidTr="000115C7">
              <w:tc>
                <w:tcPr>
                  <w:tcW w:w="1021" w:type="dxa"/>
                </w:tcPr>
                <w:p w14:paraId="2471B432"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6663" w:type="dxa"/>
                </w:tcPr>
                <w:p w14:paraId="391AAD51"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2013" w:type="dxa"/>
                </w:tcPr>
                <w:p w14:paraId="4F77DD62"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r w:rsidR="000115C7" w:rsidRPr="004F68FF" w14:paraId="34D21612" w14:textId="77777777" w:rsidTr="000115C7">
              <w:tc>
                <w:tcPr>
                  <w:tcW w:w="1021" w:type="dxa"/>
                </w:tcPr>
                <w:p w14:paraId="50F947E0"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6663" w:type="dxa"/>
                </w:tcPr>
                <w:p w14:paraId="06474E32"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2013" w:type="dxa"/>
                </w:tcPr>
                <w:p w14:paraId="788F8444"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r w:rsidR="000115C7" w:rsidRPr="004F68FF" w14:paraId="00A38540" w14:textId="77777777" w:rsidTr="000115C7">
              <w:tc>
                <w:tcPr>
                  <w:tcW w:w="1021" w:type="dxa"/>
                </w:tcPr>
                <w:p w14:paraId="7AA583A2"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6663" w:type="dxa"/>
                </w:tcPr>
                <w:p w14:paraId="3AB7C88D"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c>
                <w:tcPr>
                  <w:tcW w:w="2013" w:type="dxa"/>
                </w:tcPr>
                <w:p w14:paraId="379595E0"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bl>
          <w:p w14:paraId="0090282E" w14:textId="77777777" w:rsidR="000115C7" w:rsidRPr="004F68FF" w:rsidRDefault="000115C7" w:rsidP="000115C7">
            <w:pPr>
              <w:widowControl w:val="0"/>
              <w:autoSpaceDE w:val="0"/>
              <w:autoSpaceDN w:val="0"/>
              <w:adjustRightInd w:val="0"/>
              <w:jc w:val="both"/>
              <w:rPr>
                <w:rFonts w:ascii="Arial" w:hAnsi="Arial" w:cs="Arial"/>
                <w:color w:val="0000FF"/>
                <w:spacing w:val="0"/>
                <w:sz w:val="20"/>
              </w:rPr>
            </w:pPr>
          </w:p>
        </w:tc>
      </w:tr>
      <w:tr w:rsidR="000115C7" w:rsidRPr="004F68FF" w14:paraId="3EF2B6D6" w14:textId="77777777" w:rsidTr="000115C7">
        <w:trPr>
          <w:trHeight w:val="675"/>
        </w:trPr>
        <w:tc>
          <w:tcPr>
            <w:tcW w:w="9923" w:type="dxa"/>
          </w:tcPr>
          <w:p w14:paraId="16EDC377" w14:textId="77777777" w:rsidR="000115C7" w:rsidRPr="004F68FF" w:rsidRDefault="000115C7" w:rsidP="000115C7">
            <w:pPr>
              <w:widowControl w:val="0"/>
              <w:autoSpaceDE w:val="0"/>
              <w:autoSpaceDN w:val="0"/>
              <w:adjustRightInd w:val="0"/>
              <w:jc w:val="center"/>
              <w:rPr>
                <w:rFonts w:ascii="Arial" w:hAnsi="Arial" w:cs="Arial"/>
                <w:color w:val="0000FF"/>
                <w:spacing w:val="0"/>
                <w:sz w:val="20"/>
              </w:rPr>
            </w:pPr>
          </w:p>
          <w:p w14:paraId="04A70DD6" w14:textId="09E94CBF" w:rsidR="005D4894" w:rsidRPr="004F68FF" w:rsidRDefault="005D4894" w:rsidP="000115C7">
            <w:pPr>
              <w:widowControl w:val="0"/>
              <w:autoSpaceDE w:val="0"/>
              <w:autoSpaceDN w:val="0"/>
              <w:adjustRightInd w:val="0"/>
              <w:jc w:val="center"/>
              <w:rPr>
                <w:rFonts w:ascii="Arial" w:hAnsi="Arial" w:cs="Arial"/>
                <w:color w:val="0000FF"/>
                <w:spacing w:val="0"/>
                <w:sz w:val="20"/>
              </w:rPr>
            </w:pPr>
          </w:p>
          <w:p w14:paraId="5631FAC6" w14:textId="566E7165" w:rsidR="00021A1A" w:rsidRPr="004F68FF" w:rsidRDefault="00021A1A" w:rsidP="000115C7">
            <w:pPr>
              <w:widowControl w:val="0"/>
              <w:autoSpaceDE w:val="0"/>
              <w:autoSpaceDN w:val="0"/>
              <w:adjustRightInd w:val="0"/>
              <w:jc w:val="center"/>
              <w:rPr>
                <w:rFonts w:ascii="Arial" w:hAnsi="Arial" w:cs="Arial"/>
                <w:color w:val="0000FF"/>
                <w:spacing w:val="0"/>
                <w:sz w:val="20"/>
              </w:rPr>
            </w:pPr>
          </w:p>
          <w:p w14:paraId="66010602" w14:textId="77777777" w:rsidR="00021A1A" w:rsidRPr="004F68FF" w:rsidRDefault="00021A1A" w:rsidP="000115C7">
            <w:pPr>
              <w:widowControl w:val="0"/>
              <w:autoSpaceDE w:val="0"/>
              <w:autoSpaceDN w:val="0"/>
              <w:adjustRightInd w:val="0"/>
              <w:jc w:val="center"/>
              <w:rPr>
                <w:rFonts w:ascii="Arial" w:hAnsi="Arial" w:cs="Arial"/>
                <w:color w:val="0000FF"/>
                <w:spacing w:val="0"/>
                <w:sz w:val="20"/>
              </w:rPr>
            </w:pPr>
          </w:p>
          <w:p w14:paraId="546EEFCF" w14:textId="3A706387" w:rsidR="005D4894" w:rsidRPr="004F68FF" w:rsidRDefault="005D4894" w:rsidP="005D4894">
            <w:pPr>
              <w:widowControl w:val="0"/>
              <w:autoSpaceDE w:val="0"/>
              <w:autoSpaceDN w:val="0"/>
              <w:adjustRightInd w:val="0"/>
              <w:jc w:val="both"/>
              <w:rPr>
                <w:rFonts w:ascii="Arial" w:hAnsi="Arial" w:cs="Arial"/>
                <w:color w:val="0000FF"/>
                <w:spacing w:val="0"/>
                <w:sz w:val="20"/>
              </w:rPr>
            </w:pPr>
          </w:p>
        </w:tc>
      </w:tr>
    </w:tbl>
    <w:p w14:paraId="6CD5BAB0" w14:textId="14F78995" w:rsidR="005D4894" w:rsidRPr="004F68FF" w:rsidRDefault="005D4894" w:rsidP="005D4894">
      <w:pPr>
        <w:widowControl w:val="0"/>
        <w:jc w:val="both"/>
        <w:rPr>
          <w:rFonts w:ascii="Arial" w:hAnsi="Arial" w:cs="Arial"/>
          <w:b/>
          <w:color w:val="0000FF"/>
          <w:spacing w:val="0"/>
          <w:sz w:val="20"/>
        </w:rPr>
      </w:pPr>
      <w:r w:rsidRPr="004F68FF">
        <w:rPr>
          <w:rFonts w:ascii="Arial" w:hAnsi="Arial" w:cs="Arial"/>
          <w:b/>
          <w:color w:val="0000FF"/>
          <w:spacing w:val="0"/>
          <w:sz w:val="20"/>
        </w:rPr>
        <w:t>В.3 Форма журнала распоряжений</w:t>
      </w:r>
    </w:p>
    <w:p w14:paraId="5E67F343" w14:textId="77777777" w:rsidR="005D4894" w:rsidRPr="004F68FF" w:rsidRDefault="005D4894" w:rsidP="005D4894">
      <w:pPr>
        <w:widowControl w:val="0"/>
        <w:jc w:val="both"/>
        <w:rPr>
          <w:rFonts w:ascii="Arial" w:hAnsi="Arial" w:cs="Arial"/>
          <w:b/>
          <w:color w:val="0000FF"/>
          <w:spacing w:val="0"/>
          <w:sz w:val="20"/>
        </w:rPr>
      </w:pPr>
    </w:p>
    <w:p w14:paraId="54EC3EF5" w14:textId="5A2A1352" w:rsidR="005D4894" w:rsidRPr="004F68FF" w:rsidRDefault="005D4894" w:rsidP="005D4894">
      <w:pPr>
        <w:pStyle w:val="af5"/>
        <w:jc w:val="center"/>
        <w:rPr>
          <w:color w:val="0000FF"/>
          <w:sz w:val="20"/>
          <w:szCs w:val="20"/>
        </w:rPr>
      </w:pPr>
      <w:r w:rsidRPr="004F68FF">
        <w:rPr>
          <w:rFonts w:ascii="Arial" w:hAnsi="Arial" w:cs="Arial"/>
          <w:b/>
          <w:color w:val="0000FF"/>
          <w:sz w:val="20"/>
          <w:szCs w:val="20"/>
        </w:rPr>
        <w:t>Ж</w:t>
      </w:r>
      <w:r w:rsidR="00530609" w:rsidRPr="004F68FF">
        <w:rPr>
          <w:rFonts w:ascii="Arial" w:hAnsi="Arial" w:cs="Arial"/>
          <w:b/>
          <w:color w:val="0000FF"/>
          <w:sz w:val="20"/>
          <w:szCs w:val="20"/>
        </w:rPr>
        <w:t>УРНАЛ РАСПОРЯЖЕНИЙ</w:t>
      </w:r>
    </w:p>
    <w:p w14:paraId="0638333F" w14:textId="77777777" w:rsidR="005D4894" w:rsidRPr="004F68FF" w:rsidRDefault="005D4894" w:rsidP="005D4894">
      <w:pPr>
        <w:widowControl w:val="0"/>
        <w:shd w:val="clear" w:color="auto" w:fill="FFFFFF"/>
        <w:tabs>
          <w:tab w:val="left" w:pos="0"/>
        </w:tabs>
        <w:autoSpaceDE w:val="0"/>
        <w:autoSpaceDN w:val="0"/>
        <w:adjustRightInd w:val="0"/>
        <w:ind w:firstLine="540"/>
        <w:jc w:val="right"/>
        <w:rPr>
          <w:rFonts w:ascii="Arial" w:hAnsi="Arial" w:cs="Arial"/>
          <w:b/>
          <w:color w:val="0000FF"/>
          <w:spacing w:val="0"/>
          <w:szCs w:val="24"/>
        </w:rPr>
      </w:pPr>
    </w:p>
    <w:tbl>
      <w:tblPr>
        <w:tblStyle w:val="a7"/>
        <w:tblW w:w="10201" w:type="dxa"/>
        <w:tblLayout w:type="fixed"/>
        <w:tblLook w:val="04A0" w:firstRow="1" w:lastRow="0" w:firstColumn="1" w:lastColumn="0" w:noHBand="0" w:noVBand="1"/>
      </w:tblPr>
      <w:tblGrid>
        <w:gridCol w:w="851"/>
        <w:gridCol w:w="709"/>
        <w:gridCol w:w="850"/>
        <w:gridCol w:w="992"/>
        <w:gridCol w:w="993"/>
        <w:gridCol w:w="1134"/>
        <w:gridCol w:w="1417"/>
        <w:gridCol w:w="1209"/>
        <w:gridCol w:w="1020"/>
        <w:gridCol w:w="1026"/>
      </w:tblGrid>
      <w:tr w:rsidR="005D4894" w:rsidRPr="004F68FF" w14:paraId="2622B908" w14:textId="77777777" w:rsidTr="005D4894">
        <w:tc>
          <w:tcPr>
            <w:tcW w:w="10201" w:type="dxa"/>
            <w:gridSpan w:val="10"/>
            <w:tcBorders>
              <w:top w:val="nil"/>
              <w:left w:val="nil"/>
              <w:bottom w:val="nil"/>
              <w:right w:val="nil"/>
            </w:tcBorders>
          </w:tcPr>
          <w:p w14:paraId="35129D21" w14:textId="77777777" w:rsidR="005D4894" w:rsidRPr="004F68FF" w:rsidRDefault="005D4894" w:rsidP="005D4894">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Организация электросвязи___________________</w:t>
            </w:r>
          </w:p>
        </w:tc>
      </w:tr>
      <w:tr w:rsidR="005D4894" w:rsidRPr="004F68FF" w14:paraId="1C6EB5E5" w14:textId="77777777" w:rsidTr="005D4894">
        <w:trPr>
          <w:trHeight w:val="675"/>
        </w:trPr>
        <w:tc>
          <w:tcPr>
            <w:tcW w:w="10201" w:type="dxa"/>
            <w:gridSpan w:val="10"/>
            <w:tcBorders>
              <w:top w:val="nil"/>
              <w:left w:val="nil"/>
              <w:right w:val="nil"/>
            </w:tcBorders>
          </w:tcPr>
          <w:p w14:paraId="1D212AAB" w14:textId="77777777" w:rsidR="005D4894" w:rsidRPr="004F68FF" w:rsidRDefault="005D4894" w:rsidP="005D4894">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Объект электросвязи_______________________</w:t>
            </w:r>
          </w:p>
        </w:tc>
      </w:tr>
      <w:tr w:rsidR="005D4894" w:rsidRPr="004F68FF" w14:paraId="5F732313" w14:textId="77777777" w:rsidTr="003C41C1">
        <w:tc>
          <w:tcPr>
            <w:tcW w:w="851" w:type="dxa"/>
          </w:tcPr>
          <w:p w14:paraId="073C5BAF" w14:textId="61CEF7CB"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Номер распоряжения</w:t>
            </w:r>
          </w:p>
        </w:tc>
        <w:tc>
          <w:tcPr>
            <w:tcW w:w="709" w:type="dxa"/>
          </w:tcPr>
          <w:p w14:paraId="319605CB" w14:textId="329446C0"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Номер наряда</w:t>
            </w:r>
          </w:p>
        </w:tc>
        <w:tc>
          <w:tcPr>
            <w:tcW w:w="850" w:type="dxa"/>
          </w:tcPr>
          <w:p w14:paraId="6368FF95" w14:textId="5C051B8F"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Место и наименование работы</w:t>
            </w:r>
          </w:p>
        </w:tc>
        <w:tc>
          <w:tcPr>
            <w:tcW w:w="992" w:type="dxa"/>
          </w:tcPr>
          <w:p w14:paraId="7D1444B1" w14:textId="77777777" w:rsidR="003C41C1"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 xml:space="preserve">Производитель работы, наблюдающий (фамилия, инициалы, группа по </w:t>
            </w:r>
          </w:p>
          <w:p w14:paraId="4E21D1DE" w14:textId="5EA55D08"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электробезопасности)</w:t>
            </w:r>
          </w:p>
        </w:tc>
        <w:tc>
          <w:tcPr>
            <w:tcW w:w="993" w:type="dxa"/>
          </w:tcPr>
          <w:p w14:paraId="027D0A38" w14:textId="78902A73"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Члены бригады (фамилия, инициалы, группа по электробезопасности)</w:t>
            </w:r>
          </w:p>
        </w:tc>
        <w:tc>
          <w:tcPr>
            <w:tcW w:w="1134" w:type="dxa"/>
          </w:tcPr>
          <w:p w14:paraId="11FDAE49" w14:textId="1EC643B5"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Работник, отдавший распоряжение (фамилия, инициалы, группа по электробезопасности)</w:t>
            </w:r>
          </w:p>
        </w:tc>
        <w:tc>
          <w:tcPr>
            <w:tcW w:w="1417" w:type="dxa"/>
          </w:tcPr>
          <w:p w14:paraId="4C13D2E1" w14:textId="26ECB455" w:rsidR="003C41C1" w:rsidRPr="004F68FF" w:rsidRDefault="003C41C1" w:rsidP="003C41C1">
            <w:pPr>
              <w:rPr>
                <w:rFonts w:ascii="Arial" w:hAnsi="Arial" w:cs="Arial"/>
                <w:color w:val="0000FF"/>
                <w:sz w:val="14"/>
                <w:szCs w:val="14"/>
              </w:rPr>
            </w:pPr>
            <w:r w:rsidRPr="004F68FF">
              <w:rPr>
                <w:rFonts w:ascii="Arial" w:hAnsi="Arial" w:cs="Arial"/>
                <w:color w:val="0000FF"/>
                <w:sz w:val="14"/>
                <w:szCs w:val="14"/>
              </w:rPr>
              <w:t>Технические мероприятия по обеспечению безопасности работ с указанием необходимых отключений, обесточиванию участков электрической схемы и т.д.</w:t>
            </w:r>
          </w:p>
        </w:tc>
        <w:tc>
          <w:tcPr>
            <w:tcW w:w="1209" w:type="dxa"/>
          </w:tcPr>
          <w:p w14:paraId="2F8DE099" w14:textId="1A1F5E1F"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Краткое содержание целевого инструктажа. Подписи работников, проведшего и получивших целевой инструктаж</w:t>
            </w:r>
          </w:p>
        </w:tc>
        <w:tc>
          <w:tcPr>
            <w:tcW w:w="1020" w:type="dxa"/>
          </w:tcPr>
          <w:p w14:paraId="4BDBC5CB" w14:textId="77777777" w:rsidR="003C41C1"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 xml:space="preserve">К работе приступили (дата, </w:t>
            </w:r>
          </w:p>
          <w:p w14:paraId="70EE25C5" w14:textId="493FEB7D"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время)</w:t>
            </w:r>
          </w:p>
        </w:tc>
        <w:tc>
          <w:tcPr>
            <w:tcW w:w="1026" w:type="dxa"/>
          </w:tcPr>
          <w:p w14:paraId="6AF4B41E" w14:textId="77777777" w:rsidR="003C41C1"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 xml:space="preserve">Работа закончена (дата, </w:t>
            </w:r>
          </w:p>
          <w:p w14:paraId="7B2BEEC0" w14:textId="48AEC774"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4"/>
                <w:szCs w:val="14"/>
              </w:rPr>
            </w:pPr>
            <w:r w:rsidRPr="004F68FF">
              <w:rPr>
                <w:rFonts w:ascii="Arial" w:hAnsi="Arial" w:cs="Arial"/>
                <w:bCs/>
                <w:color w:val="0000FF"/>
                <w:spacing w:val="0"/>
                <w:sz w:val="14"/>
                <w:szCs w:val="14"/>
              </w:rPr>
              <w:t>время)</w:t>
            </w:r>
          </w:p>
        </w:tc>
      </w:tr>
      <w:tr w:rsidR="005D4894" w:rsidRPr="004F68FF" w14:paraId="44593D4A" w14:textId="77777777" w:rsidTr="003C41C1">
        <w:tc>
          <w:tcPr>
            <w:tcW w:w="851" w:type="dxa"/>
            <w:tcBorders>
              <w:bottom w:val="double" w:sz="4" w:space="0" w:color="auto"/>
            </w:tcBorders>
          </w:tcPr>
          <w:p w14:paraId="5F157C52" w14:textId="65466EEF"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1</w:t>
            </w:r>
          </w:p>
        </w:tc>
        <w:tc>
          <w:tcPr>
            <w:tcW w:w="709" w:type="dxa"/>
            <w:tcBorders>
              <w:bottom w:val="double" w:sz="4" w:space="0" w:color="auto"/>
            </w:tcBorders>
          </w:tcPr>
          <w:p w14:paraId="564F4F9F" w14:textId="5A1AA695"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2</w:t>
            </w:r>
          </w:p>
        </w:tc>
        <w:tc>
          <w:tcPr>
            <w:tcW w:w="850" w:type="dxa"/>
            <w:tcBorders>
              <w:bottom w:val="double" w:sz="4" w:space="0" w:color="auto"/>
            </w:tcBorders>
          </w:tcPr>
          <w:p w14:paraId="3BAE6DF0" w14:textId="4B758136"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3</w:t>
            </w:r>
          </w:p>
        </w:tc>
        <w:tc>
          <w:tcPr>
            <w:tcW w:w="992" w:type="dxa"/>
            <w:tcBorders>
              <w:bottom w:val="double" w:sz="4" w:space="0" w:color="auto"/>
            </w:tcBorders>
          </w:tcPr>
          <w:p w14:paraId="2DBC6E99" w14:textId="75EAE1B6"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4</w:t>
            </w:r>
          </w:p>
        </w:tc>
        <w:tc>
          <w:tcPr>
            <w:tcW w:w="993" w:type="dxa"/>
            <w:tcBorders>
              <w:bottom w:val="double" w:sz="4" w:space="0" w:color="auto"/>
            </w:tcBorders>
          </w:tcPr>
          <w:p w14:paraId="30EBB854" w14:textId="4EE1EEF0"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5</w:t>
            </w:r>
          </w:p>
        </w:tc>
        <w:tc>
          <w:tcPr>
            <w:tcW w:w="1134" w:type="dxa"/>
            <w:tcBorders>
              <w:bottom w:val="double" w:sz="4" w:space="0" w:color="auto"/>
            </w:tcBorders>
          </w:tcPr>
          <w:p w14:paraId="5E0B32B3" w14:textId="4C9855B6"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6</w:t>
            </w:r>
          </w:p>
        </w:tc>
        <w:tc>
          <w:tcPr>
            <w:tcW w:w="1417" w:type="dxa"/>
            <w:tcBorders>
              <w:bottom w:val="double" w:sz="4" w:space="0" w:color="auto"/>
            </w:tcBorders>
          </w:tcPr>
          <w:p w14:paraId="6EA4E21A" w14:textId="0B1D0FDF"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7</w:t>
            </w:r>
          </w:p>
        </w:tc>
        <w:tc>
          <w:tcPr>
            <w:tcW w:w="1209" w:type="dxa"/>
            <w:tcBorders>
              <w:bottom w:val="double" w:sz="4" w:space="0" w:color="auto"/>
            </w:tcBorders>
          </w:tcPr>
          <w:p w14:paraId="468300EC" w14:textId="74F68EF0"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8</w:t>
            </w:r>
          </w:p>
        </w:tc>
        <w:tc>
          <w:tcPr>
            <w:tcW w:w="1020" w:type="dxa"/>
            <w:tcBorders>
              <w:bottom w:val="double" w:sz="4" w:space="0" w:color="auto"/>
            </w:tcBorders>
          </w:tcPr>
          <w:p w14:paraId="2AC732C8" w14:textId="31D67E7B"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9</w:t>
            </w:r>
          </w:p>
        </w:tc>
        <w:tc>
          <w:tcPr>
            <w:tcW w:w="1026" w:type="dxa"/>
            <w:tcBorders>
              <w:bottom w:val="double" w:sz="4" w:space="0" w:color="auto"/>
            </w:tcBorders>
          </w:tcPr>
          <w:p w14:paraId="36F3DC5A" w14:textId="168C1426" w:rsidR="005D4894" w:rsidRPr="004F68FF" w:rsidRDefault="003C41C1" w:rsidP="003C41C1">
            <w:pPr>
              <w:widowControl w:val="0"/>
              <w:tabs>
                <w:tab w:val="left" w:pos="0"/>
              </w:tabs>
              <w:autoSpaceDE w:val="0"/>
              <w:autoSpaceDN w:val="0"/>
              <w:adjustRightInd w:val="0"/>
              <w:jc w:val="center"/>
              <w:rPr>
                <w:rFonts w:ascii="Arial" w:hAnsi="Arial" w:cs="Arial"/>
                <w:bCs/>
                <w:color w:val="0000FF"/>
                <w:spacing w:val="0"/>
                <w:sz w:val="16"/>
                <w:szCs w:val="16"/>
              </w:rPr>
            </w:pPr>
            <w:r w:rsidRPr="004F68FF">
              <w:rPr>
                <w:rFonts w:ascii="Arial" w:hAnsi="Arial" w:cs="Arial"/>
                <w:bCs/>
                <w:color w:val="0000FF"/>
                <w:spacing w:val="0"/>
                <w:sz w:val="16"/>
                <w:szCs w:val="16"/>
              </w:rPr>
              <w:t>10</w:t>
            </w:r>
          </w:p>
        </w:tc>
      </w:tr>
      <w:tr w:rsidR="005D4894" w:rsidRPr="004F68FF" w14:paraId="676DF059" w14:textId="77777777" w:rsidTr="003C41C1">
        <w:tc>
          <w:tcPr>
            <w:tcW w:w="851" w:type="dxa"/>
            <w:tcBorders>
              <w:top w:val="double" w:sz="4" w:space="0" w:color="auto"/>
            </w:tcBorders>
          </w:tcPr>
          <w:p w14:paraId="2E911C7F"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Borders>
              <w:top w:val="double" w:sz="4" w:space="0" w:color="auto"/>
            </w:tcBorders>
          </w:tcPr>
          <w:p w14:paraId="0FFEFB19"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Borders>
              <w:top w:val="double" w:sz="4" w:space="0" w:color="auto"/>
            </w:tcBorders>
          </w:tcPr>
          <w:p w14:paraId="43F3A215"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Borders>
              <w:top w:val="double" w:sz="4" w:space="0" w:color="auto"/>
            </w:tcBorders>
          </w:tcPr>
          <w:p w14:paraId="749DDBB7"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Borders>
              <w:top w:val="double" w:sz="4" w:space="0" w:color="auto"/>
            </w:tcBorders>
          </w:tcPr>
          <w:p w14:paraId="6702DE62"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Borders>
              <w:top w:val="double" w:sz="4" w:space="0" w:color="auto"/>
            </w:tcBorders>
          </w:tcPr>
          <w:p w14:paraId="741A4CCF"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Borders>
              <w:top w:val="double" w:sz="4" w:space="0" w:color="auto"/>
            </w:tcBorders>
          </w:tcPr>
          <w:p w14:paraId="3001A107"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Borders>
              <w:top w:val="double" w:sz="4" w:space="0" w:color="auto"/>
            </w:tcBorders>
          </w:tcPr>
          <w:p w14:paraId="498B5EE3"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Borders>
              <w:top w:val="double" w:sz="4" w:space="0" w:color="auto"/>
            </w:tcBorders>
          </w:tcPr>
          <w:p w14:paraId="02C40009"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Borders>
              <w:top w:val="double" w:sz="4" w:space="0" w:color="auto"/>
            </w:tcBorders>
          </w:tcPr>
          <w:p w14:paraId="34421D61"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r>
      <w:tr w:rsidR="005D4894" w:rsidRPr="004F68FF" w14:paraId="22530BE2" w14:textId="77777777" w:rsidTr="003C41C1">
        <w:tc>
          <w:tcPr>
            <w:tcW w:w="851" w:type="dxa"/>
          </w:tcPr>
          <w:p w14:paraId="7FAA7C91"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4A79B8A4"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3AAD500F"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25E5192E"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6103C95C"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6950AB7B"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56CF7E73"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7132E9C6"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493F55A1"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1DC4CF57"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r>
      <w:tr w:rsidR="005D4894" w:rsidRPr="004F68FF" w14:paraId="53668D23" w14:textId="77777777" w:rsidTr="003C41C1">
        <w:tc>
          <w:tcPr>
            <w:tcW w:w="851" w:type="dxa"/>
          </w:tcPr>
          <w:p w14:paraId="66FB9752"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5CE903CC"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72438F3C"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24DAE0BE"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7BEC9AE2"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3EFEC357"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4E98C888"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5651E0C6"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1E28DDD4"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20D2D5F3"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r>
      <w:tr w:rsidR="005D4894" w:rsidRPr="004F68FF" w14:paraId="6F266528" w14:textId="77777777" w:rsidTr="003C41C1">
        <w:tc>
          <w:tcPr>
            <w:tcW w:w="851" w:type="dxa"/>
          </w:tcPr>
          <w:p w14:paraId="20416AF5"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08B0FA6C"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0883A44E"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3D42F81D"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4D3537B7"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0DA756C1"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67B7D379"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1238ACFD"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23512C32"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7C193C2C" w14:textId="77777777" w:rsidR="005D4894" w:rsidRPr="004F68FF" w:rsidRDefault="005D4894" w:rsidP="005D4894">
            <w:pPr>
              <w:widowControl w:val="0"/>
              <w:tabs>
                <w:tab w:val="left" w:pos="0"/>
              </w:tabs>
              <w:autoSpaceDE w:val="0"/>
              <w:autoSpaceDN w:val="0"/>
              <w:adjustRightInd w:val="0"/>
              <w:jc w:val="both"/>
              <w:rPr>
                <w:rFonts w:ascii="Arial" w:hAnsi="Arial" w:cs="Arial"/>
                <w:b/>
                <w:color w:val="0000FF"/>
                <w:spacing w:val="0"/>
                <w:sz w:val="20"/>
              </w:rPr>
            </w:pPr>
          </w:p>
        </w:tc>
      </w:tr>
      <w:tr w:rsidR="00021A1A" w:rsidRPr="004F68FF" w14:paraId="40BC17D5" w14:textId="77777777" w:rsidTr="003C41C1">
        <w:tc>
          <w:tcPr>
            <w:tcW w:w="851" w:type="dxa"/>
          </w:tcPr>
          <w:p w14:paraId="04A01E19"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0DAF67EC"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1D327D1D"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34F673BD"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6DC2E7F5"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69499B16"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47CF8936"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7FCFBDD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5FB40B5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192522FE"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r>
      <w:tr w:rsidR="00021A1A" w:rsidRPr="004F68FF" w14:paraId="7BF0FA3E" w14:textId="77777777" w:rsidTr="003C41C1">
        <w:tc>
          <w:tcPr>
            <w:tcW w:w="851" w:type="dxa"/>
          </w:tcPr>
          <w:p w14:paraId="613434F5"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2AE08DD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03AF68F3"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7B59E9F2"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4370E78B"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5D6F986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1D37CB78"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008578B7"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1B74A7D9"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6557FF7B"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r>
      <w:tr w:rsidR="00021A1A" w:rsidRPr="004F68FF" w14:paraId="252FCE29" w14:textId="77777777" w:rsidTr="003C41C1">
        <w:tc>
          <w:tcPr>
            <w:tcW w:w="851" w:type="dxa"/>
          </w:tcPr>
          <w:p w14:paraId="3A2A75B9"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709" w:type="dxa"/>
          </w:tcPr>
          <w:p w14:paraId="09F30A89"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850" w:type="dxa"/>
          </w:tcPr>
          <w:p w14:paraId="4BE7D275"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2" w:type="dxa"/>
          </w:tcPr>
          <w:p w14:paraId="17819E2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993" w:type="dxa"/>
          </w:tcPr>
          <w:p w14:paraId="629E3615"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134" w:type="dxa"/>
          </w:tcPr>
          <w:p w14:paraId="6A8DA8A1"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417" w:type="dxa"/>
          </w:tcPr>
          <w:p w14:paraId="578B22FF"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209" w:type="dxa"/>
          </w:tcPr>
          <w:p w14:paraId="0FCA69CE"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0" w:type="dxa"/>
          </w:tcPr>
          <w:p w14:paraId="6349BD27"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c>
          <w:tcPr>
            <w:tcW w:w="1026" w:type="dxa"/>
          </w:tcPr>
          <w:p w14:paraId="1EEA7FA6" w14:textId="77777777" w:rsidR="00021A1A" w:rsidRPr="004F68FF" w:rsidRDefault="00021A1A" w:rsidP="005D4894">
            <w:pPr>
              <w:widowControl w:val="0"/>
              <w:tabs>
                <w:tab w:val="left" w:pos="0"/>
              </w:tabs>
              <w:autoSpaceDE w:val="0"/>
              <w:autoSpaceDN w:val="0"/>
              <w:adjustRightInd w:val="0"/>
              <w:jc w:val="both"/>
              <w:rPr>
                <w:rFonts w:ascii="Arial" w:hAnsi="Arial" w:cs="Arial"/>
                <w:b/>
                <w:color w:val="0000FF"/>
                <w:spacing w:val="0"/>
                <w:sz w:val="20"/>
              </w:rPr>
            </w:pPr>
          </w:p>
        </w:tc>
      </w:tr>
    </w:tbl>
    <w:p w14:paraId="4273A8C6" w14:textId="77777777" w:rsidR="000115C7" w:rsidRPr="004F68FF" w:rsidRDefault="000115C7" w:rsidP="005D4894">
      <w:pPr>
        <w:widowControl w:val="0"/>
        <w:shd w:val="clear" w:color="auto" w:fill="FFFFFF"/>
        <w:tabs>
          <w:tab w:val="left" w:pos="0"/>
        </w:tabs>
        <w:autoSpaceDE w:val="0"/>
        <w:autoSpaceDN w:val="0"/>
        <w:adjustRightInd w:val="0"/>
        <w:jc w:val="both"/>
        <w:rPr>
          <w:rFonts w:ascii="Arial" w:hAnsi="Arial" w:cs="Arial"/>
          <w:b/>
          <w:color w:val="0000FF"/>
          <w:spacing w:val="0"/>
          <w:szCs w:val="24"/>
        </w:rPr>
      </w:pPr>
    </w:p>
    <w:p w14:paraId="4B922F97"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11D3F27B"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1DA659DE"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4E9A5721"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27C13E18"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01B5D816" w14:textId="2785F13E"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58849F3B" w14:textId="72DD6DC0" w:rsidR="00152AD3" w:rsidRPr="004F68FF" w:rsidRDefault="00152AD3"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7938294F" w14:textId="0AFD35F0" w:rsidR="007D1BF0" w:rsidRPr="004F68FF" w:rsidRDefault="007D1BF0" w:rsidP="007D1BF0">
      <w:pPr>
        <w:widowControl w:val="0"/>
        <w:ind w:firstLine="567"/>
        <w:jc w:val="both"/>
        <w:rPr>
          <w:rFonts w:ascii="Arial" w:hAnsi="Arial" w:cs="Arial"/>
          <w:b/>
          <w:color w:val="0000FF"/>
          <w:spacing w:val="0"/>
          <w:sz w:val="20"/>
        </w:rPr>
      </w:pPr>
      <w:bookmarkStart w:id="79" w:name="_Hlk204936757"/>
      <w:r w:rsidRPr="004F68FF">
        <w:rPr>
          <w:rFonts w:ascii="Arial" w:hAnsi="Arial" w:cs="Arial"/>
          <w:b/>
          <w:color w:val="0000FF"/>
          <w:spacing w:val="0"/>
          <w:sz w:val="20"/>
        </w:rPr>
        <w:lastRenderedPageBreak/>
        <w:t xml:space="preserve">В.4 Форма аккумуляторного журнала </w:t>
      </w:r>
    </w:p>
    <w:p w14:paraId="7A95B8FA" w14:textId="77777777" w:rsidR="007D1BF0" w:rsidRPr="004F68FF" w:rsidRDefault="007D1BF0" w:rsidP="007D1BF0">
      <w:pPr>
        <w:widowControl w:val="0"/>
        <w:jc w:val="both"/>
        <w:rPr>
          <w:rFonts w:ascii="Arial" w:hAnsi="Arial" w:cs="Arial"/>
          <w:b/>
          <w:color w:val="0000FF"/>
          <w:spacing w:val="0"/>
          <w:sz w:val="20"/>
        </w:rPr>
      </w:pPr>
    </w:p>
    <w:p w14:paraId="08BD7E96" w14:textId="77777777" w:rsidR="007D1BF0" w:rsidRPr="004F68FF" w:rsidRDefault="007D1BF0" w:rsidP="007D1BF0">
      <w:pPr>
        <w:widowControl w:val="0"/>
        <w:shd w:val="clear" w:color="auto" w:fill="FFFFFF"/>
        <w:tabs>
          <w:tab w:val="left" w:pos="0"/>
        </w:tabs>
        <w:autoSpaceDE w:val="0"/>
        <w:autoSpaceDN w:val="0"/>
        <w:adjustRightInd w:val="0"/>
        <w:ind w:firstLine="540"/>
        <w:jc w:val="right"/>
        <w:rPr>
          <w:rFonts w:ascii="Arial" w:hAnsi="Arial" w:cs="Arial"/>
          <w:b/>
          <w:color w:val="0000FF"/>
          <w:spacing w:val="0"/>
          <w:szCs w:val="24"/>
        </w:rPr>
      </w:pPr>
    </w:p>
    <w:tbl>
      <w:tblPr>
        <w:tblStyle w:val="a7"/>
        <w:tblW w:w="10201" w:type="dxa"/>
        <w:tblLayout w:type="fixed"/>
        <w:tblLook w:val="04A0" w:firstRow="1" w:lastRow="0" w:firstColumn="1" w:lastColumn="0" w:noHBand="0" w:noVBand="1"/>
      </w:tblPr>
      <w:tblGrid>
        <w:gridCol w:w="10201"/>
      </w:tblGrid>
      <w:tr w:rsidR="007D1BF0" w:rsidRPr="004F68FF" w14:paraId="775241C9" w14:textId="77777777" w:rsidTr="007D1BF0">
        <w:tc>
          <w:tcPr>
            <w:tcW w:w="10201" w:type="dxa"/>
            <w:tcBorders>
              <w:top w:val="nil"/>
              <w:left w:val="nil"/>
              <w:bottom w:val="nil"/>
              <w:right w:val="nil"/>
            </w:tcBorders>
          </w:tcPr>
          <w:p w14:paraId="68AE0713" w14:textId="77777777" w:rsidR="007D1BF0" w:rsidRPr="004F68FF" w:rsidRDefault="007D1BF0" w:rsidP="00812856">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Организация электросвязи___________________</w:t>
            </w:r>
          </w:p>
        </w:tc>
      </w:tr>
      <w:tr w:rsidR="007D1BF0" w:rsidRPr="004F68FF" w14:paraId="4698A326" w14:textId="77777777" w:rsidTr="007D1BF0">
        <w:trPr>
          <w:trHeight w:val="675"/>
        </w:trPr>
        <w:tc>
          <w:tcPr>
            <w:tcW w:w="10201" w:type="dxa"/>
            <w:tcBorders>
              <w:top w:val="nil"/>
              <w:left w:val="nil"/>
              <w:bottom w:val="nil"/>
              <w:right w:val="nil"/>
            </w:tcBorders>
          </w:tcPr>
          <w:p w14:paraId="29B2ACB7" w14:textId="77777777" w:rsidR="007D1BF0" w:rsidRPr="004F68FF" w:rsidRDefault="007D1BF0" w:rsidP="00812856">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Объект электросвязи_______________________</w:t>
            </w:r>
          </w:p>
        </w:tc>
      </w:tr>
    </w:tbl>
    <w:p w14:paraId="33C85E5B" w14:textId="3D386C94" w:rsidR="00152AD3" w:rsidRPr="004F68FF" w:rsidRDefault="007D1BF0" w:rsidP="007D1BF0">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20"/>
        </w:rPr>
      </w:pPr>
      <w:r w:rsidRPr="004F68FF">
        <w:rPr>
          <w:rFonts w:ascii="Arial" w:hAnsi="Arial" w:cs="Arial"/>
          <w:b/>
          <w:color w:val="0000FF"/>
          <w:spacing w:val="0"/>
          <w:sz w:val="20"/>
        </w:rPr>
        <w:t>АК</w:t>
      </w:r>
      <w:r w:rsidR="00530609" w:rsidRPr="004F68FF">
        <w:rPr>
          <w:rFonts w:ascii="Arial" w:hAnsi="Arial" w:cs="Arial"/>
          <w:b/>
          <w:color w:val="0000FF"/>
          <w:spacing w:val="0"/>
          <w:sz w:val="20"/>
        </w:rPr>
        <w:t>КУМУЛЯТОРНЫЙ ЖУРНАЛ</w:t>
      </w:r>
    </w:p>
    <w:p w14:paraId="7E7845A3" w14:textId="77777777" w:rsidR="00D04406" w:rsidRPr="004F68FF" w:rsidRDefault="00D04406" w:rsidP="00EC285E">
      <w:pPr>
        <w:widowControl w:val="0"/>
        <w:shd w:val="clear" w:color="auto" w:fill="FFFFFF"/>
        <w:tabs>
          <w:tab w:val="left" w:pos="0"/>
        </w:tabs>
        <w:autoSpaceDE w:val="0"/>
        <w:autoSpaceDN w:val="0"/>
        <w:adjustRightInd w:val="0"/>
        <w:ind w:firstLine="540"/>
        <w:jc w:val="center"/>
        <w:rPr>
          <w:rFonts w:ascii="Arial" w:hAnsi="Arial" w:cs="Arial"/>
          <w:bCs/>
          <w:color w:val="0000FF"/>
          <w:spacing w:val="0"/>
          <w:sz w:val="20"/>
        </w:rPr>
      </w:pPr>
    </w:p>
    <w:p w14:paraId="0FBF2B81" w14:textId="015A40E5" w:rsidR="0054190C" w:rsidRPr="004F68FF" w:rsidRDefault="00D04406" w:rsidP="00EC285E">
      <w:pPr>
        <w:widowControl w:val="0"/>
        <w:shd w:val="clear" w:color="auto" w:fill="FFFFFF"/>
        <w:tabs>
          <w:tab w:val="left" w:pos="0"/>
        </w:tabs>
        <w:autoSpaceDE w:val="0"/>
        <w:autoSpaceDN w:val="0"/>
        <w:adjustRightInd w:val="0"/>
        <w:ind w:firstLine="540"/>
        <w:jc w:val="center"/>
        <w:rPr>
          <w:rFonts w:ascii="Arial" w:hAnsi="Arial" w:cs="Arial"/>
          <w:bCs/>
          <w:color w:val="0000FF"/>
          <w:spacing w:val="0"/>
          <w:sz w:val="20"/>
        </w:rPr>
      </w:pPr>
      <w:r w:rsidRPr="004F68FF">
        <w:rPr>
          <w:rFonts w:ascii="Arial" w:hAnsi="Arial" w:cs="Arial"/>
          <w:bCs/>
          <w:color w:val="0000FF"/>
          <w:spacing w:val="0"/>
          <w:sz w:val="20"/>
        </w:rPr>
        <w:t>БАТАРЕЯ__________________</w:t>
      </w:r>
    </w:p>
    <w:p w14:paraId="4D56F42C"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4B2154B0"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tbl>
      <w:tblPr>
        <w:tblStyle w:val="a7"/>
        <w:tblW w:w="10201" w:type="dxa"/>
        <w:tblLayout w:type="fixed"/>
        <w:tblLook w:val="04A0" w:firstRow="1" w:lastRow="0" w:firstColumn="1" w:lastColumn="0" w:noHBand="0" w:noVBand="1"/>
      </w:tblPr>
      <w:tblGrid>
        <w:gridCol w:w="10201"/>
      </w:tblGrid>
      <w:tr w:rsidR="00D04406" w:rsidRPr="004F68FF" w14:paraId="48593F48" w14:textId="77777777" w:rsidTr="00812856">
        <w:tc>
          <w:tcPr>
            <w:tcW w:w="10201" w:type="dxa"/>
            <w:tcBorders>
              <w:top w:val="nil"/>
              <w:left w:val="nil"/>
              <w:bottom w:val="nil"/>
              <w:right w:val="nil"/>
            </w:tcBorders>
          </w:tcPr>
          <w:p w14:paraId="3534DEEF" w14:textId="4850DFA5" w:rsidR="00D04406" w:rsidRPr="004F68FF" w:rsidRDefault="00D04406" w:rsidP="00F579F4">
            <w:pPr>
              <w:widowControl w:val="0"/>
              <w:autoSpaceDE w:val="0"/>
              <w:autoSpaceDN w:val="0"/>
              <w:adjustRightInd w:val="0"/>
              <w:ind w:firstLine="319"/>
              <w:rPr>
                <w:rFonts w:ascii="Arial" w:hAnsi="Arial" w:cs="Arial"/>
                <w:color w:val="0000FF"/>
                <w:spacing w:val="0"/>
                <w:sz w:val="20"/>
              </w:rPr>
            </w:pPr>
            <w:r w:rsidRPr="004F68FF">
              <w:rPr>
                <w:rFonts w:ascii="Arial" w:hAnsi="Arial" w:cs="Arial"/>
                <w:color w:val="0000FF"/>
                <w:spacing w:val="0"/>
                <w:sz w:val="20"/>
              </w:rPr>
              <w:t>Число аккумуляторов___________________</w:t>
            </w:r>
          </w:p>
        </w:tc>
      </w:tr>
      <w:tr w:rsidR="00D04406" w:rsidRPr="004F68FF" w14:paraId="25886DB8" w14:textId="77777777" w:rsidTr="00812856">
        <w:trPr>
          <w:trHeight w:val="675"/>
        </w:trPr>
        <w:tc>
          <w:tcPr>
            <w:tcW w:w="10201" w:type="dxa"/>
            <w:tcBorders>
              <w:top w:val="nil"/>
              <w:left w:val="nil"/>
              <w:bottom w:val="nil"/>
              <w:right w:val="nil"/>
            </w:tcBorders>
          </w:tcPr>
          <w:p w14:paraId="73CE9773" w14:textId="73D0DE26" w:rsidR="00D04406" w:rsidRPr="004F68FF" w:rsidRDefault="00D04406" w:rsidP="00F579F4">
            <w:pPr>
              <w:widowControl w:val="0"/>
              <w:autoSpaceDE w:val="0"/>
              <w:autoSpaceDN w:val="0"/>
              <w:adjustRightInd w:val="0"/>
              <w:ind w:firstLine="319"/>
              <w:rPr>
                <w:rFonts w:ascii="Arial" w:hAnsi="Arial" w:cs="Arial"/>
                <w:color w:val="0000FF"/>
                <w:spacing w:val="0"/>
                <w:sz w:val="20"/>
              </w:rPr>
            </w:pPr>
            <w:r w:rsidRPr="004F68FF">
              <w:rPr>
                <w:rFonts w:ascii="Arial" w:hAnsi="Arial" w:cs="Arial"/>
                <w:color w:val="0000FF"/>
                <w:spacing w:val="0"/>
                <w:sz w:val="20"/>
              </w:rPr>
              <w:t>Тип__________________________________</w:t>
            </w:r>
          </w:p>
          <w:p w14:paraId="4309350F" w14:textId="7122D7F7" w:rsidR="00D04406" w:rsidRPr="004F68FF" w:rsidRDefault="00D04406" w:rsidP="00F579F4">
            <w:pPr>
              <w:widowControl w:val="0"/>
              <w:autoSpaceDE w:val="0"/>
              <w:autoSpaceDN w:val="0"/>
              <w:adjustRightInd w:val="0"/>
              <w:ind w:firstLine="319"/>
              <w:rPr>
                <w:rFonts w:ascii="Arial" w:hAnsi="Arial" w:cs="Arial"/>
                <w:color w:val="0000FF"/>
                <w:spacing w:val="0"/>
                <w:sz w:val="20"/>
              </w:rPr>
            </w:pPr>
            <w:r w:rsidRPr="004F68FF">
              <w:rPr>
                <w:rFonts w:ascii="Arial" w:hAnsi="Arial" w:cs="Arial"/>
                <w:color w:val="0000FF"/>
                <w:spacing w:val="0"/>
                <w:sz w:val="20"/>
              </w:rPr>
              <w:t xml:space="preserve">Емкость, </w:t>
            </w:r>
            <w:proofErr w:type="spellStart"/>
            <w:r w:rsidRPr="004F68FF">
              <w:rPr>
                <w:rFonts w:ascii="Arial" w:hAnsi="Arial" w:cs="Arial"/>
                <w:color w:val="0000FF"/>
                <w:spacing w:val="0"/>
                <w:sz w:val="20"/>
              </w:rPr>
              <w:t>Ач</w:t>
            </w:r>
            <w:proofErr w:type="spellEnd"/>
            <w:r w:rsidRPr="004F68FF">
              <w:rPr>
                <w:rFonts w:ascii="Arial" w:hAnsi="Arial" w:cs="Arial"/>
                <w:color w:val="0000FF"/>
                <w:spacing w:val="0"/>
                <w:sz w:val="20"/>
              </w:rPr>
              <w:t>___________________________</w:t>
            </w:r>
          </w:p>
          <w:p w14:paraId="22DD796F" w14:textId="1B874D18" w:rsidR="00D04406" w:rsidRPr="004F68FF" w:rsidRDefault="00D04406" w:rsidP="00F579F4">
            <w:pPr>
              <w:widowControl w:val="0"/>
              <w:autoSpaceDE w:val="0"/>
              <w:autoSpaceDN w:val="0"/>
              <w:adjustRightInd w:val="0"/>
              <w:ind w:firstLine="319"/>
              <w:rPr>
                <w:rFonts w:ascii="Arial" w:hAnsi="Arial" w:cs="Arial"/>
                <w:color w:val="0000FF"/>
                <w:spacing w:val="0"/>
                <w:sz w:val="20"/>
              </w:rPr>
            </w:pPr>
            <w:r w:rsidRPr="004F68FF">
              <w:rPr>
                <w:rFonts w:ascii="Arial" w:hAnsi="Arial" w:cs="Arial"/>
                <w:color w:val="0000FF"/>
                <w:spacing w:val="0"/>
                <w:sz w:val="20"/>
              </w:rPr>
              <w:t>Напряжение, В________________________</w:t>
            </w:r>
          </w:p>
        </w:tc>
      </w:tr>
    </w:tbl>
    <w:p w14:paraId="0DCD5B74" w14:textId="32130BD1"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1FB92D77" w14:textId="1E11EE39" w:rsidR="00F579F4" w:rsidRPr="004F68FF" w:rsidRDefault="00F579F4"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20"/>
        </w:rPr>
      </w:pPr>
    </w:p>
    <w:p w14:paraId="30ECB8D4" w14:textId="1178C118" w:rsidR="00F579F4" w:rsidRPr="004F68FF" w:rsidRDefault="00F579F4" w:rsidP="00F579F4">
      <w:pPr>
        <w:widowControl w:val="0"/>
        <w:shd w:val="clear" w:color="auto" w:fill="FFFFFF"/>
        <w:tabs>
          <w:tab w:val="left" w:pos="0"/>
        </w:tabs>
        <w:autoSpaceDE w:val="0"/>
        <w:autoSpaceDN w:val="0"/>
        <w:adjustRightInd w:val="0"/>
        <w:ind w:firstLine="540"/>
        <w:jc w:val="both"/>
        <w:rPr>
          <w:rFonts w:ascii="Arial" w:hAnsi="Arial" w:cs="Arial"/>
          <w:bCs/>
          <w:color w:val="0000FF"/>
          <w:spacing w:val="0"/>
          <w:sz w:val="20"/>
        </w:rPr>
      </w:pPr>
      <w:r w:rsidRPr="004F68FF">
        <w:rPr>
          <w:rFonts w:ascii="Arial" w:hAnsi="Arial" w:cs="Arial"/>
          <w:bCs/>
          <w:color w:val="0000FF"/>
          <w:spacing w:val="0"/>
          <w:sz w:val="20"/>
        </w:rPr>
        <w:t>Вторая и последующие страницы</w:t>
      </w:r>
    </w:p>
    <w:bookmarkEnd w:id="79"/>
    <w:p w14:paraId="60948358" w14:textId="77777777" w:rsidR="00F579F4" w:rsidRPr="004F68FF" w:rsidRDefault="00F579F4" w:rsidP="00F579F4">
      <w:pPr>
        <w:widowControl w:val="0"/>
        <w:shd w:val="clear" w:color="auto" w:fill="FFFFFF"/>
        <w:tabs>
          <w:tab w:val="left" w:pos="0"/>
        </w:tabs>
        <w:autoSpaceDE w:val="0"/>
        <w:autoSpaceDN w:val="0"/>
        <w:adjustRightInd w:val="0"/>
        <w:ind w:firstLine="540"/>
        <w:jc w:val="both"/>
        <w:rPr>
          <w:rFonts w:ascii="Arial" w:hAnsi="Arial" w:cs="Arial"/>
          <w:bCs/>
          <w:color w:val="0000FF"/>
          <w:spacing w:val="0"/>
          <w:sz w:val="20"/>
        </w:rPr>
      </w:pPr>
    </w:p>
    <w:tbl>
      <w:tblPr>
        <w:tblW w:w="103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569"/>
        <w:gridCol w:w="567"/>
        <w:gridCol w:w="567"/>
        <w:gridCol w:w="559"/>
        <w:gridCol w:w="734"/>
        <w:gridCol w:w="709"/>
        <w:gridCol w:w="709"/>
        <w:gridCol w:w="709"/>
        <w:gridCol w:w="567"/>
        <w:gridCol w:w="726"/>
        <w:gridCol w:w="567"/>
        <w:gridCol w:w="708"/>
        <w:gridCol w:w="567"/>
        <w:gridCol w:w="567"/>
        <w:gridCol w:w="831"/>
      </w:tblGrid>
      <w:tr w:rsidR="00877CBB" w:rsidRPr="004F68FF" w14:paraId="38554FBF" w14:textId="77777777" w:rsidTr="00877CBB">
        <w:trPr>
          <w:trHeight w:val="552"/>
        </w:trPr>
        <w:tc>
          <w:tcPr>
            <w:tcW w:w="648" w:type="dxa"/>
          </w:tcPr>
          <w:p w14:paraId="0C4238E0" w14:textId="77777777" w:rsidR="00877CBB" w:rsidRPr="004F68FF" w:rsidRDefault="00877CBB" w:rsidP="00877CBB">
            <w:pPr>
              <w:widowControl w:val="0"/>
              <w:autoSpaceDE w:val="0"/>
              <w:autoSpaceDN w:val="0"/>
              <w:adjustRightInd w:val="0"/>
              <w:rPr>
                <w:rFonts w:ascii="Arial" w:hAnsi="Arial" w:cs="Arial"/>
                <w:color w:val="0000FF"/>
                <w:spacing w:val="0"/>
                <w:sz w:val="16"/>
                <w:szCs w:val="16"/>
              </w:rPr>
            </w:pPr>
            <w:r w:rsidRPr="004F68FF">
              <w:rPr>
                <w:rFonts w:ascii="Arial" w:hAnsi="Arial" w:cs="Arial"/>
                <w:color w:val="0000FF"/>
                <w:spacing w:val="0"/>
                <w:sz w:val="16"/>
                <w:szCs w:val="16"/>
              </w:rPr>
              <w:t>Дата</w:t>
            </w:r>
          </w:p>
        </w:tc>
        <w:tc>
          <w:tcPr>
            <w:tcW w:w="2996" w:type="dxa"/>
            <w:gridSpan w:val="5"/>
            <w:vAlign w:val="center"/>
          </w:tcPr>
          <w:p w14:paraId="638C9F19" w14:textId="77777777" w:rsidR="00877CBB" w:rsidRPr="004F68FF" w:rsidRDefault="00877CBB" w:rsidP="00877CBB">
            <w:pPr>
              <w:widowControl w:val="0"/>
              <w:autoSpaceDE w:val="0"/>
              <w:autoSpaceDN w:val="0"/>
              <w:adjustRightInd w:val="0"/>
              <w:jc w:val="center"/>
              <w:rPr>
                <w:rFonts w:ascii="Arial" w:hAnsi="Arial" w:cs="Arial"/>
                <w:color w:val="0000FF"/>
                <w:spacing w:val="0"/>
                <w:sz w:val="16"/>
                <w:szCs w:val="16"/>
              </w:rPr>
            </w:pPr>
          </w:p>
        </w:tc>
        <w:tc>
          <w:tcPr>
            <w:tcW w:w="3420" w:type="dxa"/>
            <w:gridSpan w:val="5"/>
            <w:vAlign w:val="center"/>
          </w:tcPr>
          <w:p w14:paraId="03EF0EC3" w14:textId="77777777" w:rsidR="00877CBB" w:rsidRPr="004F68FF" w:rsidRDefault="00877CBB" w:rsidP="00877CBB">
            <w:pPr>
              <w:widowControl w:val="0"/>
              <w:autoSpaceDE w:val="0"/>
              <w:autoSpaceDN w:val="0"/>
              <w:adjustRightInd w:val="0"/>
              <w:jc w:val="center"/>
              <w:rPr>
                <w:rFonts w:ascii="Arial" w:hAnsi="Arial" w:cs="Arial"/>
                <w:color w:val="0000FF"/>
                <w:spacing w:val="0"/>
                <w:sz w:val="16"/>
                <w:szCs w:val="16"/>
              </w:rPr>
            </w:pPr>
          </w:p>
        </w:tc>
        <w:tc>
          <w:tcPr>
            <w:tcW w:w="3240" w:type="dxa"/>
            <w:gridSpan w:val="5"/>
            <w:vAlign w:val="center"/>
          </w:tcPr>
          <w:p w14:paraId="051601F2" w14:textId="77777777" w:rsidR="00877CBB" w:rsidRPr="004F68FF" w:rsidRDefault="00877CBB" w:rsidP="00877CBB">
            <w:pPr>
              <w:widowControl w:val="0"/>
              <w:autoSpaceDE w:val="0"/>
              <w:autoSpaceDN w:val="0"/>
              <w:adjustRightInd w:val="0"/>
              <w:jc w:val="center"/>
              <w:rPr>
                <w:rFonts w:ascii="Arial" w:hAnsi="Arial" w:cs="Arial"/>
                <w:color w:val="0000FF"/>
                <w:spacing w:val="0"/>
                <w:sz w:val="16"/>
                <w:szCs w:val="16"/>
              </w:rPr>
            </w:pPr>
          </w:p>
        </w:tc>
      </w:tr>
      <w:tr w:rsidR="00877CBB" w:rsidRPr="004F68FF" w14:paraId="7548C863" w14:textId="77777777" w:rsidTr="00877CBB">
        <w:trPr>
          <w:cantSplit/>
          <w:trHeight w:val="2544"/>
        </w:trPr>
        <w:tc>
          <w:tcPr>
            <w:tcW w:w="648" w:type="dxa"/>
            <w:tcBorders>
              <w:bottom w:val="double" w:sz="4" w:space="0" w:color="auto"/>
            </w:tcBorders>
            <w:vAlign w:val="center"/>
          </w:tcPr>
          <w:p w14:paraId="3BE11A05" w14:textId="77777777" w:rsidR="00877CBB" w:rsidRPr="004F68FF" w:rsidRDefault="00877CBB" w:rsidP="00877CBB">
            <w:pPr>
              <w:keepNext/>
              <w:widowControl w:val="0"/>
              <w:autoSpaceDE w:val="0"/>
              <w:autoSpaceDN w:val="0"/>
              <w:adjustRightInd w:val="0"/>
              <w:jc w:val="center"/>
              <w:rPr>
                <w:rFonts w:ascii="Arial" w:hAnsi="Arial" w:cs="Arial"/>
                <w:color w:val="0000FF"/>
                <w:spacing w:val="0"/>
                <w:sz w:val="14"/>
                <w:szCs w:val="14"/>
              </w:rPr>
            </w:pPr>
            <w:r w:rsidRPr="004F68FF">
              <w:rPr>
                <w:rFonts w:ascii="Arial" w:hAnsi="Arial" w:cs="Arial"/>
                <w:color w:val="0000FF"/>
                <w:spacing w:val="0"/>
                <w:sz w:val="14"/>
                <w:szCs w:val="14"/>
              </w:rPr>
              <w:t>№.</w:t>
            </w:r>
          </w:p>
          <w:p w14:paraId="45AFFE2B" w14:textId="77777777" w:rsidR="00877CBB" w:rsidRPr="004F68FF" w:rsidRDefault="00877CBB" w:rsidP="00877CBB">
            <w:pPr>
              <w:keepNext/>
              <w:widowControl w:val="0"/>
              <w:autoSpaceDE w:val="0"/>
              <w:autoSpaceDN w:val="0"/>
              <w:adjustRightInd w:val="0"/>
              <w:jc w:val="center"/>
              <w:rPr>
                <w:b/>
                <w:color w:val="0000FF"/>
                <w:spacing w:val="0"/>
                <w:sz w:val="14"/>
                <w:szCs w:val="14"/>
              </w:rPr>
            </w:pPr>
            <w:proofErr w:type="spellStart"/>
            <w:r w:rsidRPr="004F68FF">
              <w:rPr>
                <w:rFonts w:ascii="Arial" w:hAnsi="Arial" w:cs="Arial"/>
                <w:color w:val="0000FF"/>
                <w:spacing w:val="0"/>
                <w:sz w:val="14"/>
                <w:szCs w:val="14"/>
              </w:rPr>
              <w:t>акк</w:t>
            </w:r>
            <w:proofErr w:type="spellEnd"/>
            <w:r w:rsidRPr="004F68FF">
              <w:rPr>
                <w:rFonts w:ascii="Arial" w:hAnsi="Arial" w:cs="Arial"/>
                <w:color w:val="0000FF"/>
                <w:spacing w:val="0"/>
                <w:sz w:val="14"/>
                <w:szCs w:val="14"/>
              </w:rPr>
              <w:t>.</w:t>
            </w:r>
          </w:p>
        </w:tc>
        <w:tc>
          <w:tcPr>
            <w:tcW w:w="569" w:type="dxa"/>
            <w:tcBorders>
              <w:bottom w:val="double" w:sz="4" w:space="0" w:color="auto"/>
            </w:tcBorders>
            <w:textDirection w:val="btLr"/>
          </w:tcPr>
          <w:p w14:paraId="0BB694FC"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 xml:space="preserve">Напряжение между </w:t>
            </w:r>
            <w:proofErr w:type="gramStart"/>
            <w:r w:rsidRPr="004F68FF">
              <w:rPr>
                <w:rFonts w:ascii="Arial" w:hAnsi="Arial" w:cs="Arial"/>
                <w:color w:val="0000FF"/>
                <w:spacing w:val="0"/>
                <w:sz w:val="14"/>
                <w:szCs w:val="14"/>
              </w:rPr>
              <w:t>выводами  аккумулятора</w:t>
            </w:r>
            <w:proofErr w:type="gramEnd"/>
            <w:r w:rsidRPr="004F68FF">
              <w:rPr>
                <w:rFonts w:ascii="Arial" w:hAnsi="Arial" w:cs="Arial"/>
                <w:color w:val="0000FF"/>
                <w:spacing w:val="0"/>
                <w:sz w:val="14"/>
                <w:szCs w:val="14"/>
              </w:rPr>
              <w:t>, В</w:t>
            </w:r>
          </w:p>
        </w:tc>
        <w:tc>
          <w:tcPr>
            <w:tcW w:w="567" w:type="dxa"/>
            <w:tcBorders>
              <w:bottom w:val="double" w:sz="4" w:space="0" w:color="auto"/>
            </w:tcBorders>
            <w:textDirection w:val="btLr"/>
          </w:tcPr>
          <w:p w14:paraId="767E4775"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 xml:space="preserve">Плотность электролита (кроме </w:t>
            </w:r>
            <w:proofErr w:type="spellStart"/>
            <w:r w:rsidRPr="004F68FF">
              <w:rPr>
                <w:rFonts w:ascii="Arial" w:hAnsi="Arial" w:cs="Arial"/>
                <w:color w:val="0000FF"/>
                <w:spacing w:val="0"/>
                <w:sz w:val="14"/>
                <w:szCs w:val="14"/>
              </w:rPr>
              <w:t>акк</w:t>
            </w:r>
            <w:proofErr w:type="spellEnd"/>
            <w:r w:rsidRPr="004F68FF">
              <w:rPr>
                <w:rFonts w:ascii="Arial" w:hAnsi="Arial" w:cs="Arial"/>
                <w:color w:val="0000FF"/>
                <w:spacing w:val="0"/>
                <w:sz w:val="14"/>
                <w:szCs w:val="14"/>
              </w:rPr>
              <w:t xml:space="preserve">. батарей </w:t>
            </w:r>
            <w:r w:rsidRPr="004F68FF">
              <w:rPr>
                <w:rFonts w:ascii="Arial" w:hAnsi="Arial" w:cs="Arial"/>
                <w:color w:val="0000FF"/>
                <w:spacing w:val="0"/>
                <w:sz w:val="14"/>
                <w:szCs w:val="14"/>
                <w:lang w:val="en-US"/>
              </w:rPr>
              <w:t>IV</w:t>
            </w:r>
            <w:r w:rsidRPr="004F68FF">
              <w:rPr>
                <w:rFonts w:ascii="Arial" w:hAnsi="Arial" w:cs="Arial"/>
                <w:color w:val="0000FF"/>
                <w:spacing w:val="0"/>
                <w:sz w:val="14"/>
                <w:szCs w:val="14"/>
              </w:rPr>
              <w:t xml:space="preserve"> группы</w:t>
            </w:r>
            <w:proofErr w:type="gramStart"/>
            <w:r w:rsidRPr="004F68FF">
              <w:rPr>
                <w:rFonts w:ascii="Arial" w:hAnsi="Arial" w:cs="Arial"/>
                <w:color w:val="0000FF"/>
                <w:spacing w:val="0"/>
                <w:sz w:val="14"/>
                <w:szCs w:val="14"/>
              </w:rPr>
              <w:t>),  Г</w:t>
            </w:r>
            <w:proofErr w:type="gramEnd"/>
            <w:r w:rsidRPr="004F68FF">
              <w:rPr>
                <w:rFonts w:ascii="Arial" w:hAnsi="Arial" w:cs="Arial"/>
                <w:color w:val="0000FF"/>
                <w:spacing w:val="0"/>
                <w:sz w:val="14"/>
                <w:szCs w:val="14"/>
              </w:rPr>
              <w:t>/см</w:t>
            </w:r>
          </w:p>
        </w:tc>
        <w:tc>
          <w:tcPr>
            <w:tcW w:w="567" w:type="dxa"/>
            <w:tcBorders>
              <w:bottom w:val="double" w:sz="4" w:space="0" w:color="auto"/>
            </w:tcBorders>
            <w:textDirection w:val="btLr"/>
          </w:tcPr>
          <w:p w14:paraId="65885162" w14:textId="77777777" w:rsidR="00877CBB" w:rsidRPr="004F68FF" w:rsidRDefault="00877CBB" w:rsidP="00877CBB">
            <w:pPr>
              <w:keepNext/>
              <w:widowControl w:val="0"/>
              <w:autoSpaceDE w:val="0"/>
              <w:autoSpaceDN w:val="0"/>
              <w:adjustRightInd w:val="0"/>
              <w:ind w:left="113" w:right="113"/>
              <w:rPr>
                <w:rFonts w:ascii="Arial" w:hAnsi="Arial" w:cs="Arial"/>
                <w:color w:val="0000FF"/>
                <w:spacing w:val="0"/>
                <w:sz w:val="14"/>
                <w:szCs w:val="14"/>
              </w:rPr>
            </w:pPr>
            <w:proofErr w:type="gramStart"/>
            <w:r w:rsidRPr="004F68FF">
              <w:rPr>
                <w:rFonts w:ascii="Arial" w:hAnsi="Arial" w:cs="Arial"/>
                <w:color w:val="0000FF"/>
                <w:spacing w:val="0"/>
                <w:sz w:val="14"/>
                <w:szCs w:val="14"/>
              </w:rPr>
              <w:t>Температура  электролита</w:t>
            </w:r>
            <w:proofErr w:type="gramEnd"/>
            <w:r w:rsidRPr="004F68FF">
              <w:rPr>
                <w:rFonts w:ascii="Arial" w:hAnsi="Arial" w:cs="Arial"/>
                <w:color w:val="0000FF"/>
                <w:spacing w:val="0"/>
                <w:sz w:val="14"/>
                <w:szCs w:val="14"/>
              </w:rPr>
              <w:t>, °С</w:t>
            </w:r>
          </w:p>
        </w:tc>
        <w:tc>
          <w:tcPr>
            <w:tcW w:w="559" w:type="dxa"/>
            <w:tcBorders>
              <w:bottom w:val="double" w:sz="4" w:space="0" w:color="auto"/>
            </w:tcBorders>
            <w:textDirection w:val="btLr"/>
          </w:tcPr>
          <w:p w14:paraId="39A6FC70"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proofErr w:type="gramStart"/>
            <w:r w:rsidRPr="004F68FF">
              <w:rPr>
                <w:rFonts w:ascii="Arial" w:hAnsi="Arial" w:cs="Arial"/>
                <w:color w:val="0000FF"/>
                <w:spacing w:val="0"/>
                <w:sz w:val="14"/>
                <w:szCs w:val="14"/>
              </w:rPr>
              <w:t>Температура  в</w:t>
            </w:r>
            <w:proofErr w:type="gramEnd"/>
            <w:r w:rsidRPr="004F68FF">
              <w:rPr>
                <w:rFonts w:ascii="Arial" w:hAnsi="Arial" w:cs="Arial"/>
                <w:color w:val="0000FF"/>
                <w:spacing w:val="0"/>
                <w:sz w:val="14"/>
                <w:szCs w:val="14"/>
              </w:rPr>
              <w:t xml:space="preserve"> зоне установки аккумулятора °С</w:t>
            </w:r>
          </w:p>
        </w:tc>
        <w:tc>
          <w:tcPr>
            <w:tcW w:w="734" w:type="dxa"/>
            <w:tcBorders>
              <w:bottom w:val="double" w:sz="4" w:space="0" w:color="auto"/>
            </w:tcBorders>
            <w:textDirection w:val="btLr"/>
          </w:tcPr>
          <w:p w14:paraId="562F1460"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 xml:space="preserve">Подпись, Ф.И.О. </w:t>
            </w:r>
            <w:proofErr w:type="gramStart"/>
            <w:r w:rsidRPr="004F68FF">
              <w:rPr>
                <w:rFonts w:ascii="Arial" w:hAnsi="Arial" w:cs="Arial"/>
                <w:color w:val="0000FF"/>
                <w:spacing w:val="0"/>
                <w:sz w:val="14"/>
                <w:szCs w:val="14"/>
              </w:rPr>
              <w:t>лица ,</w:t>
            </w:r>
            <w:proofErr w:type="gramEnd"/>
            <w:r w:rsidRPr="004F68FF">
              <w:rPr>
                <w:rFonts w:ascii="Arial" w:hAnsi="Arial" w:cs="Arial"/>
                <w:color w:val="0000FF"/>
                <w:spacing w:val="0"/>
                <w:sz w:val="14"/>
                <w:szCs w:val="14"/>
              </w:rPr>
              <w:t xml:space="preserve"> проводившего измерения.</w:t>
            </w:r>
          </w:p>
          <w:p w14:paraId="672D8FD9"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Замечания (при наличии)</w:t>
            </w:r>
          </w:p>
        </w:tc>
        <w:tc>
          <w:tcPr>
            <w:tcW w:w="709" w:type="dxa"/>
            <w:tcBorders>
              <w:bottom w:val="double" w:sz="4" w:space="0" w:color="auto"/>
            </w:tcBorders>
            <w:textDirection w:val="btLr"/>
          </w:tcPr>
          <w:p w14:paraId="4042B359"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 xml:space="preserve">Напряжение между </w:t>
            </w:r>
            <w:proofErr w:type="gramStart"/>
            <w:r w:rsidRPr="004F68FF">
              <w:rPr>
                <w:rFonts w:ascii="Arial" w:hAnsi="Arial" w:cs="Arial"/>
                <w:color w:val="0000FF"/>
                <w:spacing w:val="0"/>
                <w:sz w:val="14"/>
                <w:szCs w:val="14"/>
              </w:rPr>
              <w:t>выводами  аккумулятора</w:t>
            </w:r>
            <w:proofErr w:type="gramEnd"/>
            <w:r w:rsidRPr="004F68FF">
              <w:rPr>
                <w:rFonts w:ascii="Arial" w:hAnsi="Arial" w:cs="Arial"/>
                <w:color w:val="0000FF"/>
                <w:spacing w:val="0"/>
                <w:sz w:val="14"/>
                <w:szCs w:val="14"/>
              </w:rPr>
              <w:t>, В</w:t>
            </w:r>
          </w:p>
        </w:tc>
        <w:tc>
          <w:tcPr>
            <w:tcW w:w="709" w:type="dxa"/>
            <w:tcBorders>
              <w:bottom w:val="double" w:sz="4" w:space="0" w:color="auto"/>
            </w:tcBorders>
            <w:textDirection w:val="btLr"/>
          </w:tcPr>
          <w:p w14:paraId="59E73EE3"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 xml:space="preserve">Плотность электролита (кроме </w:t>
            </w:r>
            <w:proofErr w:type="spellStart"/>
            <w:r w:rsidRPr="004F68FF">
              <w:rPr>
                <w:rFonts w:ascii="Arial" w:hAnsi="Arial" w:cs="Arial"/>
                <w:color w:val="0000FF"/>
                <w:spacing w:val="0"/>
                <w:sz w:val="14"/>
                <w:szCs w:val="14"/>
              </w:rPr>
              <w:t>акк</w:t>
            </w:r>
            <w:proofErr w:type="spellEnd"/>
            <w:r w:rsidRPr="004F68FF">
              <w:rPr>
                <w:rFonts w:ascii="Arial" w:hAnsi="Arial" w:cs="Arial"/>
                <w:color w:val="0000FF"/>
                <w:spacing w:val="0"/>
                <w:sz w:val="14"/>
                <w:szCs w:val="14"/>
              </w:rPr>
              <w:t xml:space="preserve">. батарей </w:t>
            </w:r>
            <w:r w:rsidRPr="004F68FF">
              <w:rPr>
                <w:rFonts w:ascii="Arial" w:hAnsi="Arial" w:cs="Arial"/>
                <w:color w:val="0000FF"/>
                <w:spacing w:val="0"/>
                <w:sz w:val="14"/>
                <w:szCs w:val="14"/>
                <w:lang w:val="en-US"/>
              </w:rPr>
              <w:t>IV</w:t>
            </w:r>
            <w:r w:rsidRPr="004F68FF">
              <w:rPr>
                <w:rFonts w:ascii="Arial" w:hAnsi="Arial" w:cs="Arial"/>
                <w:color w:val="0000FF"/>
                <w:spacing w:val="0"/>
                <w:sz w:val="14"/>
                <w:szCs w:val="14"/>
              </w:rPr>
              <w:t xml:space="preserve"> группы</w:t>
            </w:r>
            <w:proofErr w:type="gramStart"/>
            <w:r w:rsidRPr="004F68FF">
              <w:rPr>
                <w:rFonts w:ascii="Arial" w:hAnsi="Arial" w:cs="Arial"/>
                <w:color w:val="0000FF"/>
                <w:spacing w:val="0"/>
                <w:sz w:val="14"/>
                <w:szCs w:val="14"/>
              </w:rPr>
              <w:t>),  Г</w:t>
            </w:r>
            <w:proofErr w:type="gramEnd"/>
            <w:r w:rsidRPr="004F68FF">
              <w:rPr>
                <w:rFonts w:ascii="Arial" w:hAnsi="Arial" w:cs="Arial"/>
                <w:color w:val="0000FF"/>
                <w:spacing w:val="0"/>
                <w:sz w:val="14"/>
                <w:szCs w:val="14"/>
              </w:rPr>
              <w:t>/см</w:t>
            </w:r>
          </w:p>
        </w:tc>
        <w:tc>
          <w:tcPr>
            <w:tcW w:w="709" w:type="dxa"/>
            <w:tcBorders>
              <w:bottom w:val="double" w:sz="4" w:space="0" w:color="auto"/>
            </w:tcBorders>
            <w:textDirection w:val="btLr"/>
          </w:tcPr>
          <w:p w14:paraId="17647757" w14:textId="77777777" w:rsidR="00877CBB" w:rsidRPr="004F68FF" w:rsidRDefault="00877CBB" w:rsidP="00877CBB">
            <w:pPr>
              <w:keepNext/>
              <w:widowControl w:val="0"/>
              <w:autoSpaceDE w:val="0"/>
              <w:autoSpaceDN w:val="0"/>
              <w:adjustRightInd w:val="0"/>
              <w:ind w:left="113" w:right="113"/>
              <w:rPr>
                <w:b/>
                <w:color w:val="0000FF"/>
                <w:spacing w:val="0"/>
                <w:sz w:val="14"/>
                <w:szCs w:val="14"/>
              </w:rPr>
            </w:pPr>
            <w:proofErr w:type="gramStart"/>
            <w:r w:rsidRPr="004F68FF">
              <w:rPr>
                <w:rFonts w:ascii="Arial" w:hAnsi="Arial" w:cs="Arial"/>
                <w:color w:val="0000FF"/>
                <w:spacing w:val="0"/>
                <w:sz w:val="14"/>
                <w:szCs w:val="14"/>
              </w:rPr>
              <w:t>Температура  электролита</w:t>
            </w:r>
            <w:proofErr w:type="gramEnd"/>
            <w:r w:rsidRPr="004F68FF">
              <w:rPr>
                <w:rFonts w:ascii="Arial" w:hAnsi="Arial" w:cs="Arial"/>
                <w:color w:val="0000FF"/>
                <w:spacing w:val="0"/>
                <w:sz w:val="14"/>
                <w:szCs w:val="14"/>
              </w:rPr>
              <w:t>, °С</w:t>
            </w:r>
          </w:p>
        </w:tc>
        <w:tc>
          <w:tcPr>
            <w:tcW w:w="567" w:type="dxa"/>
            <w:tcBorders>
              <w:bottom w:val="double" w:sz="4" w:space="0" w:color="auto"/>
            </w:tcBorders>
            <w:textDirection w:val="btLr"/>
          </w:tcPr>
          <w:p w14:paraId="0442F52A" w14:textId="77777777" w:rsidR="00877CBB" w:rsidRPr="004F68FF" w:rsidRDefault="00877CBB" w:rsidP="00877CBB">
            <w:pPr>
              <w:keepNext/>
              <w:widowControl w:val="0"/>
              <w:autoSpaceDE w:val="0"/>
              <w:autoSpaceDN w:val="0"/>
              <w:adjustRightInd w:val="0"/>
              <w:ind w:left="113" w:right="113"/>
              <w:rPr>
                <w:b/>
                <w:color w:val="0000FF"/>
                <w:spacing w:val="0"/>
                <w:sz w:val="14"/>
                <w:szCs w:val="14"/>
              </w:rPr>
            </w:pPr>
            <w:proofErr w:type="gramStart"/>
            <w:r w:rsidRPr="004F68FF">
              <w:rPr>
                <w:rFonts w:ascii="Arial" w:hAnsi="Arial" w:cs="Arial"/>
                <w:color w:val="0000FF"/>
                <w:spacing w:val="0"/>
                <w:sz w:val="14"/>
                <w:szCs w:val="14"/>
              </w:rPr>
              <w:t>Температура  в</w:t>
            </w:r>
            <w:proofErr w:type="gramEnd"/>
            <w:r w:rsidRPr="004F68FF">
              <w:rPr>
                <w:rFonts w:ascii="Arial" w:hAnsi="Arial" w:cs="Arial"/>
                <w:color w:val="0000FF"/>
                <w:spacing w:val="0"/>
                <w:sz w:val="14"/>
                <w:szCs w:val="14"/>
              </w:rPr>
              <w:t xml:space="preserve"> зоне установки аккумулятора °С</w:t>
            </w:r>
          </w:p>
        </w:tc>
        <w:tc>
          <w:tcPr>
            <w:tcW w:w="726" w:type="dxa"/>
            <w:tcBorders>
              <w:bottom w:val="double" w:sz="4" w:space="0" w:color="auto"/>
            </w:tcBorders>
            <w:textDirection w:val="btLr"/>
          </w:tcPr>
          <w:p w14:paraId="17C3F459"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 xml:space="preserve">Подпись, Ф.И.О. </w:t>
            </w:r>
            <w:proofErr w:type="gramStart"/>
            <w:r w:rsidRPr="004F68FF">
              <w:rPr>
                <w:rFonts w:ascii="Arial" w:hAnsi="Arial" w:cs="Arial"/>
                <w:color w:val="0000FF"/>
                <w:spacing w:val="0"/>
                <w:sz w:val="14"/>
                <w:szCs w:val="14"/>
              </w:rPr>
              <w:t>лица ,</w:t>
            </w:r>
            <w:proofErr w:type="gramEnd"/>
            <w:r w:rsidRPr="004F68FF">
              <w:rPr>
                <w:rFonts w:ascii="Arial" w:hAnsi="Arial" w:cs="Arial"/>
                <w:color w:val="0000FF"/>
                <w:spacing w:val="0"/>
                <w:sz w:val="14"/>
                <w:szCs w:val="14"/>
              </w:rPr>
              <w:t xml:space="preserve"> проводившего измерения.</w:t>
            </w:r>
          </w:p>
          <w:p w14:paraId="5381B4A0"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Замечания (при наличии)</w:t>
            </w:r>
          </w:p>
        </w:tc>
        <w:tc>
          <w:tcPr>
            <w:tcW w:w="567" w:type="dxa"/>
            <w:tcBorders>
              <w:bottom w:val="double" w:sz="4" w:space="0" w:color="auto"/>
            </w:tcBorders>
            <w:textDirection w:val="btLr"/>
          </w:tcPr>
          <w:p w14:paraId="31FB441B"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 xml:space="preserve">Напряжение между </w:t>
            </w:r>
            <w:proofErr w:type="gramStart"/>
            <w:r w:rsidRPr="004F68FF">
              <w:rPr>
                <w:rFonts w:ascii="Arial" w:hAnsi="Arial" w:cs="Arial"/>
                <w:color w:val="0000FF"/>
                <w:spacing w:val="0"/>
                <w:sz w:val="14"/>
                <w:szCs w:val="14"/>
              </w:rPr>
              <w:t>выводами  аккумулятора</w:t>
            </w:r>
            <w:proofErr w:type="gramEnd"/>
            <w:r w:rsidRPr="004F68FF">
              <w:rPr>
                <w:rFonts w:ascii="Arial" w:hAnsi="Arial" w:cs="Arial"/>
                <w:color w:val="0000FF"/>
                <w:spacing w:val="0"/>
                <w:sz w:val="14"/>
                <w:szCs w:val="14"/>
              </w:rPr>
              <w:t>, В</w:t>
            </w:r>
          </w:p>
        </w:tc>
        <w:tc>
          <w:tcPr>
            <w:tcW w:w="708" w:type="dxa"/>
            <w:tcBorders>
              <w:bottom w:val="double" w:sz="4" w:space="0" w:color="auto"/>
              <w:right w:val="single" w:sz="4" w:space="0" w:color="000000"/>
            </w:tcBorders>
            <w:textDirection w:val="btLr"/>
          </w:tcPr>
          <w:p w14:paraId="0F707B74"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 xml:space="preserve">Плотность электролита (кроме </w:t>
            </w:r>
            <w:proofErr w:type="spellStart"/>
            <w:r w:rsidRPr="004F68FF">
              <w:rPr>
                <w:rFonts w:ascii="Arial" w:hAnsi="Arial" w:cs="Arial"/>
                <w:color w:val="0000FF"/>
                <w:spacing w:val="0"/>
                <w:sz w:val="14"/>
                <w:szCs w:val="14"/>
              </w:rPr>
              <w:t>акк</w:t>
            </w:r>
            <w:proofErr w:type="spellEnd"/>
            <w:r w:rsidRPr="004F68FF">
              <w:rPr>
                <w:rFonts w:ascii="Arial" w:hAnsi="Arial" w:cs="Arial"/>
                <w:color w:val="0000FF"/>
                <w:spacing w:val="0"/>
                <w:sz w:val="14"/>
                <w:szCs w:val="14"/>
              </w:rPr>
              <w:t xml:space="preserve">. батарей </w:t>
            </w:r>
            <w:r w:rsidRPr="004F68FF">
              <w:rPr>
                <w:rFonts w:ascii="Arial" w:hAnsi="Arial" w:cs="Arial"/>
                <w:color w:val="0000FF"/>
                <w:spacing w:val="0"/>
                <w:sz w:val="14"/>
                <w:szCs w:val="14"/>
                <w:lang w:val="en-US"/>
              </w:rPr>
              <w:t>IV</w:t>
            </w:r>
            <w:r w:rsidRPr="004F68FF">
              <w:rPr>
                <w:rFonts w:ascii="Arial" w:hAnsi="Arial" w:cs="Arial"/>
                <w:color w:val="0000FF"/>
                <w:spacing w:val="0"/>
                <w:sz w:val="14"/>
                <w:szCs w:val="14"/>
              </w:rPr>
              <w:t xml:space="preserve"> группы</w:t>
            </w:r>
            <w:proofErr w:type="gramStart"/>
            <w:r w:rsidRPr="004F68FF">
              <w:rPr>
                <w:rFonts w:ascii="Arial" w:hAnsi="Arial" w:cs="Arial"/>
                <w:color w:val="0000FF"/>
                <w:spacing w:val="0"/>
                <w:sz w:val="14"/>
                <w:szCs w:val="14"/>
              </w:rPr>
              <w:t>),  Г</w:t>
            </w:r>
            <w:proofErr w:type="gramEnd"/>
            <w:r w:rsidRPr="004F68FF">
              <w:rPr>
                <w:rFonts w:ascii="Arial" w:hAnsi="Arial" w:cs="Arial"/>
                <w:color w:val="0000FF"/>
                <w:spacing w:val="0"/>
                <w:sz w:val="14"/>
                <w:szCs w:val="14"/>
              </w:rPr>
              <w:t>/см</w:t>
            </w:r>
          </w:p>
        </w:tc>
        <w:tc>
          <w:tcPr>
            <w:tcW w:w="567" w:type="dxa"/>
            <w:tcBorders>
              <w:left w:val="single" w:sz="4" w:space="0" w:color="000000"/>
              <w:bottom w:val="double" w:sz="4" w:space="0" w:color="auto"/>
            </w:tcBorders>
            <w:textDirection w:val="btLr"/>
          </w:tcPr>
          <w:p w14:paraId="693CDB18"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proofErr w:type="gramStart"/>
            <w:r w:rsidRPr="004F68FF">
              <w:rPr>
                <w:rFonts w:ascii="Arial" w:hAnsi="Arial" w:cs="Arial"/>
                <w:color w:val="0000FF"/>
                <w:spacing w:val="0"/>
                <w:sz w:val="14"/>
                <w:szCs w:val="14"/>
              </w:rPr>
              <w:t>Температура  электролита</w:t>
            </w:r>
            <w:proofErr w:type="gramEnd"/>
            <w:r w:rsidRPr="004F68FF">
              <w:rPr>
                <w:rFonts w:ascii="Arial" w:hAnsi="Arial" w:cs="Arial"/>
                <w:color w:val="0000FF"/>
                <w:spacing w:val="0"/>
                <w:sz w:val="14"/>
                <w:szCs w:val="14"/>
              </w:rPr>
              <w:t>, °С</w:t>
            </w:r>
          </w:p>
        </w:tc>
        <w:tc>
          <w:tcPr>
            <w:tcW w:w="567" w:type="dxa"/>
            <w:tcBorders>
              <w:bottom w:val="double" w:sz="4" w:space="0" w:color="auto"/>
              <w:right w:val="single" w:sz="4" w:space="0" w:color="000000"/>
            </w:tcBorders>
            <w:textDirection w:val="btLr"/>
          </w:tcPr>
          <w:p w14:paraId="5EAE0C45"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proofErr w:type="gramStart"/>
            <w:r w:rsidRPr="004F68FF">
              <w:rPr>
                <w:rFonts w:ascii="Arial" w:hAnsi="Arial" w:cs="Arial"/>
                <w:color w:val="0000FF"/>
                <w:spacing w:val="0"/>
                <w:sz w:val="14"/>
                <w:szCs w:val="14"/>
              </w:rPr>
              <w:t>Температура  в</w:t>
            </w:r>
            <w:proofErr w:type="gramEnd"/>
            <w:r w:rsidRPr="004F68FF">
              <w:rPr>
                <w:rFonts w:ascii="Arial" w:hAnsi="Arial" w:cs="Arial"/>
                <w:color w:val="0000FF"/>
                <w:spacing w:val="0"/>
                <w:sz w:val="14"/>
                <w:szCs w:val="14"/>
              </w:rPr>
              <w:t xml:space="preserve"> зоне установки аккумулятора °С</w:t>
            </w:r>
          </w:p>
        </w:tc>
        <w:tc>
          <w:tcPr>
            <w:tcW w:w="831" w:type="dxa"/>
            <w:tcBorders>
              <w:left w:val="single" w:sz="4" w:space="0" w:color="000000"/>
              <w:bottom w:val="double" w:sz="4" w:space="0" w:color="auto"/>
            </w:tcBorders>
            <w:textDirection w:val="btLr"/>
          </w:tcPr>
          <w:p w14:paraId="5619AA20" w14:textId="77777777" w:rsidR="00877CBB" w:rsidRPr="004F68FF" w:rsidRDefault="00877CBB" w:rsidP="00877CBB">
            <w:pPr>
              <w:keepNext/>
              <w:widowControl w:val="0"/>
              <w:autoSpaceDE w:val="0"/>
              <w:autoSpaceDN w:val="0"/>
              <w:adjustRightInd w:val="0"/>
              <w:ind w:left="113" w:right="113"/>
              <w:jc w:val="center"/>
              <w:rPr>
                <w:rFonts w:ascii="Arial" w:hAnsi="Arial" w:cs="Arial"/>
                <w:color w:val="0000FF"/>
                <w:spacing w:val="0"/>
                <w:sz w:val="14"/>
                <w:szCs w:val="14"/>
              </w:rPr>
            </w:pPr>
            <w:r w:rsidRPr="004F68FF">
              <w:rPr>
                <w:rFonts w:ascii="Arial" w:hAnsi="Arial" w:cs="Arial"/>
                <w:color w:val="0000FF"/>
                <w:spacing w:val="0"/>
                <w:sz w:val="14"/>
                <w:szCs w:val="14"/>
              </w:rPr>
              <w:t xml:space="preserve">Подпись, Ф.И.О. </w:t>
            </w:r>
            <w:proofErr w:type="gramStart"/>
            <w:r w:rsidRPr="004F68FF">
              <w:rPr>
                <w:rFonts w:ascii="Arial" w:hAnsi="Arial" w:cs="Arial"/>
                <w:color w:val="0000FF"/>
                <w:spacing w:val="0"/>
                <w:sz w:val="14"/>
                <w:szCs w:val="14"/>
              </w:rPr>
              <w:t>лица ,</w:t>
            </w:r>
            <w:proofErr w:type="gramEnd"/>
            <w:r w:rsidRPr="004F68FF">
              <w:rPr>
                <w:rFonts w:ascii="Arial" w:hAnsi="Arial" w:cs="Arial"/>
                <w:color w:val="0000FF"/>
                <w:spacing w:val="0"/>
                <w:sz w:val="14"/>
                <w:szCs w:val="14"/>
              </w:rPr>
              <w:t xml:space="preserve"> проводившего измерения.</w:t>
            </w:r>
          </w:p>
          <w:p w14:paraId="31A07F84" w14:textId="77777777" w:rsidR="00877CBB" w:rsidRPr="004F68FF" w:rsidRDefault="00877CBB" w:rsidP="00877CBB">
            <w:pPr>
              <w:keepNext/>
              <w:widowControl w:val="0"/>
              <w:autoSpaceDE w:val="0"/>
              <w:autoSpaceDN w:val="0"/>
              <w:adjustRightInd w:val="0"/>
              <w:ind w:left="113" w:right="113"/>
              <w:jc w:val="center"/>
              <w:rPr>
                <w:b/>
                <w:color w:val="0000FF"/>
                <w:spacing w:val="0"/>
                <w:sz w:val="14"/>
                <w:szCs w:val="14"/>
              </w:rPr>
            </w:pPr>
            <w:r w:rsidRPr="004F68FF">
              <w:rPr>
                <w:rFonts w:ascii="Arial" w:hAnsi="Arial" w:cs="Arial"/>
                <w:color w:val="0000FF"/>
                <w:spacing w:val="0"/>
                <w:sz w:val="14"/>
                <w:szCs w:val="14"/>
              </w:rPr>
              <w:t>Замечания (при наличии)</w:t>
            </w:r>
          </w:p>
        </w:tc>
      </w:tr>
      <w:tr w:rsidR="00877CBB" w:rsidRPr="004F68FF" w14:paraId="79892CFE" w14:textId="77777777" w:rsidTr="00877CBB">
        <w:tc>
          <w:tcPr>
            <w:tcW w:w="648" w:type="dxa"/>
            <w:tcBorders>
              <w:top w:val="double" w:sz="4" w:space="0" w:color="auto"/>
            </w:tcBorders>
          </w:tcPr>
          <w:p w14:paraId="043C6B37" w14:textId="77777777" w:rsidR="00877CBB" w:rsidRPr="004F68FF" w:rsidRDefault="00877CBB" w:rsidP="00877CBB">
            <w:pPr>
              <w:widowControl w:val="0"/>
              <w:autoSpaceDE w:val="0"/>
              <w:autoSpaceDN w:val="0"/>
              <w:adjustRightInd w:val="0"/>
              <w:rPr>
                <w:b/>
                <w:color w:val="0000FF"/>
                <w:spacing w:val="0"/>
                <w:sz w:val="20"/>
              </w:rPr>
            </w:pPr>
          </w:p>
        </w:tc>
        <w:tc>
          <w:tcPr>
            <w:tcW w:w="569" w:type="dxa"/>
            <w:tcBorders>
              <w:top w:val="double" w:sz="4" w:space="0" w:color="auto"/>
            </w:tcBorders>
          </w:tcPr>
          <w:p w14:paraId="1CE9CA2A"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tcBorders>
          </w:tcPr>
          <w:p w14:paraId="4FFD750A"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tcBorders>
          </w:tcPr>
          <w:p w14:paraId="497FDAEC" w14:textId="77777777" w:rsidR="00877CBB" w:rsidRPr="004F68FF" w:rsidRDefault="00877CBB" w:rsidP="00877CBB">
            <w:pPr>
              <w:widowControl w:val="0"/>
              <w:autoSpaceDE w:val="0"/>
              <w:autoSpaceDN w:val="0"/>
              <w:adjustRightInd w:val="0"/>
              <w:rPr>
                <w:b/>
                <w:color w:val="0000FF"/>
                <w:spacing w:val="0"/>
                <w:sz w:val="20"/>
              </w:rPr>
            </w:pPr>
          </w:p>
        </w:tc>
        <w:tc>
          <w:tcPr>
            <w:tcW w:w="559" w:type="dxa"/>
            <w:tcBorders>
              <w:top w:val="double" w:sz="4" w:space="0" w:color="auto"/>
            </w:tcBorders>
          </w:tcPr>
          <w:p w14:paraId="48FE64DA" w14:textId="77777777" w:rsidR="00877CBB" w:rsidRPr="004F68FF" w:rsidRDefault="00877CBB" w:rsidP="00877CBB">
            <w:pPr>
              <w:widowControl w:val="0"/>
              <w:autoSpaceDE w:val="0"/>
              <w:autoSpaceDN w:val="0"/>
              <w:adjustRightInd w:val="0"/>
              <w:rPr>
                <w:b/>
                <w:color w:val="0000FF"/>
                <w:spacing w:val="0"/>
                <w:sz w:val="20"/>
              </w:rPr>
            </w:pPr>
          </w:p>
        </w:tc>
        <w:tc>
          <w:tcPr>
            <w:tcW w:w="734" w:type="dxa"/>
            <w:tcBorders>
              <w:top w:val="double" w:sz="4" w:space="0" w:color="auto"/>
            </w:tcBorders>
          </w:tcPr>
          <w:p w14:paraId="626FE638" w14:textId="77777777" w:rsidR="00877CBB" w:rsidRPr="004F68FF" w:rsidRDefault="00877CBB" w:rsidP="00877CBB">
            <w:pPr>
              <w:widowControl w:val="0"/>
              <w:autoSpaceDE w:val="0"/>
              <w:autoSpaceDN w:val="0"/>
              <w:adjustRightInd w:val="0"/>
              <w:rPr>
                <w:b/>
                <w:color w:val="0000FF"/>
                <w:spacing w:val="0"/>
                <w:sz w:val="20"/>
              </w:rPr>
            </w:pPr>
          </w:p>
        </w:tc>
        <w:tc>
          <w:tcPr>
            <w:tcW w:w="709" w:type="dxa"/>
            <w:tcBorders>
              <w:top w:val="double" w:sz="4" w:space="0" w:color="auto"/>
            </w:tcBorders>
          </w:tcPr>
          <w:p w14:paraId="3853F583" w14:textId="77777777" w:rsidR="00877CBB" w:rsidRPr="004F68FF" w:rsidRDefault="00877CBB" w:rsidP="00877CBB">
            <w:pPr>
              <w:widowControl w:val="0"/>
              <w:autoSpaceDE w:val="0"/>
              <w:autoSpaceDN w:val="0"/>
              <w:adjustRightInd w:val="0"/>
              <w:rPr>
                <w:b/>
                <w:color w:val="0000FF"/>
                <w:spacing w:val="0"/>
                <w:sz w:val="20"/>
              </w:rPr>
            </w:pPr>
          </w:p>
        </w:tc>
        <w:tc>
          <w:tcPr>
            <w:tcW w:w="709" w:type="dxa"/>
            <w:tcBorders>
              <w:top w:val="double" w:sz="4" w:space="0" w:color="auto"/>
            </w:tcBorders>
          </w:tcPr>
          <w:p w14:paraId="07FE7BFC" w14:textId="77777777" w:rsidR="00877CBB" w:rsidRPr="004F68FF" w:rsidRDefault="00877CBB" w:rsidP="00877CBB">
            <w:pPr>
              <w:widowControl w:val="0"/>
              <w:autoSpaceDE w:val="0"/>
              <w:autoSpaceDN w:val="0"/>
              <w:adjustRightInd w:val="0"/>
              <w:rPr>
                <w:b/>
                <w:color w:val="0000FF"/>
                <w:spacing w:val="0"/>
                <w:sz w:val="20"/>
              </w:rPr>
            </w:pPr>
          </w:p>
        </w:tc>
        <w:tc>
          <w:tcPr>
            <w:tcW w:w="709" w:type="dxa"/>
            <w:tcBorders>
              <w:top w:val="double" w:sz="4" w:space="0" w:color="auto"/>
            </w:tcBorders>
          </w:tcPr>
          <w:p w14:paraId="48E71A69"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tcBorders>
          </w:tcPr>
          <w:p w14:paraId="64ECF9E5" w14:textId="77777777" w:rsidR="00877CBB" w:rsidRPr="004F68FF" w:rsidRDefault="00877CBB" w:rsidP="00877CBB">
            <w:pPr>
              <w:widowControl w:val="0"/>
              <w:autoSpaceDE w:val="0"/>
              <w:autoSpaceDN w:val="0"/>
              <w:adjustRightInd w:val="0"/>
              <w:rPr>
                <w:b/>
                <w:color w:val="0000FF"/>
                <w:spacing w:val="0"/>
                <w:sz w:val="20"/>
              </w:rPr>
            </w:pPr>
          </w:p>
        </w:tc>
        <w:tc>
          <w:tcPr>
            <w:tcW w:w="726" w:type="dxa"/>
            <w:tcBorders>
              <w:top w:val="double" w:sz="4" w:space="0" w:color="auto"/>
            </w:tcBorders>
          </w:tcPr>
          <w:p w14:paraId="723BB887"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tcBorders>
          </w:tcPr>
          <w:p w14:paraId="78231A49"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top w:val="double" w:sz="4" w:space="0" w:color="auto"/>
              <w:right w:val="single" w:sz="4" w:space="0" w:color="000000"/>
            </w:tcBorders>
          </w:tcPr>
          <w:p w14:paraId="75B45D79"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left w:val="single" w:sz="4" w:space="0" w:color="000000"/>
            </w:tcBorders>
          </w:tcPr>
          <w:p w14:paraId="2372EE02"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top w:val="double" w:sz="4" w:space="0" w:color="auto"/>
              <w:right w:val="single" w:sz="4" w:space="0" w:color="000000"/>
            </w:tcBorders>
          </w:tcPr>
          <w:p w14:paraId="0B2190BB"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top w:val="double" w:sz="4" w:space="0" w:color="auto"/>
              <w:left w:val="single" w:sz="4" w:space="0" w:color="000000"/>
            </w:tcBorders>
          </w:tcPr>
          <w:p w14:paraId="21BA0CC9"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2126E0B9" w14:textId="77777777" w:rsidTr="00877CBB">
        <w:tc>
          <w:tcPr>
            <w:tcW w:w="648" w:type="dxa"/>
          </w:tcPr>
          <w:p w14:paraId="1E901266"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181E8BEE"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6EAD7C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A645DC8"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576EAADB"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4B9D6E4C"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5D58E956"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6FC7317"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0DD813F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581F58B"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55B5AC0A"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595CD9B"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4EFD8235"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6E790F5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354F09AD"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3432EFD0"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23139F9F" w14:textId="77777777" w:rsidTr="00877CBB">
        <w:tc>
          <w:tcPr>
            <w:tcW w:w="648" w:type="dxa"/>
          </w:tcPr>
          <w:p w14:paraId="6B87CABB"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53796A9C"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73FBB41E"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A39CDC0"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3696F320"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57F9EB30"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54CE0D3E"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FDEE78D"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565F8DF"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409452C"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02AF91B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476B097"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78615BC8"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4A0B1113"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259AE4D7"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4249C4E7"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325A6922" w14:textId="77777777" w:rsidTr="00877CBB">
        <w:tc>
          <w:tcPr>
            <w:tcW w:w="648" w:type="dxa"/>
          </w:tcPr>
          <w:p w14:paraId="42DF5819"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0D439FE9"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765A658A"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4F64C4F"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77DA18D6"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04F7B50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B36F5CA"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67FF6B7"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6288407"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B5DC734"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47AFD46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F7379CF"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4C14DB9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5739A83E"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59F831AE"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196D447"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7EC26114" w14:textId="77777777" w:rsidTr="00877CBB">
        <w:tc>
          <w:tcPr>
            <w:tcW w:w="648" w:type="dxa"/>
          </w:tcPr>
          <w:p w14:paraId="517FFFD0"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3685ACD3"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143E176"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42D384B"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35D57993"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59A5DE8F"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F4CA572"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A73DCF4"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49F074FA"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8C469DF"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121E5BB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1B05A50"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55856DB4"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7ACE6688"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5B406EEF"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51ECA6A8"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72AC630F" w14:textId="77777777" w:rsidTr="00877CBB">
        <w:tc>
          <w:tcPr>
            <w:tcW w:w="648" w:type="dxa"/>
          </w:tcPr>
          <w:p w14:paraId="02134B9C"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39483F38"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3AE0CE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730F3CB"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5C05ADB4"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60E5AF00"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06D78FBA"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6B18167"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2BE140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1140313"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37C6CD4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0BD699E"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5D89A9EA"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054855D8"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4311FF28"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4768A82"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16B6C366" w14:textId="77777777" w:rsidTr="00877CBB">
        <w:tc>
          <w:tcPr>
            <w:tcW w:w="648" w:type="dxa"/>
          </w:tcPr>
          <w:p w14:paraId="5A611B60"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5A64257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EFF10AA"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A2F24F2"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6DA933EC"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0F39E70A"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1D8AAE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021AF3F"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74CCE5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895B4C1"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02442A68"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C1B868A"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17051CCD"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3A2EA594"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2A92E370"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602C188D"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4BC57142" w14:textId="77777777" w:rsidTr="00877CBB">
        <w:tc>
          <w:tcPr>
            <w:tcW w:w="648" w:type="dxa"/>
          </w:tcPr>
          <w:p w14:paraId="7C72E24A"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5E602099"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8CF873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C823513"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6A3ADE4F"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6F6F76AE"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A1B755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4A71E7B8"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0ED35883"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CF744D2"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1518251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A531C3F"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416F8EA1"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6FBF85FC"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21840A09"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6181CDEA"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3ADA6BBA" w14:textId="77777777" w:rsidTr="00877CBB">
        <w:tc>
          <w:tcPr>
            <w:tcW w:w="648" w:type="dxa"/>
          </w:tcPr>
          <w:p w14:paraId="7096D65A"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65AA31AE"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D40CB2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9BDB8E8"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0E6B8928"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4E797416"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242016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93D3692"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C634A9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78307A1C"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76C9716A"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910E96B"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08D775B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4CCC41D4"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53063303"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FDFE17E"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0FF67FCD" w14:textId="77777777" w:rsidTr="00877CBB">
        <w:tc>
          <w:tcPr>
            <w:tcW w:w="648" w:type="dxa"/>
          </w:tcPr>
          <w:p w14:paraId="686386F3"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4D3D03F3"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8CD5BCB"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39473E68"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7D31F671"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00C84504"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43CD6194"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9255098"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6791AB49"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A650814"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70F3CB1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3C24947"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5F821D9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1DB6A3F8"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02BD20B6"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C9CA1C3"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2CEEB994" w14:textId="77777777" w:rsidTr="00877CBB">
        <w:tc>
          <w:tcPr>
            <w:tcW w:w="648" w:type="dxa"/>
          </w:tcPr>
          <w:p w14:paraId="7E918A4D"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307399F8"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DE68B7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708071C6"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0A999F36"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427D8BD8"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392E3F5"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53FF9AF"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25A7396"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3110023"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3E3EEC7F"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F039D4F"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18B689A9"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2DCBE772"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027ACC19"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3BF479BA"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3B0B2E4D" w14:textId="77777777" w:rsidTr="00877CBB">
        <w:tc>
          <w:tcPr>
            <w:tcW w:w="648" w:type="dxa"/>
          </w:tcPr>
          <w:p w14:paraId="5D52278C"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33C41C5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57F564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11E79A7"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092DBF8F"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3B1A73C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6EDCA555"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1BFB0DB"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51F0888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3B20A52"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3042A18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73B0180"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7DB535F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2BE4DE03"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0625EE70"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7838EDE4"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2C688BC9" w14:textId="77777777" w:rsidTr="00877CBB">
        <w:tc>
          <w:tcPr>
            <w:tcW w:w="648" w:type="dxa"/>
          </w:tcPr>
          <w:p w14:paraId="36FC1E29"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011DCAB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EF75ED8"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2FE686D"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14F8E874"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2BFA6F3A"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6A78F0F8"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3CC15A4C"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60B1E748"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4028E8C"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11235F16"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5039ABF"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46545D5D"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2D8E99AB"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52AA09A4"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6040AE38"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182035F0" w14:textId="77777777" w:rsidTr="00877CBB">
        <w:tc>
          <w:tcPr>
            <w:tcW w:w="648" w:type="dxa"/>
          </w:tcPr>
          <w:p w14:paraId="41C77802"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1C53C456"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49FE863"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5A3134E"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2C285C0C"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2360017E"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069DCC9"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4847C6E3"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04A5D15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85C3557"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347742CB"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E4A26B5"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5DBBDA19"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0AAAE3F3"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58F7A636"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FB043A7"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3056EE11" w14:textId="77777777" w:rsidTr="00877CBB">
        <w:tc>
          <w:tcPr>
            <w:tcW w:w="648" w:type="dxa"/>
          </w:tcPr>
          <w:p w14:paraId="26C1EA9E"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78526C3D"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D0F4CE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F054329"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27EE3332"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782EBA96"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BB7D446"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56577EEF"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5AD7A40"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B37EAE1"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4B3A768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CE1189E"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027A3281"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24F02ED2"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2D40EB5C"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2E91F453"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5CFA194F" w14:textId="77777777" w:rsidTr="00877CBB">
        <w:tc>
          <w:tcPr>
            <w:tcW w:w="648" w:type="dxa"/>
          </w:tcPr>
          <w:p w14:paraId="11F7DAD2"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6C925931"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4574A1C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266EA483"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7DA9F3ED"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7BFFD018"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2C3496ED"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88EDBDC"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1B9577FE"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029027F"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505196F4"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65190028"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0B27DF7E"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13B599E7"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38DDDE14"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329D70B8" w14:textId="77777777" w:rsidR="00877CBB" w:rsidRPr="004F68FF" w:rsidRDefault="00877CBB" w:rsidP="00877CBB">
            <w:pPr>
              <w:widowControl w:val="0"/>
              <w:autoSpaceDE w:val="0"/>
              <w:autoSpaceDN w:val="0"/>
              <w:adjustRightInd w:val="0"/>
              <w:rPr>
                <w:b/>
                <w:color w:val="0000FF"/>
                <w:spacing w:val="0"/>
                <w:sz w:val="20"/>
              </w:rPr>
            </w:pPr>
          </w:p>
        </w:tc>
      </w:tr>
      <w:tr w:rsidR="00877CBB" w:rsidRPr="004F68FF" w14:paraId="7EF67912" w14:textId="77777777" w:rsidTr="00877CBB">
        <w:tc>
          <w:tcPr>
            <w:tcW w:w="648" w:type="dxa"/>
          </w:tcPr>
          <w:p w14:paraId="01A9DD12" w14:textId="77777777" w:rsidR="00877CBB" w:rsidRPr="004F68FF" w:rsidRDefault="00877CBB" w:rsidP="00877CBB">
            <w:pPr>
              <w:widowControl w:val="0"/>
              <w:autoSpaceDE w:val="0"/>
              <w:autoSpaceDN w:val="0"/>
              <w:adjustRightInd w:val="0"/>
              <w:rPr>
                <w:b/>
                <w:color w:val="0000FF"/>
                <w:spacing w:val="0"/>
                <w:sz w:val="20"/>
              </w:rPr>
            </w:pPr>
          </w:p>
        </w:tc>
        <w:tc>
          <w:tcPr>
            <w:tcW w:w="569" w:type="dxa"/>
          </w:tcPr>
          <w:p w14:paraId="6C92A83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14B69E5"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552A5294" w14:textId="77777777" w:rsidR="00877CBB" w:rsidRPr="004F68FF" w:rsidRDefault="00877CBB" w:rsidP="00877CBB">
            <w:pPr>
              <w:widowControl w:val="0"/>
              <w:autoSpaceDE w:val="0"/>
              <w:autoSpaceDN w:val="0"/>
              <w:adjustRightInd w:val="0"/>
              <w:rPr>
                <w:b/>
                <w:color w:val="0000FF"/>
                <w:spacing w:val="0"/>
                <w:sz w:val="20"/>
              </w:rPr>
            </w:pPr>
          </w:p>
        </w:tc>
        <w:tc>
          <w:tcPr>
            <w:tcW w:w="559" w:type="dxa"/>
          </w:tcPr>
          <w:p w14:paraId="53AED02E" w14:textId="77777777" w:rsidR="00877CBB" w:rsidRPr="004F68FF" w:rsidRDefault="00877CBB" w:rsidP="00877CBB">
            <w:pPr>
              <w:widowControl w:val="0"/>
              <w:autoSpaceDE w:val="0"/>
              <w:autoSpaceDN w:val="0"/>
              <w:adjustRightInd w:val="0"/>
              <w:rPr>
                <w:b/>
                <w:color w:val="0000FF"/>
                <w:spacing w:val="0"/>
                <w:sz w:val="20"/>
              </w:rPr>
            </w:pPr>
          </w:p>
        </w:tc>
        <w:tc>
          <w:tcPr>
            <w:tcW w:w="734" w:type="dxa"/>
          </w:tcPr>
          <w:p w14:paraId="74755B6F"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458E0D52"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75A1D68E" w14:textId="77777777" w:rsidR="00877CBB" w:rsidRPr="004F68FF" w:rsidRDefault="00877CBB" w:rsidP="00877CBB">
            <w:pPr>
              <w:widowControl w:val="0"/>
              <w:autoSpaceDE w:val="0"/>
              <w:autoSpaceDN w:val="0"/>
              <w:adjustRightInd w:val="0"/>
              <w:rPr>
                <w:b/>
                <w:color w:val="0000FF"/>
                <w:spacing w:val="0"/>
                <w:sz w:val="20"/>
              </w:rPr>
            </w:pPr>
          </w:p>
        </w:tc>
        <w:tc>
          <w:tcPr>
            <w:tcW w:w="709" w:type="dxa"/>
          </w:tcPr>
          <w:p w14:paraId="5CB108A2"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0EA52338" w14:textId="77777777" w:rsidR="00877CBB" w:rsidRPr="004F68FF" w:rsidRDefault="00877CBB" w:rsidP="00877CBB">
            <w:pPr>
              <w:widowControl w:val="0"/>
              <w:autoSpaceDE w:val="0"/>
              <w:autoSpaceDN w:val="0"/>
              <w:adjustRightInd w:val="0"/>
              <w:rPr>
                <w:b/>
                <w:color w:val="0000FF"/>
                <w:spacing w:val="0"/>
                <w:sz w:val="20"/>
              </w:rPr>
            </w:pPr>
          </w:p>
        </w:tc>
        <w:tc>
          <w:tcPr>
            <w:tcW w:w="726" w:type="dxa"/>
          </w:tcPr>
          <w:p w14:paraId="7044D230" w14:textId="77777777" w:rsidR="00877CBB" w:rsidRPr="004F68FF" w:rsidRDefault="00877CBB" w:rsidP="00877CBB">
            <w:pPr>
              <w:widowControl w:val="0"/>
              <w:autoSpaceDE w:val="0"/>
              <w:autoSpaceDN w:val="0"/>
              <w:adjustRightInd w:val="0"/>
              <w:rPr>
                <w:b/>
                <w:color w:val="0000FF"/>
                <w:spacing w:val="0"/>
                <w:sz w:val="20"/>
              </w:rPr>
            </w:pPr>
          </w:p>
        </w:tc>
        <w:tc>
          <w:tcPr>
            <w:tcW w:w="567" w:type="dxa"/>
          </w:tcPr>
          <w:p w14:paraId="1B407A25" w14:textId="77777777" w:rsidR="00877CBB" w:rsidRPr="004F68FF" w:rsidRDefault="00877CBB" w:rsidP="00877CBB">
            <w:pPr>
              <w:widowControl w:val="0"/>
              <w:autoSpaceDE w:val="0"/>
              <w:autoSpaceDN w:val="0"/>
              <w:adjustRightInd w:val="0"/>
              <w:rPr>
                <w:b/>
                <w:color w:val="0000FF"/>
                <w:spacing w:val="0"/>
                <w:sz w:val="20"/>
              </w:rPr>
            </w:pPr>
          </w:p>
        </w:tc>
        <w:tc>
          <w:tcPr>
            <w:tcW w:w="708" w:type="dxa"/>
            <w:tcBorders>
              <w:right w:val="single" w:sz="4" w:space="0" w:color="000000"/>
            </w:tcBorders>
          </w:tcPr>
          <w:p w14:paraId="139A96EA"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left w:val="single" w:sz="4" w:space="0" w:color="000000"/>
            </w:tcBorders>
          </w:tcPr>
          <w:p w14:paraId="2C9C4EB3" w14:textId="77777777" w:rsidR="00877CBB" w:rsidRPr="004F68FF" w:rsidRDefault="00877CBB" w:rsidP="00877CBB">
            <w:pPr>
              <w:widowControl w:val="0"/>
              <w:autoSpaceDE w:val="0"/>
              <w:autoSpaceDN w:val="0"/>
              <w:adjustRightInd w:val="0"/>
              <w:rPr>
                <w:b/>
                <w:color w:val="0000FF"/>
                <w:spacing w:val="0"/>
                <w:sz w:val="20"/>
              </w:rPr>
            </w:pPr>
          </w:p>
        </w:tc>
        <w:tc>
          <w:tcPr>
            <w:tcW w:w="567" w:type="dxa"/>
            <w:tcBorders>
              <w:right w:val="single" w:sz="4" w:space="0" w:color="000000"/>
            </w:tcBorders>
          </w:tcPr>
          <w:p w14:paraId="0383EBA5" w14:textId="77777777" w:rsidR="00877CBB" w:rsidRPr="004F68FF" w:rsidRDefault="00877CBB" w:rsidP="00877CBB">
            <w:pPr>
              <w:widowControl w:val="0"/>
              <w:autoSpaceDE w:val="0"/>
              <w:autoSpaceDN w:val="0"/>
              <w:adjustRightInd w:val="0"/>
              <w:rPr>
                <w:b/>
                <w:color w:val="0000FF"/>
                <w:spacing w:val="0"/>
                <w:sz w:val="20"/>
              </w:rPr>
            </w:pPr>
          </w:p>
        </w:tc>
        <w:tc>
          <w:tcPr>
            <w:tcW w:w="831" w:type="dxa"/>
            <w:tcBorders>
              <w:left w:val="single" w:sz="4" w:space="0" w:color="000000"/>
            </w:tcBorders>
          </w:tcPr>
          <w:p w14:paraId="76F3B869" w14:textId="77777777" w:rsidR="00877CBB" w:rsidRPr="004F68FF" w:rsidRDefault="00877CBB" w:rsidP="00877CBB">
            <w:pPr>
              <w:widowControl w:val="0"/>
              <w:autoSpaceDE w:val="0"/>
              <w:autoSpaceDN w:val="0"/>
              <w:adjustRightInd w:val="0"/>
              <w:rPr>
                <w:b/>
                <w:color w:val="0000FF"/>
                <w:spacing w:val="0"/>
                <w:sz w:val="20"/>
              </w:rPr>
            </w:pPr>
          </w:p>
        </w:tc>
      </w:tr>
    </w:tbl>
    <w:p w14:paraId="43B851C7" w14:textId="77777777" w:rsidR="0054190C" w:rsidRPr="004F68FF" w:rsidRDefault="0054190C" w:rsidP="00877CBB">
      <w:pPr>
        <w:widowControl w:val="0"/>
        <w:shd w:val="clear" w:color="auto" w:fill="FFFFFF"/>
        <w:tabs>
          <w:tab w:val="left" w:pos="0"/>
        </w:tabs>
        <w:autoSpaceDE w:val="0"/>
        <w:autoSpaceDN w:val="0"/>
        <w:adjustRightInd w:val="0"/>
        <w:jc w:val="center"/>
        <w:rPr>
          <w:rFonts w:ascii="Arial" w:hAnsi="Arial" w:cs="Arial"/>
          <w:b/>
          <w:color w:val="0000FF"/>
          <w:spacing w:val="0"/>
          <w:szCs w:val="24"/>
        </w:rPr>
      </w:pPr>
    </w:p>
    <w:p w14:paraId="7D2084B6"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2D76806B"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6BE51B7C"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26C0DA19" w14:textId="7141315D"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6D0FB5CB" w14:textId="77777777" w:rsidR="00812856" w:rsidRPr="004F68FF" w:rsidRDefault="00812856"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5A75394B"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Cs w:val="24"/>
        </w:rPr>
      </w:pPr>
    </w:p>
    <w:p w14:paraId="6C53BE61" w14:textId="4D2236F4" w:rsidR="00812856" w:rsidRPr="004F68FF" w:rsidRDefault="00812856" w:rsidP="00812856">
      <w:pPr>
        <w:widowControl w:val="0"/>
        <w:ind w:firstLine="567"/>
        <w:jc w:val="both"/>
        <w:rPr>
          <w:rFonts w:ascii="Arial" w:hAnsi="Arial" w:cs="Arial"/>
          <w:b/>
          <w:color w:val="0000FF"/>
          <w:spacing w:val="0"/>
          <w:sz w:val="20"/>
        </w:rPr>
      </w:pPr>
      <w:r w:rsidRPr="004F68FF">
        <w:rPr>
          <w:rFonts w:ascii="Arial" w:hAnsi="Arial" w:cs="Arial"/>
          <w:b/>
          <w:color w:val="0000FF"/>
          <w:spacing w:val="0"/>
          <w:sz w:val="20"/>
        </w:rPr>
        <w:t>В.5 Форма журнала показаний электросчетчиков</w:t>
      </w:r>
    </w:p>
    <w:p w14:paraId="34A31931" w14:textId="700A2B83" w:rsidR="00812856" w:rsidRPr="004F68FF" w:rsidRDefault="00812856" w:rsidP="00812856">
      <w:pPr>
        <w:widowControl w:val="0"/>
        <w:ind w:firstLine="567"/>
        <w:jc w:val="both"/>
        <w:rPr>
          <w:rFonts w:ascii="Arial" w:hAnsi="Arial" w:cs="Arial"/>
          <w:b/>
          <w:color w:val="0000FF"/>
          <w:spacing w:val="0"/>
          <w:sz w:val="20"/>
        </w:rPr>
      </w:pPr>
    </w:p>
    <w:p w14:paraId="51344211" w14:textId="07C29EC1" w:rsidR="00812856" w:rsidRPr="004F68FF" w:rsidRDefault="00812856" w:rsidP="00812856">
      <w:pPr>
        <w:widowControl w:val="0"/>
        <w:ind w:firstLine="567"/>
        <w:jc w:val="center"/>
        <w:rPr>
          <w:rFonts w:ascii="Arial" w:hAnsi="Arial" w:cs="Arial"/>
          <w:b/>
          <w:color w:val="0000FF"/>
          <w:spacing w:val="0"/>
          <w:sz w:val="20"/>
        </w:rPr>
      </w:pPr>
      <w:r w:rsidRPr="004F68FF">
        <w:rPr>
          <w:rFonts w:ascii="Arial" w:hAnsi="Arial" w:cs="Arial"/>
          <w:b/>
          <w:color w:val="0000FF"/>
          <w:spacing w:val="0"/>
          <w:sz w:val="20"/>
        </w:rPr>
        <w:t>ЖУРНАЛ</w:t>
      </w:r>
    </w:p>
    <w:p w14:paraId="50510EA8" w14:textId="7733C53D" w:rsidR="00812856" w:rsidRPr="004F68FF" w:rsidRDefault="00812856" w:rsidP="00812856">
      <w:pPr>
        <w:widowControl w:val="0"/>
        <w:ind w:firstLine="567"/>
        <w:jc w:val="center"/>
        <w:rPr>
          <w:rFonts w:ascii="Arial" w:hAnsi="Arial" w:cs="Arial"/>
          <w:b/>
          <w:color w:val="0000FF"/>
          <w:spacing w:val="0"/>
          <w:sz w:val="20"/>
        </w:rPr>
      </w:pPr>
      <w:r w:rsidRPr="004F68FF">
        <w:rPr>
          <w:rFonts w:ascii="Arial" w:hAnsi="Arial" w:cs="Arial"/>
          <w:b/>
          <w:color w:val="0000FF"/>
          <w:spacing w:val="0"/>
          <w:sz w:val="20"/>
        </w:rPr>
        <w:t>ПОКАЗАНИЙ ЭЛЕКТРОСЧЕТЧИКОВ</w:t>
      </w:r>
    </w:p>
    <w:p w14:paraId="63BB81CD" w14:textId="77777777" w:rsidR="00812856" w:rsidRPr="004F68FF" w:rsidRDefault="00812856" w:rsidP="00812856">
      <w:pPr>
        <w:autoSpaceDE w:val="0"/>
        <w:autoSpaceDN w:val="0"/>
        <w:adjustRightInd w:val="0"/>
        <w:ind w:firstLine="709"/>
        <w:jc w:val="both"/>
        <w:rPr>
          <w:rFonts w:ascii="Arial" w:hAnsi="Arial" w:cs="Arial"/>
          <w:color w:val="0000FF"/>
          <w:spacing w:val="0"/>
          <w:sz w:val="22"/>
          <w:szCs w:val="22"/>
        </w:rPr>
      </w:pPr>
    </w:p>
    <w:p w14:paraId="2B6F8B56" w14:textId="1822AA93" w:rsidR="00812856" w:rsidRPr="004F68FF" w:rsidRDefault="00812856" w:rsidP="00812856">
      <w:pPr>
        <w:widowControl w:val="0"/>
        <w:autoSpaceDE w:val="0"/>
        <w:autoSpaceDN w:val="0"/>
        <w:adjustRightInd w:val="0"/>
        <w:spacing w:before="120"/>
        <w:rPr>
          <w:rFonts w:ascii="Arial" w:hAnsi="Arial" w:cs="Arial"/>
          <w:color w:val="0000FF"/>
          <w:spacing w:val="0"/>
          <w:sz w:val="20"/>
        </w:rPr>
      </w:pPr>
      <w:r w:rsidRPr="004F68FF">
        <w:rPr>
          <w:rFonts w:ascii="Arial" w:hAnsi="Arial" w:cs="Arial"/>
          <w:color w:val="0000FF"/>
          <w:spacing w:val="0"/>
          <w:sz w:val="20"/>
        </w:rPr>
        <w:t>Организация электросвязи _________________ Объект электросвязи __________Номер абонента________</w:t>
      </w:r>
    </w:p>
    <w:p w14:paraId="04F69529" w14:textId="6E99D2AB" w:rsidR="00812856" w:rsidRPr="004F68FF" w:rsidRDefault="00812856" w:rsidP="00812856">
      <w:pPr>
        <w:widowControl w:val="0"/>
        <w:autoSpaceDE w:val="0"/>
        <w:autoSpaceDN w:val="0"/>
        <w:adjustRightInd w:val="0"/>
        <w:rPr>
          <w:rFonts w:ascii="Arial" w:hAnsi="Arial" w:cs="Arial"/>
          <w:color w:val="0000FF"/>
          <w:spacing w:val="0"/>
          <w:sz w:val="16"/>
          <w:szCs w:val="16"/>
        </w:rPr>
      </w:pP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20"/>
        </w:rPr>
        <w:tab/>
      </w:r>
      <w:r w:rsidRPr="004F68FF">
        <w:rPr>
          <w:rFonts w:ascii="Arial" w:hAnsi="Arial" w:cs="Arial"/>
          <w:color w:val="0000FF"/>
          <w:spacing w:val="0"/>
          <w:sz w:val="16"/>
          <w:szCs w:val="16"/>
        </w:rPr>
        <w:t>(договора)</w:t>
      </w:r>
    </w:p>
    <w:p w14:paraId="217575D8"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0"/>
        <w:gridCol w:w="1134"/>
        <w:gridCol w:w="1985"/>
        <w:gridCol w:w="1984"/>
        <w:gridCol w:w="1276"/>
        <w:gridCol w:w="1843"/>
      </w:tblGrid>
      <w:tr w:rsidR="00812856" w:rsidRPr="004F68FF" w14:paraId="568E421E" w14:textId="77777777" w:rsidTr="00201D51">
        <w:tc>
          <w:tcPr>
            <w:tcW w:w="1550" w:type="dxa"/>
            <w:vMerge w:val="restart"/>
            <w:vAlign w:val="center"/>
          </w:tcPr>
          <w:p w14:paraId="2BE70786"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Дата</w:t>
            </w:r>
          </w:p>
        </w:tc>
        <w:tc>
          <w:tcPr>
            <w:tcW w:w="8222" w:type="dxa"/>
            <w:gridSpan w:val="5"/>
            <w:vAlign w:val="center"/>
          </w:tcPr>
          <w:p w14:paraId="59186882" w14:textId="77777777" w:rsidR="00812856" w:rsidRPr="004F68FF" w:rsidRDefault="00812856" w:rsidP="00812856">
            <w:pPr>
              <w:widowControl w:val="0"/>
              <w:tabs>
                <w:tab w:val="left" w:pos="5760"/>
              </w:tabs>
              <w:spacing w:before="60" w:after="60"/>
              <w:rPr>
                <w:rFonts w:ascii="Arial" w:hAnsi="Arial" w:cs="Arial"/>
                <w:color w:val="0000FF"/>
                <w:spacing w:val="0"/>
                <w:sz w:val="18"/>
                <w:szCs w:val="18"/>
              </w:rPr>
            </w:pPr>
            <w:r w:rsidRPr="004F68FF">
              <w:rPr>
                <w:rFonts w:ascii="Arial" w:hAnsi="Arial" w:cs="Arial"/>
                <w:color w:val="0000FF"/>
                <w:spacing w:val="0"/>
                <w:sz w:val="18"/>
                <w:szCs w:val="18"/>
              </w:rPr>
              <w:t>Электросчетчик __________________№________________</w:t>
            </w:r>
          </w:p>
          <w:p w14:paraId="186E3259" w14:textId="77777777" w:rsidR="00812856" w:rsidRPr="004F68FF" w:rsidRDefault="00812856" w:rsidP="00812856">
            <w:pPr>
              <w:widowControl w:val="0"/>
              <w:tabs>
                <w:tab w:val="left" w:pos="5760"/>
              </w:tabs>
              <w:spacing w:before="60" w:after="60"/>
              <w:rPr>
                <w:rFonts w:ascii="Arial" w:hAnsi="Arial" w:cs="Arial"/>
                <w:color w:val="0000FF"/>
                <w:spacing w:val="0"/>
                <w:sz w:val="18"/>
                <w:szCs w:val="18"/>
              </w:rPr>
            </w:pPr>
            <w:r w:rsidRPr="004F68FF">
              <w:rPr>
                <w:rFonts w:ascii="Arial" w:hAnsi="Arial" w:cs="Arial"/>
                <w:color w:val="0000FF"/>
                <w:spacing w:val="0"/>
                <w:sz w:val="18"/>
                <w:szCs w:val="18"/>
              </w:rPr>
              <w:t>Коэффициент</w:t>
            </w:r>
          </w:p>
        </w:tc>
      </w:tr>
      <w:tr w:rsidR="00812856" w:rsidRPr="004F68FF" w14:paraId="6427F5B9" w14:textId="77777777" w:rsidTr="009038EE">
        <w:tc>
          <w:tcPr>
            <w:tcW w:w="1550" w:type="dxa"/>
            <w:vMerge/>
            <w:tcBorders>
              <w:bottom w:val="double" w:sz="4" w:space="0" w:color="auto"/>
            </w:tcBorders>
          </w:tcPr>
          <w:p w14:paraId="2A8B652C" w14:textId="77777777" w:rsidR="00812856" w:rsidRPr="004F68FF" w:rsidRDefault="00812856" w:rsidP="00812856">
            <w:pPr>
              <w:widowControl w:val="0"/>
              <w:tabs>
                <w:tab w:val="left" w:pos="5760"/>
              </w:tabs>
              <w:jc w:val="center"/>
              <w:rPr>
                <w:rFonts w:ascii="Arial" w:hAnsi="Arial" w:cs="Arial"/>
                <w:color w:val="0000FF"/>
                <w:spacing w:val="0"/>
                <w:sz w:val="18"/>
                <w:szCs w:val="18"/>
              </w:rPr>
            </w:pPr>
          </w:p>
        </w:tc>
        <w:tc>
          <w:tcPr>
            <w:tcW w:w="1134" w:type="dxa"/>
            <w:tcBorders>
              <w:bottom w:val="double" w:sz="4" w:space="0" w:color="auto"/>
            </w:tcBorders>
          </w:tcPr>
          <w:p w14:paraId="40B50E85"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План</w:t>
            </w:r>
          </w:p>
          <w:p w14:paraId="7CFACD5E"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(лимит),</w:t>
            </w:r>
          </w:p>
          <w:p w14:paraId="3CA5932C"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кВт</w:t>
            </w:r>
          </w:p>
        </w:tc>
        <w:tc>
          <w:tcPr>
            <w:tcW w:w="1985" w:type="dxa"/>
            <w:tcBorders>
              <w:bottom w:val="double" w:sz="4" w:space="0" w:color="auto"/>
            </w:tcBorders>
          </w:tcPr>
          <w:p w14:paraId="370BDAEC"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Настоящее показание счетчика</w:t>
            </w:r>
          </w:p>
        </w:tc>
        <w:tc>
          <w:tcPr>
            <w:tcW w:w="1984" w:type="dxa"/>
            <w:tcBorders>
              <w:bottom w:val="double" w:sz="4" w:space="0" w:color="auto"/>
            </w:tcBorders>
          </w:tcPr>
          <w:p w14:paraId="5CDA64B4"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Предыдущее показание счетчика</w:t>
            </w:r>
          </w:p>
        </w:tc>
        <w:tc>
          <w:tcPr>
            <w:tcW w:w="1276" w:type="dxa"/>
            <w:tcBorders>
              <w:bottom w:val="double" w:sz="4" w:space="0" w:color="auto"/>
            </w:tcBorders>
          </w:tcPr>
          <w:p w14:paraId="4156267B"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Разность показаний счетчика</w:t>
            </w:r>
          </w:p>
        </w:tc>
        <w:tc>
          <w:tcPr>
            <w:tcW w:w="1843" w:type="dxa"/>
            <w:tcBorders>
              <w:bottom w:val="double" w:sz="4" w:space="0" w:color="auto"/>
            </w:tcBorders>
          </w:tcPr>
          <w:p w14:paraId="210F1567"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Расход</w:t>
            </w:r>
          </w:p>
          <w:p w14:paraId="5AB4C64A" w14:textId="77777777" w:rsidR="00812856" w:rsidRPr="004F68FF" w:rsidRDefault="00812856" w:rsidP="00812856">
            <w:pPr>
              <w:widowControl w:val="0"/>
              <w:tabs>
                <w:tab w:val="left" w:pos="5760"/>
              </w:tabs>
              <w:jc w:val="center"/>
              <w:rPr>
                <w:rFonts w:ascii="Arial" w:hAnsi="Arial" w:cs="Arial"/>
                <w:color w:val="0000FF"/>
                <w:spacing w:val="0"/>
                <w:sz w:val="18"/>
                <w:szCs w:val="18"/>
              </w:rPr>
            </w:pPr>
            <w:r w:rsidRPr="004F68FF">
              <w:rPr>
                <w:rFonts w:ascii="Arial" w:hAnsi="Arial" w:cs="Arial"/>
                <w:color w:val="0000FF"/>
                <w:spacing w:val="0"/>
                <w:sz w:val="18"/>
                <w:szCs w:val="18"/>
              </w:rPr>
              <w:t>электроэнергии, кВт</w:t>
            </w:r>
          </w:p>
        </w:tc>
      </w:tr>
      <w:tr w:rsidR="00812856" w:rsidRPr="004F68FF" w14:paraId="638EF8EB" w14:textId="77777777" w:rsidTr="009038EE">
        <w:tc>
          <w:tcPr>
            <w:tcW w:w="1550" w:type="dxa"/>
            <w:tcBorders>
              <w:top w:val="double" w:sz="4" w:space="0" w:color="auto"/>
            </w:tcBorders>
          </w:tcPr>
          <w:p w14:paraId="6C0AA92C"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Borders>
              <w:top w:val="double" w:sz="4" w:space="0" w:color="auto"/>
            </w:tcBorders>
          </w:tcPr>
          <w:p w14:paraId="7008FD8F"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Borders>
              <w:top w:val="double" w:sz="4" w:space="0" w:color="auto"/>
            </w:tcBorders>
          </w:tcPr>
          <w:p w14:paraId="23F44B7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Borders>
              <w:top w:val="double" w:sz="4" w:space="0" w:color="auto"/>
            </w:tcBorders>
          </w:tcPr>
          <w:p w14:paraId="6DFFD916"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Borders>
              <w:top w:val="double" w:sz="4" w:space="0" w:color="auto"/>
            </w:tcBorders>
          </w:tcPr>
          <w:p w14:paraId="0B381E6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Borders>
              <w:top w:val="double" w:sz="4" w:space="0" w:color="auto"/>
            </w:tcBorders>
          </w:tcPr>
          <w:p w14:paraId="02F3F1C6"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4C1D6B9D" w14:textId="77777777" w:rsidTr="00201D51">
        <w:tc>
          <w:tcPr>
            <w:tcW w:w="1550" w:type="dxa"/>
          </w:tcPr>
          <w:p w14:paraId="7EF02DDB"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5F1C1D46"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549BE3D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7B81828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32796EC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779C8EC1"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7D85317F" w14:textId="77777777" w:rsidTr="00201D51">
        <w:tc>
          <w:tcPr>
            <w:tcW w:w="1550" w:type="dxa"/>
          </w:tcPr>
          <w:p w14:paraId="1FB63649"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2C4D569A"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2E0021BF"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561B6105"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7365E55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271C235B"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1BE5FCD9" w14:textId="77777777" w:rsidTr="00201D51">
        <w:tc>
          <w:tcPr>
            <w:tcW w:w="1550" w:type="dxa"/>
          </w:tcPr>
          <w:p w14:paraId="79C8D45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2887DE1C"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7F60A86B"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3A29FF51"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7834965F"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1479B373"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71AEE0F8" w14:textId="77777777" w:rsidTr="00201D51">
        <w:tc>
          <w:tcPr>
            <w:tcW w:w="1550" w:type="dxa"/>
          </w:tcPr>
          <w:p w14:paraId="6121E1E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6BE44949"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2FDC64B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3510893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566DAAF2"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4843F22F"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004969FB" w14:textId="77777777" w:rsidTr="00201D51">
        <w:tc>
          <w:tcPr>
            <w:tcW w:w="1550" w:type="dxa"/>
          </w:tcPr>
          <w:p w14:paraId="5CF97983"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69B77453"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3DF676E9"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333C8B8E"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34C2A84B"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2ABF19B1"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299EC6AA" w14:textId="77777777" w:rsidTr="00201D51">
        <w:tc>
          <w:tcPr>
            <w:tcW w:w="1550" w:type="dxa"/>
          </w:tcPr>
          <w:p w14:paraId="1B736B06"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35DD786F"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0C62057B"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2778FA48"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67265147"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440908AE"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05BB6322" w14:textId="77777777" w:rsidTr="00201D51">
        <w:tc>
          <w:tcPr>
            <w:tcW w:w="1550" w:type="dxa"/>
          </w:tcPr>
          <w:p w14:paraId="4B383E3A"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47B80213"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793465EB"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6A36F276"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59009014"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05A428BC" w14:textId="77777777" w:rsidR="00812856" w:rsidRPr="004F68FF" w:rsidRDefault="00812856" w:rsidP="00812856">
            <w:pPr>
              <w:widowControl w:val="0"/>
              <w:tabs>
                <w:tab w:val="left" w:pos="5760"/>
              </w:tabs>
              <w:jc w:val="center"/>
              <w:rPr>
                <w:rFonts w:ascii="Arial" w:hAnsi="Arial" w:cs="Arial"/>
                <w:color w:val="0000FF"/>
                <w:spacing w:val="0"/>
                <w:sz w:val="20"/>
              </w:rPr>
            </w:pPr>
          </w:p>
        </w:tc>
      </w:tr>
      <w:tr w:rsidR="00812856" w:rsidRPr="004F68FF" w14:paraId="0B25D871" w14:textId="77777777" w:rsidTr="00201D51">
        <w:tc>
          <w:tcPr>
            <w:tcW w:w="1550" w:type="dxa"/>
          </w:tcPr>
          <w:p w14:paraId="00D6B0A0"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134" w:type="dxa"/>
          </w:tcPr>
          <w:p w14:paraId="4742901D"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5" w:type="dxa"/>
          </w:tcPr>
          <w:p w14:paraId="5F9F85E5"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984" w:type="dxa"/>
          </w:tcPr>
          <w:p w14:paraId="05E093F0"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276" w:type="dxa"/>
          </w:tcPr>
          <w:p w14:paraId="13980754" w14:textId="77777777" w:rsidR="00812856" w:rsidRPr="004F68FF" w:rsidRDefault="00812856" w:rsidP="00812856">
            <w:pPr>
              <w:widowControl w:val="0"/>
              <w:tabs>
                <w:tab w:val="left" w:pos="5760"/>
              </w:tabs>
              <w:jc w:val="center"/>
              <w:rPr>
                <w:rFonts w:ascii="Arial" w:hAnsi="Arial" w:cs="Arial"/>
                <w:color w:val="0000FF"/>
                <w:spacing w:val="0"/>
                <w:sz w:val="20"/>
              </w:rPr>
            </w:pPr>
          </w:p>
        </w:tc>
        <w:tc>
          <w:tcPr>
            <w:tcW w:w="1843" w:type="dxa"/>
          </w:tcPr>
          <w:p w14:paraId="4A5DCA47" w14:textId="77777777" w:rsidR="00812856" w:rsidRPr="004F68FF" w:rsidRDefault="00812856" w:rsidP="00812856">
            <w:pPr>
              <w:widowControl w:val="0"/>
              <w:tabs>
                <w:tab w:val="left" w:pos="5760"/>
              </w:tabs>
              <w:jc w:val="center"/>
              <w:rPr>
                <w:rFonts w:ascii="Arial" w:hAnsi="Arial" w:cs="Arial"/>
                <w:color w:val="0000FF"/>
                <w:spacing w:val="0"/>
                <w:sz w:val="20"/>
              </w:rPr>
            </w:pPr>
          </w:p>
        </w:tc>
      </w:tr>
    </w:tbl>
    <w:p w14:paraId="74063031" w14:textId="75F9E982"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0F8029F3" w14:textId="42D5FD5C" w:rsidR="001B203D" w:rsidRPr="004F68FF" w:rsidRDefault="001B203D"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71FA7274"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67D0D10F"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1366AB61" w14:textId="50508077" w:rsidR="001B203D" w:rsidRPr="004F68FF" w:rsidRDefault="001B203D" w:rsidP="001B203D">
      <w:pPr>
        <w:widowControl w:val="0"/>
        <w:ind w:firstLine="567"/>
        <w:jc w:val="both"/>
        <w:rPr>
          <w:rFonts w:ascii="Arial" w:hAnsi="Arial" w:cs="Arial"/>
          <w:b/>
          <w:color w:val="0000FF"/>
          <w:spacing w:val="0"/>
          <w:sz w:val="20"/>
        </w:rPr>
      </w:pPr>
      <w:r w:rsidRPr="004F68FF">
        <w:rPr>
          <w:rFonts w:ascii="Arial" w:hAnsi="Arial" w:cs="Arial"/>
          <w:b/>
          <w:color w:val="0000FF"/>
          <w:spacing w:val="0"/>
          <w:sz w:val="20"/>
        </w:rPr>
        <w:t xml:space="preserve">В.6 Форма журнала противоаварийных тренировок </w:t>
      </w:r>
    </w:p>
    <w:p w14:paraId="64C9666D" w14:textId="77777777" w:rsidR="001B203D" w:rsidRPr="004F68FF" w:rsidRDefault="001B203D" w:rsidP="001B203D">
      <w:pPr>
        <w:widowControl w:val="0"/>
        <w:jc w:val="both"/>
        <w:rPr>
          <w:rFonts w:ascii="Arial" w:hAnsi="Arial" w:cs="Arial"/>
          <w:b/>
          <w:color w:val="0000FF"/>
          <w:spacing w:val="0"/>
          <w:sz w:val="20"/>
        </w:rPr>
      </w:pPr>
    </w:p>
    <w:p w14:paraId="1D6B5AA9" w14:textId="77777777" w:rsidR="001B203D" w:rsidRPr="004F68FF" w:rsidRDefault="001B203D" w:rsidP="001B203D">
      <w:pPr>
        <w:widowControl w:val="0"/>
        <w:shd w:val="clear" w:color="auto" w:fill="FFFFFF"/>
        <w:tabs>
          <w:tab w:val="left" w:pos="0"/>
        </w:tabs>
        <w:autoSpaceDE w:val="0"/>
        <w:autoSpaceDN w:val="0"/>
        <w:adjustRightInd w:val="0"/>
        <w:ind w:firstLine="540"/>
        <w:jc w:val="right"/>
        <w:rPr>
          <w:rFonts w:ascii="Arial" w:hAnsi="Arial" w:cs="Arial"/>
          <w:b/>
          <w:color w:val="0000FF"/>
          <w:spacing w:val="0"/>
          <w:szCs w:val="24"/>
        </w:rPr>
      </w:pPr>
    </w:p>
    <w:tbl>
      <w:tblPr>
        <w:tblStyle w:val="a7"/>
        <w:tblW w:w="10201" w:type="dxa"/>
        <w:tblLayout w:type="fixed"/>
        <w:tblLook w:val="04A0" w:firstRow="1" w:lastRow="0" w:firstColumn="1" w:lastColumn="0" w:noHBand="0" w:noVBand="1"/>
      </w:tblPr>
      <w:tblGrid>
        <w:gridCol w:w="10201"/>
      </w:tblGrid>
      <w:tr w:rsidR="001B203D" w:rsidRPr="004F68FF" w14:paraId="2138CB2C" w14:textId="77777777" w:rsidTr="00076257">
        <w:tc>
          <w:tcPr>
            <w:tcW w:w="10201" w:type="dxa"/>
            <w:tcBorders>
              <w:top w:val="nil"/>
              <w:left w:val="nil"/>
              <w:bottom w:val="nil"/>
              <w:right w:val="nil"/>
            </w:tcBorders>
          </w:tcPr>
          <w:p w14:paraId="3A81D0EC" w14:textId="77777777" w:rsidR="001B203D" w:rsidRPr="004F68FF" w:rsidRDefault="001B203D" w:rsidP="00076257">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Организация электросвязи___________________</w:t>
            </w:r>
          </w:p>
        </w:tc>
      </w:tr>
      <w:tr w:rsidR="001B203D" w:rsidRPr="004F68FF" w14:paraId="49A1A10B" w14:textId="77777777" w:rsidTr="00076257">
        <w:trPr>
          <w:trHeight w:val="675"/>
        </w:trPr>
        <w:tc>
          <w:tcPr>
            <w:tcW w:w="10201" w:type="dxa"/>
            <w:tcBorders>
              <w:top w:val="nil"/>
              <w:left w:val="nil"/>
              <w:bottom w:val="nil"/>
              <w:right w:val="nil"/>
            </w:tcBorders>
          </w:tcPr>
          <w:p w14:paraId="1AD71DDE" w14:textId="77777777" w:rsidR="001B203D" w:rsidRPr="004F68FF" w:rsidRDefault="001B203D" w:rsidP="00076257">
            <w:pPr>
              <w:widowControl w:val="0"/>
              <w:autoSpaceDE w:val="0"/>
              <w:autoSpaceDN w:val="0"/>
              <w:adjustRightInd w:val="0"/>
              <w:jc w:val="center"/>
              <w:rPr>
                <w:rFonts w:ascii="Arial" w:hAnsi="Arial" w:cs="Arial"/>
                <w:color w:val="0000FF"/>
                <w:spacing w:val="0"/>
                <w:sz w:val="20"/>
              </w:rPr>
            </w:pPr>
            <w:r w:rsidRPr="004F68FF">
              <w:rPr>
                <w:rFonts w:ascii="Arial" w:hAnsi="Arial" w:cs="Arial"/>
                <w:color w:val="0000FF"/>
                <w:spacing w:val="0"/>
                <w:sz w:val="20"/>
              </w:rPr>
              <w:t xml:space="preserve">                                                                                        Объект электросвязи_______________________</w:t>
            </w:r>
          </w:p>
        </w:tc>
      </w:tr>
    </w:tbl>
    <w:p w14:paraId="58AC0334" w14:textId="7FEC6254" w:rsidR="001B203D" w:rsidRPr="004F68FF" w:rsidRDefault="001B203D" w:rsidP="001B203D">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20"/>
        </w:rPr>
      </w:pPr>
      <w:r w:rsidRPr="004F68FF">
        <w:rPr>
          <w:rFonts w:ascii="Arial" w:hAnsi="Arial" w:cs="Arial"/>
          <w:b/>
          <w:color w:val="0000FF"/>
          <w:spacing w:val="0"/>
          <w:sz w:val="20"/>
        </w:rPr>
        <w:t>ЖУРНАЛ</w:t>
      </w:r>
    </w:p>
    <w:p w14:paraId="2A853969" w14:textId="1567F293" w:rsidR="001B203D" w:rsidRPr="004F68FF" w:rsidRDefault="001B203D" w:rsidP="001B203D">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20"/>
        </w:rPr>
      </w:pPr>
      <w:r w:rsidRPr="004F68FF">
        <w:rPr>
          <w:rFonts w:ascii="Arial" w:hAnsi="Arial" w:cs="Arial"/>
          <w:b/>
          <w:color w:val="0000FF"/>
          <w:spacing w:val="0"/>
          <w:sz w:val="20"/>
        </w:rPr>
        <w:t>УЧЕТА ПРОТИВОАВАРИЙНЫХ ТРЕНИРОВОК</w:t>
      </w:r>
    </w:p>
    <w:p w14:paraId="5A03C46C" w14:textId="77777777" w:rsidR="001B203D" w:rsidRPr="004F68FF" w:rsidRDefault="001B203D" w:rsidP="001B203D">
      <w:pPr>
        <w:widowControl w:val="0"/>
        <w:shd w:val="clear" w:color="auto" w:fill="FFFFFF"/>
        <w:tabs>
          <w:tab w:val="left" w:pos="0"/>
        </w:tabs>
        <w:autoSpaceDE w:val="0"/>
        <w:autoSpaceDN w:val="0"/>
        <w:adjustRightInd w:val="0"/>
        <w:ind w:firstLine="540"/>
        <w:jc w:val="center"/>
        <w:rPr>
          <w:rFonts w:ascii="Arial" w:hAnsi="Arial" w:cs="Arial"/>
          <w:bCs/>
          <w:color w:val="0000FF"/>
          <w:spacing w:val="0"/>
          <w:sz w:val="20"/>
        </w:rPr>
      </w:pPr>
    </w:p>
    <w:tbl>
      <w:tblPr>
        <w:tblW w:w="0" w:type="auto"/>
        <w:tblLayout w:type="fixed"/>
        <w:tblLook w:val="0000" w:firstRow="0" w:lastRow="0" w:firstColumn="0" w:lastColumn="0" w:noHBand="0" w:noVBand="0"/>
      </w:tblPr>
      <w:tblGrid>
        <w:gridCol w:w="9923"/>
      </w:tblGrid>
      <w:tr w:rsidR="001B203D" w:rsidRPr="004F68FF" w14:paraId="003D3C9D" w14:textId="77777777" w:rsidTr="00076257">
        <w:tc>
          <w:tcPr>
            <w:tcW w:w="9923" w:type="dxa"/>
          </w:tcPr>
          <w:p w14:paraId="243D87DE" w14:textId="77777777" w:rsidR="001B203D" w:rsidRPr="004F68FF" w:rsidRDefault="001B203D" w:rsidP="00076257">
            <w:pPr>
              <w:widowControl w:val="0"/>
              <w:autoSpaceDE w:val="0"/>
              <w:autoSpaceDN w:val="0"/>
              <w:adjustRightInd w:val="0"/>
              <w:ind w:firstLine="4855"/>
              <w:jc w:val="both"/>
              <w:rPr>
                <w:rFonts w:ascii="Arial" w:hAnsi="Arial" w:cs="Arial"/>
                <w:color w:val="0000FF"/>
                <w:spacing w:val="0"/>
                <w:sz w:val="20"/>
              </w:rPr>
            </w:pPr>
          </w:p>
          <w:p w14:paraId="68ADCB63" w14:textId="77777777" w:rsidR="001B203D" w:rsidRPr="004F68FF" w:rsidRDefault="001B203D" w:rsidP="00076257">
            <w:pPr>
              <w:widowControl w:val="0"/>
              <w:autoSpaceDE w:val="0"/>
              <w:autoSpaceDN w:val="0"/>
              <w:adjustRightInd w:val="0"/>
              <w:ind w:firstLine="4855"/>
              <w:jc w:val="both"/>
              <w:rPr>
                <w:rFonts w:ascii="Arial" w:hAnsi="Arial" w:cs="Arial"/>
                <w:color w:val="0000FF"/>
                <w:spacing w:val="0"/>
                <w:sz w:val="20"/>
              </w:rPr>
            </w:pPr>
          </w:p>
          <w:p w14:paraId="090852A7" w14:textId="77777777" w:rsidR="001B203D" w:rsidRPr="004F68FF" w:rsidRDefault="001B203D" w:rsidP="00076257">
            <w:pPr>
              <w:widowControl w:val="0"/>
              <w:autoSpaceDE w:val="0"/>
              <w:autoSpaceDN w:val="0"/>
              <w:adjustRightInd w:val="0"/>
              <w:ind w:firstLine="4855"/>
              <w:jc w:val="both"/>
              <w:rPr>
                <w:rFonts w:ascii="Arial" w:hAnsi="Arial" w:cs="Arial"/>
                <w:color w:val="0000FF"/>
                <w:spacing w:val="0"/>
                <w:sz w:val="20"/>
              </w:rPr>
            </w:pPr>
          </w:p>
          <w:p w14:paraId="70AEE2BC" w14:textId="6E608CD9" w:rsidR="001B203D" w:rsidRPr="004F68FF" w:rsidRDefault="001B203D" w:rsidP="00076257">
            <w:pPr>
              <w:widowControl w:val="0"/>
              <w:autoSpaceDE w:val="0"/>
              <w:autoSpaceDN w:val="0"/>
              <w:adjustRightInd w:val="0"/>
              <w:ind w:firstLine="4855"/>
              <w:jc w:val="both"/>
              <w:rPr>
                <w:rFonts w:ascii="Arial" w:hAnsi="Arial" w:cs="Arial"/>
                <w:color w:val="0000FF"/>
                <w:spacing w:val="0"/>
                <w:sz w:val="20"/>
              </w:rPr>
            </w:pPr>
            <w:r w:rsidRPr="004F68FF">
              <w:rPr>
                <w:rFonts w:ascii="Arial" w:hAnsi="Arial" w:cs="Arial"/>
                <w:color w:val="0000FF"/>
                <w:spacing w:val="0"/>
                <w:sz w:val="20"/>
              </w:rPr>
              <w:t>Начат__________________________</w:t>
            </w:r>
          </w:p>
        </w:tc>
      </w:tr>
      <w:tr w:rsidR="001B203D" w:rsidRPr="004F68FF" w14:paraId="0031ADAF" w14:textId="77777777" w:rsidTr="00076257">
        <w:trPr>
          <w:trHeight w:val="675"/>
        </w:trPr>
        <w:tc>
          <w:tcPr>
            <w:tcW w:w="9923" w:type="dxa"/>
          </w:tcPr>
          <w:p w14:paraId="484AFF51" w14:textId="77777777" w:rsidR="001B203D" w:rsidRPr="004F68FF" w:rsidRDefault="001B203D" w:rsidP="00076257">
            <w:pPr>
              <w:widowControl w:val="0"/>
              <w:autoSpaceDE w:val="0"/>
              <w:autoSpaceDN w:val="0"/>
              <w:adjustRightInd w:val="0"/>
              <w:ind w:firstLine="4855"/>
              <w:jc w:val="both"/>
              <w:rPr>
                <w:rFonts w:ascii="Arial" w:hAnsi="Arial" w:cs="Arial"/>
                <w:color w:val="0000FF"/>
                <w:spacing w:val="0"/>
                <w:sz w:val="20"/>
              </w:rPr>
            </w:pPr>
            <w:r w:rsidRPr="004F68FF">
              <w:rPr>
                <w:rFonts w:ascii="Arial" w:hAnsi="Arial" w:cs="Arial"/>
                <w:color w:val="0000FF"/>
                <w:spacing w:val="0"/>
                <w:sz w:val="20"/>
              </w:rPr>
              <w:t>Окончен_______________________</w:t>
            </w:r>
          </w:p>
        </w:tc>
      </w:tr>
    </w:tbl>
    <w:p w14:paraId="39283EC6" w14:textId="77777777" w:rsidR="001B203D" w:rsidRPr="004F68FF" w:rsidRDefault="001B203D" w:rsidP="001B203D">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20"/>
        </w:rPr>
      </w:pPr>
    </w:p>
    <w:p w14:paraId="57FD07B9" w14:textId="77777777" w:rsidR="001B203D" w:rsidRPr="004F68FF" w:rsidRDefault="001B203D" w:rsidP="001B203D">
      <w:pPr>
        <w:widowControl w:val="0"/>
        <w:shd w:val="clear" w:color="auto" w:fill="FFFFFF"/>
        <w:tabs>
          <w:tab w:val="left" w:pos="0"/>
        </w:tabs>
        <w:autoSpaceDE w:val="0"/>
        <w:autoSpaceDN w:val="0"/>
        <w:adjustRightInd w:val="0"/>
        <w:ind w:firstLine="540"/>
        <w:jc w:val="both"/>
        <w:rPr>
          <w:rFonts w:ascii="Arial" w:hAnsi="Arial" w:cs="Arial"/>
          <w:bCs/>
          <w:color w:val="0000FF"/>
          <w:spacing w:val="0"/>
          <w:sz w:val="20"/>
        </w:rPr>
      </w:pPr>
      <w:r w:rsidRPr="004F68FF">
        <w:rPr>
          <w:rFonts w:ascii="Arial" w:hAnsi="Arial" w:cs="Arial"/>
          <w:bCs/>
          <w:color w:val="0000FF"/>
          <w:spacing w:val="0"/>
          <w:sz w:val="20"/>
        </w:rPr>
        <w:t>Вторая и последующие страницы</w:t>
      </w:r>
    </w:p>
    <w:p w14:paraId="4B991EE3"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410"/>
        <w:gridCol w:w="2551"/>
        <w:gridCol w:w="1985"/>
        <w:gridCol w:w="1524"/>
      </w:tblGrid>
      <w:tr w:rsidR="001B203D" w:rsidRPr="004F68FF" w14:paraId="2BC8A5E5" w14:textId="77777777" w:rsidTr="00076257">
        <w:tc>
          <w:tcPr>
            <w:tcW w:w="1384" w:type="dxa"/>
            <w:vAlign w:val="center"/>
          </w:tcPr>
          <w:p w14:paraId="061EC7AF"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Дата</w:t>
            </w:r>
          </w:p>
          <w:p w14:paraId="65DF40E4" w14:textId="77777777" w:rsidR="001B203D" w:rsidRPr="004F68FF" w:rsidRDefault="001B203D" w:rsidP="001B203D">
            <w:pPr>
              <w:widowControl w:val="0"/>
              <w:autoSpaceDE w:val="0"/>
              <w:autoSpaceDN w:val="0"/>
              <w:adjustRightInd w:val="0"/>
              <w:ind w:right="-108"/>
              <w:jc w:val="center"/>
              <w:rPr>
                <w:rFonts w:ascii="Arial" w:hAnsi="Arial" w:cs="Arial"/>
                <w:color w:val="0000FF"/>
                <w:spacing w:val="0"/>
                <w:sz w:val="18"/>
                <w:szCs w:val="18"/>
              </w:rPr>
            </w:pPr>
            <w:r w:rsidRPr="004F68FF">
              <w:rPr>
                <w:rFonts w:ascii="Arial" w:hAnsi="Arial" w:cs="Arial"/>
                <w:color w:val="0000FF"/>
                <w:spacing w:val="0"/>
                <w:sz w:val="18"/>
                <w:szCs w:val="18"/>
              </w:rPr>
              <w:t>проведения тренировки</w:t>
            </w:r>
          </w:p>
        </w:tc>
        <w:tc>
          <w:tcPr>
            <w:tcW w:w="2410" w:type="dxa"/>
            <w:vAlign w:val="center"/>
          </w:tcPr>
          <w:p w14:paraId="40C94D22"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Фамилия, инициалы и должность</w:t>
            </w:r>
          </w:p>
          <w:p w14:paraId="05A0F72F"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 xml:space="preserve">участника </w:t>
            </w:r>
            <w:r w:rsidRPr="004F68FF">
              <w:rPr>
                <w:rFonts w:ascii="Arial" w:hAnsi="Arial" w:cs="Arial"/>
                <w:color w:val="0000FF"/>
                <w:spacing w:val="0"/>
                <w:sz w:val="18"/>
                <w:szCs w:val="18"/>
              </w:rPr>
              <w:br/>
              <w:t>тренировки</w:t>
            </w:r>
          </w:p>
        </w:tc>
        <w:tc>
          <w:tcPr>
            <w:tcW w:w="2551" w:type="dxa"/>
            <w:vAlign w:val="center"/>
          </w:tcPr>
          <w:p w14:paraId="0B3773C9"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Тема и место</w:t>
            </w:r>
          </w:p>
          <w:p w14:paraId="696191DA"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 xml:space="preserve">проведения </w:t>
            </w:r>
            <w:r w:rsidRPr="004F68FF">
              <w:rPr>
                <w:rFonts w:ascii="Arial" w:hAnsi="Arial" w:cs="Arial"/>
                <w:color w:val="0000FF"/>
                <w:spacing w:val="0"/>
                <w:sz w:val="18"/>
                <w:szCs w:val="18"/>
              </w:rPr>
              <w:br/>
              <w:t>тренировки</w:t>
            </w:r>
          </w:p>
        </w:tc>
        <w:tc>
          <w:tcPr>
            <w:tcW w:w="1985" w:type="dxa"/>
            <w:vAlign w:val="center"/>
          </w:tcPr>
          <w:p w14:paraId="5F253C00"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Оценка,</w:t>
            </w:r>
          </w:p>
          <w:p w14:paraId="327BA3BE" w14:textId="77777777" w:rsidR="001B203D" w:rsidRPr="004F68FF" w:rsidRDefault="001B203D" w:rsidP="001B203D">
            <w:pPr>
              <w:widowControl w:val="0"/>
              <w:autoSpaceDE w:val="0"/>
              <w:autoSpaceDN w:val="0"/>
              <w:adjustRightInd w:val="0"/>
              <w:jc w:val="center"/>
              <w:rPr>
                <w:rFonts w:ascii="Arial" w:hAnsi="Arial" w:cs="Arial"/>
                <w:b/>
                <w:color w:val="0000FF"/>
                <w:spacing w:val="0"/>
                <w:sz w:val="18"/>
                <w:szCs w:val="18"/>
              </w:rPr>
            </w:pPr>
            <w:r w:rsidRPr="004F68FF">
              <w:rPr>
                <w:rFonts w:ascii="Arial" w:hAnsi="Arial" w:cs="Arial"/>
                <w:color w:val="0000FF"/>
                <w:spacing w:val="0"/>
                <w:sz w:val="18"/>
                <w:szCs w:val="18"/>
              </w:rPr>
              <w:t>замечания и предложения</w:t>
            </w:r>
          </w:p>
        </w:tc>
        <w:tc>
          <w:tcPr>
            <w:tcW w:w="1524" w:type="dxa"/>
            <w:vAlign w:val="center"/>
          </w:tcPr>
          <w:p w14:paraId="4C457E66"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Подпись</w:t>
            </w:r>
          </w:p>
          <w:p w14:paraId="210EE8BF"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участника</w:t>
            </w:r>
          </w:p>
          <w:p w14:paraId="5403AB1F"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тренировки</w:t>
            </w:r>
          </w:p>
        </w:tc>
      </w:tr>
      <w:tr w:rsidR="001B203D" w:rsidRPr="004F68FF" w14:paraId="4ECFA8D9" w14:textId="77777777" w:rsidTr="001B203D">
        <w:tc>
          <w:tcPr>
            <w:tcW w:w="1384" w:type="dxa"/>
            <w:tcBorders>
              <w:bottom w:val="double" w:sz="4" w:space="0" w:color="auto"/>
            </w:tcBorders>
          </w:tcPr>
          <w:p w14:paraId="4B910FAB"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1</w:t>
            </w:r>
          </w:p>
        </w:tc>
        <w:tc>
          <w:tcPr>
            <w:tcW w:w="2410" w:type="dxa"/>
            <w:tcBorders>
              <w:bottom w:val="double" w:sz="4" w:space="0" w:color="auto"/>
            </w:tcBorders>
          </w:tcPr>
          <w:p w14:paraId="1712E5EB"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2</w:t>
            </w:r>
          </w:p>
        </w:tc>
        <w:tc>
          <w:tcPr>
            <w:tcW w:w="2551" w:type="dxa"/>
            <w:tcBorders>
              <w:bottom w:val="double" w:sz="4" w:space="0" w:color="auto"/>
            </w:tcBorders>
          </w:tcPr>
          <w:p w14:paraId="4B0B3732"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3</w:t>
            </w:r>
          </w:p>
        </w:tc>
        <w:tc>
          <w:tcPr>
            <w:tcW w:w="1985" w:type="dxa"/>
            <w:tcBorders>
              <w:bottom w:val="double" w:sz="4" w:space="0" w:color="auto"/>
            </w:tcBorders>
          </w:tcPr>
          <w:p w14:paraId="0851564E"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4</w:t>
            </w:r>
          </w:p>
        </w:tc>
        <w:tc>
          <w:tcPr>
            <w:tcW w:w="1524" w:type="dxa"/>
            <w:tcBorders>
              <w:bottom w:val="double" w:sz="4" w:space="0" w:color="auto"/>
            </w:tcBorders>
          </w:tcPr>
          <w:p w14:paraId="33689959" w14:textId="77777777" w:rsidR="001B203D" w:rsidRPr="004F68FF" w:rsidRDefault="001B203D" w:rsidP="001B203D">
            <w:pPr>
              <w:widowControl w:val="0"/>
              <w:autoSpaceDE w:val="0"/>
              <w:autoSpaceDN w:val="0"/>
              <w:adjustRightInd w:val="0"/>
              <w:jc w:val="center"/>
              <w:rPr>
                <w:rFonts w:ascii="Arial" w:hAnsi="Arial" w:cs="Arial"/>
                <w:color w:val="0000FF"/>
                <w:spacing w:val="0"/>
                <w:sz w:val="18"/>
                <w:szCs w:val="18"/>
              </w:rPr>
            </w:pPr>
            <w:r w:rsidRPr="004F68FF">
              <w:rPr>
                <w:rFonts w:ascii="Arial" w:hAnsi="Arial" w:cs="Arial"/>
                <w:color w:val="0000FF"/>
                <w:spacing w:val="0"/>
                <w:sz w:val="18"/>
                <w:szCs w:val="18"/>
              </w:rPr>
              <w:t>5</w:t>
            </w:r>
          </w:p>
        </w:tc>
      </w:tr>
      <w:tr w:rsidR="001B203D" w:rsidRPr="004F68FF" w14:paraId="71894F28" w14:textId="77777777" w:rsidTr="001B203D">
        <w:tc>
          <w:tcPr>
            <w:tcW w:w="1384" w:type="dxa"/>
            <w:tcBorders>
              <w:top w:val="double" w:sz="4" w:space="0" w:color="auto"/>
            </w:tcBorders>
          </w:tcPr>
          <w:p w14:paraId="0F8D6B8B"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410" w:type="dxa"/>
            <w:tcBorders>
              <w:top w:val="double" w:sz="4" w:space="0" w:color="auto"/>
            </w:tcBorders>
          </w:tcPr>
          <w:p w14:paraId="3F637DC0"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551" w:type="dxa"/>
            <w:tcBorders>
              <w:top w:val="double" w:sz="4" w:space="0" w:color="auto"/>
            </w:tcBorders>
          </w:tcPr>
          <w:p w14:paraId="66DC08D0"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985" w:type="dxa"/>
            <w:tcBorders>
              <w:top w:val="double" w:sz="4" w:space="0" w:color="auto"/>
            </w:tcBorders>
          </w:tcPr>
          <w:p w14:paraId="224AFA24"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524" w:type="dxa"/>
            <w:tcBorders>
              <w:top w:val="double" w:sz="4" w:space="0" w:color="auto"/>
            </w:tcBorders>
          </w:tcPr>
          <w:p w14:paraId="316B041B"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r>
      <w:tr w:rsidR="001B203D" w:rsidRPr="004F68FF" w14:paraId="743A4291" w14:textId="77777777" w:rsidTr="00076257">
        <w:tc>
          <w:tcPr>
            <w:tcW w:w="1384" w:type="dxa"/>
          </w:tcPr>
          <w:p w14:paraId="3BAE9915"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410" w:type="dxa"/>
          </w:tcPr>
          <w:p w14:paraId="343395AB"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551" w:type="dxa"/>
          </w:tcPr>
          <w:p w14:paraId="3A018F32"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985" w:type="dxa"/>
          </w:tcPr>
          <w:p w14:paraId="68DF5557"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524" w:type="dxa"/>
          </w:tcPr>
          <w:p w14:paraId="5AD9E530"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r>
      <w:tr w:rsidR="001B203D" w:rsidRPr="004F68FF" w14:paraId="2EBCA718" w14:textId="77777777" w:rsidTr="00076257">
        <w:tc>
          <w:tcPr>
            <w:tcW w:w="1384" w:type="dxa"/>
          </w:tcPr>
          <w:p w14:paraId="7A18B699"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410" w:type="dxa"/>
          </w:tcPr>
          <w:p w14:paraId="21220A96"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551" w:type="dxa"/>
          </w:tcPr>
          <w:p w14:paraId="31FCF1D6"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985" w:type="dxa"/>
          </w:tcPr>
          <w:p w14:paraId="4FD6744F"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524" w:type="dxa"/>
          </w:tcPr>
          <w:p w14:paraId="7138E52B"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r>
      <w:tr w:rsidR="001B203D" w:rsidRPr="004F68FF" w14:paraId="1211716B" w14:textId="77777777" w:rsidTr="00076257">
        <w:tc>
          <w:tcPr>
            <w:tcW w:w="1384" w:type="dxa"/>
          </w:tcPr>
          <w:p w14:paraId="166322F5"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410" w:type="dxa"/>
          </w:tcPr>
          <w:p w14:paraId="7440BF4F"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551" w:type="dxa"/>
          </w:tcPr>
          <w:p w14:paraId="72F81D47"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985" w:type="dxa"/>
          </w:tcPr>
          <w:p w14:paraId="33881611"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524" w:type="dxa"/>
          </w:tcPr>
          <w:p w14:paraId="06C36BF6"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r>
      <w:tr w:rsidR="001B203D" w:rsidRPr="004F68FF" w14:paraId="6E523795" w14:textId="77777777" w:rsidTr="00076257">
        <w:tc>
          <w:tcPr>
            <w:tcW w:w="1384" w:type="dxa"/>
          </w:tcPr>
          <w:p w14:paraId="4238E06D"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410" w:type="dxa"/>
          </w:tcPr>
          <w:p w14:paraId="1B06852D"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2551" w:type="dxa"/>
          </w:tcPr>
          <w:p w14:paraId="642FBF13"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985" w:type="dxa"/>
          </w:tcPr>
          <w:p w14:paraId="16C230CB"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c>
          <w:tcPr>
            <w:tcW w:w="1524" w:type="dxa"/>
          </w:tcPr>
          <w:p w14:paraId="32D69D03" w14:textId="77777777" w:rsidR="001B203D" w:rsidRPr="004F68FF" w:rsidRDefault="001B203D" w:rsidP="001B203D">
            <w:pPr>
              <w:widowControl w:val="0"/>
              <w:autoSpaceDE w:val="0"/>
              <w:autoSpaceDN w:val="0"/>
              <w:adjustRightInd w:val="0"/>
              <w:rPr>
                <w:rFonts w:ascii="Arial" w:hAnsi="Arial" w:cs="Arial"/>
                <w:b/>
                <w:color w:val="0000FF"/>
                <w:spacing w:val="0"/>
                <w:sz w:val="20"/>
              </w:rPr>
            </w:pPr>
          </w:p>
        </w:tc>
      </w:tr>
    </w:tbl>
    <w:p w14:paraId="3A578027"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Cs/>
          <w:color w:val="0000FF"/>
          <w:spacing w:val="0"/>
          <w:sz w:val="16"/>
          <w:szCs w:val="16"/>
        </w:rPr>
      </w:pPr>
    </w:p>
    <w:p w14:paraId="1E82F365"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05DB2468" w14:textId="77777777" w:rsidR="0054190C" w:rsidRPr="004F68FF"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0000FF"/>
          <w:spacing w:val="0"/>
          <w:sz w:val="16"/>
          <w:szCs w:val="16"/>
        </w:rPr>
      </w:pPr>
    </w:p>
    <w:p w14:paraId="685781CE" w14:textId="77777777" w:rsidR="0054190C" w:rsidRPr="00812856"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auto"/>
          <w:spacing w:val="0"/>
          <w:sz w:val="16"/>
          <w:szCs w:val="16"/>
        </w:rPr>
      </w:pPr>
    </w:p>
    <w:p w14:paraId="433A7B1B" w14:textId="77777777" w:rsidR="0054190C" w:rsidRPr="00812856" w:rsidRDefault="0054190C" w:rsidP="00EC285E">
      <w:pPr>
        <w:widowControl w:val="0"/>
        <w:shd w:val="clear" w:color="auto" w:fill="FFFFFF"/>
        <w:tabs>
          <w:tab w:val="left" w:pos="0"/>
        </w:tabs>
        <w:autoSpaceDE w:val="0"/>
        <w:autoSpaceDN w:val="0"/>
        <w:adjustRightInd w:val="0"/>
        <w:ind w:firstLine="540"/>
        <w:jc w:val="center"/>
        <w:rPr>
          <w:rFonts w:ascii="Arial" w:hAnsi="Arial" w:cs="Arial"/>
          <w:b/>
          <w:color w:val="auto"/>
          <w:spacing w:val="0"/>
          <w:sz w:val="16"/>
          <w:szCs w:val="16"/>
        </w:rPr>
      </w:pPr>
    </w:p>
    <w:p w14:paraId="65753CA0" w14:textId="28FBD871" w:rsidR="00EC285E" w:rsidRPr="00EC285E" w:rsidRDefault="00EC285E" w:rsidP="00EC285E">
      <w:pPr>
        <w:widowControl w:val="0"/>
        <w:shd w:val="clear" w:color="auto" w:fill="FFFFFF"/>
        <w:tabs>
          <w:tab w:val="left" w:pos="0"/>
        </w:tabs>
        <w:autoSpaceDE w:val="0"/>
        <w:autoSpaceDN w:val="0"/>
        <w:adjustRightInd w:val="0"/>
        <w:ind w:firstLine="540"/>
        <w:jc w:val="center"/>
        <w:rPr>
          <w:rFonts w:ascii="Arial" w:hAnsi="Arial" w:cs="Arial"/>
          <w:b/>
          <w:color w:val="auto"/>
          <w:spacing w:val="0"/>
          <w:szCs w:val="24"/>
        </w:rPr>
      </w:pPr>
      <w:r w:rsidRPr="00EC285E">
        <w:rPr>
          <w:rFonts w:ascii="Arial" w:hAnsi="Arial" w:cs="Arial"/>
          <w:b/>
          <w:color w:val="auto"/>
          <w:spacing w:val="0"/>
          <w:szCs w:val="24"/>
        </w:rPr>
        <w:t>Библиография</w:t>
      </w:r>
    </w:p>
    <w:p w14:paraId="5DA3AB47" w14:textId="77777777" w:rsidR="00EC285E" w:rsidRPr="00EC285E" w:rsidRDefault="00EC285E" w:rsidP="00EC285E">
      <w:pPr>
        <w:widowControl w:val="0"/>
        <w:shd w:val="clear" w:color="auto" w:fill="FFFFFF"/>
        <w:tabs>
          <w:tab w:val="left" w:pos="0"/>
        </w:tabs>
        <w:autoSpaceDE w:val="0"/>
        <w:autoSpaceDN w:val="0"/>
        <w:adjustRightInd w:val="0"/>
        <w:ind w:firstLine="540"/>
        <w:jc w:val="both"/>
        <w:rPr>
          <w:rFonts w:ascii="Arial" w:hAnsi="Arial" w:cs="Arial"/>
          <w:b/>
          <w:color w:val="auto"/>
          <w:spacing w:val="0"/>
          <w:sz w:val="22"/>
          <w:szCs w:val="22"/>
        </w:rPr>
      </w:pPr>
    </w:p>
    <w:p w14:paraId="6AEEA4DF" w14:textId="77777777" w:rsidR="00EC285E" w:rsidRPr="00EC285E" w:rsidRDefault="00EC285E" w:rsidP="00EC285E">
      <w:pPr>
        <w:widowControl w:val="0"/>
        <w:shd w:val="clear" w:color="auto" w:fill="FFFFFF"/>
        <w:tabs>
          <w:tab w:val="left" w:pos="0"/>
        </w:tabs>
        <w:autoSpaceDE w:val="0"/>
        <w:autoSpaceDN w:val="0"/>
        <w:adjustRightInd w:val="0"/>
        <w:ind w:firstLine="540"/>
        <w:jc w:val="both"/>
        <w:rPr>
          <w:rFonts w:ascii="Arial" w:hAnsi="Arial" w:cs="Arial"/>
          <w:b/>
          <w:color w:val="auto"/>
          <w:spacing w:val="0"/>
          <w:sz w:val="22"/>
          <w:szCs w:val="22"/>
        </w:rPr>
      </w:pPr>
    </w:p>
    <w:tbl>
      <w:tblPr>
        <w:tblW w:w="0" w:type="auto"/>
        <w:tblLayout w:type="fixed"/>
        <w:tblLook w:val="01E0" w:firstRow="1" w:lastRow="1" w:firstColumn="1" w:lastColumn="1" w:noHBand="0" w:noVBand="0"/>
      </w:tblPr>
      <w:tblGrid>
        <w:gridCol w:w="819"/>
        <w:gridCol w:w="8752"/>
      </w:tblGrid>
      <w:tr w:rsidR="00EC285E" w:rsidRPr="00EC285E" w14:paraId="73855111" w14:textId="77777777" w:rsidTr="00BA06E2">
        <w:tc>
          <w:tcPr>
            <w:tcW w:w="819" w:type="dxa"/>
          </w:tcPr>
          <w:p w14:paraId="6037F64C"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[1]</w:t>
            </w:r>
          </w:p>
        </w:tc>
        <w:tc>
          <w:tcPr>
            <w:tcW w:w="8752" w:type="dxa"/>
          </w:tcPr>
          <w:p w14:paraId="5DF0A20A" w14:textId="77777777" w:rsidR="00EC285E" w:rsidRPr="00EC285E" w:rsidRDefault="00EC285E" w:rsidP="00EC285E">
            <w:pPr>
              <w:widowControl w:val="0"/>
              <w:shd w:val="clear" w:color="auto" w:fill="FFFFFF"/>
              <w:tabs>
                <w:tab w:val="left" w:pos="32"/>
              </w:tabs>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Закон Республики Беларусь от 19 июля 2005 года № 45-3 «Об электросвязи»</w:t>
            </w:r>
          </w:p>
        </w:tc>
      </w:tr>
      <w:tr w:rsidR="00EC285E" w:rsidRPr="00EC285E" w14:paraId="4729B371" w14:textId="77777777" w:rsidTr="00BA06E2">
        <w:tc>
          <w:tcPr>
            <w:tcW w:w="819" w:type="dxa"/>
          </w:tcPr>
          <w:p w14:paraId="5C83E78B"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p>
          <w:p w14:paraId="4B56AEC4"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 xml:space="preserve"> [2]</w:t>
            </w:r>
          </w:p>
        </w:tc>
        <w:tc>
          <w:tcPr>
            <w:tcW w:w="8752" w:type="dxa"/>
          </w:tcPr>
          <w:p w14:paraId="577B64ED"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p>
          <w:p w14:paraId="33DBBC21"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 xml:space="preserve">Правила устройства электроустановок (ПУЭ), 6-е изд., </w:t>
            </w:r>
            <w:proofErr w:type="spellStart"/>
            <w:r w:rsidRPr="00EC285E">
              <w:rPr>
                <w:rFonts w:ascii="Arial" w:hAnsi="Arial" w:cs="Arial"/>
                <w:color w:val="auto"/>
                <w:spacing w:val="0"/>
                <w:sz w:val="20"/>
              </w:rPr>
              <w:t>перераб</w:t>
            </w:r>
            <w:proofErr w:type="spellEnd"/>
            <w:proofErr w:type="gramStart"/>
            <w:r w:rsidRPr="00EC285E">
              <w:rPr>
                <w:rFonts w:ascii="Arial" w:hAnsi="Arial" w:cs="Arial"/>
                <w:color w:val="auto"/>
                <w:spacing w:val="0"/>
                <w:sz w:val="20"/>
              </w:rPr>
              <w:t>.</w:t>
            </w:r>
            <w:proofErr w:type="gramEnd"/>
            <w:r w:rsidRPr="00EC285E">
              <w:rPr>
                <w:rFonts w:ascii="Arial" w:hAnsi="Arial" w:cs="Arial"/>
                <w:color w:val="auto"/>
                <w:spacing w:val="0"/>
                <w:sz w:val="20"/>
              </w:rPr>
              <w:t xml:space="preserve"> и доп. ‒ М.: Энергоатомиздат, 1986</w:t>
            </w:r>
          </w:p>
          <w:p w14:paraId="0FCD0446"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p>
        </w:tc>
      </w:tr>
      <w:tr w:rsidR="00EC285E" w:rsidRPr="00EC285E" w14:paraId="2F32B3A3" w14:textId="77777777" w:rsidTr="00BA06E2">
        <w:tc>
          <w:tcPr>
            <w:tcW w:w="819" w:type="dxa"/>
          </w:tcPr>
          <w:p w14:paraId="25D5D0DE"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[3]</w:t>
            </w:r>
          </w:p>
        </w:tc>
        <w:tc>
          <w:tcPr>
            <w:tcW w:w="8752" w:type="dxa"/>
          </w:tcPr>
          <w:p w14:paraId="16BA8DD2" w14:textId="77777777" w:rsidR="00EC285E" w:rsidRPr="00EC285E" w:rsidRDefault="00EC285E" w:rsidP="00EC285E">
            <w:pPr>
              <w:widowControl w:val="0"/>
              <w:shd w:val="clear" w:color="auto" w:fill="FFFFFF"/>
              <w:tabs>
                <w:tab w:val="left" w:pos="32"/>
                <w:tab w:val="left" w:pos="360"/>
              </w:tabs>
              <w:autoSpaceDE w:val="0"/>
              <w:autoSpaceDN w:val="0"/>
              <w:adjustRightInd w:val="0"/>
              <w:ind w:firstLine="32"/>
              <w:jc w:val="both"/>
              <w:rPr>
                <w:rFonts w:ascii="Arial" w:hAnsi="Arial" w:cs="Arial"/>
                <w:color w:val="auto"/>
                <w:spacing w:val="0"/>
                <w:sz w:val="20"/>
              </w:rPr>
            </w:pPr>
            <w:r w:rsidRPr="00EC285E">
              <w:rPr>
                <w:rFonts w:ascii="Arial" w:hAnsi="Arial" w:cs="Arial"/>
                <w:color w:val="auto"/>
                <w:spacing w:val="0"/>
                <w:sz w:val="20"/>
              </w:rPr>
              <w:t>Правила электроснабжения</w:t>
            </w:r>
          </w:p>
          <w:p w14:paraId="0DDF7B79" w14:textId="77777777" w:rsidR="00EC285E" w:rsidRPr="00EC285E" w:rsidRDefault="00EC285E" w:rsidP="00EC285E">
            <w:pPr>
              <w:widowControl w:val="0"/>
              <w:shd w:val="clear" w:color="auto" w:fill="FFFFFF"/>
              <w:tabs>
                <w:tab w:val="left" w:pos="32"/>
              </w:tabs>
              <w:autoSpaceDE w:val="0"/>
              <w:autoSpaceDN w:val="0"/>
              <w:adjustRightInd w:val="0"/>
              <w:jc w:val="both"/>
              <w:rPr>
                <w:rFonts w:ascii="Arial" w:hAnsi="Arial" w:cs="Arial"/>
                <w:color w:val="auto"/>
                <w:spacing w:val="0"/>
                <w:sz w:val="18"/>
                <w:szCs w:val="18"/>
              </w:rPr>
            </w:pPr>
            <w:r w:rsidRPr="00EC285E">
              <w:rPr>
                <w:rFonts w:ascii="Arial" w:hAnsi="Arial" w:cs="Arial"/>
                <w:color w:val="auto"/>
                <w:spacing w:val="0"/>
                <w:sz w:val="18"/>
                <w:szCs w:val="18"/>
              </w:rPr>
              <w:t xml:space="preserve">Утверждены постановлением Совета Министров Республики Беларусь от 17.10.2011 № 1394 </w:t>
            </w:r>
          </w:p>
          <w:p w14:paraId="51907DB0" w14:textId="77777777" w:rsidR="00EC285E" w:rsidRPr="00EC285E" w:rsidRDefault="00EC285E" w:rsidP="00EC285E">
            <w:pPr>
              <w:widowControl w:val="0"/>
              <w:shd w:val="clear" w:color="auto" w:fill="FFFFFF"/>
              <w:tabs>
                <w:tab w:val="left" w:pos="32"/>
              </w:tabs>
              <w:autoSpaceDE w:val="0"/>
              <w:autoSpaceDN w:val="0"/>
              <w:adjustRightInd w:val="0"/>
              <w:jc w:val="both"/>
              <w:rPr>
                <w:rFonts w:ascii="Arial" w:hAnsi="Arial" w:cs="Arial"/>
                <w:color w:val="auto"/>
                <w:spacing w:val="0"/>
                <w:sz w:val="20"/>
              </w:rPr>
            </w:pPr>
          </w:p>
        </w:tc>
      </w:tr>
      <w:tr w:rsidR="00EC285E" w:rsidRPr="00EC285E" w14:paraId="0AE99930" w14:textId="77777777" w:rsidTr="00BA06E2">
        <w:tc>
          <w:tcPr>
            <w:tcW w:w="819" w:type="dxa"/>
          </w:tcPr>
          <w:p w14:paraId="472240DE"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 xml:space="preserve"> [4]</w:t>
            </w:r>
          </w:p>
        </w:tc>
        <w:tc>
          <w:tcPr>
            <w:tcW w:w="8752" w:type="dxa"/>
          </w:tcPr>
          <w:p w14:paraId="081F5786"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Об установлении перечней аптечек</w:t>
            </w:r>
          </w:p>
          <w:p w14:paraId="356D5F1C" w14:textId="77777777" w:rsidR="00EC285E" w:rsidRPr="00EC285E" w:rsidRDefault="00EC285E" w:rsidP="00EC285E">
            <w:pPr>
              <w:rPr>
                <w:rFonts w:ascii="Arial" w:hAnsi="Arial" w:cs="Arial"/>
                <w:color w:val="auto"/>
                <w:spacing w:val="0"/>
                <w:sz w:val="20"/>
              </w:rPr>
            </w:pPr>
            <w:r w:rsidRPr="00EC285E">
              <w:rPr>
                <w:rFonts w:ascii="Arial" w:hAnsi="Arial" w:cs="Arial"/>
                <w:color w:val="auto"/>
                <w:spacing w:val="0"/>
                <w:sz w:val="20"/>
              </w:rPr>
              <w:t>Утвержден постановлением Министерства здравоохранения Республики Беларусь от 23 ноября 2023 г. № 178</w:t>
            </w:r>
          </w:p>
          <w:p w14:paraId="3FE68E30"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p>
        </w:tc>
      </w:tr>
      <w:tr w:rsidR="00EC285E" w:rsidRPr="00EC285E" w14:paraId="3179AED0" w14:textId="77777777" w:rsidTr="00BA06E2">
        <w:tc>
          <w:tcPr>
            <w:tcW w:w="819" w:type="dxa"/>
          </w:tcPr>
          <w:p w14:paraId="3EA6806F"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 xml:space="preserve"> [5]</w:t>
            </w:r>
          </w:p>
        </w:tc>
        <w:tc>
          <w:tcPr>
            <w:tcW w:w="8752" w:type="dxa"/>
          </w:tcPr>
          <w:p w14:paraId="1499EC6E"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Инструкция о порядке обеспечения работников средствами индивидуальной защиты</w:t>
            </w:r>
          </w:p>
          <w:p w14:paraId="70100416"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18"/>
                <w:szCs w:val="18"/>
              </w:rPr>
              <w:t xml:space="preserve">Утверждена постановлением Министерства труда и социальной защиты Республики Беларусь от 30.12.2008 N 209 </w:t>
            </w:r>
          </w:p>
        </w:tc>
      </w:tr>
      <w:tr w:rsidR="00EC285E" w:rsidRPr="00EC285E" w14:paraId="4D6D8BC4" w14:textId="77777777" w:rsidTr="00BA06E2">
        <w:tc>
          <w:tcPr>
            <w:tcW w:w="819" w:type="dxa"/>
          </w:tcPr>
          <w:p w14:paraId="24342DEB"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p>
          <w:p w14:paraId="00D2475F"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 xml:space="preserve"> [6]</w:t>
            </w:r>
          </w:p>
          <w:p w14:paraId="1E08C76E"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p>
        </w:tc>
        <w:tc>
          <w:tcPr>
            <w:tcW w:w="8752" w:type="dxa"/>
          </w:tcPr>
          <w:p w14:paraId="51D7781D"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p>
          <w:p w14:paraId="5227DBDF"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Об утверждении Типовых отраслевых норм бесплатной выдачи средств индивидуальной защиты работникам связи</w:t>
            </w:r>
          </w:p>
          <w:p w14:paraId="5E2AC863" w14:textId="77777777" w:rsidR="00EC285E" w:rsidRPr="00EC285E" w:rsidRDefault="00EC285E" w:rsidP="00EC285E">
            <w:pPr>
              <w:jc w:val="both"/>
              <w:rPr>
                <w:rFonts w:ascii="Arial" w:hAnsi="Arial" w:cs="Arial"/>
                <w:color w:val="auto"/>
                <w:spacing w:val="0"/>
                <w:sz w:val="18"/>
                <w:szCs w:val="18"/>
              </w:rPr>
            </w:pPr>
            <w:r w:rsidRPr="00EC285E">
              <w:rPr>
                <w:rFonts w:ascii="Arial" w:hAnsi="Arial" w:cs="Arial"/>
                <w:color w:val="auto"/>
                <w:spacing w:val="0"/>
                <w:sz w:val="18"/>
                <w:szCs w:val="18"/>
              </w:rPr>
              <w:t>Утверждены постановлением Министерства труда и социальной защиты Республики Беларусь 04 мая 2005 г. № 51).</w:t>
            </w:r>
          </w:p>
          <w:p w14:paraId="2A5657A8"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p>
        </w:tc>
      </w:tr>
      <w:tr w:rsidR="00EC285E" w:rsidRPr="00EC285E" w14:paraId="11A4314B" w14:textId="77777777" w:rsidTr="00BA06E2">
        <w:tc>
          <w:tcPr>
            <w:tcW w:w="819" w:type="dxa"/>
          </w:tcPr>
          <w:p w14:paraId="7E97BFD5"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[7]</w:t>
            </w:r>
          </w:p>
        </w:tc>
        <w:tc>
          <w:tcPr>
            <w:tcW w:w="8752" w:type="dxa"/>
          </w:tcPr>
          <w:p w14:paraId="1EA74238"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Постановление Министерства по чрезвычайным ситуациям Республики Беларусь от 21.12.2021 № 82 «Об обеспечении пожарной безопасности»</w:t>
            </w:r>
          </w:p>
        </w:tc>
      </w:tr>
    </w:tbl>
    <w:p w14:paraId="6303C0A4" w14:textId="77777777" w:rsidR="00EC285E" w:rsidRPr="00EC285E" w:rsidRDefault="00EC285E" w:rsidP="00EC285E">
      <w:pPr>
        <w:widowControl w:val="0"/>
        <w:shd w:val="clear" w:color="auto" w:fill="FFFFFF"/>
        <w:tabs>
          <w:tab w:val="left" w:pos="0"/>
        </w:tabs>
        <w:autoSpaceDE w:val="0"/>
        <w:autoSpaceDN w:val="0"/>
        <w:adjustRightInd w:val="0"/>
        <w:ind w:firstLine="540"/>
        <w:jc w:val="both"/>
        <w:rPr>
          <w:rFonts w:ascii="Arial" w:hAnsi="Arial" w:cs="Arial"/>
          <w:b/>
          <w:color w:val="auto"/>
          <w:spacing w:val="0"/>
          <w:sz w:val="22"/>
          <w:szCs w:val="22"/>
        </w:rPr>
      </w:pPr>
    </w:p>
    <w:tbl>
      <w:tblPr>
        <w:tblW w:w="0" w:type="auto"/>
        <w:tblLayout w:type="fixed"/>
        <w:tblLook w:val="01E0" w:firstRow="1" w:lastRow="1" w:firstColumn="1" w:lastColumn="1" w:noHBand="0" w:noVBand="0"/>
      </w:tblPr>
      <w:tblGrid>
        <w:gridCol w:w="819"/>
        <w:gridCol w:w="8752"/>
      </w:tblGrid>
      <w:tr w:rsidR="00EC285E" w:rsidRPr="00EC285E" w14:paraId="3B78A6A0" w14:textId="77777777" w:rsidTr="00BA06E2">
        <w:tc>
          <w:tcPr>
            <w:tcW w:w="819" w:type="dxa"/>
          </w:tcPr>
          <w:p w14:paraId="22024ED6"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[8]</w:t>
            </w:r>
          </w:p>
        </w:tc>
        <w:tc>
          <w:tcPr>
            <w:tcW w:w="8752" w:type="dxa"/>
          </w:tcPr>
          <w:p w14:paraId="4D9739DD"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Правила осуществления метрологической оценки для утверждения типа средств измерений и стандартных образцов</w:t>
            </w:r>
          </w:p>
          <w:p w14:paraId="3D93B01F" w14:textId="77777777" w:rsidR="00EC285E" w:rsidRPr="00EC285E" w:rsidRDefault="00EC285E" w:rsidP="00EC285E">
            <w:pPr>
              <w:widowControl w:val="0"/>
              <w:autoSpaceDE w:val="0"/>
              <w:autoSpaceDN w:val="0"/>
              <w:adjustRightInd w:val="0"/>
              <w:jc w:val="both"/>
              <w:rPr>
                <w:rFonts w:ascii="Arial" w:hAnsi="Arial" w:cs="Arial"/>
                <w:color w:val="auto"/>
                <w:spacing w:val="0"/>
                <w:sz w:val="18"/>
                <w:szCs w:val="18"/>
              </w:rPr>
            </w:pPr>
            <w:r w:rsidRPr="00EC285E">
              <w:rPr>
                <w:rFonts w:ascii="Arial" w:hAnsi="Arial" w:cs="Arial"/>
                <w:color w:val="auto"/>
                <w:spacing w:val="0"/>
                <w:sz w:val="18"/>
                <w:szCs w:val="18"/>
              </w:rPr>
              <w:t>Утверждены постановлением Государственного комитета по стандартизации Республики Беларусь от 20.04.2021 № 38</w:t>
            </w:r>
          </w:p>
          <w:p w14:paraId="65D8711F" w14:textId="77777777" w:rsidR="00EC285E" w:rsidRPr="00EC285E" w:rsidRDefault="00EC285E" w:rsidP="00EC285E">
            <w:pPr>
              <w:widowControl w:val="0"/>
              <w:autoSpaceDE w:val="0"/>
              <w:autoSpaceDN w:val="0"/>
              <w:adjustRightInd w:val="0"/>
              <w:jc w:val="both"/>
              <w:rPr>
                <w:rFonts w:ascii="Arial" w:hAnsi="Arial" w:cs="Arial"/>
                <w:color w:val="auto"/>
                <w:spacing w:val="0"/>
                <w:sz w:val="18"/>
                <w:szCs w:val="18"/>
              </w:rPr>
            </w:pPr>
          </w:p>
        </w:tc>
      </w:tr>
      <w:tr w:rsidR="00EC285E" w:rsidRPr="00EC285E" w14:paraId="63ED4607" w14:textId="77777777" w:rsidTr="00BA06E2">
        <w:tc>
          <w:tcPr>
            <w:tcW w:w="819" w:type="dxa"/>
          </w:tcPr>
          <w:p w14:paraId="1E9D2557"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[9]</w:t>
            </w:r>
          </w:p>
        </w:tc>
        <w:tc>
          <w:tcPr>
            <w:tcW w:w="8752" w:type="dxa"/>
          </w:tcPr>
          <w:p w14:paraId="0DAE2C96"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Правила осуществления метрологической оценки в виде работ по государственной поверке средств измерений</w:t>
            </w:r>
          </w:p>
          <w:p w14:paraId="6DF12FE3" w14:textId="77777777" w:rsidR="00EC285E" w:rsidRPr="00EC285E" w:rsidRDefault="00EC285E" w:rsidP="00EC285E">
            <w:pPr>
              <w:widowControl w:val="0"/>
              <w:autoSpaceDE w:val="0"/>
              <w:autoSpaceDN w:val="0"/>
              <w:adjustRightInd w:val="0"/>
              <w:jc w:val="both"/>
              <w:rPr>
                <w:rFonts w:ascii="Arial" w:hAnsi="Arial" w:cs="Arial"/>
                <w:color w:val="auto"/>
                <w:spacing w:val="0"/>
                <w:sz w:val="18"/>
                <w:szCs w:val="18"/>
              </w:rPr>
            </w:pPr>
            <w:r w:rsidRPr="00EC285E">
              <w:rPr>
                <w:rFonts w:ascii="Arial" w:hAnsi="Arial" w:cs="Arial"/>
                <w:color w:val="auto"/>
                <w:spacing w:val="0"/>
                <w:sz w:val="18"/>
                <w:szCs w:val="18"/>
              </w:rPr>
              <w:t>Утверждены постановлением Государственного комитета по стандартизации Республики Беларусь от 21.04.2021 № 40</w:t>
            </w:r>
          </w:p>
          <w:p w14:paraId="58C6F68C" w14:textId="77777777" w:rsidR="00EC285E" w:rsidRPr="00EC285E" w:rsidRDefault="00EC285E" w:rsidP="00EC285E">
            <w:pPr>
              <w:widowControl w:val="0"/>
              <w:autoSpaceDE w:val="0"/>
              <w:autoSpaceDN w:val="0"/>
              <w:adjustRightInd w:val="0"/>
              <w:jc w:val="both"/>
              <w:rPr>
                <w:rFonts w:ascii="Arial" w:hAnsi="Arial" w:cs="Arial"/>
                <w:color w:val="auto"/>
                <w:spacing w:val="0"/>
                <w:sz w:val="18"/>
                <w:szCs w:val="18"/>
              </w:rPr>
            </w:pPr>
          </w:p>
        </w:tc>
      </w:tr>
      <w:tr w:rsidR="00EC285E" w:rsidRPr="00EC285E" w14:paraId="4A59C509" w14:textId="77777777" w:rsidTr="00BA06E2">
        <w:tc>
          <w:tcPr>
            <w:tcW w:w="819" w:type="dxa"/>
          </w:tcPr>
          <w:p w14:paraId="20A46D56" w14:textId="77777777" w:rsidR="00EC285E" w:rsidRPr="00EC285E" w:rsidRDefault="00EC285E" w:rsidP="00EC285E">
            <w:pPr>
              <w:widowControl w:val="0"/>
              <w:autoSpaceDE w:val="0"/>
              <w:autoSpaceDN w:val="0"/>
              <w:adjustRightInd w:val="0"/>
              <w:jc w:val="center"/>
              <w:rPr>
                <w:rFonts w:ascii="Arial" w:hAnsi="Arial" w:cs="Arial"/>
                <w:color w:val="auto"/>
                <w:spacing w:val="0"/>
                <w:sz w:val="20"/>
              </w:rPr>
            </w:pPr>
            <w:r w:rsidRPr="00EC285E">
              <w:rPr>
                <w:rFonts w:ascii="Arial" w:hAnsi="Arial" w:cs="Arial"/>
                <w:color w:val="auto"/>
                <w:spacing w:val="0"/>
                <w:sz w:val="20"/>
              </w:rPr>
              <w:t>[10]</w:t>
            </w:r>
          </w:p>
        </w:tc>
        <w:tc>
          <w:tcPr>
            <w:tcW w:w="8752" w:type="dxa"/>
          </w:tcPr>
          <w:p w14:paraId="5F033A35" w14:textId="77777777" w:rsidR="00EC285E" w:rsidRPr="00EC285E" w:rsidRDefault="00EC285E" w:rsidP="00EC285E">
            <w:pPr>
              <w:widowControl w:val="0"/>
              <w:autoSpaceDE w:val="0"/>
              <w:autoSpaceDN w:val="0"/>
              <w:adjustRightInd w:val="0"/>
              <w:jc w:val="both"/>
              <w:rPr>
                <w:rFonts w:ascii="Arial" w:hAnsi="Arial" w:cs="Arial"/>
                <w:color w:val="auto"/>
                <w:spacing w:val="0"/>
                <w:sz w:val="20"/>
              </w:rPr>
            </w:pPr>
            <w:r w:rsidRPr="00EC285E">
              <w:rPr>
                <w:rFonts w:ascii="Arial" w:hAnsi="Arial" w:cs="Arial"/>
                <w:color w:val="auto"/>
                <w:spacing w:val="0"/>
                <w:sz w:val="20"/>
              </w:rPr>
              <w:t>Правила осуществления метрологической оценки в виде работ по калибровке средств измерений</w:t>
            </w:r>
          </w:p>
          <w:p w14:paraId="19DCE56A" w14:textId="77777777" w:rsidR="00EC285E" w:rsidRPr="00EC285E" w:rsidRDefault="00EC285E" w:rsidP="00EC285E">
            <w:pPr>
              <w:widowControl w:val="0"/>
              <w:autoSpaceDE w:val="0"/>
              <w:autoSpaceDN w:val="0"/>
              <w:adjustRightInd w:val="0"/>
              <w:jc w:val="both"/>
              <w:rPr>
                <w:rFonts w:ascii="Arial" w:hAnsi="Arial" w:cs="Arial"/>
                <w:color w:val="auto"/>
                <w:spacing w:val="0"/>
                <w:sz w:val="18"/>
                <w:szCs w:val="18"/>
              </w:rPr>
            </w:pPr>
            <w:r w:rsidRPr="00EC285E">
              <w:rPr>
                <w:rFonts w:ascii="Arial" w:hAnsi="Arial" w:cs="Arial"/>
                <w:color w:val="auto"/>
                <w:spacing w:val="0"/>
                <w:sz w:val="18"/>
                <w:szCs w:val="18"/>
              </w:rPr>
              <w:t>Утверждены постановлением Государственного комитета по стандартизации Республики Беларусь от 23.04.2021 № 43</w:t>
            </w:r>
          </w:p>
        </w:tc>
      </w:tr>
    </w:tbl>
    <w:p w14:paraId="16150096" w14:textId="3EC42AE5" w:rsidR="006D5055" w:rsidRDefault="006D5055" w:rsidP="006D5055">
      <w:pPr>
        <w:pStyle w:val="af5"/>
      </w:pPr>
    </w:p>
    <w:p w14:paraId="06AE7A12" w14:textId="6E8DC713" w:rsidR="006D5055" w:rsidRDefault="006D5055" w:rsidP="006D5055">
      <w:pPr>
        <w:pStyle w:val="af5"/>
      </w:pPr>
    </w:p>
    <w:p w14:paraId="501B0921" w14:textId="6956D953" w:rsidR="006D5055" w:rsidRDefault="006D5055" w:rsidP="006D5055">
      <w:pPr>
        <w:pStyle w:val="af5"/>
      </w:pPr>
    </w:p>
    <w:p w14:paraId="43DC26B6" w14:textId="6FC5DA9F" w:rsidR="00EC285E" w:rsidRDefault="00EC285E" w:rsidP="006D5055">
      <w:pPr>
        <w:pStyle w:val="af5"/>
      </w:pPr>
    </w:p>
    <w:p w14:paraId="1461030B" w14:textId="68BE8B72" w:rsidR="00EC285E" w:rsidRDefault="00EC285E" w:rsidP="006D5055">
      <w:pPr>
        <w:pStyle w:val="af5"/>
      </w:pPr>
    </w:p>
    <w:p w14:paraId="7865C000" w14:textId="1B017D0E" w:rsidR="00EC285E" w:rsidRDefault="00EC285E" w:rsidP="006D5055">
      <w:pPr>
        <w:pStyle w:val="af5"/>
      </w:pPr>
    </w:p>
    <w:p w14:paraId="2327515D" w14:textId="36691701" w:rsidR="00F70D41" w:rsidRDefault="00F70D41" w:rsidP="006D5055">
      <w:pPr>
        <w:pStyle w:val="af5"/>
      </w:pPr>
    </w:p>
    <w:p w14:paraId="78A4605F" w14:textId="551202A3" w:rsidR="00F70D41" w:rsidRDefault="00F70D41" w:rsidP="006D5055">
      <w:pPr>
        <w:pStyle w:val="af5"/>
      </w:pPr>
    </w:p>
    <w:p w14:paraId="2EFC173C" w14:textId="1814217B" w:rsidR="00F70D41" w:rsidRDefault="00F70D41" w:rsidP="006D5055">
      <w:pPr>
        <w:pStyle w:val="af5"/>
      </w:pPr>
    </w:p>
    <w:p w14:paraId="57552680" w14:textId="78B2ECE4" w:rsidR="00F70D41" w:rsidRDefault="00F70D41" w:rsidP="006D5055">
      <w:pPr>
        <w:pStyle w:val="af5"/>
      </w:pPr>
    </w:p>
    <w:p w14:paraId="0336D25B" w14:textId="69309358" w:rsidR="00F70D41" w:rsidRDefault="00F70D41" w:rsidP="006D5055">
      <w:pPr>
        <w:pStyle w:val="af5"/>
      </w:pPr>
    </w:p>
    <w:p w14:paraId="07919035" w14:textId="765607AF" w:rsidR="00F70D41" w:rsidRDefault="00F70D41" w:rsidP="006D5055">
      <w:pPr>
        <w:pStyle w:val="af5"/>
      </w:pPr>
    </w:p>
    <w:p w14:paraId="5D71BAE2" w14:textId="6F1B691C" w:rsidR="00F70D41" w:rsidRDefault="00F70D41" w:rsidP="006D5055">
      <w:pPr>
        <w:pStyle w:val="af5"/>
      </w:pPr>
    </w:p>
    <w:p w14:paraId="099C3E6D" w14:textId="4A139AC3" w:rsidR="00F70D41" w:rsidRDefault="00F70D41" w:rsidP="006D5055">
      <w:pPr>
        <w:pStyle w:val="af5"/>
      </w:pPr>
    </w:p>
    <w:p w14:paraId="6D250966" w14:textId="40E670BC" w:rsidR="00F70D41" w:rsidRDefault="00F70D41" w:rsidP="006D5055">
      <w:pPr>
        <w:pStyle w:val="af5"/>
      </w:pPr>
    </w:p>
    <w:p w14:paraId="637FBEAD" w14:textId="36C2DFA5" w:rsidR="00F70D41" w:rsidRDefault="00F70D41" w:rsidP="006D5055">
      <w:pPr>
        <w:pStyle w:val="af5"/>
      </w:pPr>
    </w:p>
    <w:p w14:paraId="5741A70D" w14:textId="77777777" w:rsidR="00F70D41" w:rsidRDefault="00F70D41" w:rsidP="006D5055">
      <w:pPr>
        <w:pStyle w:val="af5"/>
      </w:pPr>
    </w:p>
    <w:p w14:paraId="3D1D3425" w14:textId="77777777" w:rsidR="00E02951" w:rsidRDefault="00E02951" w:rsidP="0054190C">
      <w:r w:rsidRPr="00E02951">
        <w:rPr>
          <w:rFonts w:ascii="Arial" w:hAnsi="Arial" w:cs="Arial"/>
          <w:color w:val="auto"/>
          <w:spacing w:val="0"/>
          <w:sz w:val="20"/>
        </w:rPr>
        <w:t>Директор</w:t>
      </w:r>
      <w:r w:rsidRPr="00E02951">
        <w:t xml:space="preserve"> </w:t>
      </w:r>
    </w:p>
    <w:p w14:paraId="40E58261" w14:textId="24664F20" w:rsidR="0054190C" w:rsidRPr="0054190C" w:rsidRDefault="00E02951" w:rsidP="0054190C">
      <w:pPr>
        <w:rPr>
          <w:rFonts w:ascii="Arial" w:hAnsi="Arial" w:cs="Arial"/>
          <w:color w:val="auto"/>
          <w:spacing w:val="0"/>
          <w:sz w:val="20"/>
        </w:rPr>
      </w:pPr>
      <w:r w:rsidRPr="00E02951">
        <w:rPr>
          <w:rFonts w:ascii="Arial" w:hAnsi="Arial" w:cs="Arial"/>
          <w:color w:val="auto"/>
          <w:spacing w:val="0"/>
          <w:sz w:val="20"/>
        </w:rPr>
        <w:t>ОАО «</w:t>
      </w:r>
      <w:proofErr w:type="gramStart"/>
      <w:r w:rsidRPr="00E02951">
        <w:rPr>
          <w:rFonts w:ascii="Arial" w:hAnsi="Arial" w:cs="Arial"/>
          <w:color w:val="auto"/>
          <w:spacing w:val="0"/>
          <w:sz w:val="20"/>
        </w:rPr>
        <w:t>Гипросвязь»</w:t>
      </w:r>
      <w:r>
        <w:rPr>
          <w:rFonts w:ascii="Arial" w:hAnsi="Arial" w:cs="Arial"/>
          <w:color w:val="auto"/>
          <w:spacing w:val="0"/>
          <w:sz w:val="20"/>
        </w:rPr>
        <w:tab/>
      </w:r>
      <w:r>
        <w:rPr>
          <w:rFonts w:ascii="Arial" w:hAnsi="Arial" w:cs="Arial"/>
          <w:color w:val="auto"/>
          <w:spacing w:val="0"/>
          <w:sz w:val="20"/>
        </w:rPr>
        <w:tab/>
      </w:r>
      <w:r>
        <w:rPr>
          <w:rFonts w:ascii="Arial" w:hAnsi="Arial" w:cs="Arial"/>
          <w:color w:val="auto"/>
          <w:spacing w:val="0"/>
          <w:sz w:val="20"/>
        </w:rPr>
        <w:tab/>
      </w:r>
      <w:r>
        <w:rPr>
          <w:rFonts w:ascii="Arial" w:hAnsi="Arial" w:cs="Arial"/>
          <w:color w:val="auto"/>
          <w:spacing w:val="0"/>
          <w:sz w:val="20"/>
        </w:rPr>
        <w:tab/>
      </w:r>
      <w:r>
        <w:rPr>
          <w:rFonts w:ascii="Arial" w:hAnsi="Arial" w:cs="Arial"/>
          <w:color w:val="auto"/>
          <w:spacing w:val="0"/>
          <w:sz w:val="20"/>
        </w:rPr>
        <w:tab/>
      </w:r>
      <w:r>
        <w:rPr>
          <w:rFonts w:ascii="Arial" w:hAnsi="Arial" w:cs="Arial"/>
          <w:color w:val="auto"/>
          <w:spacing w:val="0"/>
          <w:sz w:val="20"/>
        </w:rPr>
        <w:tab/>
      </w:r>
      <w:r>
        <w:rPr>
          <w:rFonts w:ascii="Arial" w:hAnsi="Arial" w:cs="Arial"/>
          <w:color w:val="auto"/>
          <w:spacing w:val="0"/>
          <w:sz w:val="20"/>
        </w:rPr>
        <w:tab/>
      </w:r>
      <w:r w:rsidRPr="00E02951">
        <w:rPr>
          <w:rFonts w:ascii="Arial" w:hAnsi="Arial" w:cs="Arial"/>
          <w:color w:val="auto"/>
          <w:spacing w:val="0"/>
          <w:sz w:val="20"/>
        </w:rPr>
        <w:tab/>
      </w:r>
      <w:proofErr w:type="spellStart"/>
      <w:r w:rsidRPr="00E02951">
        <w:rPr>
          <w:rFonts w:ascii="Arial" w:hAnsi="Arial" w:cs="Arial"/>
          <w:color w:val="auto"/>
          <w:spacing w:val="0"/>
          <w:sz w:val="20"/>
        </w:rPr>
        <w:t>А.Е</w:t>
      </w:r>
      <w:proofErr w:type="gramEnd"/>
      <w:r w:rsidRPr="00E02951">
        <w:rPr>
          <w:rFonts w:ascii="Arial" w:hAnsi="Arial" w:cs="Arial"/>
          <w:color w:val="auto"/>
          <w:spacing w:val="0"/>
          <w:sz w:val="20"/>
        </w:rPr>
        <w:t>.Алексеев</w:t>
      </w:r>
      <w:proofErr w:type="spellEnd"/>
    </w:p>
    <w:p w14:paraId="3FC791B0" w14:textId="4F8C7D8C" w:rsidR="0054190C" w:rsidRDefault="0054190C" w:rsidP="0054190C">
      <w:pPr>
        <w:rPr>
          <w:rFonts w:ascii="Arial" w:hAnsi="Arial" w:cs="Arial"/>
          <w:color w:val="auto"/>
          <w:spacing w:val="0"/>
          <w:sz w:val="20"/>
        </w:rPr>
      </w:pPr>
    </w:p>
    <w:p w14:paraId="5BB9384D" w14:textId="77777777" w:rsidR="00E02951" w:rsidRPr="0054190C" w:rsidRDefault="00E02951" w:rsidP="0054190C">
      <w:pPr>
        <w:rPr>
          <w:rFonts w:ascii="Arial" w:hAnsi="Arial" w:cs="Arial"/>
          <w:color w:val="auto"/>
          <w:spacing w:val="0"/>
          <w:sz w:val="20"/>
        </w:rPr>
      </w:pPr>
    </w:p>
    <w:p w14:paraId="662CED98" w14:textId="77777777" w:rsidR="0054190C" w:rsidRPr="0054190C" w:rsidRDefault="0054190C" w:rsidP="0054190C">
      <w:pPr>
        <w:rPr>
          <w:rFonts w:ascii="Arial" w:hAnsi="Arial" w:cs="Arial"/>
          <w:color w:val="auto"/>
          <w:spacing w:val="0"/>
          <w:sz w:val="20"/>
        </w:rPr>
      </w:pPr>
      <w:r w:rsidRPr="0054190C">
        <w:rPr>
          <w:rFonts w:ascii="Arial" w:hAnsi="Arial" w:cs="Arial"/>
          <w:color w:val="auto"/>
          <w:spacing w:val="0"/>
          <w:sz w:val="20"/>
        </w:rPr>
        <w:t xml:space="preserve">Начальник НИОСМ </w:t>
      </w:r>
    </w:p>
    <w:p w14:paraId="64A3C632" w14:textId="77777777" w:rsidR="0054190C" w:rsidRPr="0054190C" w:rsidRDefault="0054190C" w:rsidP="0054190C">
      <w:pPr>
        <w:rPr>
          <w:rFonts w:ascii="Arial" w:hAnsi="Arial" w:cs="Arial"/>
          <w:color w:val="auto"/>
          <w:spacing w:val="0"/>
          <w:sz w:val="20"/>
        </w:rPr>
      </w:pPr>
      <w:bookmarkStart w:id="80" w:name="_Hlk205284060"/>
      <w:r w:rsidRPr="0054190C">
        <w:rPr>
          <w:rFonts w:ascii="Arial" w:hAnsi="Arial" w:cs="Arial"/>
          <w:color w:val="auto"/>
          <w:spacing w:val="0"/>
          <w:sz w:val="20"/>
        </w:rPr>
        <w:t>ОАО «</w:t>
      </w:r>
      <w:proofErr w:type="gramStart"/>
      <w:r w:rsidRPr="0054190C">
        <w:rPr>
          <w:rFonts w:ascii="Arial" w:hAnsi="Arial" w:cs="Arial"/>
          <w:color w:val="auto"/>
          <w:spacing w:val="0"/>
          <w:sz w:val="20"/>
        </w:rPr>
        <w:t>Гипросвязь»</w:t>
      </w:r>
      <w:bookmarkEnd w:id="80"/>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r w:rsidRPr="0054190C">
        <w:rPr>
          <w:rFonts w:ascii="Arial" w:hAnsi="Arial" w:cs="Arial"/>
          <w:color w:val="auto"/>
          <w:spacing w:val="0"/>
          <w:sz w:val="20"/>
        </w:rPr>
        <w:tab/>
      </w:r>
      <w:proofErr w:type="spellStart"/>
      <w:r w:rsidRPr="0054190C">
        <w:rPr>
          <w:rFonts w:ascii="Arial" w:hAnsi="Arial" w:cs="Arial"/>
          <w:color w:val="auto"/>
          <w:spacing w:val="0"/>
          <w:sz w:val="20"/>
        </w:rPr>
        <w:t>Н.А</w:t>
      </w:r>
      <w:proofErr w:type="gramEnd"/>
      <w:r w:rsidRPr="0054190C">
        <w:rPr>
          <w:rFonts w:ascii="Arial" w:hAnsi="Arial" w:cs="Arial"/>
          <w:color w:val="auto"/>
          <w:spacing w:val="0"/>
          <w:sz w:val="20"/>
        </w:rPr>
        <w:t>.Данилович</w:t>
      </w:r>
      <w:proofErr w:type="spellEnd"/>
    </w:p>
    <w:p w14:paraId="79F74E2B" w14:textId="77777777" w:rsidR="0054190C" w:rsidRPr="0054190C" w:rsidRDefault="0054190C" w:rsidP="0054190C">
      <w:pPr>
        <w:tabs>
          <w:tab w:val="left" w:pos="0"/>
        </w:tabs>
        <w:ind w:right="-2"/>
        <w:jc w:val="both"/>
        <w:rPr>
          <w:color w:val="auto"/>
          <w:spacing w:val="0"/>
          <w:sz w:val="20"/>
        </w:rPr>
      </w:pPr>
    </w:p>
    <w:p w14:paraId="427D07B5" w14:textId="519D70D0" w:rsidR="00EC285E" w:rsidRDefault="00EC285E" w:rsidP="006D5055">
      <w:pPr>
        <w:pStyle w:val="af5"/>
      </w:pPr>
    </w:p>
    <w:p w14:paraId="1FFDAF09" w14:textId="77777777" w:rsidR="00EC285E" w:rsidRDefault="00EC285E" w:rsidP="006D5055">
      <w:pPr>
        <w:pStyle w:val="af5"/>
      </w:pPr>
    </w:p>
    <w:p w14:paraId="28EECC4F" w14:textId="6C20A905" w:rsidR="006D5055" w:rsidRDefault="006D5055" w:rsidP="006D5055">
      <w:pPr>
        <w:pStyle w:val="af5"/>
      </w:pPr>
    </w:p>
    <w:p w14:paraId="3C01191B" w14:textId="112CF70E" w:rsidR="006D5055" w:rsidRDefault="006D5055" w:rsidP="006D5055">
      <w:pPr>
        <w:pStyle w:val="af5"/>
      </w:pPr>
    </w:p>
    <w:p w14:paraId="42C31900" w14:textId="51A2F55B" w:rsidR="00E37043" w:rsidRPr="005E012B" w:rsidRDefault="00E37043">
      <w:pPr>
        <w:spacing w:after="200" w:line="276" w:lineRule="auto"/>
        <w:rPr>
          <w:rFonts w:ascii="Arial" w:hAnsi="Arial" w:cs="Arial"/>
          <w:b/>
          <w:color w:val="auto"/>
          <w:spacing w:val="0"/>
          <w:sz w:val="22"/>
          <w:szCs w:val="22"/>
        </w:rPr>
      </w:pPr>
    </w:p>
    <w:p w14:paraId="73AB9486" w14:textId="186DCB2C" w:rsidR="00E37043" w:rsidRPr="005E012B" w:rsidRDefault="00E37043">
      <w:pPr>
        <w:spacing w:after="200" w:line="276" w:lineRule="auto"/>
        <w:rPr>
          <w:rFonts w:ascii="Arial" w:hAnsi="Arial" w:cs="Arial"/>
          <w:b/>
          <w:color w:val="auto"/>
          <w:spacing w:val="0"/>
          <w:sz w:val="22"/>
          <w:szCs w:val="22"/>
        </w:rPr>
      </w:pPr>
    </w:p>
    <w:p w14:paraId="006CDD0B" w14:textId="77777777" w:rsidR="00EC285E" w:rsidRPr="005E012B" w:rsidRDefault="00EC285E">
      <w:pPr>
        <w:spacing w:after="200" w:line="276" w:lineRule="auto"/>
        <w:rPr>
          <w:rFonts w:ascii="Arial" w:hAnsi="Arial" w:cs="Arial"/>
          <w:b/>
          <w:color w:val="auto"/>
          <w:spacing w:val="0"/>
          <w:sz w:val="22"/>
          <w:szCs w:val="22"/>
        </w:rPr>
      </w:pPr>
    </w:p>
    <w:p w14:paraId="0C87B49E" w14:textId="77777777" w:rsidR="00EC285E" w:rsidRPr="005E012B" w:rsidRDefault="00EC285E">
      <w:pPr>
        <w:spacing w:after="200" w:line="276" w:lineRule="auto"/>
        <w:rPr>
          <w:rFonts w:ascii="Arial" w:hAnsi="Arial" w:cs="Arial"/>
          <w:b/>
          <w:color w:val="auto"/>
          <w:spacing w:val="0"/>
          <w:sz w:val="22"/>
          <w:szCs w:val="22"/>
        </w:rPr>
      </w:pPr>
    </w:p>
    <w:sectPr w:rsidR="00EC285E" w:rsidRPr="005E012B" w:rsidSect="00405C2D">
      <w:headerReference w:type="even" r:id="rId13"/>
      <w:headerReference w:type="default" r:id="rId14"/>
      <w:footerReference w:type="even" r:id="rId15"/>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A5D8E" w14:textId="77777777" w:rsidR="00076257" w:rsidRDefault="00076257" w:rsidP="006E0148">
      <w:r>
        <w:separator/>
      </w:r>
    </w:p>
  </w:endnote>
  <w:endnote w:type="continuationSeparator" w:id="0">
    <w:p w14:paraId="4CA9B457" w14:textId="77777777" w:rsidR="00076257" w:rsidRDefault="00076257" w:rsidP="006E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ANBFI+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506423"/>
      <w:docPartObj>
        <w:docPartGallery w:val="Page Numbers (Bottom of Page)"/>
        <w:docPartUnique/>
      </w:docPartObj>
    </w:sdtPr>
    <w:sdtEndPr/>
    <w:sdtContent>
      <w:p w14:paraId="0EAAE1A3" w14:textId="77777777" w:rsidR="00076257" w:rsidRDefault="00076257">
        <w:pPr>
          <w:pStyle w:val="a5"/>
        </w:pPr>
        <w:r>
          <w:fldChar w:fldCharType="begin"/>
        </w:r>
        <w:r>
          <w:instrText>PAGE   \* MERGEFORMAT</w:instrText>
        </w:r>
        <w:r>
          <w:fldChar w:fldCharType="separate"/>
        </w:r>
        <w:r>
          <w:rPr>
            <w:noProof/>
          </w:rPr>
          <w:t>IV</w:t>
        </w:r>
        <w:r>
          <w:fldChar w:fldCharType="end"/>
        </w:r>
      </w:p>
    </w:sdtContent>
  </w:sdt>
  <w:p w14:paraId="4C9ED2AD" w14:textId="77777777" w:rsidR="00076257" w:rsidRDefault="000762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969347"/>
      <w:docPartObj>
        <w:docPartGallery w:val="Page Numbers (Bottom of Page)"/>
        <w:docPartUnique/>
      </w:docPartObj>
    </w:sdtPr>
    <w:sdtEndPr>
      <w:rPr>
        <w:rFonts w:ascii="Arial" w:hAnsi="Arial" w:cs="Arial"/>
        <w:sz w:val="20"/>
      </w:rPr>
    </w:sdtEndPr>
    <w:sdtContent>
      <w:p w14:paraId="51DC7BEB" w14:textId="77777777" w:rsidR="00076257" w:rsidRPr="00C77322" w:rsidRDefault="00076257">
        <w:pPr>
          <w:pStyle w:val="a5"/>
          <w:jc w:val="right"/>
          <w:rPr>
            <w:rFonts w:ascii="Arial" w:hAnsi="Arial" w:cs="Arial"/>
            <w:sz w:val="20"/>
          </w:rPr>
        </w:pPr>
        <w:r w:rsidRPr="00C77322">
          <w:rPr>
            <w:rFonts w:ascii="Arial" w:hAnsi="Arial" w:cs="Arial"/>
            <w:sz w:val="20"/>
          </w:rPr>
          <w:fldChar w:fldCharType="begin"/>
        </w:r>
        <w:r w:rsidRPr="00C77322">
          <w:rPr>
            <w:rFonts w:ascii="Arial" w:hAnsi="Arial" w:cs="Arial"/>
            <w:sz w:val="20"/>
          </w:rPr>
          <w:instrText>PAGE   \* MERGEFORMAT</w:instrText>
        </w:r>
        <w:r w:rsidRPr="00C77322">
          <w:rPr>
            <w:rFonts w:ascii="Arial" w:hAnsi="Arial" w:cs="Arial"/>
            <w:sz w:val="20"/>
          </w:rPr>
          <w:fldChar w:fldCharType="separate"/>
        </w:r>
        <w:r>
          <w:rPr>
            <w:rFonts w:ascii="Arial" w:hAnsi="Arial" w:cs="Arial"/>
            <w:noProof/>
            <w:sz w:val="20"/>
          </w:rPr>
          <w:t>III</w:t>
        </w:r>
        <w:r w:rsidRPr="00C77322">
          <w:rPr>
            <w:rFonts w:ascii="Arial" w:hAnsi="Arial" w:cs="Arial"/>
            <w:sz w:val="20"/>
          </w:rPr>
          <w:fldChar w:fldCharType="end"/>
        </w:r>
      </w:p>
    </w:sdtContent>
  </w:sdt>
  <w:p w14:paraId="128ACA41" w14:textId="77777777" w:rsidR="00076257" w:rsidRDefault="000762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345013"/>
      <w:docPartObj>
        <w:docPartGallery w:val="Page Numbers (Bottom of Page)"/>
        <w:docPartUnique/>
      </w:docPartObj>
    </w:sdtPr>
    <w:sdtEndPr>
      <w:rPr>
        <w:rFonts w:ascii="Arial" w:hAnsi="Arial" w:cs="Arial"/>
        <w:sz w:val="20"/>
      </w:rPr>
    </w:sdtEndPr>
    <w:sdtContent>
      <w:p w14:paraId="2BAC3378" w14:textId="77777777" w:rsidR="00076257" w:rsidRPr="00C77322" w:rsidRDefault="00076257">
        <w:pPr>
          <w:pStyle w:val="a5"/>
          <w:rPr>
            <w:rFonts w:ascii="Arial" w:hAnsi="Arial" w:cs="Arial"/>
            <w:sz w:val="20"/>
          </w:rPr>
        </w:pPr>
        <w:r w:rsidRPr="00C77322">
          <w:rPr>
            <w:rFonts w:ascii="Arial" w:hAnsi="Arial" w:cs="Arial"/>
            <w:sz w:val="20"/>
          </w:rPr>
          <w:fldChar w:fldCharType="begin"/>
        </w:r>
        <w:r w:rsidRPr="00C77322">
          <w:rPr>
            <w:rFonts w:ascii="Arial" w:hAnsi="Arial" w:cs="Arial"/>
            <w:sz w:val="20"/>
          </w:rPr>
          <w:instrText>PAGE   \* MERGEFORMAT</w:instrText>
        </w:r>
        <w:r w:rsidRPr="00C77322">
          <w:rPr>
            <w:rFonts w:ascii="Arial" w:hAnsi="Arial" w:cs="Arial"/>
            <w:sz w:val="20"/>
          </w:rPr>
          <w:fldChar w:fldCharType="separate"/>
        </w:r>
        <w:r>
          <w:rPr>
            <w:rFonts w:ascii="Arial" w:hAnsi="Arial" w:cs="Arial"/>
            <w:noProof/>
            <w:sz w:val="20"/>
          </w:rPr>
          <w:t>42</w:t>
        </w:r>
        <w:r w:rsidRPr="00C77322">
          <w:rPr>
            <w:rFonts w:ascii="Arial" w:hAnsi="Arial" w:cs="Arial"/>
            <w:sz w:val="20"/>
          </w:rPr>
          <w:fldChar w:fldCharType="end"/>
        </w:r>
      </w:p>
    </w:sdtContent>
  </w:sdt>
  <w:p w14:paraId="083F4CC7" w14:textId="77777777" w:rsidR="00076257" w:rsidRPr="000C1057" w:rsidRDefault="00076257" w:rsidP="004C5EAD">
    <w:pPr>
      <w:pStyle w:val="a5"/>
      <w:rPr>
        <w:rFonts w:ascii="Arial" w:hAnsi="Arial" w:cs="Arial"/>
        <w:sz w:val="20"/>
      </w:rPr>
    </w:pPr>
  </w:p>
  <w:p w14:paraId="0A733D68" w14:textId="77777777" w:rsidR="00076257" w:rsidRDefault="00076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641A" w14:textId="77777777" w:rsidR="00076257" w:rsidRDefault="00076257" w:rsidP="006E0148">
      <w:r>
        <w:separator/>
      </w:r>
    </w:p>
  </w:footnote>
  <w:footnote w:type="continuationSeparator" w:id="0">
    <w:p w14:paraId="6EC5C31C" w14:textId="77777777" w:rsidR="00076257" w:rsidRDefault="00076257" w:rsidP="006E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CA919" w14:textId="1B501CC3" w:rsidR="00076257" w:rsidRDefault="00076257" w:rsidP="00C77322">
    <w:pPr>
      <w:pStyle w:val="a3"/>
      <w:jc w:val="both"/>
    </w:pPr>
    <w:r w:rsidRPr="00F25701">
      <w:rPr>
        <w:rFonts w:ascii="Arial" w:hAnsi="Arial" w:cs="Arial"/>
        <w:b/>
        <w:sz w:val="20"/>
      </w:rPr>
      <w:t>ТКП 453/</w:t>
    </w:r>
    <w:r>
      <w:rPr>
        <w:rFonts w:ascii="Arial" w:hAnsi="Arial" w:cs="Arial"/>
        <w:b/>
        <w:sz w:val="20"/>
      </w:rPr>
      <w:t>О</w:t>
    </w:r>
    <w:r w:rsidRPr="00F25701">
      <w:rPr>
        <w:rFonts w:ascii="Arial" w:hAnsi="Arial" w:cs="Arial"/>
        <w:b/>
        <w:sz w:val="20"/>
      </w:rPr>
      <w:t>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F9440" w14:textId="2E9FB992" w:rsidR="00076257" w:rsidRPr="00D60C5A" w:rsidRDefault="00076257" w:rsidP="0069167E">
    <w:pPr>
      <w:pStyle w:val="a3"/>
      <w:jc w:val="right"/>
      <w:rPr>
        <w:sz w:val="20"/>
      </w:rPr>
    </w:pPr>
    <w:r w:rsidRPr="00D60C5A">
      <w:rPr>
        <w:rFonts w:ascii="Arial" w:hAnsi="Arial" w:cs="Arial"/>
        <w:b/>
        <w:sz w:val="20"/>
      </w:rPr>
      <w:t xml:space="preserve">ТКП </w:t>
    </w:r>
    <w:r>
      <w:rPr>
        <w:rFonts w:ascii="Arial" w:hAnsi="Arial" w:cs="Arial"/>
        <w:b/>
        <w:sz w:val="20"/>
      </w:rPr>
      <w:t>453/ОР</w:t>
    </w:r>
  </w:p>
  <w:p w14:paraId="20415364" w14:textId="77777777" w:rsidR="00076257" w:rsidRDefault="000762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068"/>
      <w:gridCol w:w="5069"/>
    </w:tblGrid>
    <w:tr w:rsidR="00076257" w:rsidRPr="00D60C5A" w14:paraId="5C4935D6" w14:textId="77777777" w:rsidTr="00712920">
      <w:tc>
        <w:tcPr>
          <w:tcW w:w="5068" w:type="dxa"/>
        </w:tcPr>
        <w:p w14:paraId="4AEEF9C1" w14:textId="77777777" w:rsidR="00076257" w:rsidRPr="00D60C5A" w:rsidRDefault="00076257" w:rsidP="0069167E">
          <w:pPr>
            <w:pStyle w:val="11"/>
            <w:tabs>
              <w:tab w:val="clear" w:pos="8306"/>
              <w:tab w:val="left" w:pos="4005"/>
            </w:tabs>
            <w:spacing w:before="80"/>
            <w:rPr>
              <w:b/>
              <w:sz w:val="28"/>
              <w:szCs w:val="28"/>
              <w:lang w:val="en-US"/>
            </w:rPr>
          </w:pPr>
          <w:r w:rsidRPr="00D60C5A">
            <w:rPr>
              <w:b/>
              <w:sz w:val="28"/>
              <w:szCs w:val="28"/>
            </w:rPr>
            <w:t>ТЕХНИЧЕСКИЙ КОДЕКС</w:t>
          </w:r>
          <w:r w:rsidRPr="00D60C5A">
            <w:rPr>
              <w:b/>
              <w:sz w:val="28"/>
              <w:szCs w:val="28"/>
            </w:rPr>
            <w:tab/>
          </w:r>
        </w:p>
        <w:p w14:paraId="4CF02F0A" w14:textId="77777777" w:rsidR="00076257" w:rsidRPr="00D60C5A" w:rsidRDefault="00076257" w:rsidP="0069167E">
          <w:pPr>
            <w:pStyle w:val="a3"/>
            <w:rPr>
              <w:rFonts w:ascii="Arial" w:hAnsi="Arial" w:cs="Arial"/>
              <w:sz w:val="28"/>
              <w:szCs w:val="28"/>
            </w:rPr>
          </w:pPr>
          <w:r w:rsidRPr="00D60C5A">
            <w:rPr>
              <w:rFonts w:ascii="Arial" w:hAnsi="Arial" w:cs="Arial"/>
              <w:b/>
              <w:sz w:val="28"/>
              <w:szCs w:val="28"/>
            </w:rPr>
            <w:t>УСТАНОВИВШЕЙСЯ ПРАКТИКИ</w:t>
          </w:r>
        </w:p>
      </w:tc>
      <w:tc>
        <w:tcPr>
          <w:tcW w:w="5069" w:type="dxa"/>
        </w:tcPr>
        <w:p w14:paraId="354968E0" w14:textId="31FE7126" w:rsidR="00076257" w:rsidRPr="00D60C5A" w:rsidRDefault="00076257" w:rsidP="0069167E">
          <w:pPr>
            <w:pStyle w:val="a3"/>
            <w:jc w:val="right"/>
            <w:rPr>
              <w:rFonts w:ascii="Arial" w:hAnsi="Arial" w:cs="Arial"/>
              <w:sz w:val="28"/>
              <w:szCs w:val="28"/>
            </w:rPr>
          </w:pPr>
          <w:r w:rsidRPr="00311D99">
            <w:rPr>
              <w:rFonts w:ascii="Arial" w:hAnsi="Arial" w:cs="Arial"/>
              <w:b/>
              <w:sz w:val="28"/>
              <w:szCs w:val="28"/>
            </w:rPr>
            <w:t>ТКП 453/</w:t>
          </w:r>
          <w:r>
            <w:rPr>
              <w:rFonts w:ascii="Arial" w:hAnsi="Arial" w:cs="Arial"/>
              <w:b/>
              <w:sz w:val="28"/>
              <w:szCs w:val="28"/>
            </w:rPr>
            <w:t>О</w:t>
          </w:r>
          <w:r w:rsidRPr="00311D99">
            <w:rPr>
              <w:rFonts w:ascii="Arial" w:hAnsi="Arial" w:cs="Arial"/>
              <w:b/>
              <w:sz w:val="28"/>
              <w:szCs w:val="28"/>
            </w:rPr>
            <w:t>Р</w:t>
          </w:r>
        </w:p>
      </w:tc>
    </w:tr>
  </w:tbl>
  <w:p w14:paraId="478127E6" w14:textId="77777777" w:rsidR="00076257" w:rsidRDefault="0007625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E669" w14:textId="01F5BB13" w:rsidR="00076257" w:rsidRPr="00D60C5A" w:rsidRDefault="00076257" w:rsidP="003679AF">
    <w:pPr>
      <w:pStyle w:val="a3"/>
      <w:jc w:val="right"/>
      <w:rPr>
        <w:sz w:val="20"/>
      </w:rPr>
    </w:pPr>
    <w:r w:rsidRPr="00D60C5A">
      <w:rPr>
        <w:rFonts w:ascii="Arial" w:hAnsi="Arial" w:cs="Arial"/>
        <w:b/>
        <w:sz w:val="20"/>
      </w:rPr>
      <w:t xml:space="preserve">ТКП </w:t>
    </w:r>
    <w:r>
      <w:rPr>
        <w:rFonts w:ascii="Arial" w:hAnsi="Arial" w:cs="Arial"/>
        <w:b/>
        <w:sz w:val="20"/>
      </w:rPr>
      <w:t>453/ОР</w:t>
    </w:r>
  </w:p>
  <w:p w14:paraId="0BC2926C" w14:textId="77777777" w:rsidR="00076257" w:rsidRDefault="00076257" w:rsidP="00C77322">
    <w:pPr>
      <w:pStyle w:val="a3"/>
      <w:jc w:val="both"/>
    </w:pPr>
  </w:p>
  <w:p w14:paraId="7FBD3F1B" w14:textId="77777777" w:rsidR="00076257" w:rsidRDefault="000762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7F578" w14:textId="2B122BAC" w:rsidR="00076257" w:rsidRPr="00D60C5A" w:rsidRDefault="00076257" w:rsidP="00817A29">
    <w:pPr>
      <w:pStyle w:val="a3"/>
      <w:jc w:val="right"/>
      <w:rPr>
        <w:sz w:val="20"/>
      </w:rPr>
    </w:pPr>
    <w:r w:rsidRPr="00D60C5A">
      <w:rPr>
        <w:rFonts w:ascii="Arial" w:hAnsi="Arial" w:cs="Arial"/>
        <w:b/>
        <w:sz w:val="20"/>
      </w:rPr>
      <w:t xml:space="preserve">ТКП </w:t>
    </w:r>
    <w:r>
      <w:rPr>
        <w:rFonts w:ascii="Arial" w:hAnsi="Arial" w:cs="Arial"/>
        <w:b/>
        <w:sz w:val="20"/>
      </w:rPr>
      <w:t>453/ОР</w:t>
    </w:r>
  </w:p>
  <w:p w14:paraId="4EF206E7" w14:textId="77777777" w:rsidR="00076257" w:rsidRDefault="00076257">
    <w:pPr>
      <w:pStyle w:val="a3"/>
    </w:pPr>
  </w:p>
  <w:p w14:paraId="7EA09EC2" w14:textId="77777777" w:rsidR="00076257" w:rsidRDefault="00076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7AD"/>
    <w:multiLevelType w:val="hybridMultilevel"/>
    <w:tmpl w:val="D804BC70"/>
    <w:lvl w:ilvl="0" w:tplc="EF94BA70">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2769F2"/>
    <w:multiLevelType w:val="singleLevel"/>
    <w:tmpl w:val="2C10C188"/>
    <w:lvl w:ilvl="0">
      <w:start w:val="5"/>
      <w:numFmt w:val="bullet"/>
      <w:lvlText w:val="-"/>
      <w:lvlJc w:val="left"/>
      <w:pPr>
        <w:tabs>
          <w:tab w:val="num" w:pos="1080"/>
        </w:tabs>
        <w:ind w:left="1080" w:hanging="360"/>
      </w:pPr>
      <w:rPr>
        <w:rFonts w:hint="default"/>
      </w:rPr>
    </w:lvl>
  </w:abstractNum>
  <w:abstractNum w:abstractNumId="2" w15:restartNumberingAfterBreak="0">
    <w:nsid w:val="048764CF"/>
    <w:multiLevelType w:val="hybridMultilevel"/>
    <w:tmpl w:val="D6807ED0"/>
    <w:lvl w:ilvl="0" w:tplc="3ADC8E0C">
      <w:start w:val="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86457D"/>
    <w:multiLevelType w:val="multilevel"/>
    <w:tmpl w:val="0900915C"/>
    <w:lvl w:ilvl="0">
      <w:start w:val="8"/>
      <w:numFmt w:val="decimal"/>
      <w:lvlText w:val="%1"/>
      <w:lvlJc w:val="left"/>
      <w:pPr>
        <w:ind w:left="600" w:hanging="600"/>
      </w:pPr>
      <w:rPr>
        <w:rFonts w:hint="default"/>
        <w:b/>
      </w:rPr>
    </w:lvl>
    <w:lvl w:ilvl="1">
      <w:start w:val="9"/>
      <w:numFmt w:val="decimal"/>
      <w:lvlText w:val="%1.%2"/>
      <w:lvlJc w:val="left"/>
      <w:pPr>
        <w:ind w:left="742" w:hanging="600"/>
      </w:pPr>
      <w:rPr>
        <w:rFonts w:hint="default"/>
        <w:b/>
      </w:rPr>
    </w:lvl>
    <w:lvl w:ilvl="2">
      <w:start w:val="4"/>
      <w:numFmt w:val="decimal"/>
      <w:lvlText w:val="%1.%2.%3"/>
      <w:lvlJc w:val="left"/>
      <w:pPr>
        <w:ind w:left="1004" w:hanging="720"/>
      </w:pPr>
      <w:rPr>
        <w:rFonts w:hint="default"/>
        <w:b/>
      </w:rPr>
    </w:lvl>
    <w:lvl w:ilvl="3">
      <w:start w:val="2"/>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 w15:restartNumberingAfterBreak="0">
    <w:nsid w:val="0A8257F1"/>
    <w:multiLevelType w:val="hybridMultilevel"/>
    <w:tmpl w:val="C7EC627A"/>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C695987"/>
    <w:multiLevelType w:val="hybridMultilevel"/>
    <w:tmpl w:val="30A6CC1A"/>
    <w:lvl w:ilvl="0" w:tplc="A84044A8">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6B170E"/>
    <w:multiLevelType w:val="singleLevel"/>
    <w:tmpl w:val="2C10C188"/>
    <w:lvl w:ilvl="0">
      <w:start w:val="5"/>
      <w:numFmt w:val="bullet"/>
      <w:lvlText w:val="-"/>
      <w:lvlJc w:val="left"/>
      <w:pPr>
        <w:tabs>
          <w:tab w:val="num" w:pos="1080"/>
        </w:tabs>
        <w:ind w:left="1080" w:hanging="360"/>
      </w:pPr>
      <w:rPr>
        <w:rFonts w:hint="default"/>
      </w:rPr>
    </w:lvl>
  </w:abstractNum>
  <w:abstractNum w:abstractNumId="7" w15:restartNumberingAfterBreak="0">
    <w:nsid w:val="0E836835"/>
    <w:multiLevelType w:val="hybridMultilevel"/>
    <w:tmpl w:val="D9DEDDAC"/>
    <w:lvl w:ilvl="0" w:tplc="4EFCA030">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3E3907"/>
    <w:multiLevelType w:val="hybridMultilevel"/>
    <w:tmpl w:val="50FC3AB4"/>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2655EC5"/>
    <w:multiLevelType w:val="hybridMultilevel"/>
    <w:tmpl w:val="EF428002"/>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80110BC"/>
    <w:multiLevelType w:val="singleLevel"/>
    <w:tmpl w:val="2C10C188"/>
    <w:lvl w:ilvl="0">
      <w:start w:val="5"/>
      <w:numFmt w:val="bullet"/>
      <w:lvlText w:val="-"/>
      <w:lvlJc w:val="left"/>
      <w:pPr>
        <w:tabs>
          <w:tab w:val="num" w:pos="1080"/>
        </w:tabs>
        <w:ind w:left="1080" w:hanging="360"/>
      </w:pPr>
      <w:rPr>
        <w:rFonts w:hint="default"/>
      </w:rPr>
    </w:lvl>
  </w:abstractNum>
  <w:abstractNum w:abstractNumId="11" w15:restartNumberingAfterBreak="0">
    <w:nsid w:val="1D266E81"/>
    <w:multiLevelType w:val="singleLevel"/>
    <w:tmpl w:val="2C10C188"/>
    <w:lvl w:ilvl="0">
      <w:start w:val="5"/>
      <w:numFmt w:val="bullet"/>
      <w:lvlText w:val="-"/>
      <w:lvlJc w:val="left"/>
      <w:pPr>
        <w:tabs>
          <w:tab w:val="num" w:pos="1080"/>
        </w:tabs>
        <w:ind w:left="1080" w:hanging="360"/>
      </w:pPr>
      <w:rPr>
        <w:rFonts w:hint="default"/>
      </w:rPr>
    </w:lvl>
  </w:abstractNum>
  <w:abstractNum w:abstractNumId="12" w15:restartNumberingAfterBreak="0">
    <w:nsid w:val="22A848E4"/>
    <w:multiLevelType w:val="hybridMultilevel"/>
    <w:tmpl w:val="FA367C4A"/>
    <w:lvl w:ilvl="0" w:tplc="CFA0C3A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BE33BE"/>
    <w:multiLevelType w:val="singleLevel"/>
    <w:tmpl w:val="2C10C188"/>
    <w:lvl w:ilvl="0">
      <w:start w:val="5"/>
      <w:numFmt w:val="bullet"/>
      <w:lvlText w:val="-"/>
      <w:lvlJc w:val="left"/>
      <w:pPr>
        <w:tabs>
          <w:tab w:val="num" w:pos="1080"/>
        </w:tabs>
        <w:ind w:left="1080" w:hanging="360"/>
      </w:pPr>
      <w:rPr>
        <w:rFonts w:hint="default"/>
      </w:rPr>
    </w:lvl>
  </w:abstractNum>
  <w:abstractNum w:abstractNumId="14" w15:restartNumberingAfterBreak="0">
    <w:nsid w:val="26CC1758"/>
    <w:multiLevelType w:val="singleLevel"/>
    <w:tmpl w:val="2C10C188"/>
    <w:lvl w:ilvl="0">
      <w:start w:val="5"/>
      <w:numFmt w:val="bullet"/>
      <w:lvlText w:val="-"/>
      <w:lvlJc w:val="left"/>
      <w:pPr>
        <w:tabs>
          <w:tab w:val="num" w:pos="1080"/>
        </w:tabs>
        <w:ind w:left="1080" w:hanging="360"/>
      </w:pPr>
      <w:rPr>
        <w:rFonts w:hint="default"/>
      </w:rPr>
    </w:lvl>
  </w:abstractNum>
  <w:abstractNum w:abstractNumId="15" w15:restartNumberingAfterBreak="0">
    <w:nsid w:val="2A7E5546"/>
    <w:multiLevelType w:val="multilevel"/>
    <w:tmpl w:val="3F028138"/>
    <w:lvl w:ilvl="0">
      <w:start w:val="8"/>
      <w:numFmt w:val="decimal"/>
      <w:lvlText w:val="%1"/>
      <w:lvlJc w:val="left"/>
      <w:pPr>
        <w:ind w:left="435" w:hanging="435"/>
      </w:pPr>
      <w:rPr>
        <w:rFonts w:hint="default"/>
        <w:b/>
      </w:rPr>
    </w:lvl>
    <w:lvl w:ilvl="1">
      <w:start w:val="2"/>
      <w:numFmt w:val="decimal"/>
      <w:lvlText w:val="%1.%2"/>
      <w:lvlJc w:val="left"/>
      <w:pPr>
        <w:ind w:left="648" w:hanging="43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16" w15:restartNumberingAfterBreak="0">
    <w:nsid w:val="2BAE6E4B"/>
    <w:multiLevelType w:val="singleLevel"/>
    <w:tmpl w:val="2C10C188"/>
    <w:lvl w:ilvl="0">
      <w:start w:val="5"/>
      <w:numFmt w:val="bullet"/>
      <w:lvlText w:val="-"/>
      <w:lvlJc w:val="left"/>
      <w:pPr>
        <w:tabs>
          <w:tab w:val="num" w:pos="1080"/>
        </w:tabs>
        <w:ind w:left="1080" w:hanging="360"/>
      </w:pPr>
      <w:rPr>
        <w:rFonts w:hint="default"/>
      </w:rPr>
    </w:lvl>
  </w:abstractNum>
  <w:abstractNum w:abstractNumId="17" w15:restartNumberingAfterBreak="0">
    <w:nsid w:val="2C5A26A7"/>
    <w:multiLevelType w:val="singleLevel"/>
    <w:tmpl w:val="2C10C188"/>
    <w:lvl w:ilvl="0">
      <w:start w:val="5"/>
      <w:numFmt w:val="bullet"/>
      <w:lvlText w:val="-"/>
      <w:lvlJc w:val="left"/>
      <w:pPr>
        <w:tabs>
          <w:tab w:val="num" w:pos="1080"/>
        </w:tabs>
        <w:ind w:left="1080" w:hanging="360"/>
      </w:pPr>
      <w:rPr>
        <w:rFonts w:hint="default"/>
      </w:rPr>
    </w:lvl>
  </w:abstractNum>
  <w:abstractNum w:abstractNumId="18" w15:restartNumberingAfterBreak="0">
    <w:nsid w:val="2D1941E5"/>
    <w:multiLevelType w:val="hybridMultilevel"/>
    <w:tmpl w:val="49B6561A"/>
    <w:lvl w:ilvl="0" w:tplc="E11A1C2C">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9" w15:restartNumberingAfterBreak="0">
    <w:nsid w:val="2EA2487E"/>
    <w:multiLevelType w:val="singleLevel"/>
    <w:tmpl w:val="2C10C188"/>
    <w:lvl w:ilvl="0">
      <w:start w:val="5"/>
      <w:numFmt w:val="bullet"/>
      <w:lvlText w:val="-"/>
      <w:lvlJc w:val="left"/>
      <w:pPr>
        <w:tabs>
          <w:tab w:val="num" w:pos="1080"/>
        </w:tabs>
        <w:ind w:left="1080" w:hanging="360"/>
      </w:pPr>
      <w:rPr>
        <w:rFonts w:hint="default"/>
      </w:rPr>
    </w:lvl>
  </w:abstractNum>
  <w:abstractNum w:abstractNumId="20" w15:restartNumberingAfterBreak="0">
    <w:nsid w:val="2EFF3A8E"/>
    <w:multiLevelType w:val="hybridMultilevel"/>
    <w:tmpl w:val="1BF04138"/>
    <w:lvl w:ilvl="0" w:tplc="490809D8">
      <w:start w:val="9"/>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6D43059"/>
    <w:multiLevelType w:val="hybridMultilevel"/>
    <w:tmpl w:val="BED6A8E2"/>
    <w:lvl w:ilvl="0" w:tplc="29F26EDE">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DB5C24"/>
    <w:multiLevelType w:val="singleLevel"/>
    <w:tmpl w:val="2C10C188"/>
    <w:lvl w:ilvl="0">
      <w:start w:val="5"/>
      <w:numFmt w:val="bullet"/>
      <w:lvlText w:val="-"/>
      <w:lvlJc w:val="left"/>
      <w:pPr>
        <w:tabs>
          <w:tab w:val="num" w:pos="1080"/>
        </w:tabs>
        <w:ind w:left="1080" w:hanging="360"/>
      </w:pPr>
      <w:rPr>
        <w:rFonts w:hint="default"/>
      </w:rPr>
    </w:lvl>
  </w:abstractNum>
  <w:abstractNum w:abstractNumId="23" w15:restartNumberingAfterBreak="0">
    <w:nsid w:val="3F2E1BA1"/>
    <w:multiLevelType w:val="hybridMultilevel"/>
    <w:tmpl w:val="1D4C5DF2"/>
    <w:lvl w:ilvl="0" w:tplc="C32AA6B2">
      <w:start w:val="6"/>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15:restartNumberingAfterBreak="0">
    <w:nsid w:val="42753E66"/>
    <w:multiLevelType w:val="singleLevel"/>
    <w:tmpl w:val="2C10C188"/>
    <w:lvl w:ilvl="0">
      <w:start w:val="5"/>
      <w:numFmt w:val="bullet"/>
      <w:lvlText w:val="-"/>
      <w:lvlJc w:val="left"/>
      <w:pPr>
        <w:tabs>
          <w:tab w:val="num" w:pos="1080"/>
        </w:tabs>
        <w:ind w:left="1080" w:hanging="360"/>
      </w:pPr>
      <w:rPr>
        <w:rFonts w:hint="default"/>
      </w:rPr>
    </w:lvl>
  </w:abstractNum>
  <w:abstractNum w:abstractNumId="25" w15:restartNumberingAfterBreak="0">
    <w:nsid w:val="42CD0354"/>
    <w:multiLevelType w:val="hybridMultilevel"/>
    <w:tmpl w:val="C99C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BE294E"/>
    <w:multiLevelType w:val="hybridMultilevel"/>
    <w:tmpl w:val="B5D424A4"/>
    <w:lvl w:ilvl="0" w:tplc="91D6273C">
      <w:start w:val="7"/>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49766F62"/>
    <w:multiLevelType w:val="singleLevel"/>
    <w:tmpl w:val="2C10C188"/>
    <w:lvl w:ilvl="0">
      <w:start w:val="5"/>
      <w:numFmt w:val="bullet"/>
      <w:lvlText w:val="-"/>
      <w:lvlJc w:val="left"/>
      <w:pPr>
        <w:tabs>
          <w:tab w:val="num" w:pos="1080"/>
        </w:tabs>
        <w:ind w:left="1080" w:hanging="360"/>
      </w:pPr>
      <w:rPr>
        <w:rFonts w:hint="default"/>
      </w:rPr>
    </w:lvl>
  </w:abstractNum>
  <w:abstractNum w:abstractNumId="28" w15:restartNumberingAfterBreak="0">
    <w:nsid w:val="4AB25987"/>
    <w:multiLevelType w:val="hybridMultilevel"/>
    <w:tmpl w:val="2D741CB2"/>
    <w:lvl w:ilvl="0" w:tplc="0AFE3330">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EB5A84"/>
    <w:multiLevelType w:val="singleLevel"/>
    <w:tmpl w:val="2C10C188"/>
    <w:lvl w:ilvl="0">
      <w:start w:val="5"/>
      <w:numFmt w:val="bullet"/>
      <w:lvlText w:val="-"/>
      <w:lvlJc w:val="left"/>
      <w:pPr>
        <w:tabs>
          <w:tab w:val="num" w:pos="1080"/>
        </w:tabs>
        <w:ind w:left="1080" w:hanging="360"/>
      </w:pPr>
      <w:rPr>
        <w:rFonts w:hint="default"/>
      </w:rPr>
    </w:lvl>
  </w:abstractNum>
  <w:abstractNum w:abstractNumId="30" w15:restartNumberingAfterBreak="0">
    <w:nsid w:val="4CAA6B7F"/>
    <w:multiLevelType w:val="hybridMultilevel"/>
    <w:tmpl w:val="864225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B565B2"/>
    <w:multiLevelType w:val="hybridMultilevel"/>
    <w:tmpl w:val="4D9019F4"/>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03242C1"/>
    <w:multiLevelType w:val="singleLevel"/>
    <w:tmpl w:val="2C10C188"/>
    <w:lvl w:ilvl="0">
      <w:start w:val="5"/>
      <w:numFmt w:val="bullet"/>
      <w:lvlText w:val="-"/>
      <w:lvlJc w:val="left"/>
      <w:pPr>
        <w:tabs>
          <w:tab w:val="num" w:pos="1080"/>
        </w:tabs>
        <w:ind w:left="1080" w:hanging="360"/>
      </w:pPr>
      <w:rPr>
        <w:rFonts w:hint="default"/>
      </w:rPr>
    </w:lvl>
  </w:abstractNum>
  <w:abstractNum w:abstractNumId="33" w15:restartNumberingAfterBreak="0">
    <w:nsid w:val="50D66B31"/>
    <w:multiLevelType w:val="hybridMultilevel"/>
    <w:tmpl w:val="A14AFBD4"/>
    <w:lvl w:ilvl="0" w:tplc="06F652C4">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4" w15:restartNumberingAfterBreak="0">
    <w:nsid w:val="526238F7"/>
    <w:multiLevelType w:val="hybridMultilevel"/>
    <w:tmpl w:val="38D0E6C8"/>
    <w:lvl w:ilvl="0" w:tplc="C32AA6B2">
      <w:start w:val="3"/>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5AD3246F"/>
    <w:multiLevelType w:val="singleLevel"/>
    <w:tmpl w:val="2C10C188"/>
    <w:lvl w:ilvl="0">
      <w:numFmt w:val="bullet"/>
      <w:lvlText w:val="-"/>
      <w:lvlJc w:val="left"/>
      <w:pPr>
        <w:tabs>
          <w:tab w:val="num" w:pos="1080"/>
        </w:tabs>
        <w:ind w:left="1080" w:hanging="360"/>
      </w:pPr>
      <w:rPr>
        <w:rFonts w:hint="default"/>
      </w:rPr>
    </w:lvl>
  </w:abstractNum>
  <w:abstractNum w:abstractNumId="36" w15:restartNumberingAfterBreak="0">
    <w:nsid w:val="60A43A46"/>
    <w:multiLevelType w:val="hybridMultilevel"/>
    <w:tmpl w:val="778A8614"/>
    <w:lvl w:ilvl="0" w:tplc="C32AA6B2">
      <w:start w:val="1"/>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61BF14FE"/>
    <w:multiLevelType w:val="hybridMultilevel"/>
    <w:tmpl w:val="9B245A78"/>
    <w:lvl w:ilvl="0" w:tplc="1742C4DA">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8" w15:restartNumberingAfterBreak="0">
    <w:nsid w:val="63910DE0"/>
    <w:multiLevelType w:val="singleLevel"/>
    <w:tmpl w:val="2C10C188"/>
    <w:lvl w:ilvl="0">
      <w:start w:val="5"/>
      <w:numFmt w:val="bullet"/>
      <w:lvlText w:val="-"/>
      <w:lvlJc w:val="left"/>
      <w:pPr>
        <w:tabs>
          <w:tab w:val="num" w:pos="1080"/>
        </w:tabs>
        <w:ind w:left="1080" w:hanging="360"/>
      </w:pPr>
      <w:rPr>
        <w:rFonts w:hint="default"/>
      </w:rPr>
    </w:lvl>
  </w:abstractNum>
  <w:abstractNum w:abstractNumId="39" w15:restartNumberingAfterBreak="0">
    <w:nsid w:val="64653C97"/>
    <w:multiLevelType w:val="hybridMultilevel"/>
    <w:tmpl w:val="B5C85DD0"/>
    <w:lvl w:ilvl="0" w:tplc="4FC0D376">
      <w:start w:val="1"/>
      <w:numFmt w:val="decimal"/>
      <w:lvlText w:val="%1."/>
      <w:lvlJc w:val="left"/>
      <w:pPr>
        <w:tabs>
          <w:tab w:val="num" w:pos="1069"/>
        </w:tabs>
        <w:ind w:left="1069" w:hanging="360"/>
      </w:pPr>
      <w:rPr>
        <w:rFonts w:ascii="Times New Roman" w:eastAsia="Times New Roman" w:hAnsi="Times New Roman" w:cs="Times New Roman"/>
      </w:rPr>
    </w:lvl>
    <w:lvl w:ilvl="1" w:tplc="C7361886">
      <w:numFmt w:val="none"/>
      <w:lvlText w:val=""/>
      <w:lvlJc w:val="left"/>
      <w:pPr>
        <w:tabs>
          <w:tab w:val="num" w:pos="360"/>
        </w:tabs>
      </w:pPr>
    </w:lvl>
    <w:lvl w:ilvl="2" w:tplc="4D76FAC4">
      <w:numFmt w:val="none"/>
      <w:lvlText w:val=""/>
      <w:lvlJc w:val="left"/>
      <w:pPr>
        <w:tabs>
          <w:tab w:val="num" w:pos="360"/>
        </w:tabs>
      </w:pPr>
    </w:lvl>
    <w:lvl w:ilvl="3" w:tplc="F1723760">
      <w:numFmt w:val="none"/>
      <w:lvlText w:val=""/>
      <w:lvlJc w:val="left"/>
      <w:pPr>
        <w:tabs>
          <w:tab w:val="num" w:pos="360"/>
        </w:tabs>
      </w:pPr>
    </w:lvl>
    <w:lvl w:ilvl="4" w:tplc="D1B49E16">
      <w:numFmt w:val="none"/>
      <w:lvlText w:val=""/>
      <w:lvlJc w:val="left"/>
      <w:pPr>
        <w:tabs>
          <w:tab w:val="num" w:pos="360"/>
        </w:tabs>
      </w:pPr>
    </w:lvl>
    <w:lvl w:ilvl="5" w:tplc="637E40DC">
      <w:numFmt w:val="none"/>
      <w:lvlText w:val=""/>
      <w:lvlJc w:val="left"/>
      <w:pPr>
        <w:tabs>
          <w:tab w:val="num" w:pos="360"/>
        </w:tabs>
      </w:pPr>
    </w:lvl>
    <w:lvl w:ilvl="6" w:tplc="C5A84866">
      <w:numFmt w:val="none"/>
      <w:lvlText w:val=""/>
      <w:lvlJc w:val="left"/>
      <w:pPr>
        <w:tabs>
          <w:tab w:val="num" w:pos="360"/>
        </w:tabs>
      </w:pPr>
    </w:lvl>
    <w:lvl w:ilvl="7" w:tplc="DEFCE46A">
      <w:numFmt w:val="none"/>
      <w:lvlText w:val=""/>
      <w:lvlJc w:val="left"/>
      <w:pPr>
        <w:tabs>
          <w:tab w:val="num" w:pos="360"/>
        </w:tabs>
      </w:pPr>
    </w:lvl>
    <w:lvl w:ilvl="8" w:tplc="546E7E4A">
      <w:numFmt w:val="none"/>
      <w:lvlText w:val=""/>
      <w:lvlJc w:val="left"/>
      <w:pPr>
        <w:tabs>
          <w:tab w:val="num" w:pos="360"/>
        </w:tabs>
      </w:pPr>
    </w:lvl>
  </w:abstractNum>
  <w:abstractNum w:abstractNumId="40" w15:restartNumberingAfterBreak="0">
    <w:nsid w:val="6467203B"/>
    <w:multiLevelType w:val="hybridMultilevel"/>
    <w:tmpl w:val="55E487B2"/>
    <w:lvl w:ilvl="0" w:tplc="E82EC648">
      <w:start w:val="8"/>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65694828"/>
    <w:multiLevelType w:val="hybridMultilevel"/>
    <w:tmpl w:val="6D3E4794"/>
    <w:lvl w:ilvl="0" w:tplc="C32AA6B2">
      <w:start w:val="1"/>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 w15:restartNumberingAfterBreak="0">
    <w:nsid w:val="6B090106"/>
    <w:multiLevelType w:val="singleLevel"/>
    <w:tmpl w:val="2C10C188"/>
    <w:lvl w:ilvl="0">
      <w:start w:val="5"/>
      <w:numFmt w:val="bullet"/>
      <w:lvlText w:val="-"/>
      <w:lvlJc w:val="left"/>
      <w:pPr>
        <w:tabs>
          <w:tab w:val="num" w:pos="1080"/>
        </w:tabs>
        <w:ind w:left="1080" w:hanging="360"/>
      </w:pPr>
      <w:rPr>
        <w:rFonts w:hint="default"/>
      </w:rPr>
    </w:lvl>
  </w:abstractNum>
  <w:abstractNum w:abstractNumId="43" w15:restartNumberingAfterBreak="0">
    <w:nsid w:val="700F44ED"/>
    <w:multiLevelType w:val="singleLevel"/>
    <w:tmpl w:val="2C10C188"/>
    <w:lvl w:ilvl="0">
      <w:start w:val="5"/>
      <w:numFmt w:val="bullet"/>
      <w:lvlText w:val="-"/>
      <w:lvlJc w:val="left"/>
      <w:pPr>
        <w:tabs>
          <w:tab w:val="num" w:pos="1080"/>
        </w:tabs>
        <w:ind w:left="1080" w:hanging="360"/>
      </w:pPr>
      <w:rPr>
        <w:rFonts w:hint="default"/>
      </w:rPr>
    </w:lvl>
  </w:abstractNum>
  <w:abstractNum w:abstractNumId="44" w15:restartNumberingAfterBreak="0">
    <w:nsid w:val="72B977B0"/>
    <w:multiLevelType w:val="hybridMultilevel"/>
    <w:tmpl w:val="A4748FCE"/>
    <w:lvl w:ilvl="0" w:tplc="35D6E19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6266753"/>
    <w:multiLevelType w:val="multilevel"/>
    <w:tmpl w:val="81481088"/>
    <w:lvl w:ilvl="0">
      <w:start w:val="8"/>
      <w:numFmt w:val="decimal"/>
      <w:lvlText w:val="%1"/>
      <w:lvlJc w:val="left"/>
      <w:pPr>
        <w:ind w:left="720" w:hanging="720"/>
      </w:pPr>
      <w:rPr>
        <w:rFonts w:hint="default"/>
        <w:b/>
      </w:rPr>
    </w:lvl>
    <w:lvl w:ilvl="1">
      <w:start w:val="8"/>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46" w15:restartNumberingAfterBreak="0">
    <w:nsid w:val="771C4E22"/>
    <w:multiLevelType w:val="hybridMultilevel"/>
    <w:tmpl w:val="EF3C6500"/>
    <w:lvl w:ilvl="0" w:tplc="3760E0A6">
      <w:start w:val="8"/>
      <w:numFmt w:val="bullet"/>
      <w:lvlText w:val="–"/>
      <w:lvlJc w:val="left"/>
      <w:pPr>
        <w:ind w:left="786" w:hanging="360"/>
      </w:pPr>
      <w:rPr>
        <w:rFonts w:ascii="Arial" w:eastAsia="Times New Roman" w:hAnsi="Aria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7" w15:restartNumberingAfterBreak="0">
    <w:nsid w:val="7A457CA1"/>
    <w:multiLevelType w:val="hybridMultilevel"/>
    <w:tmpl w:val="156072FC"/>
    <w:lvl w:ilvl="0" w:tplc="C32AA6B2">
      <w:start w:val="1"/>
      <w:numFmt w:val="bullet"/>
      <w:lvlText w:val="–"/>
      <w:lvlJc w:val="left"/>
      <w:pPr>
        <w:ind w:left="1212"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7F3B5393"/>
    <w:multiLevelType w:val="singleLevel"/>
    <w:tmpl w:val="2C10C188"/>
    <w:lvl w:ilvl="0">
      <w:start w:val="5"/>
      <w:numFmt w:val="bullet"/>
      <w:lvlText w:val="-"/>
      <w:lvlJc w:val="left"/>
      <w:pPr>
        <w:tabs>
          <w:tab w:val="num" w:pos="1080"/>
        </w:tabs>
        <w:ind w:left="1080" w:hanging="360"/>
      </w:pPr>
      <w:rPr>
        <w:rFonts w:hint="default"/>
      </w:rPr>
    </w:lvl>
  </w:abstractNum>
  <w:abstractNum w:abstractNumId="49" w15:restartNumberingAfterBreak="0">
    <w:nsid w:val="7FBE6533"/>
    <w:multiLevelType w:val="hybridMultilevel"/>
    <w:tmpl w:val="19E00888"/>
    <w:lvl w:ilvl="0" w:tplc="D60AE92E">
      <w:start w:val="7"/>
      <w:numFmt w:val="bullet"/>
      <w:lvlText w:val="–"/>
      <w:lvlJc w:val="left"/>
      <w:pPr>
        <w:ind w:left="218" w:hanging="360"/>
      </w:pPr>
      <w:rPr>
        <w:rFonts w:ascii="Arial" w:eastAsia="Times New Roman" w:hAnsi="Arial" w:cs="Aria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12"/>
  </w:num>
  <w:num w:numId="2">
    <w:abstractNumId w:val="44"/>
  </w:num>
  <w:num w:numId="3">
    <w:abstractNumId w:val="11"/>
  </w:num>
  <w:num w:numId="4">
    <w:abstractNumId w:val="35"/>
  </w:num>
  <w:num w:numId="5">
    <w:abstractNumId w:val="21"/>
  </w:num>
  <w:num w:numId="6">
    <w:abstractNumId w:val="7"/>
  </w:num>
  <w:num w:numId="7">
    <w:abstractNumId w:val="5"/>
  </w:num>
  <w:num w:numId="8">
    <w:abstractNumId w:val="26"/>
  </w:num>
  <w:num w:numId="9">
    <w:abstractNumId w:val="28"/>
  </w:num>
  <w:num w:numId="10">
    <w:abstractNumId w:val="0"/>
  </w:num>
  <w:num w:numId="11">
    <w:abstractNumId w:val="43"/>
  </w:num>
  <w:num w:numId="12">
    <w:abstractNumId w:val="1"/>
  </w:num>
  <w:num w:numId="13">
    <w:abstractNumId w:val="22"/>
  </w:num>
  <w:num w:numId="14">
    <w:abstractNumId w:val="40"/>
  </w:num>
  <w:num w:numId="15">
    <w:abstractNumId w:val="46"/>
  </w:num>
  <w:num w:numId="16">
    <w:abstractNumId w:val="15"/>
  </w:num>
  <w:num w:numId="17">
    <w:abstractNumId w:val="38"/>
  </w:num>
  <w:num w:numId="18">
    <w:abstractNumId w:val="45"/>
  </w:num>
  <w:num w:numId="19">
    <w:abstractNumId w:val="14"/>
  </w:num>
  <w:num w:numId="20">
    <w:abstractNumId w:val="6"/>
  </w:num>
  <w:num w:numId="21">
    <w:abstractNumId w:val="3"/>
  </w:num>
  <w:num w:numId="22">
    <w:abstractNumId w:val="13"/>
  </w:num>
  <w:num w:numId="23">
    <w:abstractNumId w:val="19"/>
  </w:num>
  <w:num w:numId="24">
    <w:abstractNumId w:val="29"/>
  </w:num>
  <w:num w:numId="25">
    <w:abstractNumId w:val="27"/>
  </w:num>
  <w:num w:numId="26">
    <w:abstractNumId w:val="16"/>
  </w:num>
  <w:num w:numId="27">
    <w:abstractNumId w:val="17"/>
  </w:num>
  <w:num w:numId="28">
    <w:abstractNumId w:val="10"/>
  </w:num>
  <w:num w:numId="29">
    <w:abstractNumId w:val="24"/>
  </w:num>
  <w:num w:numId="30">
    <w:abstractNumId w:val="48"/>
  </w:num>
  <w:num w:numId="31">
    <w:abstractNumId w:val="32"/>
  </w:num>
  <w:num w:numId="32">
    <w:abstractNumId w:val="42"/>
  </w:num>
  <w:num w:numId="33">
    <w:abstractNumId w:val="20"/>
  </w:num>
  <w:num w:numId="34">
    <w:abstractNumId w:val="36"/>
  </w:num>
  <w:num w:numId="35">
    <w:abstractNumId w:val="9"/>
  </w:num>
  <w:num w:numId="36">
    <w:abstractNumId w:val="8"/>
  </w:num>
  <w:num w:numId="37">
    <w:abstractNumId w:val="34"/>
  </w:num>
  <w:num w:numId="38">
    <w:abstractNumId w:val="23"/>
  </w:num>
  <w:num w:numId="39">
    <w:abstractNumId w:val="4"/>
  </w:num>
  <w:num w:numId="40">
    <w:abstractNumId w:val="47"/>
  </w:num>
  <w:num w:numId="41">
    <w:abstractNumId w:val="31"/>
  </w:num>
  <w:num w:numId="42">
    <w:abstractNumId w:val="41"/>
  </w:num>
  <w:num w:numId="43">
    <w:abstractNumId w:val="39"/>
  </w:num>
  <w:num w:numId="44">
    <w:abstractNumId w:val="33"/>
  </w:num>
  <w:num w:numId="45">
    <w:abstractNumId w:val="49"/>
  </w:num>
  <w:num w:numId="46">
    <w:abstractNumId w:val="18"/>
  </w:num>
  <w:num w:numId="47">
    <w:abstractNumId w:val="37"/>
  </w:num>
  <w:num w:numId="48">
    <w:abstractNumId w:val="25"/>
  </w:num>
  <w:num w:numId="49">
    <w:abstractNumId w:val="3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textFit" w:percent="211"/>
  <w:mirrorMargins/>
  <w:proofState w:spelling="clean" w:grammar="clean"/>
  <w:defaultTabStop w:val="708"/>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8"/>
    <w:rsid w:val="00001F4E"/>
    <w:rsid w:val="00003292"/>
    <w:rsid w:val="00004302"/>
    <w:rsid w:val="00004C37"/>
    <w:rsid w:val="00005969"/>
    <w:rsid w:val="00005AA1"/>
    <w:rsid w:val="00005BC2"/>
    <w:rsid w:val="000067E3"/>
    <w:rsid w:val="000115C7"/>
    <w:rsid w:val="00011F94"/>
    <w:rsid w:val="00013E6A"/>
    <w:rsid w:val="000147C5"/>
    <w:rsid w:val="00015425"/>
    <w:rsid w:val="0001585A"/>
    <w:rsid w:val="00016C58"/>
    <w:rsid w:val="00020C93"/>
    <w:rsid w:val="00021A1A"/>
    <w:rsid w:val="000258CF"/>
    <w:rsid w:val="00025F04"/>
    <w:rsid w:val="00026D72"/>
    <w:rsid w:val="00027132"/>
    <w:rsid w:val="00027C0F"/>
    <w:rsid w:val="00031207"/>
    <w:rsid w:val="000322A3"/>
    <w:rsid w:val="00034694"/>
    <w:rsid w:val="0003640B"/>
    <w:rsid w:val="00036955"/>
    <w:rsid w:val="00040264"/>
    <w:rsid w:val="00043DCE"/>
    <w:rsid w:val="00051C86"/>
    <w:rsid w:val="000549DA"/>
    <w:rsid w:val="0005586A"/>
    <w:rsid w:val="000600D0"/>
    <w:rsid w:val="00062A0D"/>
    <w:rsid w:val="00062F73"/>
    <w:rsid w:val="000632A6"/>
    <w:rsid w:val="000646FE"/>
    <w:rsid w:val="000661E9"/>
    <w:rsid w:val="00067E1C"/>
    <w:rsid w:val="00067EF3"/>
    <w:rsid w:val="00067FEC"/>
    <w:rsid w:val="00070D12"/>
    <w:rsid w:val="0007129B"/>
    <w:rsid w:val="0007333F"/>
    <w:rsid w:val="00073704"/>
    <w:rsid w:val="00076257"/>
    <w:rsid w:val="000763FF"/>
    <w:rsid w:val="0007779F"/>
    <w:rsid w:val="00080C3A"/>
    <w:rsid w:val="00081809"/>
    <w:rsid w:val="00081D08"/>
    <w:rsid w:val="000821BC"/>
    <w:rsid w:val="00083029"/>
    <w:rsid w:val="000859D2"/>
    <w:rsid w:val="00086380"/>
    <w:rsid w:val="000867D1"/>
    <w:rsid w:val="0009192B"/>
    <w:rsid w:val="000940E8"/>
    <w:rsid w:val="000948F1"/>
    <w:rsid w:val="0009492C"/>
    <w:rsid w:val="000960A3"/>
    <w:rsid w:val="0009673C"/>
    <w:rsid w:val="000971B2"/>
    <w:rsid w:val="0009782D"/>
    <w:rsid w:val="000A236A"/>
    <w:rsid w:val="000A2663"/>
    <w:rsid w:val="000A2669"/>
    <w:rsid w:val="000A2A6A"/>
    <w:rsid w:val="000A31CB"/>
    <w:rsid w:val="000A3A9C"/>
    <w:rsid w:val="000A4225"/>
    <w:rsid w:val="000B05CC"/>
    <w:rsid w:val="000B1DA6"/>
    <w:rsid w:val="000B1F6C"/>
    <w:rsid w:val="000B217C"/>
    <w:rsid w:val="000B301A"/>
    <w:rsid w:val="000B36CA"/>
    <w:rsid w:val="000B3A0F"/>
    <w:rsid w:val="000B6248"/>
    <w:rsid w:val="000B669D"/>
    <w:rsid w:val="000B7D32"/>
    <w:rsid w:val="000C1057"/>
    <w:rsid w:val="000C2B77"/>
    <w:rsid w:val="000C3269"/>
    <w:rsid w:val="000C5296"/>
    <w:rsid w:val="000C5EDF"/>
    <w:rsid w:val="000C6430"/>
    <w:rsid w:val="000C6A4C"/>
    <w:rsid w:val="000C784B"/>
    <w:rsid w:val="000C7DA6"/>
    <w:rsid w:val="000D1A0D"/>
    <w:rsid w:val="000D2977"/>
    <w:rsid w:val="000D4810"/>
    <w:rsid w:val="000D4A58"/>
    <w:rsid w:val="000D5731"/>
    <w:rsid w:val="000D778A"/>
    <w:rsid w:val="000E1618"/>
    <w:rsid w:val="000E1EFF"/>
    <w:rsid w:val="000E5745"/>
    <w:rsid w:val="000E5CC0"/>
    <w:rsid w:val="000F41B7"/>
    <w:rsid w:val="000F46A6"/>
    <w:rsid w:val="000F49F6"/>
    <w:rsid w:val="000F50E0"/>
    <w:rsid w:val="000F5247"/>
    <w:rsid w:val="000F5AE8"/>
    <w:rsid w:val="000F63F4"/>
    <w:rsid w:val="000F6918"/>
    <w:rsid w:val="000F6C56"/>
    <w:rsid w:val="000F7387"/>
    <w:rsid w:val="000F7B86"/>
    <w:rsid w:val="00100602"/>
    <w:rsid w:val="001006B6"/>
    <w:rsid w:val="0010289A"/>
    <w:rsid w:val="00102FE9"/>
    <w:rsid w:val="001031B7"/>
    <w:rsid w:val="001044BC"/>
    <w:rsid w:val="00104A4A"/>
    <w:rsid w:val="0010679F"/>
    <w:rsid w:val="001071DD"/>
    <w:rsid w:val="001101C5"/>
    <w:rsid w:val="001121B8"/>
    <w:rsid w:val="00112718"/>
    <w:rsid w:val="00114808"/>
    <w:rsid w:val="00117606"/>
    <w:rsid w:val="001207F1"/>
    <w:rsid w:val="001208BC"/>
    <w:rsid w:val="00122543"/>
    <w:rsid w:val="0012334C"/>
    <w:rsid w:val="001257F9"/>
    <w:rsid w:val="0012646D"/>
    <w:rsid w:val="001264C4"/>
    <w:rsid w:val="00126CAF"/>
    <w:rsid w:val="00126E76"/>
    <w:rsid w:val="00131311"/>
    <w:rsid w:val="00133420"/>
    <w:rsid w:val="00134154"/>
    <w:rsid w:val="00134FCE"/>
    <w:rsid w:val="00135319"/>
    <w:rsid w:val="00135C8F"/>
    <w:rsid w:val="00141DCC"/>
    <w:rsid w:val="00142288"/>
    <w:rsid w:val="001423DA"/>
    <w:rsid w:val="00142805"/>
    <w:rsid w:val="001429B3"/>
    <w:rsid w:val="001449DF"/>
    <w:rsid w:val="0014559C"/>
    <w:rsid w:val="00145D54"/>
    <w:rsid w:val="001466E3"/>
    <w:rsid w:val="0015005F"/>
    <w:rsid w:val="00151717"/>
    <w:rsid w:val="00151FC5"/>
    <w:rsid w:val="00152AD3"/>
    <w:rsid w:val="00155C46"/>
    <w:rsid w:val="00157697"/>
    <w:rsid w:val="0016194B"/>
    <w:rsid w:val="001622D4"/>
    <w:rsid w:val="0016265F"/>
    <w:rsid w:val="00163997"/>
    <w:rsid w:val="001645D6"/>
    <w:rsid w:val="00164A78"/>
    <w:rsid w:val="001669D9"/>
    <w:rsid w:val="00167988"/>
    <w:rsid w:val="00171CE1"/>
    <w:rsid w:val="001724ED"/>
    <w:rsid w:val="00172984"/>
    <w:rsid w:val="00173131"/>
    <w:rsid w:val="00173303"/>
    <w:rsid w:val="00173A9B"/>
    <w:rsid w:val="00174AEF"/>
    <w:rsid w:val="00176071"/>
    <w:rsid w:val="001763EB"/>
    <w:rsid w:val="00177D26"/>
    <w:rsid w:val="0018128B"/>
    <w:rsid w:val="00184272"/>
    <w:rsid w:val="00185A9D"/>
    <w:rsid w:val="00185EB6"/>
    <w:rsid w:val="0018703A"/>
    <w:rsid w:val="00192FD6"/>
    <w:rsid w:val="00194899"/>
    <w:rsid w:val="0019589C"/>
    <w:rsid w:val="001964FF"/>
    <w:rsid w:val="001969EC"/>
    <w:rsid w:val="00197330"/>
    <w:rsid w:val="001A1A57"/>
    <w:rsid w:val="001A216D"/>
    <w:rsid w:val="001A3005"/>
    <w:rsid w:val="001A37CE"/>
    <w:rsid w:val="001A3B09"/>
    <w:rsid w:val="001A49D6"/>
    <w:rsid w:val="001A636A"/>
    <w:rsid w:val="001A678C"/>
    <w:rsid w:val="001B06C6"/>
    <w:rsid w:val="001B1D88"/>
    <w:rsid w:val="001B203D"/>
    <w:rsid w:val="001B207E"/>
    <w:rsid w:val="001B2165"/>
    <w:rsid w:val="001B3A0A"/>
    <w:rsid w:val="001B4272"/>
    <w:rsid w:val="001B70C9"/>
    <w:rsid w:val="001B7F4F"/>
    <w:rsid w:val="001C22D1"/>
    <w:rsid w:val="001C3223"/>
    <w:rsid w:val="001C37A2"/>
    <w:rsid w:val="001C494E"/>
    <w:rsid w:val="001C608D"/>
    <w:rsid w:val="001C7B40"/>
    <w:rsid w:val="001D15CF"/>
    <w:rsid w:val="001D5B87"/>
    <w:rsid w:val="001D5F6D"/>
    <w:rsid w:val="001D603F"/>
    <w:rsid w:val="001D6367"/>
    <w:rsid w:val="001D7C05"/>
    <w:rsid w:val="001E1112"/>
    <w:rsid w:val="001E12DB"/>
    <w:rsid w:val="001E172F"/>
    <w:rsid w:val="001E29AC"/>
    <w:rsid w:val="001E42B8"/>
    <w:rsid w:val="001E691C"/>
    <w:rsid w:val="001E7413"/>
    <w:rsid w:val="001F0069"/>
    <w:rsid w:val="001F0E78"/>
    <w:rsid w:val="001F360B"/>
    <w:rsid w:val="001F68D6"/>
    <w:rsid w:val="001F7460"/>
    <w:rsid w:val="002007D5"/>
    <w:rsid w:val="00201D51"/>
    <w:rsid w:val="002023C2"/>
    <w:rsid w:val="00206741"/>
    <w:rsid w:val="002067C2"/>
    <w:rsid w:val="00206A5B"/>
    <w:rsid w:val="002103DB"/>
    <w:rsid w:val="00210ACF"/>
    <w:rsid w:val="00211D20"/>
    <w:rsid w:val="00212290"/>
    <w:rsid w:val="00212C2F"/>
    <w:rsid w:val="002134FC"/>
    <w:rsid w:val="00213DC3"/>
    <w:rsid w:val="00217FD2"/>
    <w:rsid w:val="00220006"/>
    <w:rsid w:val="0022086A"/>
    <w:rsid w:val="00222CE6"/>
    <w:rsid w:val="00223680"/>
    <w:rsid w:val="00223BF5"/>
    <w:rsid w:val="00223E07"/>
    <w:rsid w:val="00227126"/>
    <w:rsid w:val="00227D29"/>
    <w:rsid w:val="00230147"/>
    <w:rsid w:val="00230BD6"/>
    <w:rsid w:val="002312D7"/>
    <w:rsid w:val="002313D2"/>
    <w:rsid w:val="0023158D"/>
    <w:rsid w:val="00231791"/>
    <w:rsid w:val="00235327"/>
    <w:rsid w:val="00235C0B"/>
    <w:rsid w:val="00236677"/>
    <w:rsid w:val="002373F9"/>
    <w:rsid w:val="00240884"/>
    <w:rsid w:val="00240CAA"/>
    <w:rsid w:val="0024174A"/>
    <w:rsid w:val="002429FA"/>
    <w:rsid w:val="00247257"/>
    <w:rsid w:val="002474BC"/>
    <w:rsid w:val="0025033F"/>
    <w:rsid w:val="002508E6"/>
    <w:rsid w:val="00250A29"/>
    <w:rsid w:val="00252447"/>
    <w:rsid w:val="00252E01"/>
    <w:rsid w:val="00253D18"/>
    <w:rsid w:val="00254ED2"/>
    <w:rsid w:val="002567C1"/>
    <w:rsid w:val="002603F4"/>
    <w:rsid w:val="0026124D"/>
    <w:rsid w:val="00261E6E"/>
    <w:rsid w:val="002620BD"/>
    <w:rsid w:val="002626DD"/>
    <w:rsid w:val="002633BB"/>
    <w:rsid w:val="00263FE0"/>
    <w:rsid w:val="00264924"/>
    <w:rsid w:val="00270735"/>
    <w:rsid w:val="00270FA0"/>
    <w:rsid w:val="00272607"/>
    <w:rsid w:val="002745DA"/>
    <w:rsid w:val="00276986"/>
    <w:rsid w:val="00277568"/>
    <w:rsid w:val="00277D66"/>
    <w:rsid w:val="0028047B"/>
    <w:rsid w:val="002826BF"/>
    <w:rsid w:val="00282C90"/>
    <w:rsid w:val="00282D73"/>
    <w:rsid w:val="00282FDD"/>
    <w:rsid w:val="00283500"/>
    <w:rsid w:val="00283749"/>
    <w:rsid w:val="00284EBF"/>
    <w:rsid w:val="00286D64"/>
    <w:rsid w:val="002871DC"/>
    <w:rsid w:val="00287599"/>
    <w:rsid w:val="0029205B"/>
    <w:rsid w:val="00292B61"/>
    <w:rsid w:val="00293A22"/>
    <w:rsid w:val="00293D6D"/>
    <w:rsid w:val="002946DF"/>
    <w:rsid w:val="00295A44"/>
    <w:rsid w:val="00295E1C"/>
    <w:rsid w:val="00296841"/>
    <w:rsid w:val="00297B01"/>
    <w:rsid w:val="002A1022"/>
    <w:rsid w:val="002A174F"/>
    <w:rsid w:val="002A2169"/>
    <w:rsid w:val="002A294F"/>
    <w:rsid w:val="002A3758"/>
    <w:rsid w:val="002A432D"/>
    <w:rsid w:val="002A4352"/>
    <w:rsid w:val="002A6C3D"/>
    <w:rsid w:val="002B0AF5"/>
    <w:rsid w:val="002B21A2"/>
    <w:rsid w:val="002B21A9"/>
    <w:rsid w:val="002B2693"/>
    <w:rsid w:val="002B30EA"/>
    <w:rsid w:val="002B3F56"/>
    <w:rsid w:val="002B4B96"/>
    <w:rsid w:val="002B5628"/>
    <w:rsid w:val="002B7EA6"/>
    <w:rsid w:val="002C04A7"/>
    <w:rsid w:val="002C0952"/>
    <w:rsid w:val="002C2BEA"/>
    <w:rsid w:val="002C2F1D"/>
    <w:rsid w:val="002C31E2"/>
    <w:rsid w:val="002C3889"/>
    <w:rsid w:val="002C40DF"/>
    <w:rsid w:val="002C47A6"/>
    <w:rsid w:val="002C5FC2"/>
    <w:rsid w:val="002C6513"/>
    <w:rsid w:val="002C6E03"/>
    <w:rsid w:val="002C799D"/>
    <w:rsid w:val="002D0034"/>
    <w:rsid w:val="002D12B9"/>
    <w:rsid w:val="002D1338"/>
    <w:rsid w:val="002D2B0F"/>
    <w:rsid w:val="002D3750"/>
    <w:rsid w:val="002D4EF5"/>
    <w:rsid w:val="002D5A73"/>
    <w:rsid w:val="002D70CB"/>
    <w:rsid w:val="002E0818"/>
    <w:rsid w:val="002E15A7"/>
    <w:rsid w:val="002E1855"/>
    <w:rsid w:val="002E3658"/>
    <w:rsid w:val="002E477D"/>
    <w:rsid w:val="002E584C"/>
    <w:rsid w:val="002E5A91"/>
    <w:rsid w:val="002E6BC8"/>
    <w:rsid w:val="002F058C"/>
    <w:rsid w:val="002F147C"/>
    <w:rsid w:val="002F4146"/>
    <w:rsid w:val="002F4C71"/>
    <w:rsid w:val="002F5929"/>
    <w:rsid w:val="002F6BE8"/>
    <w:rsid w:val="003000C4"/>
    <w:rsid w:val="0030059C"/>
    <w:rsid w:val="00300F42"/>
    <w:rsid w:val="003025F5"/>
    <w:rsid w:val="00302773"/>
    <w:rsid w:val="00302923"/>
    <w:rsid w:val="003064D5"/>
    <w:rsid w:val="003106A1"/>
    <w:rsid w:val="00312128"/>
    <w:rsid w:val="00313098"/>
    <w:rsid w:val="00315C39"/>
    <w:rsid w:val="00316575"/>
    <w:rsid w:val="003168AF"/>
    <w:rsid w:val="00317343"/>
    <w:rsid w:val="00321C7E"/>
    <w:rsid w:val="00321F4C"/>
    <w:rsid w:val="00322412"/>
    <w:rsid w:val="0033137F"/>
    <w:rsid w:val="0033286B"/>
    <w:rsid w:val="003358F7"/>
    <w:rsid w:val="0033633C"/>
    <w:rsid w:val="003367F7"/>
    <w:rsid w:val="00337495"/>
    <w:rsid w:val="003429C9"/>
    <w:rsid w:val="00343BF7"/>
    <w:rsid w:val="00344B33"/>
    <w:rsid w:val="0035163F"/>
    <w:rsid w:val="0035313B"/>
    <w:rsid w:val="00353A09"/>
    <w:rsid w:val="00356A17"/>
    <w:rsid w:val="003570B8"/>
    <w:rsid w:val="0035761E"/>
    <w:rsid w:val="00357DB8"/>
    <w:rsid w:val="003616EB"/>
    <w:rsid w:val="00362E36"/>
    <w:rsid w:val="00364195"/>
    <w:rsid w:val="00364376"/>
    <w:rsid w:val="00364925"/>
    <w:rsid w:val="00364F84"/>
    <w:rsid w:val="00365394"/>
    <w:rsid w:val="00365428"/>
    <w:rsid w:val="00366CA9"/>
    <w:rsid w:val="003677A4"/>
    <w:rsid w:val="003679AF"/>
    <w:rsid w:val="003715BC"/>
    <w:rsid w:val="003734A1"/>
    <w:rsid w:val="00373655"/>
    <w:rsid w:val="00373CA2"/>
    <w:rsid w:val="00374B74"/>
    <w:rsid w:val="003750B1"/>
    <w:rsid w:val="00375B2D"/>
    <w:rsid w:val="003762E4"/>
    <w:rsid w:val="00376B04"/>
    <w:rsid w:val="00381734"/>
    <w:rsid w:val="00381EAA"/>
    <w:rsid w:val="0038258C"/>
    <w:rsid w:val="00382CDF"/>
    <w:rsid w:val="003838CB"/>
    <w:rsid w:val="00386187"/>
    <w:rsid w:val="00386776"/>
    <w:rsid w:val="00392CE4"/>
    <w:rsid w:val="0039330B"/>
    <w:rsid w:val="00393703"/>
    <w:rsid w:val="00393E91"/>
    <w:rsid w:val="00395766"/>
    <w:rsid w:val="00395BD7"/>
    <w:rsid w:val="003A0BBF"/>
    <w:rsid w:val="003A134B"/>
    <w:rsid w:val="003A18A5"/>
    <w:rsid w:val="003A2A31"/>
    <w:rsid w:val="003A3D9E"/>
    <w:rsid w:val="003A4050"/>
    <w:rsid w:val="003A47D0"/>
    <w:rsid w:val="003A4B3E"/>
    <w:rsid w:val="003A5F9E"/>
    <w:rsid w:val="003A76C9"/>
    <w:rsid w:val="003B0CCB"/>
    <w:rsid w:val="003B2E6E"/>
    <w:rsid w:val="003B35D0"/>
    <w:rsid w:val="003B389E"/>
    <w:rsid w:val="003B4467"/>
    <w:rsid w:val="003B5613"/>
    <w:rsid w:val="003B5FDF"/>
    <w:rsid w:val="003B65DC"/>
    <w:rsid w:val="003B76B9"/>
    <w:rsid w:val="003B7B62"/>
    <w:rsid w:val="003C007D"/>
    <w:rsid w:val="003C01A4"/>
    <w:rsid w:val="003C0A94"/>
    <w:rsid w:val="003C156A"/>
    <w:rsid w:val="003C168E"/>
    <w:rsid w:val="003C2EFB"/>
    <w:rsid w:val="003C36C5"/>
    <w:rsid w:val="003C3A0B"/>
    <w:rsid w:val="003C41C1"/>
    <w:rsid w:val="003C4317"/>
    <w:rsid w:val="003C500C"/>
    <w:rsid w:val="003D0459"/>
    <w:rsid w:val="003D08FC"/>
    <w:rsid w:val="003D1537"/>
    <w:rsid w:val="003D1B45"/>
    <w:rsid w:val="003D1F09"/>
    <w:rsid w:val="003D401A"/>
    <w:rsid w:val="003D667E"/>
    <w:rsid w:val="003D6C21"/>
    <w:rsid w:val="003D76F2"/>
    <w:rsid w:val="003D7FEF"/>
    <w:rsid w:val="003E1422"/>
    <w:rsid w:val="003E233D"/>
    <w:rsid w:val="003E27B1"/>
    <w:rsid w:val="003E30DB"/>
    <w:rsid w:val="003E508F"/>
    <w:rsid w:val="003E5318"/>
    <w:rsid w:val="003E5F03"/>
    <w:rsid w:val="003E6296"/>
    <w:rsid w:val="003E6C19"/>
    <w:rsid w:val="003E7986"/>
    <w:rsid w:val="003F3240"/>
    <w:rsid w:val="003F5A92"/>
    <w:rsid w:val="003F7C1E"/>
    <w:rsid w:val="0040270D"/>
    <w:rsid w:val="0040458C"/>
    <w:rsid w:val="004049B5"/>
    <w:rsid w:val="00404D45"/>
    <w:rsid w:val="00405720"/>
    <w:rsid w:val="00405B53"/>
    <w:rsid w:val="00405C2D"/>
    <w:rsid w:val="00406548"/>
    <w:rsid w:val="00407D54"/>
    <w:rsid w:val="004121D7"/>
    <w:rsid w:val="004128CD"/>
    <w:rsid w:val="004157C9"/>
    <w:rsid w:val="00415909"/>
    <w:rsid w:val="004202C1"/>
    <w:rsid w:val="004202F3"/>
    <w:rsid w:val="00420C58"/>
    <w:rsid w:val="0042196B"/>
    <w:rsid w:val="0042324A"/>
    <w:rsid w:val="0042339A"/>
    <w:rsid w:val="00423906"/>
    <w:rsid w:val="00424072"/>
    <w:rsid w:val="00424B21"/>
    <w:rsid w:val="004300B5"/>
    <w:rsid w:val="004302B3"/>
    <w:rsid w:val="00430A56"/>
    <w:rsid w:val="0043153D"/>
    <w:rsid w:val="00431B37"/>
    <w:rsid w:val="00431FFD"/>
    <w:rsid w:val="004344A8"/>
    <w:rsid w:val="00434563"/>
    <w:rsid w:val="004346BF"/>
    <w:rsid w:val="00435070"/>
    <w:rsid w:val="00435159"/>
    <w:rsid w:val="004406DD"/>
    <w:rsid w:val="00443498"/>
    <w:rsid w:val="00443B18"/>
    <w:rsid w:val="004442C0"/>
    <w:rsid w:val="004468E7"/>
    <w:rsid w:val="00447099"/>
    <w:rsid w:val="00450380"/>
    <w:rsid w:val="00451FCD"/>
    <w:rsid w:val="0045356D"/>
    <w:rsid w:val="004537FD"/>
    <w:rsid w:val="00455200"/>
    <w:rsid w:val="004624CF"/>
    <w:rsid w:val="00463EDE"/>
    <w:rsid w:val="00464ADF"/>
    <w:rsid w:val="00465169"/>
    <w:rsid w:val="0046526A"/>
    <w:rsid w:val="00465FFE"/>
    <w:rsid w:val="00466AC8"/>
    <w:rsid w:val="00467C7D"/>
    <w:rsid w:val="004701E3"/>
    <w:rsid w:val="00472798"/>
    <w:rsid w:val="00472D05"/>
    <w:rsid w:val="004754E3"/>
    <w:rsid w:val="00476CF6"/>
    <w:rsid w:val="00477A4C"/>
    <w:rsid w:val="004865A4"/>
    <w:rsid w:val="0048729A"/>
    <w:rsid w:val="004909C0"/>
    <w:rsid w:val="00491B09"/>
    <w:rsid w:val="004922A0"/>
    <w:rsid w:val="00492A27"/>
    <w:rsid w:val="00494002"/>
    <w:rsid w:val="00494765"/>
    <w:rsid w:val="004950A8"/>
    <w:rsid w:val="00497ABE"/>
    <w:rsid w:val="004A0156"/>
    <w:rsid w:val="004A1854"/>
    <w:rsid w:val="004A242A"/>
    <w:rsid w:val="004A3CCD"/>
    <w:rsid w:val="004A4569"/>
    <w:rsid w:val="004A486A"/>
    <w:rsid w:val="004A4E40"/>
    <w:rsid w:val="004A67C4"/>
    <w:rsid w:val="004A6A26"/>
    <w:rsid w:val="004A7D1F"/>
    <w:rsid w:val="004B0844"/>
    <w:rsid w:val="004B1091"/>
    <w:rsid w:val="004B370E"/>
    <w:rsid w:val="004B4281"/>
    <w:rsid w:val="004B5974"/>
    <w:rsid w:val="004B6682"/>
    <w:rsid w:val="004B6ECC"/>
    <w:rsid w:val="004C083F"/>
    <w:rsid w:val="004C5EAD"/>
    <w:rsid w:val="004C7833"/>
    <w:rsid w:val="004D0578"/>
    <w:rsid w:val="004D28FD"/>
    <w:rsid w:val="004D2FB6"/>
    <w:rsid w:val="004D3670"/>
    <w:rsid w:val="004D600D"/>
    <w:rsid w:val="004D6A58"/>
    <w:rsid w:val="004D7016"/>
    <w:rsid w:val="004E0167"/>
    <w:rsid w:val="004E1ED3"/>
    <w:rsid w:val="004E370B"/>
    <w:rsid w:val="004E4F98"/>
    <w:rsid w:val="004E56A6"/>
    <w:rsid w:val="004E5F00"/>
    <w:rsid w:val="004E67D7"/>
    <w:rsid w:val="004E7817"/>
    <w:rsid w:val="004F0014"/>
    <w:rsid w:val="004F156B"/>
    <w:rsid w:val="004F15CD"/>
    <w:rsid w:val="004F1BF0"/>
    <w:rsid w:val="004F2769"/>
    <w:rsid w:val="004F4691"/>
    <w:rsid w:val="004F50E2"/>
    <w:rsid w:val="004F6293"/>
    <w:rsid w:val="004F68FF"/>
    <w:rsid w:val="004F7E25"/>
    <w:rsid w:val="004F7E2E"/>
    <w:rsid w:val="0050202B"/>
    <w:rsid w:val="00504E8B"/>
    <w:rsid w:val="00505C2B"/>
    <w:rsid w:val="005061B6"/>
    <w:rsid w:val="0050636D"/>
    <w:rsid w:val="00511447"/>
    <w:rsid w:val="005123A1"/>
    <w:rsid w:val="00513463"/>
    <w:rsid w:val="00513B86"/>
    <w:rsid w:val="005174C7"/>
    <w:rsid w:val="00517547"/>
    <w:rsid w:val="005248C7"/>
    <w:rsid w:val="0052500E"/>
    <w:rsid w:val="00525909"/>
    <w:rsid w:val="0052707A"/>
    <w:rsid w:val="00527082"/>
    <w:rsid w:val="00527758"/>
    <w:rsid w:val="00527FB9"/>
    <w:rsid w:val="00530608"/>
    <w:rsid w:val="00530609"/>
    <w:rsid w:val="00530FC9"/>
    <w:rsid w:val="00531AE9"/>
    <w:rsid w:val="00531E0C"/>
    <w:rsid w:val="00531F00"/>
    <w:rsid w:val="00532D71"/>
    <w:rsid w:val="00532D83"/>
    <w:rsid w:val="00532DA3"/>
    <w:rsid w:val="00534ED1"/>
    <w:rsid w:val="00535737"/>
    <w:rsid w:val="00535CCF"/>
    <w:rsid w:val="00536225"/>
    <w:rsid w:val="00536985"/>
    <w:rsid w:val="0053757A"/>
    <w:rsid w:val="0054190C"/>
    <w:rsid w:val="00541AB8"/>
    <w:rsid w:val="00542144"/>
    <w:rsid w:val="00542F09"/>
    <w:rsid w:val="00543045"/>
    <w:rsid w:val="00545960"/>
    <w:rsid w:val="005468F2"/>
    <w:rsid w:val="00546A77"/>
    <w:rsid w:val="00546EE6"/>
    <w:rsid w:val="00550357"/>
    <w:rsid w:val="00551888"/>
    <w:rsid w:val="00554A1F"/>
    <w:rsid w:val="00556539"/>
    <w:rsid w:val="005625D8"/>
    <w:rsid w:val="00565E21"/>
    <w:rsid w:val="00567BDC"/>
    <w:rsid w:val="005707B7"/>
    <w:rsid w:val="0057258D"/>
    <w:rsid w:val="00573DD7"/>
    <w:rsid w:val="0057460A"/>
    <w:rsid w:val="0057492E"/>
    <w:rsid w:val="00575FEE"/>
    <w:rsid w:val="005772BA"/>
    <w:rsid w:val="005777A1"/>
    <w:rsid w:val="00580185"/>
    <w:rsid w:val="00580242"/>
    <w:rsid w:val="0058117B"/>
    <w:rsid w:val="00582B5F"/>
    <w:rsid w:val="00584578"/>
    <w:rsid w:val="00584BEC"/>
    <w:rsid w:val="005855DC"/>
    <w:rsid w:val="00586217"/>
    <w:rsid w:val="005862F8"/>
    <w:rsid w:val="00586DFE"/>
    <w:rsid w:val="005873A4"/>
    <w:rsid w:val="0059145C"/>
    <w:rsid w:val="00593B74"/>
    <w:rsid w:val="0059479D"/>
    <w:rsid w:val="00595ABC"/>
    <w:rsid w:val="0059678D"/>
    <w:rsid w:val="00596C87"/>
    <w:rsid w:val="005A1571"/>
    <w:rsid w:val="005A1AA7"/>
    <w:rsid w:val="005A28B9"/>
    <w:rsid w:val="005A29C4"/>
    <w:rsid w:val="005A3B64"/>
    <w:rsid w:val="005A6CBD"/>
    <w:rsid w:val="005A7B29"/>
    <w:rsid w:val="005B220A"/>
    <w:rsid w:val="005B43AE"/>
    <w:rsid w:val="005B53FC"/>
    <w:rsid w:val="005B6305"/>
    <w:rsid w:val="005B6475"/>
    <w:rsid w:val="005B6ABA"/>
    <w:rsid w:val="005C0233"/>
    <w:rsid w:val="005C053A"/>
    <w:rsid w:val="005C106D"/>
    <w:rsid w:val="005C31CD"/>
    <w:rsid w:val="005C323F"/>
    <w:rsid w:val="005C607D"/>
    <w:rsid w:val="005C675F"/>
    <w:rsid w:val="005C7DC8"/>
    <w:rsid w:val="005D03D3"/>
    <w:rsid w:val="005D0D7D"/>
    <w:rsid w:val="005D1392"/>
    <w:rsid w:val="005D43D4"/>
    <w:rsid w:val="005D4463"/>
    <w:rsid w:val="005D4894"/>
    <w:rsid w:val="005D67D9"/>
    <w:rsid w:val="005D6DB4"/>
    <w:rsid w:val="005D7452"/>
    <w:rsid w:val="005E012B"/>
    <w:rsid w:val="005E0325"/>
    <w:rsid w:val="005E05D1"/>
    <w:rsid w:val="005E0A2F"/>
    <w:rsid w:val="005E0AF2"/>
    <w:rsid w:val="005E19B4"/>
    <w:rsid w:val="005E34B3"/>
    <w:rsid w:val="005E65D2"/>
    <w:rsid w:val="005E7C83"/>
    <w:rsid w:val="005F039F"/>
    <w:rsid w:val="005F10AC"/>
    <w:rsid w:val="005F4105"/>
    <w:rsid w:val="005F4B7B"/>
    <w:rsid w:val="005F51F3"/>
    <w:rsid w:val="005F6E65"/>
    <w:rsid w:val="005F7021"/>
    <w:rsid w:val="006005A5"/>
    <w:rsid w:val="006009D0"/>
    <w:rsid w:val="00602E32"/>
    <w:rsid w:val="006034E9"/>
    <w:rsid w:val="00604009"/>
    <w:rsid w:val="00605674"/>
    <w:rsid w:val="00605FEA"/>
    <w:rsid w:val="006063C0"/>
    <w:rsid w:val="00610414"/>
    <w:rsid w:val="00611268"/>
    <w:rsid w:val="006129FC"/>
    <w:rsid w:val="006132D3"/>
    <w:rsid w:val="00613E78"/>
    <w:rsid w:val="00615B91"/>
    <w:rsid w:val="006178D2"/>
    <w:rsid w:val="00617CBA"/>
    <w:rsid w:val="00622E6A"/>
    <w:rsid w:val="0062396C"/>
    <w:rsid w:val="00623A44"/>
    <w:rsid w:val="00624EF6"/>
    <w:rsid w:val="006259C1"/>
    <w:rsid w:val="00625F6D"/>
    <w:rsid w:val="006272BD"/>
    <w:rsid w:val="00627F92"/>
    <w:rsid w:val="0063165F"/>
    <w:rsid w:val="006326A7"/>
    <w:rsid w:val="006349D5"/>
    <w:rsid w:val="006351B3"/>
    <w:rsid w:val="00635A2A"/>
    <w:rsid w:val="0063602B"/>
    <w:rsid w:val="0063653E"/>
    <w:rsid w:val="00636CFE"/>
    <w:rsid w:val="0063739F"/>
    <w:rsid w:val="00637A08"/>
    <w:rsid w:val="0064011A"/>
    <w:rsid w:val="00640CAC"/>
    <w:rsid w:val="00641304"/>
    <w:rsid w:val="00641C59"/>
    <w:rsid w:val="00641DA1"/>
    <w:rsid w:val="0064305F"/>
    <w:rsid w:val="006432E3"/>
    <w:rsid w:val="00644DC2"/>
    <w:rsid w:val="00646492"/>
    <w:rsid w:val="0064697D"/>
    <w:rsid w:val="006479AF"/>
    <w:rsid w:val="00650D7B"/>
    <w:rsid w:val="006519DD"/>
    <w:rsid w:val="006528F2"/>
    <w:rsid w:val="006532E0"/>
    <w:rsid w:val="00657DE6"/>
    <w:rsid w:val="00664181"/>
    <w:rsid w:val="00665422"/>
    <w:rsid w:val="00666A83"/>
    <w:rsid w:val="00667225"/>
    <w:rsid w:val="00667E28"/>
    <w:rsid w:val="0067069D"/>
    <w:rsid w:val="00670C24"/>
    <w:rsid w:val="00673002"/>
    <w:rsid w:val="0067371F"/>
    <w:rsid w:val="00674905"/>
    <w:rsid w:val="00674A98"/>
    <w:rsid w:val="006767E8"/>
    <w:rsid w:val="00677700"/>
    <w:rsid w:val="006821CE"/>
    <w:rsid w:val="006833CA"/>
    <w:rsid w:val="0068367C"/>
    <w:rsid w:val="00683B68"/>
    <w:rsid w:val="00684E21"/>
    <w:rsid w:val="0068537D"/>
    <w:rsid w:val="00685EDF"/>
    <w:rsid w:val="006861D6"/>
    <w:rsid w:val="006868B6"/>
    <w:rsid w:val="00687F1E"/>
    <w:rsid w:val="0069167E"/>
    <w:rsid w:val="006916B5"/>
    <w:rsid w:val="00692628"/>
    <w:rsid w:val="0069517C"/>
    <w:rsid w:val="00695832"/>
    <w:rsid w:val="00695AC9"/>
    <w:rsid w:val="00696031"/>
    <w:rsid w:val="00696655"/>
    <w:rsid w:val="006A1954"/>
    <w:rsid w:val="006A20D6"/>
    <w:rsid w:val="006A5640"/>
    <w:rsid w:val="006A57C0"/>
    <w:rsid w:val="006A7230"/>
    <w:rsid w:val="006B1F3C"/>
    <w:rsid w:val="006B2BC3"/>
    <w:rsid w:val="006B2D0E"/>
    <w:rsid w:val="006B2EE2"/>
    <w:rsid w:val="006B33D9"/>
    <w:rsid w:val="006B3D98"/>
    <w:rsid w:val="006B3DC7"/>
    <w:rsid w:val="006B457B"/>
    <w:rsid w:val="006B4672"/>
    <w:rsid w:val="006B4954"/>
    <w:rsid w:val="006B5115"/>
    <w:rsid w:val="006C3176"/>
    <w:rsid w:val="006C5D77"/>
    <w:rsid w:val="006C6CE7"/>
    <w:rsid w:val="006C6EE2"/>
    <w:rsid w:val="006C751D"/>
    <w:rsid w:val="006C7A77"/>
    <w:rsid w:val="006D06D3"/>
    <w:rsid w:val="006D12D2"/>
    <w:rsid w:val="006D2239"/>
    <w:rsid w:val="006D2662"/>
    <w:rsid w:val="006D294D"/>
    <w:rsid w:val="006D31E3"/>
    <w:rsid w:val="006D3BF4"/>
    <w:rsid w:val="006D3C80"/>
    <w:rsid w:val="006D4A3B"/>
    <w:rsid w:val="006D4E91"/>
    <w:rsid w:val="006D5055"/>
    <w:rsid w:val="006D549D"/>
    <w:rsid w:val="006D5611"/>
    <w:rsid w:val="006D5C15"/>
    <w:rsid w:val="006D5D62"/>
    <w:rsid w:val="006E0148"/>
    <w:rsid w:val="006E0B5A"/>
    <w:rsid w:val="006E17B0"/>
    <w:rsid w:val="006E2461"/>
    <w:rsid w:val="006E5D5C"/>
    <w:rsid w:val="006E5D7C"/>
    <w:rsid w:val="006E672D"/>
    <w:rsid w:val="006E690A"/>
    <w:rsid w:val="006E690B"/>
    <w:rsid w:val="006E7A73"/>
    <w:rsid w:val="006F0501"/>
    <w:rsid w:val="006F0E8B"/>
    <w:rsid w:val="006F11A4"/>
    <w:rsid w:val="006F1FE1"/>
    <w:rsid w:val="006F32A6"/>
    <w:rsid w:val="006F47D2"/>
    <w:rsid w:val="006F53BC"/>
    <w:rsid w:val="006F590F"/>
    <w:rsid w:val="006F60EC"/>
    <w:rsid w:val="006F635D"/>
    <w:rsid w:val="006F721E"/>
    <w:rsid w:val="007008E6"/>
    <w:rsid w:val="00700AD2"/>
    <w:rsid w:val="00702D94"/>
    <w:rsid w:val="00703DC9"/>
    <w:rsid w:val="00704909"/>
    <w:rsid w:val="00706C76"/>
    <w:rsid w:val="007075CF"/>
    <w:rsid w:val="00707BB1"/>
    <w:rsid w:val="00711CC6"/>
    <w:rsid w:val="00712920"/>
    <w:rsid w:val="00712E2C"/>
    <w:rsid w:val="0071394D"/>
    <w:rsid w:val="00713C93"/>
    <w:rsid w:val="00713ED4"/>
    <w:rsid w:val="0071410F"/>
    <w:rsid w:val="00716064"/>
    <w:rsid w:val="00716AF4"/>
    <w:rsid w:val="007237E6"/>
    <w:rsid w:val="007243B0"/>
    <w:rsid w:val="00726117"/>
    <w:rsid w:val="00726ACE"/>
    <w:rsid w:val="007270D0"/>
    <w:rsid w:val="00727862"/>
    <w:rsid w:val="00730912"/>
    <w:rsid w:val="00731156"/>
    <w:rsid w:val="007334B7"/>
    <w:rsid w:val="00735B00"/>
    <w:rsid w:val="007364E5"/>
    <w:rsid w:val="00736C5A"/>
    <w:rsid w:val="00737EA8"/>
    <w:rsid w:val="00741729"/>
    <w:rsid w:val="00742985"/>
    <w:rsid w:val="00742A7E"/>
    <w:rsid w:val="00742D22"/>
    <w:rsid w:val="00744582"/>
    <w:rsid w:val="007448A7"/>
    <w:rsid w:val="00744FCE"/>
    <w:rsid w:val="00745562"/>
    <w:rsid w:val="00745B0A"/>
    <w:rsid w:val="007462E4"/>
    <w:rsid w:val="00747741"/>
    <w:rsid w:val="007501A7"/>
    <w:rsid w:val="007506B6"/>
    <w:rsid w:val="00750BB7"/>
    <w:rsid w:val="00752842"/>
    <w:rsid w:val="00752FD0"/>
    <w:rsid w:val="00754238"/>
    <w:rsid w:val="0075468C"/>
    <w:rsid w:val="00755BC0"/>
    <w:rsid w:val="00756B49"/>
    <w:rsid w:val="007578BB"/>
    <w:rsid w:val="007606AE"/>
    <w:rsid w:val="00761074"/>
    <w:rsid w:val="0076194C"/>
    <w:rsid w:val="00761FB3"/>
    <w:rsid w:val="007651AD"/>
    <w:rsid w:val="00765FB6"/>
    <w:rsid w:val="00765FE4"/>
    <w:rsid w:val="00767B05"/>
    <w:rsid w:val="00771717"/>
    <w:rsid w:val="007717CF"/>
    <w:rsid w:val="00774D51"/>
    <w:rsid w:val="00774F91"/>
    <w:rsid w:val="007772B3"/>
    <w:rsid w:val="0078063D"/>
    <w:rsid w:val="0078072E"/>
    <w:rsid w:val="00781263"/>
    <w:rsid w:val="00784B82"/>
    <w:rsid w:val="0078620C"/>
    <w:rsid w:val="00790A98"/>
    <w:rsid w:val="00791DB5"/>
    <w:rsid w:val="00792044"/>
    <w:rsid w:val="0079256C"/>
    <w:rsid w:val="007927D0"/>
    <w:rsid w:val="007927E1"/>
    <w:rsid w:val="00792810"/>
    <w:rsid w:val="00792FC4"/>
    <w:rsid w:val="00795E1A"/>
    <w:rsid w:val="007A45BA"/>
    <w:rsid w:val="007A6071"/>
    <w:rsid w:val="007B04E2"/>
    <w:rsid w:val="007B1735"/>
    <w:rsid w:val="007B3DA8"/>
    <w:rsid w:val="007B41CD"/>
    <w:rsid w:val="007B473F"/>
    <w:rsid w:val="007B565E"/>
    <w:rsid w:val="007B6165"/>
    <w:rsid w:val="007B6A90"/>
    <w:rsid w:val="007B74BD"/>
    <w:rsid w:val="007B751B"/>
    <w:rsid w:val="007B7ADC"/>
    <w:rsid w:val="007B7B4C"/>
    <w:rsid w:val="007B7C63"/>
    <w:rsid w:val="007C079D"/>
    <w:rsid w:val="007C143E"/>
    <w:rsid w:val="007C2E3C"/>
    <w:rsid w:val="007C3F29"/>
    <w:rsid w:val="007C51EB"/>
    <w:rsid w:val="007D07E0"/>
    <w:rsid w:val="007D0950"/>
    <w:rsid w:val="007D0B1F"/>
    <w:rsid w:val="007D1611"/>
    <w:rsid w:val="007D1BF0"/>
    <w:rsid w:val="007D1F71"/>
    <w:rsid w:val="007D2513"/>
    <w:rsid w:val="007D2A74"/>
    <w:rsid w:val="007D2E8C"/>
    <w:rsid w:val="007D396B"/>
    <w:rsid w:val="007D75F4"/>
    <w:rsid w:val="007E0415"/>
    <w:rsid w:val="007E077A"/>
    <w:rsid w:val="007E231B"/>
    <w:rsid w:val="007E2C03"/>
    <w:rsid w:val="007E67A3"/>
    <w:rsid w:val="007E6B84"/>
    <w:rsid w:val="007F0F63"/>
    <w:rsid w:val="007F1A32"/>
    <w:rsid w:val="007F39F7"/>
    <w:rsid w:val="007F3DC2"/>
    <w:rsid w:val="007F49D8"/>
    <w:rsid w:val="007F4B13"/>
    <w:rsid w:val="007F73CB"/>
    <w:rsid w:val="00801752"/>
    <w:rsid w:val="008036CC"/>
    <w:rsid w:val="00803D3D"/>
    <w:rsid w:val="00804731"/>
    <w:rsid w:val="008048D7"/>
    <w:rsid w:val="008049FE"/>
    <w:rsid w:val="00804B1C"/>
    <w:rsid w:val="00805D12"/>
    <w:rsid w:val="0080682B"/>
    <w:rsid w:val="008117A0"/>
    <w:rsid w:val="0081201C"/>
    <w:rsid w:val="00812856"/>
    <w:rsid w:val="00813742"/>
    <w:rsid w:val="0081591E"/>
    <w:rsid w:val="00817483"/>
    <w:rsid w:val="00817A29"/>
    <w:rsid w:val="00817D72"/>
    <w:rsid w:val="008203CB"/>
    <w:rsid w:val="00821DB4"/>
    <w:rsid w:val="008225B6"/>
    <w:rsid w:val="008228C2"/>
    <w:rsid w:val="0082605A"/>
    <w:rsid w:val="008270ED"/>
    <w:rsid w:val="008273DF"/>
    <w:rsid w:val="00827C5B"/>
    <w:rsid w:val="00827DC1"/>
    <w:rsid w:val="00830312"/>
    <w:rsid w:val="0083102D"/>
    <w:rsid w:val="00831056"/>
    <w:rsid w:val="00832D99"/>
    <w:rsid w:val="00833584"/>
    <w:rsid w:val="00834ED7"/>
    <w:rsid w:val="00836534"/>
    <w:rsid w:val="00837F1B"/>
    <w:rsid w:val="00840F05"/>
    <w:rsid w:val="008439DF"/>
    <w:rsid w:val="00845BAE"/>
    <w:rsid w:val="00845D92"/>
    <w:rsid w:val="0084620B"/>
    <w:rsid w:val="00846B9B"/>
    <w:rsid w:val="0084782A"/>
    <w:rsid w:val="00847EA8"/>
    <w:rsid w:val="008512C0"/>
    <w:rsid w:val="00853473"/>
    <w:rsid w:val="00853A6E"/>
    <w:rsid w:val="00854527"/>
    <w:rsid w:val="008549DF"/>
    <w:rsid w:val="00854A84"/>
    <w:rsid w:val="00854C8D"/>
    <w:rsid w:val="00856DC0"/>
    <w:rsid w:val="00856EDC"/>
    <w:rsid w:val="008576EE"/>
    <w:rsid w:val="00860DE9"/>
    <w:rsid w:val="00861C3A"/>
    <w:rsid w:val="00861D84"/>
    <w:rsid w:val="00863608"/>
    <w:rsid w:val="0086363A"/>
    <w:rsid w:val="00870E70"/>
    <w:rsid w:val="0087164C"/>
    <w:rsid w:val="00872469"/>
    <w:rsid w:val="00872B5E"/>
    <w:rsid w:val="00872B9B"/>
    <w:rsid w:val="008733D9"/>
    <w:rsid w:val="008749B6"/>
    <w:rsid w:val="0087598E"/>
    <w:rsid w:val="00875CAE"/>
    <w:rsid w:val="00875FCC"/>
    <w:rsid w:val="0087673B"/>
    <w:rsid w:val="00877B03"/>
    <w:rsid w:val="00877CBB"/>
    <w:rsid w:val="0088021C"/>
    <w:rsid w:val="00880AF2"/>
    <w:rsid w:val="008837A4"/>
    <w:rsid w:val="00884448"/>
    <w:rsid w:val="00885D5F"/>
    <w:rsid w:val="00887EBA"/>
    <w:rsid w:val="00890A16"/>
    <w:rsid w:val="00890D96"/>
    <w:rsid w:val="00892FB2"/>
    <w:rsid w:val="00892FEF"/>
    <w:rsid w:val="00893030"/>
    <w:rsid w:val="00897331"/>
    <w:rsid w:val="008A1C1F"/>
    <w:rsid w:val="008A2FD9"/>
    <w:rsid w:val="008A319E"/>
    <w:rsid w:val="008A3BE9"/>
    <w:rsid w:val="008A3F56"/>
    <w:rsid w:val="008A464E"/>
    <w:rsid w:val="008A5FF0"/>
    <w:rsid w:val="008A680F"/>
    <w:rsid w:val="008A69D4"/>
    <w:rsid w:val="008B2DE5"/>
    <w:rsid w:val="008B4A3C"/>
    <w:rsid w:val="008B56F2"/>
    <w:rsid w:val="008B5C2F"/>
    <w:rsid w:val="008C0690"/>
    <w:rsid w:val="008C09F2"/>
    <w:rsid w:val="008C28F1"/>
    <w:rsid w:val="008C52D8"/>
    <w:rsid w:val="008C5960"/>
    <w:rsid w:val="008C5C6C"/>
    <w:rsid w:val="008C7C32"/>
    <w:rsid w:val="008C7CA7"/>
    <w:rsid w:val="008D0C92"/>
    <w:rsid w:val="008D1B6F"/>
    <w:rsid w:val="008D2A41"/>
    <w:rsid w:val="008D423A"/>
    <w:rsid w:val="008D48B2"/>
    <w:rsid w:val="008D510E"/>
    <w:rsid w:val="008D6B71"/>
    <w:rsid w:val="008D764C"/>
    <w:rsid w:val="008E29F4"/>
    <w:rsid w:val="008E43FC"/>
    <w:rsid w:val="008E48A8"/>
    <w:rsid w:val="008E5B14"/>
    <w:rsid w:val="008E6E91"/>
    <w:rsid w:val="008E7D3B"/>
    <w:rsid w:val="008F0F60"/>
    <w:rsid w:val="008F15F9"/>
    <w:rsid w:val="008F1865"/>
    <w:rsid w:val="008F1BEF"/>
    <w:rsid w:val="008F1D97"/>
    <w:rsid w:val="008F3039"/>
    <w:rsid w:val="008F326F"/>
    <w:rsid w:val="008F3984"/>
    <w:rsid w:val="008F4E39"/>
    <w:rsid w:val="008F6E65"/>
    <w:rsid w:val="009011D0"/>
    <w:rsid w:val="00901DA8"/>
    <w:rsid w:val="009031FB"/>
    <w:rsid w:val="009038EE"/>
    <w:rsid w:val="009041BD"/>
    <w:rsid w:val="0090423A"/>
    <w:rsid w:val="009044C2"/>
    <w:rsid w:val="0090522E"/>
    <w:rsid w:val="009074EB"/>
    <w:rsid w:val="009078AE"/>
    <w:rsid w:val="00907BFB"/>
    <w:rsid w:val="00914999"/>
    <w:rsid w:val="00915B77"/>
    <w:rsid w:val="00917596"/>
    <w:rsid w:val="00920282"/>
    <w:rsid w:val="00920DFD"/>
    <w:rsid w:val="00921173"/>
    <w:rsid w:val="00921898"/>
    <w:rsid w:val="00922641"/>
    <w:rsid w:val="00922BBE"/>
    <w:rsid w:val="009253B5"/>
    <w:rsid w:val="00927882"/>
    <w:rsid w:val="00927E5C"/>
    <w:rsid w:val="0093098C"/>
    <w:rsid w:val="00930D62"/>
    <w:rsid w:val="00932831"/>
    <w:rsid w:val="00933218"/>
    <w:rsid w:val="009342A7"/>
    <w:rsid w:val="00934BEA"/>
    <w:rsid w:val="00936144"/>
    <w:rsid w:val="009362B4"/>
    <w:rsid w:val="00940A8C"/>
    <w:rsid w:val="00940BF3"/>
    <w:rsid w:val="009425A7"/>
    <w:rsid w:val="00942E68"/>
    <w:rsid w:val="0094391C"/>
    <w:rsid w:val="009454F2"/>
    <w:rsid w:val="009456CB"/>
    <w:rsid w:val="009456E7"/>
    <w:rsid w:val="00947A7D"/>
    <w:rsid w:val="00947B59"/>
    <w:rsid w:val="00947CDF"/>
    <w:rsid w:val="00951256"/>
    <w:rsid w:val="009531A9"/>
    <w:rsid w:val="0095522E"/>
    <w:rsid w:val="00957430"/>
    <w:rsid w:val="0096041B"/>
    <w:rsid w:val="009610EF"/>
    <w:rsid w:val="00961125"/>
    <w:rsid w:val="00962B55"/>
    <w:rsid w:val="00963411"/>
    <w:rsid w:val="0096406F"/>
    <w:rsid w:val="00965BEE"/>
    <w:rsid w:val="009673DF"/>
    <w:rsid w:val="00970368"/>
    <w:rsid w:val="00970A06"/>
    <w:rsid w:val="00971A48"/>
    <w:rsid w:val="00971CAD"/>
    <w:rsid w:val="00972F8E"/>
    <w:rsid w:val="00973C79"/>
    <w:rsid w:val="00973D42"/>
    <w:rsid w:val="009742E1"/>
    <w:rsid w:val="0097478C"/>
    <w:rsid w:val="009755F1"/>
    <w:rsid w:val="00982BBE"/>
    <w:rsid w:val="0098333F"/>
    <w:rsid w:val="009848C9"/>
    <w:rsid w:val="00986E33"/>
    <w:rsid w:val="00987737"/>
    <w:rsid w:val="009909B0"/>
    <w:rsid w:val="00991AE0"/>
    <w:rsid w:val="009938EA"/>
    <w:rsid w:val="0099392E"/>
    <w:rsid w:val="00993EEF"/>
    <w:rsid w:val="00993FDA"/>
    <w:rsid w:val="0099475A"/>
    <w:rsid w:val="00994D3B"/>
    <w:rsid w:val="00997075"/>
    <w:rsid w:val="00997689"/>
    <w:rsid w:val="0099776C"/>
    <w:rsid w:val="00997B66"/>
    <w:rsid w:val="009A2BAA"/>
    <w:rsid w:val="009A39D6"/>
    <w:rsid w:val="009A554C"/>
    <w:rsid w:val="009A5A9B"/>
    <w:rsid w:val="009A5B6E"/>
    <w:rsid w:val="009A5D9E"/>
    <w:rsid w:val="009A798A"/>
    <w:rsid w:val="009A7CE3"/>
    <w:rsid w:val="009B1209"/>
    <w:rsid w:val="009B31F1"/>
    <w:rsid w:val="009B3741"/>
    <w:rsid w:val="009B3F25"/>
    <w:rsid w:val="009B730C"/>
    <w:rsid w:val="009B7CE3"/>
    <w:rsid w:val="009B7F4D"/>
    <w:rsid w:val="009C01FE"/>
    <w:rsid w:val="009C0D43"/>
    <w:rsid w:val="009C3BC7"/>
    <w:rsid w:val="009C7BE2"/>
    <w:rsid w:val="009D0A03"/>
    <w:rsid w:val="009D0E60"/>
    <w:rsid w:val="009D2033"/>
    <w:rsid w:val="009D24A3"/>
    <w:rsid w:val="009D45FC"/>
    <w:rsid w:val="009D4CEF"/>
    <w:rsid w:val="009D5863"/>
    <w:rsid w:val="009E0F7E"/>
    <w:rsid w:val="009E1305"/>
    <w:rsid w:val="009E1D44"/>
    <w:rsid w:val="009E2E8A"/>
    <w:rsid w:val="009F0867"/>
    <w:rsid w:val="009F2222"/>
    <w:rsid w:val="009F2840"/>
    <w:rsid w:val="009F4DBB"/>
    <w:rsid w:val="009F54B8"/>
    <w:rsid w:val="009F59B6"/>
    <w:rsid w:val="009F5B81"/>
    <w:rsid w:val="00A00F4B"/>
    <w:rsid w:val="00A06BE9"/>
    <w:rsid w:val="00A07297"/>
    <w:rsid w:val="00A11312"/>
    <w:rsid w:val="00A11E33"/>
    <w:rsid w:val="00A12D17"/>
    <w:rsid w:val="00A12F17"/>
    <w:rsid w:val="00A13D1D"/>
    <w:rsid w:val="00A1430E"/>
    <w:rsid w:val="00A16228"/>
    <w:rsid w:val="00A166F3"/>
    <w:rsid w:val="00A20A1A"/>
    <w:rsid w:val="00A20C28"/>
    <w:rsid w:val="00A20DF2"/>
    <w:rsid w:val="00A253BF"/>
    <w:rsid w:val="00A261BB"/>
    <w:rsid w:val="00A26524"/>
    <w:rsid w:val="00A2746A"/>
    <w:rsid w:val="00A275E0"/>
    <w:rsid w:val="00A306D3"/>
    <w:rsid w:val="00A31458"/>
    <w:rsid w:val="00A31FD6"/>
    <w:rsid w:val="00A34BC9"/>
    <w:rsid w:val="00A421E3"/>
    <w:rsid w:val="00A42DC9"/>
    <w:rsid w:val="00A43CB5"/>
    <w:rsid w:val="00A43CF7"/>
    <w:rsid w:val="00A46C58"/>
    <w:rsid w:val="00A475D0"/>
    <w:rsid w:val="00A507AA"/>
    <w:rsid w:val="00A50AAA"/>
    <w:rsid w:val="00A50ABE"/>
    <w:rsid w:val="00A50AE5"/>
    <w:rsid w:val="00A53EA8"/>
    <w:rsid w:val="00A548BC"/>
    <w:rsid w:val="00A54C2C"/>
    <w:rsid w:val="00A55455"/>
    <w:rsid w:val="00A55D8C"/>
    <w:rsid w:val="00A56254"/>
    <w:rsid w:val="00A56D31"/>
    <w:rsid w:val="00A57C52"/>
    <w:rsid w:val="00A621D0"/>
    <w:rsid w:val="00A62F38"/>
    <w:rsid w:val="00A63203"/>
    <w:rsid w:val="00A6415C"/>
    <w:rsid w:val="00A647D4"/>
    <w:rsid w:val="00A64921"/>
    <w:rsid w:val="00A64952"/>
    <w:rsid w:val="00A64D2A"/>
    <w:rsid w:val="00A655FD"/>
    <w:rsid w:val="00A6613C"/>
    <w:rsid w:val="00A66390"/>
    <w:rsid w:val="00A7004C"/>
    <w:rsid w:val="00A706BF"/>
    <w:rsid w:val="00A72460"/>
    <w:rsid w:val="00A7529F"/>
    <w:rsid w:val="00A7625C"/>
    <w:rsid w:val="00A84620"/>
    <w:rsid w:val="00A85C6D"/>
    <w:rsid w:val="00A866BE"/>
    <w:rsid w:val="00A86AA4"/>
    <w:rsid w:val="00A86E34"/>
    <w:rsid w:val="00A87153"/>
    <w:rsid w:val="00A87233"/>
    <w:rsid w:val="00A878C4"/>
    <w:rsid w:val="00A87B57"/>
    <w:rsid w:val="00A93B4B"/>
    <w:rsid w:val="00A94309"/>
    <w:rsid w:val="00A97B9E"/>
    <w:rsid w:val="00AA14A4"/>
    <w:rsid w:val="00AA1BC8"/>
    <w:rsid w:val="00AA20F9"/>
    <w:rsid w:val="00AA3F9C"/>
    <w:rsid w:val="00AA433C"/>
    <w:rsid w:val="00AA7820"/>
    <w:rsid w:val="00AA7F5F"/>
    <w:rsid w:val="00AB027A"/>
    <w:rsid w:val="00AB07D6"/>
    <w:rsid w:val="00AB1A56"/>
    <w:rsid w:val="00AB3F2C"/>
    <w:rsid w:val="00AB49F8"/>
    <w:rsid w:val="00AB54C6"/>
    <w:rsid w:val="00AB7407"/>
    <w:rsid w:val="00AC03DD"/>
    <w:rsid w:val="00AC0CD7"/>
    <w:rsid w:val="00AC1210"/>
    <w:rsid w:val="00AC170D"/>
    <w:rsid w:val="00AC1C4C"/>
    <w:rsid w:val="00AC2036"/>
    <w:rsid w:val="00AC2AFA"/>
    <w:rsid w:val="00AC3E11"/>
    <w:rsid w:val="00AC4E6C"/>
    <w:rsid w:val="00AC5558"/>
    <w:rsid w:val="00AC5B4A"/>
    <w:rsid w:val="00AC64FE"/>
    <w:rsid w:val="00AC7C59"/>
    <w:rsid w:val="00AC7ED4"/>
    <w:rsid w:val="00AD0394"/>
    <w:rsid w:val="00AD0448"/>
    <w:rsid w:val="00AD1417"/>
    <w:rsid w:val="00AD1C98"/>
    <w:rsid w:val="00AD2B0D"/>
    <w:rsid w:val="00AD376C"/>
    <w:rsid w:val="00AD3A4F"/>
    <w:rsid w:val="00AD4DF0"/>
    <w:rsid w:val="00AD5D94"/>
    <w:rsid w:val="00AD6C16"/>
    <w:rsid w:val="00AD76C1"/>
    <w:rsid w:val="00AE21C8"/>
    <w:rsid w:val="00AE2BC2"/>
    <w:rsid w:val="00AE4228"/>
    <w:rsid w:val="00AF018D"/>
    <w:rsid w:val="00AF03FA"/>
    <w:rsid w:val="00AF06EA"/>
    <w:rsid w:val="00AF0AD2"/>
    <w:rsid w:val="00AF0FCA"/>
    <w:rsid w:val="00AF1464"/>
    <w:rsid w:val="00AF364B"/>
    <w:rsid w:val="00AF3EC4"/>
    <w:rsid w:val="00AF7256"/>
    <w:rsid w:val="00AF76A3"/>
    <w:rsid w:val="00AF7F5B"/>
    <w:rsid w:val="00B01E26"/>
    <w:rsid w:val="00B02556"/>
    <w:rsid w:val="00B032EE"/>
    <w:rsid w:val="00B04579"/>
    <w:rsid w:val="00B04776"/>
    <w:rsid w:val="00B054BB"/>
    <w:rsid w:val="00B10C5C"/>
    <w:rsid w:val="00B11E28"/>
    <w:rsid w:val="00B1200E"/>
    <w:rsid w:val="00B12307"/>
    <w:rsid w:val="00B150CA"/>
    <w:rsid w:val="00B15344"/>
    <w:rsid w:val="00B167BB"/>
    <w:rsid w:val="00B17DAC"/>
    <w:rsid w:val="00B23BB5"/>
    <w:rsid w:val="00B24ABE"/>
    <w:rsid w:val="00B26D13"/>
    <w:rsid w:val="00B27AE3"/>
    <w:rsid w:val="00B306D4"/>
    <w:rsid w:val="00B31AB5"/>
    <w:rsid w:val="00B31C34"/>
    <w:rsid w:val="00B3378D"/>
    <w:rsid w:val="00B35797"/>
    <w:rsid w:val="00B35F08"/>
    <w:rsid w:val="00B36038"/>
    <w:rsid w:val="00B368F8"/>
    <w:rsid w:val="00B40014"/>
    <w:rsid w:val="00B40231"/>
    <w:rsid w:val="00B42BA8"/>
    <w:rsid w:val="00B4507D"/>
    <w:rsid w:val="00B45BB7"/>
    <w:rsid w:val="00B46300"/>
    <w:rsid w:val="00B46648"/>
    <w:rsid w:val="00B52AAE"/>
    <w:rsid w:val="00B53AB2"/>
    <w:rsid w:val="00B54DD9"/>
    <w:rsid w:val="00B572E1"/>
    <w:rsid w:val="00B57689"/>
    <w:rsid w:val="00B57694"/>
    <w:rsid w:val="00B62503"/>
    <w:rsid w:val="00B6276C"/>
    <w:rsid w:val="00B642F2"/>
    <w:rsid w:val="00B64867"/>
    <w:rsid w:val="00B65391"/>
    <w:rsid w:val="00B65FF9"/>
    <w:rsid w:val="00B66EFB"/>
    <w:rsid w:val="00B67947"/>
    <w:rsid w:val="00B705B5"/>
    <w:rsid w:val="00B7082C"/>
    <w:rsid w:val="00B711DA"/>
    <w:rsid w:val="00B71F2C"/>
    <w:rsid w:val="00B75BDC"/>
    <w:rsid w:val="00B77DC0"/>
    <w:rsid w:val="00B81D89"/>
    <w:rsid w:val="00B835D9"/>
    <w:rsid w:val="00B83EEB"/>
    <w:rsid w:val="00B85511"/>
    <w:rsid w:val="00B8591C"/>
    <w:rsid w:val="00B863D0"/>
    <w:rsid w:val="00B86902"/>
    <w:rsid w:val="00B87B15"/>
    <w:rsid w:val="00B91472"/>
    <w:rsid w:val="00B95163"/>
    <w:rsid w:val="00B9558F"/>
    <w:rsid w:val="00B96481"/>
    <w:rsid w:val="00B96F53"/>
    <w:rsid w:val="00B97DC0"/>
    <w:rsid w:val="00BA06E2"/>
    <w:rsid w:val="00BA0B1F"/>
    <w:rsid w:val="00BA10F7"/>
    <w:rsid w:val="00BA20A4"/>
    <w:rsid w:val="00BA2BF9"/>
    <w:rsid w:val="00BA40AF"/>
    <w:rsid w:val="00BA5354"/>
    <w:rsid w:val="00BA62E8"/>
    <w:rsid w:val="00BA6914"/>
    <w:rsid w:val="00BA6A6D"/>
    <w:rsid w:val="00BA77FF"/>
    <w:rsid w:val="00BB222B"/>
    <w:rsid w:val="00BB235B"/>
    <w:rsid w:val="00BB27B7"/>
    <w:rsid w:val="00BB4B88"/>
    <w:rsid w:val="00BB5C7B"/>
    <w:rsid w:val="00BB6016"/>
    <w:rsid w:val="00BB67F0"/>
    <w:rsid w:val="00BB6B45"/>
    <w:rsid w:val="00BB6E54"/>
    <w:rsid w:val="00BB712D"/>
    <w:rsid w:val="00BB7344"/>
    <w:rsid w:val="00BB7730"/>
    <w:rsid w:val="00BB775E"/>
    <w:rsid w:val="00BC041B"/>
    <w:rsid w:val="00BC56A3"/>
    <w:rsid w:val="00BC5BE9"/>
    <w:rsid w:val="00BC6AE3"/>
    <w:rsid w:val="00BC6EB7"/>
    <w:rsid w:val="00BD10FA"/>
    <w:rsid w:val="00BD140A"/>
    <w:rsid w:val="00BD5241"/>
    <w:rsid w:val="00BD6876"/>
    <w:rsid w:val="00BE035F"/>
    <w:rsid w:val="00BE1573"/>
    <w:rsid w:val="00BE1DF0"/>
    <w:rsid w:val="00BE471E"/>
    <w:rsid w:val="00BE47FB"/>
    <w:rsid w:val="00BE6215"/>
    <w:rsid w:val="00BE6401"/>
    <w:rsid w:val="00BE7729"/>
    <w:rsid w:val="00BF0918"/>
    <w:rsid w:val="00BF1182"/>
    <w:rsid w:val="00BF284C"/>
    <w:rsid w:val="00BF2CDE"/>
    <w:rsid w:val="00BF3473"/>
    <w:rsid w:val="00BF5A98"/>
    <w:rsid w:val="00BF7486"/>
    <w:rsid w:val="00C00E92"/>
    <w:rsid w:val="00C021D1"/>
    <w:rsid w:val="00C022D3"/>
    <w:rsid w:val="00C03340"/>
    <w:rsid w:val="00C046AC"/>
    <w:rsid w:val="00C04A78"/>
    <w:rsid w:val="00C0572F"/>
    <w:rsid w:val="00C0640B"/>
    <w:rsid w:val="00C06731"/>
    <w:rsid w:val="00C073A2"/>
    <w:rsid w:val="00C11B44"/>
    <w:rsid w:val="00C151C5"/>
    <w:rsid w:val="00C16235"/>
    <w:rsid w:val="00C16FCE"/>
    <w:rsid w:val="00C212AA"/>
    <w:rsid w:val="00C221A9"/>
    <w:rsid w:val="00C23440"/>
    <w:rsid w:val="00C248C9"/>
    <w:rsid w:val="00C24EA7"/>
    <w:rsid w:val="00C2523E"/>
    <w:rsid w:val="00C25926"/>
    <w:rsid w:val="00C267B8"/>
    <w:rsid w:val="00C27295"/>
    <w:rsid w:val="00C302BC"/>
    <w:rsid w:val="00C3150A"/>
    <w:rsid w:val="00C31BE0"/>
    <w:rsid w:val="00C31CD7"/>
    <w:rsid w:val="00C32A33"/>
    <w:rsid w:val="00C34101"/>
    <w:rsid w:val="00C35023"/>
    <w:rsid w:val="00C352EF"/>
    <w:rsid w:val="00C37B23"/>
    <w:rsid w:val="00C37D9A"/>
    <w:rsid w:val="00C40CFC"/>
    <w:rsid w:val="00C416E9"/>
    <w:rsid w:val="00C416F1"/>
    <w:rsid w:val="00C4286B"/>
    <w:rsid w:val="00C50464"/>
    <w:rsid w:val="00C51925"/>
    <w:rsid w:val="00C5357A"/>
    <w:rsid w:val="00C555CD"/>
    <w:rsid w:val="00C56B45"/>
    <w:rsid w:val="00C57142"/>
    <w:rsid w:val="00C5738C"/>
    <w:rsid w:val="00C573AD"/>
    <w:rsid w:val="00C60E71"/>
    <w:rsid w:val="00C614D6"/>
    <w:rsid w:val="00C61B07"/>
    <w:rsid w:val="00C61CA7"/>
    <w:rsid w:val="00C62117"/>
    <w:rsid w:val="00C63EFC"/>
    <w:rsid w:val="00C64D6A"/>
    <w:rsid w:val="00C64F34"/>
    <w:rsid w:val="00C6567C"/>
    <w:rsid w:val="00C7436A"/>
    <w:rsid w:val="00C74E75"/>
    <w:rsid w:val="00C7506D"/>
    <w:rsid w:val="00C76575"/>
    <w:rsid w:val="00C76D8B"/>
    <w:rsid w:val="00C77173"/>
    <w:rsid w:val="00C77322"/>
    <w:rsid w:val="00C77ACC"/>
    <w:rsid w:val="00C80286"/>
    <w:rsid w:val="00C816C1"/>
    <w:rsid w:val="00C81D60"/>
    <w:rsid w:val="00C81ED7"/>
    <w:rsid w:val="00C84830"/>
    <w:rsid w:val="00C8684F"/>
    <w:rsid w:val="00C87EDA"/>
    <w:rsid w:val="00C92500"/>
    <w:rsid w:val="00C92698"/>
    <w:rsid w:val="00C93257"/>
    <w:rsid w:val="00C9390F"/>
    <w:rsid w:val="00C93F56"/>
    <w:rsid w:val="00C9426B"/>
    <w:rsid w:val="00C95344"/>
    <w:rsid w:val="00C95B9F"/>
    <w:rsid w:val="00C96FA1"/>
    <w:rsid w:val="00CA04E7"/>
    <w:rsid w:val="00CA104C"/>
    <w:rsid w:val="00CA19CD"/>
    <w:rsid w:val="00CA1EDE"/>
    <w:rsid w:val="00CA220B"/>
    <w:rsid w:val="00CA58BB"/>
    <w:rsid w:val="00CA79E5"/>
    <w:rsid w:val="00CB1D2B"/>
    <w:rsid w:val="00CB1FEC"/>
    <w:rsid w:val="00CB5D08"/>
    <w:rsid w:val="00CB6118"/>
    <w:rsid w:val="00CB6608"/>
    <w:rsid w:val="00CB7BA2"/>
    <w:rsid w:val="00CC0B3D"/>
    <w:rsid w:val="00CC0BE2"/>
    <w:rsid w:val="00CC0CF1"/>
    <w:rsid w:val="00CC1B21"/>
    <w:rsid w:val="00CC2C02"/>
    <w:rsid w:val="00CC307C"/>
    <w:rsid w:val="00CC3372"/>
    <w:rsid w:val="00CC4DDF"/>
    <w:rsid w:val="00CC53E6"/>
    <w:rsid w:val="00CC5734"/>
    <w:rsid w:val="00CC582D"/>
    <w:rsid w:val="00CD1C1B"/>
    <w:rsid w:val="00CD4ABE"/>
    <w:rsid w:val="00CD4BDB"/>
    <w:rsid w:val="00CD572F"/>
    <w:rsid w:val="00CD61EC"/>
    <w:rsid w:val="00CD6E14"/>
    <w:rsid w:val="00CD765E"/>
    <w:rsid w:val="00CD7747"/>
    <w:rsid w:val="00CD78EF"/>
    <w:rsid w:val="00CE0CD2"/>
    <w:rsid w:val="00CE2878"/>
    <w:rsid w:val="00CE3345"/>
    <w:rsid w:val="00CE5163"/>
    <w:rsid w:val="00CE5882"/>
    <w:rsid w:val="00CE5971"/>
    <w:rsid w:val="00CE6A1E"/>
    <w:rsid w:val="00CF0400"/>
    <w:rsid w:val="00CF0BE1"/>
    <w:rsid w:val="00CF3B34"/>
    <w:rsid w:val="00CF5547"/>
    <w:rsid w:val="00CF5C4E"/>
    <w:rsid w:val="00CF6034"/>
    <w:rsid w:val="00CF61B7"/>
    <w:rsid w:val="00CF66E2"/>
    <w:rsid w:val="00D02F92"/>
    <w:rsid w:val="00D04406"/>
    <w:rsid w:val="00D06B35"/>
    <w:rsid w:val="00D06BD3"/>
    <w:rsid w:val="00D07C04"/>
    <w:rsid w:val="00D101C1"/>
    <w:rsid w:val="00D10780"/>
    <w:rsid w:val="00D11A17"/>
    <w:rsid w:val="00D11F78"/>
    <w:rsid w:val="00D126BA"/>
    <w:rsid w:val="00D1284A"/>
    <w:rsid w:val="00D132B6"/>
    <w:rsid w:val="00D14C6F"/>
    <w:rsid w:val="00D15482"/>
    <w:rsid w:val="00D1700A"/>
    <w:rsid w:val="00D17A45"/>
    <w:rsid w:val="00D20569"/>
    <w:rsid w:val="00D208F7"/>
    <w:rsid w:val="00D239B8"/>
    <w:rsid w:val="00D244EC"/>
    <w:rsid w:val="00D25329"/>
    <w:rsid w:val="00D25F9F"/>
    <w:rsid w:val="00D25FBB"/>
    <w:rsid w:val="00D30429"/>
    <w:rsid w:val="00D31F96"/>
    <w:rsid w:val="00D34B5F"/>
    <w:rsid w:val="00D354B6"/>
    <w:rsid w:val="00D35C8B"/>
    <w:rsid w:val="00D372DE"/>
    <w:rsid w:val="00D40B7F"/>
    <w:rsid w:val="00D42A34"/>
    <w:rsid w:val="00D43804"/>
    <w:rsid w:val="00D4455A"/>
    <w:rsid w:val="00D45228"/>
    <w:rsid w:val="00D463DB"/>
    <w:rsid w:val="00D46BDB"/>
    <w:rsid w:val="00D47F1F"/>
    <w:rsid w:val="00D50C02"/>
    <w:rsid w:val="00D54646"/>
    <w:rsid w:val="00D5484F"/>
    <w:rsid w:val="00D559C0"/>
    <w:rsid w:val="00D56400"/>
    <w:rsid w:val="00D569FF"/>
    <w:rsid w:val="00D56D93"/>
    <w:rsid w:val="00D574EF"/>
    <w:rsid w:val="00D604E6"/>
    <w:rsid w:val="00D63731"/>
    <w:rsid w:val="00D63880"/>
    <w:rsid w:val="00D641A1"/>
    <w:rsid w:val="00D645B0"/>
    <w:rsid w:val="00D647D7"/>
    <w:rsid w:val="00D6540E"/>
    <w:rsid w:val="00D704E1"/>
    <w:rsid w:val="00D708AE"/>
    <w:rsid w:val="00D70A24"/>
    <w:rsid w:val="00D70C99"/>
    <w:rsid w:val="00D71087"/>
    <w:rsid w:val="00D71988"/>
    <w:rsid w:val="00D72133"/>
    <w:rsid w:val="00D772F7"/>
    <w:rsid w:val="00D77550"/>
    <w:rsid w:val="00D800DF"/>
    <w:rsid w:val="00D822C1"/>
    <w:rsid w:val="00D83154"/>
    <w:rsid w:val="00D835DC"/>
    <w:rsid w:val="00D85AFA"/>
    <w:rsid w:val="00D85EE1"/>
    <w:rsid w:val="00D863A5"/>
    <w:rsid w:val="00D863E1"/>
    <w:rsid w:val="00D86C41"/>
    <w:rsid w:val="00D8725F"/>
    <w:rsid w:val="00D87B93"/>
    <w:rsid w:val="00D87D2F"/>
    <w:rsid w:val="00D9203E"/>
    <w:rsid w:val="00D9297F"/>
    <w:rsid w:val="00D9358E"/>
    <w:rsid w:val="00D943B9"/>
    <w:rsid w:val="00D94FAD"/>
    <w:rsid w:val="00D954E6"/>
    <w:rsid w:val="00D96E2D"/>
    <w:rsid w:val="00D9735A"/>
    <w:rsid w:val="00DA042C"/>
    <w:rsid w:val="00DA19D4"/>
    <w:rsid w:val="00DA1B1A"/>
    <w:rsid w:val="00DA4C58"/>
    <w:rsid w:val="00DA4F3B"/>
    <w:rsid w:val="00DA55E7"/>
    <w:rsid w:val="00DA5EEC"/>
    <w:rsid w:val="00DB04E8"/>
    <w:rsid w:val="00DB0C04"/>
    <w:rsid w:val="00DB2AC1"/>
    <w:rsid w:val="00DB2EA9"/>
    <w:rsid w:val="00DB3644"/>
    <w:rsid w:val="00DB463D"/>
    <w:rsid w:val="00DB51A1"/>
    <w:rsid w:val="00DB52DC"/>
    <w:rsid w:val="00DB5726"/>
    <w:rsid w:val="00DC02EF"/>
    <w:rsid w:val="00DC0425"/>
    <w:rsid w:val="00DC1514"/>
    <w:rsid w:val="00DC1923"/>
    <w:rsid w:val="00DC1937"/>
    <w:rsid w:val="00DC3651"/>
    <w:rsid w:val="00DC3726"/>
    <w:rsid w:val="00DC3E9E"/>
    <w:rsid w:val="00DC609D"/>
    <w:rsid w:val="00DD063F"/>
    <w:rsid w:val="00DD09F2"/>
    <w:rsid w:val="00DD0E39"/>
    <w:rsid w:val="00DD0FF6"/>
    <w:rsid w:val="00DD12B3"/>
    <w:rsid w:val="00DD1FBA"/>
    <w:rsid w:val="00DD2F2C"/>
    <w:rsid w:val="00DD3D5E"/>
    <w:rsid w:val="00DD4BB3"/>
    <w:rsid w:val="00DD594C"/>
    <w:rsid w:val="00DD65D2"/>
    <w:rsid w:val="00DD6D5C"/>
    <w:rsid w:val="00DD74CF"/>
    <w:rsid w:val="00DD7C1C"/>
    <w:rsid w:val="00DE166E"/>
    <w:rsid w:val="00DE1D9B"/>
    <w:rsid w:val="00DE23B0"/>
    <w:rsid w:val="00DE333E"/>
    <w:rsid w:val="00DE33F4"/>
    <w:rsid w:val="00DE4A20"/>
    <w:rsid w:val="00DE538D"/>
    <w:rsid w:val="00DE7B47"/>
    <w:rsid w:val="00DF1B77"/>
    <w:rsid w:val="00DF1DB5"/>
    <w:rsid w:val="00DF3DC5"/>
    <w:rsid w:val="00DF5D83"/>
    <w:rsid w:val="00DF627B"/>
    <w:rsid w:val="00E0191E"/>
    <w:rsid w:val="00E02951"/>
    <w:rsid w:val="00E03E40"/>
    <w:rsid w:val="00E04120"/>
    <w:rsid w:val="00E0574B"/>
    <w:rsid w:val="00E06506"/>
    <w:rsid w:val="00E07BC3"/>
    <w:rsid w:val="00E07FD8"/>
    <w:rsid w:val="00E13E4D"/>
    <w:rsid w:val="00E1519D"/>
    <w:rsid w:val="00E16286"/>
    <w:rsid w:val="00E16DEA"/>
    <w:rsid w:val="00E16F78"/>
    <w:rsid w:val="00E17282"/>
    <w:rsid w:val="00E17B23"/>
    <w:rsid w:val="00E2621A"/>
    <w:rsid w:val="00E31D0C"/>
    <w:rsid w:val="00E326C0"/>
    <w:rsid w:val="00E364AB"/>
    <w:rsid w:val="00E37043"/>
    <w:rsid w:val="00E413FB"/>
    <w:rsid w:val="00E41A47"/>
    <w:rsid w:val="00E41FD6"/>
    <w:rsid w:val="00E42C29"/>
    <w:rsid w:val="00E43420"/>
    <w:rsid w:val="00E4343E"/>
    <w:rsid w:val="00E44A75"/>
    <w:rsid w:val="00E474C9"/>
    <w:rsid w:val="00E505EC"/>
    <w:rsid w:val="00E508A4"/>
    <w:rsid w:val="00E51281"/>
    <w:rsid w:val="00E51B74"/>
    <w:rsid w:val="00E51D82"/>
    <w:rsid w:val="00E52574"/>
    <w:rsid w:val="00E53914"/>
    <w:rsid w:val="00E54D7E"/>
    <w:rsid w:val="00E5695B"/>
    <w:rsid w:val="00E5695C"/>
    <w:rsid w:val="00E56C37"/>
    <w:rsid w:val="00E572F4"/>
    <w:rsid w:val="00E578A3"/>
    <w:rsid w:val="00E622B4"/>
    <w:rsid w:val="00E637F1"/>
    <w:rsid w:val="00E63953"/>
    <w:rsid w:val="00E639D5"/>
    <w:rsid w:val="00E65479"/>
    <w:rsid w:val="00E66502"/>
    <w:rsid w:val="00E679E3"/>
    <w:rsid w:val="00E71734"/>
    <w:rsid w:val="00E72DA4"/>
    <w:rsid w:val="00E76083"/>
    <w:rsid w:val="00E76B2C"/>
    <w:rsid w:val="00E77E03"/>
    <w:rsid w:val="00E77FFA"/>
    <w:rsid w:val="00E80F29"/>
    <w:rsid w:val="00E8310D"/>
    <w:rsid w:val="00E834F5"/>
    <w:rsid w:val="00E83EDE"/>
    <w:rsid w:val="00E84F1F"/>
    <w:rsid w:val="00E852E2"/>
    <w:rsid w:val="00E87139"/>
    <w:rsid w:val="00E87B00"/>
    <w:rsid w:val="00E904DD"/>
    <w:rsid w:val="00E90E66"/>
    <w:rsid w:val="00E919F8"/>
    <w:rsid w:val="00E931BC"/>
    <w:rsid w:val="00E93633"/>
    <w:rsid w:val="00E93FFC"/>
    <w:rsid w:val="00E9478B"/>
    <w:rsid w:val="00E956DC"/>
    <w:rsid w:val="00E96347"/>
    <w:rsid w:val="00E97DC1"/>
    <w:rsid w:val="00E97EFB"/>
    <w:rsid w:val="00EA1F45"/>
    <w:rsid w:val="00EA2222"/>
    <w:rsid w:val="00EA27C4"/>
    <w:rsid w:val="00EA304C"/>
    <w:rsid w:val="00EA6637"/>
    <w:rsid w:val="00EA79BE"/>
    <w:rsid w:val="00EA7DC0"/>
    <w:rsid w:val="00EB04DA"/>
    <w:rsid w:val="00EB0F13"/>
    <w:rsid w:val="00EB1C0E"/>
    <w:rsid w:val="00EB34BA"/>
    <w:rsid w:val="00EB3E4B"/>
    <w:rsid w:val="00EB46DE"/>
    <w:rsid w:val="00EB4EB1"/>
    <w:rsid w:val="00EB6BEB"/>
    <w:rsid w:val="00EB6FE6"/>
    <w:rsid w:val="00EB7AA3"/>
    <w:rsid w:val="00EC1135"/>
    <w:rsid w:val="00EC23B7"/>
    <w:rsid w:val="00EC2473"/>
    <w:rsid w:val="00EC285E"/>
    <w:rsid w:val="00EC2C70"/>
    <w:rsid w:val="00EC49A3"/>
    <w:rsid w:val="00EC6F74"/>
    <w:rsid w:val="00EC7B86"/>
    <w:rsid w:val="00ED0680"/>
    <w:rsid w:val="00ED0E08"/>
    <w:rsid w:val="00ED1A1F"/>
    <w:rsid w:val="00ED1C03"/>
    <w:rsid w:val="00ED1CB1"/>
    <w:rsid w:val="00ED2120"/>
    <w:rsid w:val="00ED461E"/>
    <w:rsid w:val="00ED4975"/>
    <w:rsid w:val="00ED5835"/>
    <w:rsid w:val="00ED7E64"/>
    <w:rsid w:val="00EE1143"/>
    <w:rsid w:val="00EE2701"/>
    <w:rsid w:val="00EE2BC9"/>
    <w:rsid w:val="00EE3895"/>
    <w:rsid w:val="00EE7644"/>
    <w:rsid w:val="00EF0649"/>
    <w:rsid w:val="00EF3034"/>
    <w:rsid w:val="00EF3357"/>
    <w:rsid w:val="00EF36C6"/>
    <w:rsid w:val="00EF37E7"/>
    <w:rsid w:val="00EF4C85"/>
    <w:rsid w:val="00EF5599"/>
    <w:rsid w:val="00F019AA"/>
    <w:rsid w:val="00F024FC"/>
    <w:rsid w:val="00F02950"/>
    <w:rsid w:val="00F06B6D"/>
    <w:rsid w:val="00F1075F"/>
    <w:rsid w:val="00F10D83"/>
    <w:rsid w:val="00F12C72"/>
    <w:rsid w:val="00F13F49"/>
    <w:rsid w:val="00F140E8"/>
    <w:rsid w:val="00F14E81"/>
    <w:rsid w:val="00F152DF"/>
    <w:rsid w:val="00F15DB9"/>
    <w:rsid w:val="00F16BFA"/>
    <w:rsid w:val="00F22377"/>
    <w:rsid w:val="00F22726"/>
    <w:rsid w:val="00F23478"/>
    <w:rsid w:val="00F24946"/>
    <w:rsid w:val="00F25701"/>
    <w:rsid w:val="00F2618E"/>
    <w:rsid w:val="00F30B88"/>
    <w:rsid w:val="00F32D2B"/>
    <w:rsid w:val="00F40D4E"/>
    <w:rsid w:val="00F413AC"/>
    <w:rsid w:val="00F4359C"/>
    <w:rsid w:val="00F435A1"/>
    <w:rsid w:val="00F4424B"/>
    <w:rsid w:val="00F443ED"/>
    <w:rsid w:val="00F4558E"/>
    <w:rsid w:val="00F45BF0"/>
    <w:rsid w:val="00F45CA9"/>
    <w:rsid w:val="00F46488"/>
    <w:rsid w:val="00F4656D"/>
    <w:rsid w:val="00F46AE5"/>
    <w:rsid w:val="00F46E64"/>
    <w:rsid w:val="00F52B72"/>
    <w:rsid w:val="00F52C05"/>
    <w:rsid w:val="00F532A8"/>
    <w:rsid w:val="00F53710"/>
    <w:rsid w:val="00F540CA"/>
    <w:rsid w:val="00F54559"/>
    <w:rsid w:val="00F55A2B"/>
    <w:rsid w:val="00F579F4"/>
    <w:rsid w:val="00F57D7C"/>
    <w:rsid w:val="00F60425"/>
    <w:rsid w:val="00F60755"/>
    <w:rsid w:val="00F60ED4"/>
    <w:rsid w:val="00F61920"/>
    <w:rsid w:val="00F61C03"/>
    <w:rsid w:val="00F63949"/>
    <w:rsid w:val="00F6395C"/>
    <w:rsid w:val="00F65F65"/>
    <w:rsid w:val="00F66727"/>
    <w:rsid w:val="00F66AA1"/>
    <w:rsid w:val="00F70071"/>
    <w:rsid w:val="00F70D41"/>
    <w:rsid w:val="00F734C4"/>
    <w:rsid w:val="00F74388"/>
    <w:rsid w:val="00F75486"/>
    <w:rsid w:val="00F75F01"/>
    <w:rsid w:val="00F761B5"/>
    <w:rsid w:val="00F76496"/>
    <w:rsid w:val="00F778D5"/>
    <w:rsid w:val="00F80868"/>
    <w:rsid w:val="00F80E51"/>
    <w:rsid w:val="00F815C1"/>
    <w:rsid w:val="00F85022"/>
    <w:rsid w:val="00F852A8"/>
    <w:rsid w:val="00F87824"/>
    <w:rsid w:val="00F87FA3"/>
    <w:rsid w:val="00F91508"/>
    <w:rsid w:val="00F92BC9"/>
    <w:rsid w:val="00F93FF9"/>
    <w:rsid w:val="00F940F2"/>
    <w:rsid w:val="00F9450C"/>
    <w:rsid w:val="00F954A1"/>
    <w:rsid w:val="00F957CE"/>
    <w:rsid w:val="00F95A37"/>
    <w:rsid w:val="00F95F5C"/>
    <w:rsid w:val="00F968A4"/>
    <w:rsid w:val="00F97491"/>
    <w:rsid w:val="00F97DC5"/>
    <w:rsid w:val="00FA1B36"/>
    <w:rsid w:val="00FA1BE5"/>
    <w:rsid w:val="00FA1F79"/>
    <w:rsid w:val="00FA200A"/>
    <w:rsid w:val="00FA27EE"/>
    <w:rsid w:val="00FA3222"/>
    <w:rsid w:val="00FA4B8B"/>
    <w:rsid w:val="00FA4C94"/>
    <w:rsid w:val="00FA5B6B"/>
    <w:rsid w:val="00FA6985"/>
    <w:rsid w:val="00FA69BE"/>
    <w:rsid w:val="00FA7547"/>
    <w:rsid w:val="00FB07EF"/>
    <w:rsid w:val="00FB1654"/>
    <w:rsid w:val="00FB2013"/>
    <w:rsid w:val="00FB3A5B"/>
    <w:rsid w:val="00FB5276"/>
    <w:rsid w:val="00FC05BF"/>
    <w:rsid w:val="00FC05E8"/>
    <w:rsid w:val="00FC0ECA"/>
    <w:rsid w:val="00FC30CE"/>
    <w:rsid w:val="00FC753B"/>
    <w:rsid w:val="00FD0E19"/>
    <w:rsid w:val="00FD53A2"/>
    <w:rsid w:val="00FD7D19"/>
    <w:rsid w:val="00FE3911"/>
    <w:rsid w:val="00FE5E21"/>
    <w:rsid w:val="00FE7831"/>
    <w:rsid w:val="00FF2696"/>
    <w:rsid w:val="00FF41A9"/>
    <w:rsid w:val="00FF43E4"/>
    <w:rsid w:val="00FF4AF9"/>
    <w:rsid w:val="00FF5837"/>
    <w:rsid w:val="00FF5A39"/>
    <w:rsid w:val="00FF60FA"/>
    <w:rsid w:val="00FF7A0C"/>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66E533"/>
  <w15:docId w15:val="{B7C59A09-1BB4-4C16-A8DE-13CF4D1B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5C7"/>
    <w:pPr>
      <w:spacing w:after="0" w:line="240" w:lineRule="auto"/>
    </w:pPr>
    <w:rPr>
      <w:rFonts w:ascii="Times New Roman" w:eastAsia="Times New Roman" w:hAnsi="Times New Roman" w:cs="Times New Roman"/>
      <w:color w:val="000000"/>
      <w:spacing w:val="-2"/>
      <w:sz w:val="24"/>
      <w:szCs w:val="20"/>
      <w:lang w:eastAsia="ru-RU"/>
    </w:rPr>
  </w:style>
  <w:style w:type="paragraph" w:styleId="1">
    <w:name w:val="heading 1"/>
    <w:basedOn w:val="a"/>
    <w:next w:val="a"/>
    <w:link w:val="10"/>
    <w:uiPriority w:val="9"/>
    <w:qFormat/>
    <w:rsid w:val="006E0B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D76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0B5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E798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855D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E0148"/>
    <w:pPr>
      <w:keepNext/>
      <w:ind w:left="567"/>
      <w:outlineLvl w:val="5"/>
    </w:pPr>
    <w:rPr>
      <w:b/>
      <w:color w:val="auto"/>
      <w:spacing w:val="0"/>
      <w:sz w:val="32"/>
    </w:rPr>
  </w:style>
  <w:style w:type="paragraph" w:styleId="8">
    <w:name w:val="heading 8"/>
    <w:basedOn w:val="a"/>
    <w:next w:val="a"/>
    <w:link w:val="80"/>
    <w:uiPriority w:val="9"/>
    <w:semiHidden/>
    <w:unhideWhenUsed/>
    <w:qFormat/>
    <w:rsid w:val="00C50464"/>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unhideWhenUsed/>
    <w:qFormat/>
    <w:rsid w:val="00AD76C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148"/>
    <w:pPr>
      <w:tabs>
        <w:tab w:val="center" w:pos="4677"/>
        <w:tab w:val="right" w:pos="9355"/>
      </w:tabs>
    </w:pPr>
  </w:style>
  <w:style w:type="character" w:customStyle="1" w:styleId="a4">
    <w:name w:val="Верхний колонтитул Знак"/>
    <w:basedOn w:val="a0"/>
    <w:link w:val="a3"/>
    <w:uiPriority w:val="99"/>
    <w:rsid w:val="006E0148"/>
    <w:rPr>
      <w:rFonts w:ascii="Times New Roman" w:eastAsia="Times New Roman" w:hAnsi="Times New Roman" w:cs="Times New Roman"/>
      <w:color w:val="000000"/>
      <w:spacing w:val="-2"/>
      <w:sz w:val="24"/>
      <w:szCs w:val="20"/>
      <w:lang w:eastAsia="ru-RU"/>
    </w:rPr>
  </w:style>
  <w:style w:type="paragraph" w:styleId="a5">
    <w:name w:val="footer"/>
    <w:basedOn w:val="a"/>
    <w:link w:val="a6"/>
    <w:uiPriority w:val="99"/>
    <w:unhideWhenUsed/>
    <w:rsid w:val="006E0148"/>
    <w:pPr>
      <w:tabs>
        <w:tab w:val="center" w:pos="4677"/>
        <w:tab w:val="right" w:pos="9355"/>
      </w:tabs>
    </w:pPr>
  </w:style>
  <w:style w:type="character" w:customStyle="1" w:styleId="a6">
    <w:name w:val="Нижний колонтитул Знак"/>
    <w:basedOn w:val="a0"/>
    <w:link w:val="a5"/>
    <w:uiPriority w:val="99"/>
    <w:rsid w:val="006E0148"/>
    <w:rPr>
      <w:rFonts w:ascii="Times New Roman" w:eastAsia="Times New Roman" w:hAnsi="Times New Roman" w:cs="Times New Roman"/>
      <w:color w:val="000000"/>
      <w:spacing w:val="-2"/>
      <w:sz w:val="24"/>
      <w:szCs w:val="20"/>
      <w:lang w:eastAsia="ru-RU"/>
    </w:rPr>
  </w:style>
  <w:style w:type="paragraph" w:styleId="11">
    <w:name w:val="index 1"/>
    <w:basedOn w:val="a"/>
    <w:next w:val="a"/>
    <w:autoRedefine/>
    <w:semiHidden/>
    <w:rsid w:val="006E0148"/>
    <w:pPr>
      <w:widowControl w:val="0"/>
      <w:tabs>
        <w:tab w:val="right" w:leader="dot" w:pos="8306"/>
      </w:tabs>
      <w:spacing w:line="280" w:lineRule="exact"/>
      <w:ind w:left="1440" w:hanging="1440"/>
    </w:pPr>
    <w:rPr>
      <w:rFonts w:ascii="Arial" w:hAnsi="Arial" w:cs="Arial"/>
      <w:color w:val="auto"/>
      <w:spacing w:val="0"/>
      <w:szCs w:val="24"/>
    </w:rPr>
  </w:style>
  <w:style w:type="character" w:customStyle="1" w:styleId="60">
    <w:name w:val="Заголовок 6 Знак"/>
    <w:basedOn w:val="a0"/>
    <w:link w:val="6"/>
    <w:rsid w:val="006E0148"/>
    <w:rPr>
      <w:rFonts w:ascii="Times New Roman" w:eastAsia="Times New Roman" w:hAnsi="Times New Roman" w:cs="Times New Roman"/>
      <w:b/>
      <w:sz w:val="32"/>
      <w:szCs w:val="20"/>
      <w:lang w:eastAsia="ru-RU"/>
    </w:rPr>
  </w:style>
  <w:style w:type="table" w:styleId="a7">
    <w:name w:val="Table Grid"/>
    <w:basedOn w:val="a1"/>
    <w:uiPriority w:val="59"/>
    <w:rsid w:val="0031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0B5A"/>
    <w:rPr>
      <w:rFonts w:asciiTheme="majorHAnsi" w:eastAsiaTheme="majorEastAsia" w:hAnsiTheme="majorHAnsi" w:cstheme="majorBidi"/>
      <w:b/>
      <w:bCs/>
      <w:color w:val="365F91" w:themeColor="accent1" w:themeShade="BF"/>
      <w:spacing w:val="-2"/>
      <w:sz w:val="28"/>
      <w:szCs w:val="28"/>
      <w:lang w:eastAsia="ru-RU"/>
    </w:rPr>
  </w:style>
  <w:style w:type="paragraph" w:styleId="a8">
    <w:name w:val="Body Text Indent"/>
    <w:basedOn w:val="a"/>
    <w:link w:val="a9"/>
    <w:rsid w:val="006E0B5A"/>
    <w:pPr>
      <w:spacing w:line="200" w:lineRule="exact"/>
      <w:jc w:val="center"/>
    </w:pPr>
    <w:rPr>
      <w:color w:val="auto"/>
      <w:spacing w:val="0"/>
      <w:sz w:val="20"/>
    </w:rPr>
  </w:style>
  <w:style w:type="character" w:customStyle="1" w:styleId="a9">
    <w:name w:val="Основной текст с отступом Знак"/>
    <w:basedOn w:val="a0"/>
    <w:link w:val="a8"/>
    <w:rsid w:val="006E0B5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6E0B5A"/>
    <w:rPr>
      <w:rFonts w:asciiTheme="majorHAnsi" w:eastAsiaTheme="majorEastAsia" w:hAnsiTheme="majorHAnsi" w:cstheme="majorBidi"/>
      <w:b/>
      <w:bCs/>
      <w:color w:val="4F81BD" w:themeColor="accent1"/>
      <w:spacing w:val="-2"/>
      <w:sz w:val="24"/>
      <w:szCs w:val="20"/>
      <w:lang w:eastAsia="ru-RU"/>
    </w:rPr>
  </w:style>
  <w:style w:type="character" w:customStyle="1" w:styleId="40">
    <w:name w:val="Заголовок 4 Знак"/>
    <w:basedOn w:val="a0"/>
    <w:link w:val="4"/>
    <w:uiPriority w:val="9"/>
    <w:semiHidden/>
    <w:rsid w:val="003E7986"/>
    <w:rPr>
      <w:rFonts w:asciiTheme="majorHAnsi" w:eastAsiaTheme="majorEastAsia" w:hAnsiTheme="majorHAnsi" w:cstheme="majorBidi"/>
      <w:b/>
      <w:bCs/>
      <w:i/>
      <w:iCs/>
      <w:color w:val="4F81BD" w:themeColor="accent1"/>
      <w:spacing w:val="-2"/>
      <w:sz w:val="24"/>
      <w:szCs w:val="20"/>
      <w:lang w:eastAsia="ru-RU"/>
    </w:rPr>
  </w:style>
  <w:style w:type="paragraph" w:styleId="21">
    <w:name w:val="Body Text Indent 2"/>
    <w:basedOn w:val="a"/>
    <w:link w:val="22"/>
    <w:unhideWhenUsed/>
    <w:rsid w:val="003E7986"/>
    <w:pPr>
      <w:spacing w:after="120" w:line="480" w:lineRule="auto"/>
      <w:ind w:left="283"/>
    </w:pPr>
  </w:style>
  <w:style w:type="character" w:customStyle="1" w:styleId="22">
    <w:name w:val="Основной текст с отступом 2 Знак"/>
    <w:basedOn w:val="a0"/>
    <w:link w:val="21"/>
    <w:rsid w:val="003E7986"/>
    <w:rPr>
      <w:rFonts w:ascii="Times New Roman" w:eastAsia="Times New Roman" w:hAnsi="Times New Roman" w:cs="Times New Roman"/>
      <w:color w:val="000000"/>
      <w:spacing w:val="-2"/>
      <w:sz w:val="24"/>
      <w:szCs w:val="20"/>
      <w:lang w:eastAsia="ru-RU"/>
    </w:rPr>
  </w:style>
  <w:style w:type="paragraph" w:styleId="aa">
    <w:name w:val="Balloon Text"/>
    <w:basedOn w:val="a"/>
    <w:link w:val="ab"/>
    <w:uiPriority w:val="99"/>
    <w:rsid w:val="00D126BA"/>
    <w:rPr>
      <w:rFonts w:ascii="Tahoma" w:hAnsi="Tahoma"/>
      <w:color w:val="auto"/>
      <w:spacing w:val="0"/>
      <w:sz w:val="16"/>
      <w:lang w:val="x-none" w:eastAsia="x-none"/>
    </w:rPr>
  </w:style>
  <w:style w:type="character" w:customStyle="1" w:styleId="ab">
    <w:name w:val="Текст выноски Знак"/>
    <w:basedOn w:val="a0"/>
    <w:link w:val="aa"/>
    <w:uiPriority w:val="99"/>
    <w:rsid w:val="00D126BA"/>
    <w:rPr>
      <w:rFonts w:ascii="Tahoma" w:eastAsia="Times New Roman" w:hAnsi="Tahoma" w:cs="Times New Roman"/>
      <w:sz w:val="16"/>
      <w:szCs w:val="20"/>
      <w:lang w:val="x-none" w:eastAsia="x-none"/>
    </w:rPr>
  </w:style>
  <w:style w:type="character" w:customStyle="1" w:styleId="80">
    <w:name w:val="Заголовок 8 Знак"/>
    <w:basedOn w:val="a0"/>
    <w:link w:val="8"/>
    <w:uiPriority w:val="9"/>
    <w:semiHidden/>
    <w:rsid w:val="00C50464"/>
    <w:rPr>
      <w:rFonts w:asciiTheme="majorHAnsi" w:eastAsiaTheme="majorEastAsia" w:hAnsiTheme="majorHAnsi" w:cstheme="majorBidi"/>
      <w:color w:val="404040" w:themeColor="text1" w:themeTint="BF"/>
      <w:spacing w:val="-2"/>
      <w:sz w:val="20"/>
      <w:szCs w:val="20"/>
      <w:lang w:eastAsia="ru-RU"/>
    </w:rPr>
  </w:style>
  <w:style w:type="paragraph" w:styleId="ac">
    <w:name w:val="List Paragraph"/>
    <w:basedOn w:val="a"/>
    <w:uiPriority w:val="34"/>
    <w:qFormat/>
    <w:rsid w:val="00420C58"/>
    <w:pPr>
      <w:ind w:left="720"/>
      <w:contextualSpacing/>
    </w:pPr>
  </w:style>
  <w:style w:type="paragraph" w:styleId="31">
    <w:name w:val="Body Text Indent 3"/>
    <w:basedOn w:val="a"/>
    <w:link w:val="32"/>
    <w:uiPriority w:val="99"/>
    <w:unhideWhenUsed/>
    <w:rsid w:val="00C302BC"/>
    <w:pPr>
      <w:spacing w:after="120"/>
      <w:ind w:left="283"/>
    </w:pPr>
    <w:rPr>
      <w:sz w:val="16"/>
      <w:szCs w:val="16"/>
    </w:rPr>
  </w:style>
  <w:style w:type="character" w:customStyle="1" w:styleId="32">
    <w:name w:val="Основной текст с отступом 3 Знак"/>
    <w:basedOn w:val="a0"/>
    <w:link w:val="31"/>
    <w:uiPriority w:val="99"/>
    <w:rsid w:val="00C302BC"/>
    <w:rPr>
      <w:rFonts w:ascii="Times New Roman" w:eastAsia="Times New Roman" w:hAnsi="Times New Roman" w:cs="Times New Roman"/>
      <w:color w:val="000000"/>
      <w:spacing w:val="-2"/>
      <w:sz w:val="16"/>
      <w:szCs w:val="16"/>
      <w:lang w:eastAsia="ru-RU"/>
    </w:rPr>
  </w:style>
  <w:style w:type="character" w:customStyle="1" w:styleId="50">
    <w:name w:val="Заголовок 5 Знак"/>
    <w:basedOn w:val="a0"/>
    <w:link w:val="5"/>
    <w:uiPriority w:val="9"/>
    <w:semiHidden/>
    <w:rsid w:val="005855DC"/>
    <w:rPr>
      <w:rFonts w:asciiTheme="majorHAnsi" w:eastAsiaTheme="majorEastAsia" w:hAnsiTheme="majorHAnsi" w:cstheme="majorBidi"/>
      <w:color w:val="243F60" w:themeColor="accent1" w:themeShade="7F"/>
      <w:spacing w:val="-2"/>
      <w:sz w:val="24"/>
      <w:szCs w:val="20"/>
      <w:lang w:eastAsia="ru-RU"/>
    </w:rPr>
  </w:style>
  <w:style w:type="paragraph" w:styleId="ad">
    <w:name w:val="footnote text"/>
    <w:basedOn w:val="a"/>
    <w:link w:val="ae"/>
    <w:semiHidden/>
    <w:rsid w:val="00AD76C1"/>
    <w:rPr>
      <w:color w:val="auto"/>
      <w:spacing w:val="0"/>
      <w:sz w:val="20"/>
    </w:rPr>
  </w:style>
  <w:style w:type="character" w:customStyle="1" w:styleId="ae">
    <w:name w:val="Текст сноски Знак"/>
    <w:basedOn w:val="a0"/>
    <w:link w:val="ad"/>
    <w:semiHidden/>
    <w:rsid w:val="00AD76C1"/>
    <w:rPr>
      <w:rFonts w:ascii="Times New Roman" w:eastAsia="Times New Roman" w:hAnsi="Times New Roman" w:cs="Times New Roman"/>
      <w:sz w:val="20"/>
      <w:szCs w:val="20"/>
      <w:lang w:eastAsia="ru-RU"/>
    </w:rPr>
  </w:style>
  <w:style w:type="character" w:customStyle="1" w:styleId="90">
    <w:name w:val="Заголовок 9 Знак"/>
    <w:basedOn w:val="a0"/>
    <w:link w:val="9"/>
    <w:uiPriority w:val="9"/>
    <w:rsid w:val="00AD76C1"/>
    <w:rPr>
      <w:rFonts w:asciiTheme="majorHAnsi" w:eastAsiaTheme="majorEastAsia" w:hAnsiTheme="majorHAnsi" w:cstheme="majorBidi"/>
      <w:i/>
      <w:iCs/>
      <w:color w:val="404040" w:themeColor="text1" w:themeTint="BF"/>
      <w:spacing w:val="-2"/>
      <w:sz w:val="20"/>
      <w:szCs w:val="20"/>
      <w:lang w:eastAsia="ru-RU"/>
    </w:rPr>
  </w:style>
  <w:style w:type="character" w:customStyle="1" w:styleId="20">
    <w:name w:val="Заголовок 2 Знак"/>
    <w:basedOn w:val="a0"/>
    <w:link w:val="2"/>
    <w:uiPriority w:val="9"/>
    <w:semiHidden/>
    <w:rsid w:val="00AD76C1"/>
    <w:rPr>
      <w:rFonts w:asciiTheme="majorHAnsi" w:eastAsiaTheme="majorEastAsia" w:hAnsiTheme="majorHAnsi" w:cstheme="majorBidi"/>
      <w:b/>
      <w:bCs/>
      <w:color w:val="4F81BD" w:themeColor="accent1"/>
      <w:spacing w:val="-2"/>
      <w:sz w:val="26"/>
      <w:szCs w:val="26"/>
      <w:lang w:eastAsia="ru-RU"/>
    </w:rPr>
  </w:style>
  <w:style w:type="paragraph" w:styleId="af">
    <w:name w:val="No Spacing"/>
    <w:qFormat/>
    <w:rsid w:val="00C23440"/>
    <w:pPr>
      <w:spacing w:after="0" w:line="240" w:lineRule="auto"/>
    </w:pPr>
    <w:rPr>
      <w:rFonts w:ascii="Times New Roman" w:eastAsia="Times New Roman" w:hAnsi="Times New Roman" w:cs="Times New Roman"/>
      <w:color w:val="000000"/>
      <w:spacing w:val="-2"/>
      <w:sz w:val="24"/>
      <w:szCs w:val="20"/>
      <w:lang w:eastAsia="ru-RU"/>
    </w:rPr>
  </w:style>
  <w:style w:type="paragraph" w:customStyle="1" w:styleId="af0">
    <w:name w:val="Знак"/>
    <w:basedOn w:val="a"/>
    <w:autoRedefine/>
    <w:rsid w:val="00756B49"/>
    <w:pPr>
      <w:ind w:firstLine="709"/>
    </w:pPr>
    <w:rPr>
      <w:rFonts w:ascii="Arial" w:hAnsi="Arial" w:cs="Arial"/>
      <w:color w:val="auto"/>
      <w:spacing w:val="0"/>
      <w:szCs w:val="24"/>
      <w:lang w:val="en-US" w:eastAsia="en-US"/>
    </w:rPr>
  </w:style>
  <w:style w:type="character" w:customStyle="1" w:styleId="FontStyle27">
    <w:name w:val="Font Style27"/>
    <w:rsid w:val="00E0191E"/>
    <w:rPr>
      <w:rFonts w:ascii="Arial Unicode MS" w:hAnsi="Arial Unicode MS" w:cs="Arial Unicode MS"/>
      <w:b/>
      <w:bCs/>
      <w:sz w:val="58"/>
      <w:szCs w:val="58"/>
      <w:lang w:val="en-US" w:eastAsia="en-US" w:bidi="ar-SA"/>
    </w:rPr>
  </w:style>
  <w:style w:type="paragraph" w:customStyle="1" w:styleId="3CBD5A742C28424DA5172AD252E32316">
    <w:name w:val="3CBD5A742C28424DA5172AD252E32316"/>
    <w:rsid w:val="00DA19D4"/>
    <w:rPr>
      <w:rFonts w:eastAsiaTheme="minorEastAsia"/>
      <w:lang w:eastAsia="ru-RU"/>
    </w:rPr>
  </w:style>
  <w:style w:type="character" w:styleId="af1">
    <w:name w:val="Placeholder Text"/>
    <w:basedOn w:val="a0"/>
    <w:uiPriority w:val="99"/>
    <w:semiHidden/>
    <w:rsid w:val="009909B0"/>
    <w:rPr>
      <w:color w:val="808080"/>
    </w:rPr>
  </w:style>
  <w:style w:type="paragraph" w:customStyle="1" w:styleId="12">
    <w:name w:val="Обычный1"/>
    <w:uiPriority w:val="99"/>
    <w:rsid w:val="00920282"/>
    <w:pPr>
      <w:widowControl w:val="0"/>
      <w:spacing w:after="0" w:line="240" w:lineRule="auto"/>
    </w:pPr>
    <w:rPr>
      <w:rFonts w:ascii="Arial" w:eastAsia="Times New Roman" w:hAnsi="Arial" w:cs="Times New Roman"/>
      <w:snapToGrid w:val="0"/>
      <w:sz w:val="20"/>
      <w:szCs w:val="20"/>
      <w:lang w:eastAsia="ru-RU"/>
    </w:rPr>
  </w:style>
  <w:style w:type="paragraph" w:styleId="af2">
    <w:name w:val="Body Text"/>
    <w:basedOn w:val="a"/>
    <w:link w:val="af3"/>
    <w:uiPriority w:val="99"/>
    <w:semiHidden/>
    <w:unhideWhenUsed/>
    <w:rsid w:val="00920282"/>
    <w:pPr>
      <w:spacing w:after="120"/>
    </w:pPr>
  </w:style>
  <w:style w:type="character" w:customStyle="1" w:styleId="af3">
    <w:name w:val="Основной текст Знак"/>
    <w:basedOn w:val="a0"/>
    <w:link w:val="af2"/>
    <w:uiPriority w:val="99"/>
    <w:semiHidden/>
    <w:rsid w:val="00920282"/>
    <w:rPr>
      <w:rFonts w:ascii="Times New Roman" w:eastAsia="Times New Roman" w:hAnsi="Times New Roman" w:cs="Times New Roman"/>
      <w:color w:val="000000"/>
      <w:spacing w:val="-2"/>
      <w:sz w:val="24"/>
      <w:szCs w:val="20"/>
      <w:lang w:eastAsia="ru-RU"/>
    </w:rPr>
  </w:style>
  <w:style w:type="paragraph" w:customStyle="1" w:styleId="23">
    <w:name w:val="Обычный2"/>
    <w:rsid w:val="00712920"/>
    <w:pPr>
      <w:widowControl w:val="0"/>
      <w:spacing w:after="0" w:line="360" w:lineRule="auto"/>
      <w:ind w:firstLine="425"/>
      <w:jc w:val="both"/>
    </w:pPr>
    <w:rPr>
      <w:rFonts w:ascii="Times New Roman" w:eastAsia="Times New Roman" w:hAnsi="Times New Roman" w:cs="Times New Roman"/>
      <w:snapToGrid w:val="0"/>
      <w:sz w:val="20"/>
      <w:szCs w:val="20"/>
      <w:lang w:eastAsia="ru-RU"/>
    </w:rPr>
  </w:style>
  <w:style w:type="paragraph" w:customStyle="1" w:styleId="61">
    <w:name w:val="Обычный6"/>
    <w:rsid w:val="00712920"/>
    <w:pPr>
      <w:widowControl w:val="0"/>
      <w:spacing w:after="0" w:line="240" w:lineRule="auto"/>
    </w:pPr>
    <w:rPr>
      <w:rFonts w:ascii="Arial" w:eastAsia="Times New Roman" w:hAnsi="Arial" w:cs="Times New Roman"/>
      <w:snapToGrid w:val="0"/>
      <w:sz w:val="20"/>
      <w:szCs w:val="20"/>
      <w:lang w:eastAsia="ru-RU"/>
    </w:rPr>
  </w:style>
  <w:style w:type="character" w:customStyle="1" w:styleId="FontStyle16">
    <w:name w:val="Font Style16"/>
    <w:rsid w:val="006B4954"/>
    <w:rPr>
      <w:rFonts w:ascii="Times New Roman" w:hAnsi="Times New Roman" w:cs="Times New Roman" w:hint="default"/>
      <w:sz w:val="26"/>
      <w:szCs w:val="26"/>
    </w:rPr>
  </w:style>
  <w:style w:type="paragraph" w:customStyle="1" w:styleId="Style7">
    <w:name w:val="Style7"/>
    <w:basedOn w:val="a"/>
    <w:rsid w:val="006B4954"/>
    <w:pPr>
      <w:widowControl w:val="0"/>
      <w:autoSpaceDE w:val="0"/>
      <w:autoSpaceDN w:val="0"/>
      <w:adjustRightInd w:val="0"/>
    </w:pPr>
    <w:rPr>
      <w:color w:val="auto"/>
      <w:spacing w:val="0"/>
      <w:szCs w:val="24"/>
    </w:rPr>
  </w:style>
  <w:style w:type="paragraph" w:customStyle="1" w:styleId="Style4">
    <w:name w:val="Style4"/>
    <w:basedOn w:val="a"/>
    <w:rsid w:val="006B4954"/>
    <w:pPr>
      <w:widowControl w:val="0"/>
      <w:autoSpaceDE w:val="0"/>
      <w:autoSpaceDN w:val="0"/>
      <w:adjustRightInd w:val="0"/>
      <w:spacing w:line="323" w:lineRule="exact"/>
      <w:jc w:val="both"/>
    </w:pPr>
    <w:rPr>
      <w:color w:val="auto"/>
      <w:spacing w:val="0"/>
      <w:szCs w:val="24"/>
    </w:rPr>
  </w:style>
  <w:style w:type="character" w:customStyle="1" w:styleId="FontStyle15">
    <w:name w:val="Font Style15"/>
    <w:rsid w:val="006B4954"/>
    <w:rPr>
      <w:rFonts w:ascii="Times New Roman" w:hAnsi="Times New Roman" w:cs="Times New Roman" w:hint="default"/>
      <w:sz w:val="22"/>
      <w:szCs w:val="22"/>
    </w:rPr>
  </w:style>
  <w:style w:type="paragraph" w:customStyle="1" w:styleId="af4">
    <w:basedOn w:val="a"/>
    <w:next w:val="af5"/>
    <w:rsid w:val="00582B5F"/>
    <w:pPr>
      <w:spacing w:before="100" w:beforeAutospacing="1" w:after="100" w:afterAutospacing="1"/>
    </w:pPr>
    <w:rPr>
      <w:color w:val="auto"/>
      <w:spacing w:val="0"/>
      <w:szCs w:val="24"/>
    </w:rPr>
  </w:style>
  <w:style w:type="paragraph" w:customStyle="1" w:styleId="Default">
    <w:name w:val="Default"/>
    <w:rsid w:val="005B6ABA"/>
    <w:pPr>
      <w:autoSpaceDE w:val="0"/>
      <w:autoSpaceDN w:val="0"/>
      <w:adjustRightInd w:val="0"/>
      <w:spacing w:after="0" w:line="240" w:lineRule="auto"/>
    </w:pPr>
    <w:rPr>
      <w:rFonts w:ascii="EANBFI+Arial" w:eastAsia="Times New Roman" w:hAnsi="EANBFI+Arial" w:cs="EANBFI+Arial"/>
      <w:color w:val="000000"/>
      <w:sz w:val="24"/>
      <w:szCs w:val="24"/>
      <w:lang w:eastAsia="ru-RU"/>
    </w:rPr>
  </w:style>
  <w:style w:type="paragraph" w:customStyle="1" w:styleId="ConsPlusNormal">
    <w:name w:val="ConsPlusNormal"/>
    <w:rsid w:val="005B6A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rmal (Web)"/>
    <w:basedOn w:val="a"/>
    <w:uiPriority w:val="99"/>
    <w:semiHidden/>
    <w:unhideWhenUsed/>
    <w:rsid w:val="005B6ABA"/>
    <w:rPr>
      <w:szCs w:val="24"/>
    </w:rPr>
  </w:style>
  <w:style w:type="paragraph" w:styleId="24">
    <w:name w:val="toc 2"/>
    <w:basedOn w:val="a"/>
    <w:next w:val="a"/>
    <w:autoRedefine/>
    <w:semiHidden/>
    <w:rsid w:val="00582B5F"/>
    <w:pPr>
      <w:widowControl w:val="0"/>
      <w:tabs>
        <w:tab w:val="left" w:pos="567"/>
        <w:tab w:val="left" w:leader="dot" w:pos="8647"/>
        <w:tab w:val="left" w:pos="9497"/>
      </w:tabs>
      <w:autoSpaceDE w:val="0"/>
      <w:autoSpaceDN w:val="0"/>
      <w:adjustRightInd w:val="0"/>
      <w:spacing w:before="40" w:after="40"/>
      <w:ind w:left="1276" w:right="991" w:hanging="709"/>
    </w:pPr>
    <w:rPr>
      <w:noProof/>
      <w:color w:val="auto"/>
      <w:spacing w:val="0"/>
      <w:sz w:val="22"/>
    </w:rPr>
  </w:style>
  <w:style w:type="character" w:styleId="af6">
    <w:name w:val="Strong"/>
    <w:qFormat/>
    <w:rsid w:val="00582B5F"/>
    <w:rPr>
      <w:b/>
      <w:bCs/>
    </w:rPr>
  </w:style>
  <w:style w:type="table" w:customStyle="1" w:styleId="13">
    <w:name w:val="Сетка таблицы1"/>
    <w:basedOn w:val="a1"/>
    <w:next w:val="a7"/>
    <w:rsid w:val="006D5055"/>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7"/>
    <w:rsid w:val="006D5055"/>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rsid w:val="00D31F96"/>
    <w:pPr>
      <w:spacing w:after="160" w:line="259"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CE9D8-46E5-49C1-B179-09BFD3BA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41</Pages>
  <Words>16965</Words>
  <Characters>96702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Данилович Наталья Александровна</cp:lastModifiedBy>
  <cp:revision>123</cp:revision>
  <cp:lastPrinted>2025-05-28T09:09:00Z</cp:lastPrinted>
  <dcterms:created xsi:type="dcterms:W3CDTF">2025-07-28T06:59:00Z</dcterms:created>
  <dcterms:modified xsi:type="dcterms:W3CDTF">2025-08-05T08:03:00Z</dcterms:modified>
</cp:coreProperties>
</file>