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829B" w14:textId="77777777" w:rsidR="00D703DE" w:rsidRPr="006D26D9" w:rsidRDefault="00D703DE" w:rsidP="00D703DE">
      <w:pPr>
        <w:tabs>
          <w:tab w:val="left" w:pos="8847"/>
        </w:tabs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3A83DD0" w14:textId="77777777" w:rsidR="00D703DE" w:rsidRPr="006D26D9" w:rsidRDefault="00D703DE" w:rsidP="00D703DE">
      <w:pPr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 xml:space="preserve">к проекту технического кодекса установившейся практики </w:t>
      </w:r>
    </w:p>
    <w:p w14:paraId="585835AB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51CA771F" w14:textId="77777777" w:rsidR="00CC37F4" w:rsidRPr="00CC37F4" w:rsidRDefault="00020A8B" w:rsidP="00CC37F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пересмотр </w:t>
      </w:r>
      <w:r w:rsidR="00CC37F4" w:rsidRPr="00CC37F4">
        <w:rPr>
          <w:rFonts w:ascii="Arial" w:hAnsi="Arial" w:cs="Arial"/>
          <w:b/>
          <w:sz w:val="24"/>
          <w:szCs w:val="24"/>
        </w:rPr>
        <w:t xml:space="preserve">ТКП 216-2016 «Городские и сельские сети электросвязи. </w:t>
      </w:r>
    </w:p>
    <w:p w14:paraId="199DFE47" w14:textId="77777777" w:rsidR="00CC37F4" w:rsidRDefault="00CC37F4" w:rsidP="00CC37F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C37F4">
        <w:rPr>
          <w:rFonts w:ascii="Arial" w:hAnsi="Arial" w:cs="Arial"/>
          <w:b/>
          <w:sz w:val="24"/>
          <w:szCs w:val="24"/>
        </w:rPr>
        <w:t xml:space="preserve">Правила проектирования» </w:t>
      </w:r>
    </w:p>
    <w:p w14:paraId="37DA2624" w14:textId="118AEC75" w:rsidR="00D703DE" w:rsidRDefault="00D703DE" w:rsidP="00CC37F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(первая редакция)</w:t>
      </w:r>
    </w:p>
    <w:p w14:paraId="46F5FF48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664F3C94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1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Основание для </w:t>
      </w:r>
      <w:r w:rsidR="00460354">
        <w:rPr>
          <w:rFonts w:ascii="Arial" w:hAnsi="Arial" w:cs="Arial"/>
          <w:b/>
          <w:sz w:val="24"/>
          <w:szCs w:val="24"/>
        </w:rPr>
        <w:t xml:space="preserve">пересмотра </w:t>
      </w:r>
      <w:r w:rsidRPr="006D26D9">
        <w:rPr>
          <w:rFonts w:ascii="Arial" w:hAnsi="Arial" w:cs="Arial"/>
          <w:b/>
          <w:sz w:val="24"/>
          <w:szCs w:val="24"/>
        </w:rPr>
        <w:t xml:space="preserve">технического кодекса </w:t>
      </w:r>
    </w:p>
    <w:p w14:paraId="08D3E84A" w14:textId="2D708440" w:rsidR="0035034C" w:rsidRDefault="00D703DE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 xml:space="preserve">Проект </w:t>
      </w:r>
      <w:r w:rsidR="005B3F3C" w:rsidRPr="005B3F3C">
        <w:rPr>
          <w:rFonts w:ascii="Arial" w:hAnsi="Arial" w:cs="Arial"/>
          <w:sz w:val="24"/>
          <w:szCs w:val="24"/>
        </w:rPr>
        <w:t>ТКП 216-2016 «Городские и сельские сети электросвязи. Правила проектирования»</w:t>
      </w:r>
      <w:r w:rsidR="00DD203E" w:rsidRPr="00DD203E">
        <w:rPr>
          <w:rFonts w:ascii="Arial" w:hAnsi="Arial" w:cs="Arial"/>
          <w:sz w:val="24"/>
          <w:szCs w:val="24"/>
        </w:rPr>
        <w:t xml:space="preserve"> </w:t>
      </w:r>
      <w:r w:rsidRPr="006D26D9">
        <w:rPr>
          <w:rFonts w:ascii="Arial" w:hAnsi="Arial" w:cs="Arial"/>
          <w:sz w:val="24"/>
          <w:szCs w:val="24"/>
        </w:rPr>
        <w:t xml:space="preserve">разработан во исполнение </w:t>
      </w:r>
      <w:r w:rsidR="0035034C">
        <w:rPr>
          <w:rFonts w:ascii="Arial" w:hAnsi="Arial" w:cs="Arial"/>
          <w:sz w:val="24"/>
          <w:szCs w:val="24"/>
        </w:rPr>
        <w:t xml:space="preserve">договора с </w:t>
      </w:r>
      <w:r w:rsidR="0035034C" w:rsidRPr="006D26D9">
        <w:rPr>
          <w:rFonts w:ascii="Arial" w:hAnsi="Arial" w:cs="Arial"/>
          <w:sz w:val="24"/>
          <w:szCs w:val="24"/>
        </w:rPr>
        <w:t>Министерств</w:t>
      </w:r>
      <w:r w:rsidR="0035034C">
        <w:rPr>
          <w:rFonts w:ascii="Arial" w:hAnsi="Arial" w:cs="Arial"/>
          <w:sz w:val="24"/>
          <w:szCs w:val="24"/>
        </w:rPr>
        <w:t>ом</w:t>
      </w:r>
      <w:r w:rsidR="0035034C" w:rsidRPr="006D26D9">
        <w:rPr>
          <w:rFonts w:ascii="Arial" w:hAnsi="Arial" w:cs="Arial"/>
          <w:sz w:val="24"/>
          <w:szCs w:val="24"/>
        </w:rPr>
        <w:t xml:space="preserve"> связи и информатизации</w:t>
      </w:r>
      <w:r w:rsidR="0035034C">
        <w:rPr>
          <w:rFonts w:ascii="Arial" w:hAnsi="Arial" w:cs="Arial"/>
          <w:sz w:val="24"/>
          <w:szCs w:val="24"/>
        </w:rPr>
        <w:t xml:space="preserve"> Республики Беларусь от</w:t>
      </w:r>
      <w:r w:rsidR="0035034C" w:rsidRPr="006D26D9">
        <w:rPr>
          <w:rFonts w:ascii="Arial" w:hAnsi="Arial" w:cs="Arial"/>
          <w:sz w:val="24"/>
          <w:szCs w:val="24"/>
        </w:rPr>
        <w:t xml:space="preserve"> </w:t>
      </w:r>
      <w:r w:rsidR="0035034C">
        <w:rPr>
          <w:rFonts w:ascii="Arial" w:hAnsi="Arial" w:cs="Arial"/>
          <w:sz w:val="24"/>
          <w:szCs w:val="24"/>
        </w:rPr>
        <w:t>1</w:t>
      </w:r>
      <w:r w:rsidR="00DD203E">
        <w:rPr>
          <w:rFonts w:ascii="Arial" w:hAnsi="Arial" w:cs="Arial"/>
          <w:sz w:val="24"/>
          <w:szCs w:val="24"/>
        </w:rPr>
        <w:t>8</w:t>
      </w:r>
      <w:r w:rsidR="0035034C" w:rsidRPr="006D26D9">
        <w:rPr>
          <w:rFonts w:ascii="Arial" w:hAnsi="Arial" w:cs="Arial"/>
          <w:sz w:val="24"/>
          <w:szCs w:val="24"/>
        </w:rPr>
        <w:t>.0</w:t>
      </w:r>
      <w:r w:rsidR="00DD203E">
        <w:rPr>
          <w:rFonts w:ascii="Arial" w:hAnsi="Arial" w:cs="Arial"/>
          <w:sz w:val="24"/>
          <w:szCs w:val="24"/>
        </w:rPr>
        <w:t>3</w:t>
      </w:r>
      <w:r w:rsidR="0035034C" w:rsidRPr="006D26D9">
        <w:rPr>
          <w:rFonts w:ascii="Arial" w:hAnsi="Arial" w:cs="Arial"/>
          <w:sz w:val="24"/>
          <w:szCs w:val="24"/>
        </w:rPr>
        <w:t>.20</w:t>
      </w:r>
      <w:r w:rsidR="0035034C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 xml:space="preserve"> №</w:t>
      </w:r>
      <w:r w:rsidR="00D85F57">
        <w:rPr>
          <w:rFonts w:ascii="Arial" w:hAnsi="Arial" w:cs="Arial"/>
          <w:sz w:val="24"/>
          <w:szCs w:val="24"/>
          <w:lang w:val="en-US"/>
        </w:rPr>
        <w:t> </w:t>
      </w:r>
      <w:r w:rsidR="0035034C">
        <w:rPr>
          <w:rFonts w:ascii="Arial" w:hAnsi="Arial" w:cs="Arial"/>
          <w:sz w:val="24"/>
          <w:szCs w:val="24"/>
        </w:rPr>
        <w:t>00</w:t>
      </w:r>
      <w:r w:rsidR="00DD203E">
        <w:rPr>
          <w:rFonts w:ascii="Arial" w:hAnsi="Arial" w:cs="Arial"/>
          <w:sz w:val="24"/>
          <w:szCs w:val="24"/>
        </w:rPr>
        <w:t>5</w:t>
      </w:r>
      <w:r w:rsidR="0035034C">
        <w:rPr>
          <w:rFonts w:ascii="Arial" w:hAnsi="Arial" w:cs="Arial"/>
          <w:sz w:val="24"/>
          <w:szCs w:val="24"/>
        </w:rPr>
        <w:t>/2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>.</w:t>
      </w:r>
    </w:p>
    <w:p w14:paraId="44830F49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EE4A65" w14:textId="77777777" w:rsidR="00D703DE" w:rsidRPr="006D26D9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2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Цели и задачи </w:t>
      </w:r>
      <w:r w:rsidR="002832D5">
        <w:rPr>
          <w:rFonts w:ascii="Arial" w:hAnsi="Arial" w:cs="Arial"/>
          <w:b/>
          <w:sz w:val="24"/>
          <w:szCs w:val="24"/>
        </w:rPr>
        <w:t>пересмотра</w:t>
      </w:r>
      <w:r w:rsidRPr="006D26D9">
        <w:rPr>
          <w:rFonts w:ascii="Arial" w:hAnsi="Arial" w:cs="Arial"/>
          <w:b/>
          <w:sz w:val="24"/>
          <w:szCs w:val="24"/>
        </w:rPr>
        <w:t xml:space="preserve"> технического кодекса</w:t>
      </w:r>
    </w:p>
    <w:p w14:paraId="29F65A36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Целями пересмотра технического кодекса ТКП 216-2016 «Городские и сельские сети электросвязи. Правила проектирования» являются:</w:t>
      </w:r>
    </w:p>
    <w:p w14:paraId="6AEFA481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разработка (пересмотр) отраслевого технического кодекса для установления общих принципов и подходов к построению мультисервисной сети электросвязи на базе городских и сельских сетей электросвязи общего пользования и требований по их технической эксплуатации;</w:t>
      </w:r>
    </w:p>
    <w:p w14:paraId="0686CF5E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98805944"/>
      <w:r w:rsidRPr="005B3F3C">
        <w:rPr>
          <w:rFonts w:ascii="Arial" w:hAnsi="Arial" w:cs="Arial"/>
          <w:sz w:val="24"/>
          <w:szCs w:val="24"/>
        </w:rPr>
        <w:t>исключение норм на проектирование строительства новых местных сетей электросвязи, реконструкцию и техническое перевооружение существующих городских и сельских телефонных сетей, входящих в состав сети электросвязи общего пользования, содержащихся в техническом кодексе, в связи с разработкой строительных норм СН «Линейно-кабельные сооружения объектов электросвязи».</w:t>
      </w:r>
    </w:p>
    <w:bookmarkEnd w:id="0"/>
    <w:p w14:paraId="7CCE0F34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Задачами пересмотра технического кодекса ТКП 216-2016 «Городские и сельские сети электросвязи. Правила проектирования» являются:</w:t>
      </w:r>
    </w:p>
    <w:p w14:paraId="082A37BA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актуализация, уточнение общих принципов и подходов к построению мультисервисной сети электросвязи на базе сетей электросвязи общего пользования, в том числе технологических сетей электросвязи, присоединяемых к сети электросвязи общего пользования на местном уровне;</w:t>
      </w:r>
    </w:p>
    <w:p w14:paraId="56A89B88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установление требований к технической эксплуатации мультисервисных сетей электросвязи;</w:t>
      </w:r>
    </w:p>
    <w:p w14:paraId="1D639CC1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реализация Указа Президента Республики Беларусь от 5 июня 2019 г. № 217 «О строительных нормах»;</w:t>
      </w:r>
    </w:p>
    <w:p w14:paraId="1181649E" w14:textId="7777777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гармонизация требований технического кодекса с Законом Республики Беларусь от 5 сентября 1995 г. № 3848-XІІ «Об обеспечении единства измерений» (в редакции Закона Республики Беларусь от 11 ноября 2019 г. № 254-З);</w:t>
      </w:r>
    </w:p>
    <w:p w14:paraId="3AA8ED97" w14:textId="41AE88EA" w:rsidR="006906BA" w:rsidRDefault="005B3F3C" w:rsidP="005B3F3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совершенствование нормативно-правовой базы в области технической эксплуатации городских и сельских сетей электросвязи общего пользования.</w:t>
      </w:r>
      <w:r w:rsidR="006906BA" w:rsidRPr="006D26D9">
        <w:rPr>
          <w:rFonts w:ascii="Arial" w:hAnsi="Arial" w:cs="Arial"/>
          <w:b/>
          <w:sz w:val="24"/>
          <w:szCs w:val="24"/>
        </w:rPr>
        <w:t xml:space="preserve"> </w:t>
      </w:r>
    </w:p>
    <w:p w14:paraId="7DAF9F15" w14:textId="77777777" w:rsidR="0035034C" w:rsidRDefault="0035034C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76D1AD" w14:textId="77777777" w:rsidR="00D703DE" w:rsidRPr="006D26D9" w:rsidRDefault="00D703DE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3</w:t>
      </w:r>
      <w:r w:rsidRPr="006D26D9">
        <w:rPr>
          <w:rFonts w:ascii="Arial" w:hAnsi="Arial" w:cs="Arial"/>
          <w:b/>
          <w:sz w:val="24"/>
          <w:szCs w:val="24"/>
        </w:rPr>
        <w:tab/>
        <w:t>Характеристика объекта стандартизации</w:t>
      </w:r>
    </w:p>
    <w:p w14:paraId="3D446CE9" w14:textId="77777777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Объектом стандартизации являются техническая эксплуатация линий электросвязи.</w:t>
      </w:r>
    </w:p>
    <w:p w14:paraId="1BEF876C" w14:textId="1D63CD95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Код ОГКС 33.040.</w:t>
      </w:r>
      <w:r w:rsidR="005B3F3C">
        <w:rPr>
          <w:rFonts w:ascii="Arial" w:hAnsi="Arial" w:cs="Arial"/>
          <w:sz w:val="24"/>
          <w:szCs w:val="24"/>
        </w:rPr>
        <w:t>035</w:t>
      </w:r>
    </w:p>
    <w:p w14:paraId="1BECC013" w14:textId="77777777" w:rsidR="00020A8B" w:rsidRPr="00020A8B" w:rsidRDefault="00020A8B" w:rsidP="00D703DE">
      <w:pPr>
        <w:spacing w:before="12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2C6534E3" w14:textId="2164325C" w:rsidR="00D703DE" w:rsidRPr="008C1420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B7EEE">
        <w:rPr>
          <w:rFonts w:ascii="Arial" w:hAnsi="Arial" w:cs="Arial"/>
          <w:b/>
          <w:sz w:val="24"/>
          <w:szCs w:val="24"/>
        </w:rPr>
        <w:t>4</w:t>
      </w:r>
      <w:r w:rsidRPr="000B7EEE">
        <w:rPr>
          <w:rFonts w:ascii="Arial" w:hAnsi="Arial" w:cs="Arial"/>
          <w:b/>
          <w:sz w:val="24"/>
          <w:szCs w:val="24"/>
        </w:rPr>
        <w:tab/>
      </w:r>
      <w:r w:rsidRPr="008C1420">
        <w:rPr>
          <w:rFonts w:ascii="Arial" w:hAnsi="Arial" w:cs="Arial"/>
          <w:b/>
          <w:sz w:val="24"/>
          <w:szCs w:val="24"/>
        </w:rPr>
        <w:t>Взаимосвязь проекта технического кодекса установившейся практики с другими техническими нормативными правовыми актами</w:t>
      </w:r>
    </w:p>
    <w:p w14:paraId="751CA74E" w14:textId="69153266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ТКП 206 Правила технической эксплуатации линий электросвязи абонентского доступа</w:t>
      </w:r>
      <w:r>
        <w:rPr>
          <w:rFonts w:ascii="Arial" w:hAnsi="Arial" w:cs="Arial"/>
          <w:sz w:val="24"/>
          <w:szCs w:val="24"/>
        </w:rPr>
        <w:t>;</w:t>
      </w:r>
    </w:p>
    <w:p w14:paraId="71807BAB" w14:textId="6D3B66D1" w:rsid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ТКП 301 Правила технической эксплуатации пассивных оптических сетей</w:t>
      </w:r>
      <w:r>
        <w:rPr>
          <w:rFonts w:ascii="Arial" w:hAnsi="Arial" w:cs="Arial"/>
          <w:sz w:val="24"/>
          <w:szCs w:val="24"/>
        </w:rPr>
        <w:t>.</w:t>
      </w:r>
    </w:p>
    <w:p w14:paraId="03CB4B7C" w14:textId="4E320F44" w:rsidR="008862C8" w:rsidRDefault="006A58F0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8F0">
        <w:rPr>
          <w:rFonts w:ascii="Arial" w:hAnsi="Arial" w:cs="Arial"/>
          <w:sz w:val="24"/>
          <w:szCs w:val="24"/>
        </w:rPr>
        <w:t>Внесение изменений во взаимосвязанные ТНПА не потребуется.</w:t>
      </w:r>
    </w:p>
    <w:p w14:paraId="291B7D56" w14:textId="77777777" w:rsidR="006A58F0" w:rsidRPr="005631C2" w:rsidRDefault="006A58F0" w:rsidP="0035034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A402F1" w14:textId="77777777" w:rsidR="00D703DE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>
        <w:rPr>
          <w:rFonts w:ascii="Arial" w:hAnsi="Arial" w:cs="Arial"/>
          <w:b/>
          <w:sz w:val="24"/>
          <w:szCs w:val="24"/>
        </w:rPr>
        <w:tab/>
      </w:r>
      <w:r w:rsidRPr="000B7EEE">
        <w:rPr>
          <w:rFonts w:ascii="Arial" w:hAnsi="Arial" w:cs="Arial"/>
          <w:b/>
          <w:sz w:val="24"/>
          <w:szCs w:val="24"/>
        </w:rPr>
        <w:t>Источники информации</w:t>
      </w:r>
    </w:p>
    <w:p w14:paraId="1511A1F5" w14:textId="173FFBA9" w:rsidR="006A58F0" w:rsidRPr="006A58F0" w:rsidRDefault="005B3F3C" w:rsidP="006A58F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98805853"/>
      <w:r w:rsidRPr="005B3F3C">
        <w:rPr>
          <w:rFonts w:ascii="Arial" w:hAnsi="Arial" w:cs="Arial"/>
          <w:sz w:val="24"/>
          <w:szCs w:val="24"/>
        </w:rPr>
        <w:t>ТКП 216-2016 «Городские и сельские сети электросвязи. Правила проектирования»</w:t>
      </w:r>
      <w:r w:rsidR="006A58F0">
        <w:rPr>
          <w:rFonts w:ascii="Arial" w:hAnsi="Arial" w:cs="Arial"/>
          <w:sz w:val="24"/>
          <w:szCs w:val="24"/>
        </w:rPr>
        <w:t>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703DE" w:rsidRPr="006A58F0" w14:paraId="501F48C8" w14:textId="77777777" w:rsidTr="000F13D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07EF5A4" w14:textId="77777777" w:rsidR="006A58F0" w:rsidRPr="006A58F0" w:rsidRDefault="006A58F0" w:rsidP="006A58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A58F0">
              <w:rPr>
                <w:rFonts w:ascii="Arial" w:hAnsi="Arial" w:cs="Arial"/>
                <w:sz w:val="24"/>
                <w:szCs w:val="24"/>
              </w:rPr>
              <w:t>Закон Республики Беларусь «Об электросвязи» от 19 июля 2005 г. № 45-З.</w:t>
            </w:r>
          </w:p>
          <w:p w14:paraId="01A272EB" w14:textId="77777777" w:rsidR="008862C8" w:rsidRPr="006A58F0" w:rsidRDefault="008862C8" w:rsidP="000003F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B380F53" w14:textId="77777777" w:rsidR="00D703DE" w:rsidRPr="000B7EEE" w:rsidRDefault="00D703DE" w:rsidP="00D703DE">
      <w:pPr>
        <w:pStyle w:val="2"/>
        <w:keepNext w:val="0"/>
        <w:widowControl w:val="0"/>
        <w:spacing w:before="120"/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Pr="000B7EEE">
        <w:rPr>
          <w:rFonts w:ascii="Arial" w:hAnsi="Arial" w:cs="Arial"/>
          <w:b/>
          <w:szCs w:val="24"/>
        </w:rPr>
        <w:tab/>
        <w:t>Сведения о рассылке проекта технического кодекса на отзыв, об уведомлениях, предусмотренных на соответствующих стадиях разработки изменения технического кодекса</w:t>
      </w:r>
    </w:p>
    <w:p w14:paraId="10B0D353" w14:textId="77777777" w:rsidR="00A6536A" w:rsidRDefault="00D703DE" w:rsidP="00886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7761">
        <w:rPr>
          <w:rFonts w:ascii="Arial" w:hAnsi="Arial" w:cs="Arial"/>
          <w:sz w:val="24"/>
          <w:szCs w:val="24"/>
        </w:rPr>
        <w:t>Проект ТКП направлен в</w:t>
      </w:r>
      <w:r w:rsidR="00A6536A">
        <w:rPr>
          <w:rFonts w:ascii="Arial" w:hAnsi="Arial" w:cs="Arial"/>
          <w:sz w:val="24"/>
          <w:szCs w:val="24"/>
        </w:rPr>
        <w:t>:</w:t>
      </w:r>
    </w:p>
    <w:p w14:paraId="592AE1AD" w14:textId="2A2167E7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РУП «Белтелеком»</w:t>
      </w:r>
      <w:r>
        <w:rPr>
          <w:rFonts w:ascii="Arial" w:hAnsi="Arial" w:cs="Arial"/>
          <w:sz w:val="24"/>
          <w:szCs w:val="24"/>
        </w:rPr>
        <w:t>;</w:t>
      </w:r>
    </w:p>
    <w:p w14:paraId="5D20A21B" w14:textId="5E9BD485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СООО «Мобильные ТелеСистемы»</w:t>
      </w:r>
      <w:r>
        <w:rPr>
          <w:rFonts w:ascii="Arial" w:hAnsi="Arial" w:cs="Arial"/>
          <w:sz w:val="24"/>
          <w:szCs w:val="24"/>
        </w:rPr>
        <w:t>;</w:t>
      </w:r>
    </w:p>
    <w:p w14:paraId="13C8805D" w14:textId="551E39F8" w:rsidR="005B3F3C" w:rsidRPr="005B3F3C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ЗАО «БеСТ»</w:t>
      </w:r>
      <w:r>
        <w:rPr>
          <w:rFonts w:ascii="Arial" w:hAnsi="Arial" w:cs="Arial"/>
          <w:sz w:val="24"/>
          <w:szCs w:val="24"/>
        </w:rPr>
        <w:t>;</w:t>
      </w:r>
    </w:p>
    <w:p w14:paraId="3318F1B1" w14:textId="0DF13133" w:rsidR="00DD203E" w:rsidRDefault="005B3F3C" w:rsidP="005B3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3F3C">
        <w:rPr>
          <w:rFonts w:ascii="Arial" w:hAnsi="Arial" w:cs="Arial"/>
          <w:sz w:val="24"/>
          <w:szCs w:val="24"/>
        </w:rPr>
        <w:t>Унитарное предприятие «А1»</w:t>
      </w:r>
      <w:r w:rsidR="00DD203E">
        <w:rPr>
          <w:rFonts w:ascii="Arial" w:hAnsi="Arial" w:cs="Arial"/>
          <w:sz w:val="24"/>
          <w:szCs w:val="24"/>
        </w:rPr>
        <w:t>.</w:t>
      </w:r>
    </w:p>
    <w:p w14:paraId="02A38008" w14:textId="72E4157B" w:rsidR="00D703DE" w:rsidRDefault="00D703D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>Уведомлени</w:t>
      </w:r>
      <w:r>
        <w:rPr>
          <w:rFonts w:ascii="Arial" w:hAnsi="Arial" w:cs="Arial"/>
          <w:sz w:val="24"/>
          <w:szCs w:val="24"/>
        </w:rPr>
        <w:t>е</w:t>
      </w:r>
      <w:r w:rsidRPr="006D26D9">
        <w:rPr>
          <w:rFonts w:ascii="Arial" w:hAnsi="Arial" w:cs="Arial"/>
          <w:sz w:val="24"/>
          <w:szCs w:val="24"/>
        </w:rPr>
        <w:t>, предусмотренн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>е на соответствующ</w:t>
      </w:r>
      <w:r>
        <w:rPr>
          <w:rFonts w:ascii="Arial" w:hAnsi="Arial" w:cs="Arial"/>
          <w:sz w:val="24"/>
          <w:szCs w:val="24"/>
        </w:rPr>
        <w:t>ей</w:t>
      </w:r>
      <w:r w:rsidRPr="006D26D9">
        <w:rPr>
          <w:rFonts w:ascii="Arial" w:hAnsi="Arial" w:cs="Arial"/>
          <w:sz w:val="24"/>
          <w:szCs w:val="24"/>
        </w:rPr>
        <w:t xml:space="preserve"> стади</w:t>
      </w:r>
      <w:r>
        <w:rPr>
          <w:rFonts w:ascii="Arial" w:hAnsi="Arial" w:cs="Arial"/>
          <w:sz w:val="24"/>
          <w:szCs w:val="24"/>
        </w:rPr>
        <w:t>и</w:t>
      </w:r>
      <w:r w:rsidRPr="006D26D9">
        <w:rPr>
          <w:rFonts w:ascii="Arial" w:hAnsi="Arial" w:cs="Arial"/>
          <w:sz w:val="24"/>
          <w:szCs w:val="24"/>
        </w:rPr>
        <w:t xml:space="preserve"> разработки, направлен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НП РУП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6D26D9">
        <w:rPr>
          <w:rFonts w:ascii="Arial" w:hAnsi="Arial" w:cs="Arial"/>
          <w:sz w:val="24"/>
          <w:szCs w:val="24"/>
        </w:rPr>
        <w:t>БелГИСС</w:t>
      </w:r>
      <w:r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>.</w:t>
      </w:r>
    </w:p>
    <w:p w14:paraId="55735645" w14:textId="77777777" w:rsidR="00A6536A" w:rsidRPr="006D26D9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C18B15" w14:textId="77777777" w:rsidR="00D703DE" w:rsidRPr="005631C2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04DBA">
        <w:rPr>
          <w:rFonts w:ascii="Arial" w:hAnsi="Arial" w:cs="Arial"/>
          <w:b/>
          <w:sz w:val="24"/>
          <w:szCs w:val="24"/>
        </w:rPr>
        <w:t>7</w:t>
      </w:r>
      <w:r w:rsidR="00D703DE" w:rsidRPr="005631C2">
        <w:rPr>
          <w:rFonts w:ascii="Arial" w:hAnsi="Arial" w:cs="Arial"/>
          <w:b/>
          <w:sz w:val="24"/>
          <w:szCs w:val="24"/>
        </w:rPr>
        <w:tab/>
        <w:t xml:space="preserve">Введение </w:t>
      </w:r>
      <w:r w:rsidR="002832D5">
        <w:rPr>
          <w:rFonts w:ascii="Arial" w:hAnsi="Arial" w:cs="Arial"/>
          <w:b/>
          <w:sz w:val="24"/>
          <w:szCs w:val="24"/>
        </w:rPr>
        <w:t>т</w:t>
      </w:r>
      <w:r w:rsidR="00D703DE" w:rsidRPr="005631C2">
        <w:rPr>
          <w:rFonts w:ascii="Arial" w:hAnsi="Arial" w:cs="Arial"/>
          <w:b/>
          <w:sz w:val="24"/>
          <w:szCs w:val="24"/>
        </w:rPr>
        <w:t xml:space="preserve">ехнического кодекса в действие </w:t>
      </w:r>
    </w:p>
    <w:p w14:paraId="50017254" w14:textId="19F22A78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1C2">
        <w:rPr>
          <w:rFonts w:ascii="Arial" w:hAnsi="Arial" w:cs="Arial"/>
          <w:sz w:val="24"/>
          <w:szCs w:val="24"/>
        </w:rPr>
        <w:t>Предполагаем</w:t>
      </w:r>
      <w:r>
        <w:rPr>
          <w:rFonts w:ascii="Arial" w:hAnsi="Arial" w:cs="Arial"/>
          <w:sz w:val="24"/>
          <w:szCs w:val="24"/>
        </w:rPr>
        <w:t>ая</w:t>
      </w:r>
      <w:r w:rsidRPr="00563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дата</w:t>
      </w:r>
      <w:r w:rsidRPr="005631C2">
        <w:rPr>
          <w:rFonts w:ascii="Arial" w:hAnsi="Arial" w:cs="Arial"/>
          <w:sz w:val="24"/>
          <w:szCs w:val="24"/>
        </w:rPr>
        <w:t xml:space="preserve"> введения: </w:t>
      </w:r>
      <w:r>
        <w:rPr>
          <w:rFonts w:ascii="Arial" w:hAnsi="Arial" w:cs="Arial"/>
          <w:sz w:val="24"/>
          <w:szCs w:val="24"/>
        </w:rPr>
        <w:t>01.</w:t>
      </w:r>
      <w:r w:rsidR="000003F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Pr="005631C2">
        <w:rPr>
          <w:rFonts w:ascii="Arial" w:hAnsi="Arial" w:cs="Arial"/>
          <w:sz w:val="24"/>
          <w:szCs w:val="24"/>
        </w:rPr>
        <w:t>20</w:t>
      </w:r>
      <w:r w:rsidR="00A6536A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6</w:t>
      </w:r>
      <w:r w:rsidRPr="005631C2">
        <w:rPr>
          <w:rFonts w:ascii="Arial" w:hAnsi="Arial" w:cs="Arial"/>
          <w:sz w:val="24"/>
          <w:szCs w:val="24"/>
        </w:rPr>
        <w:t>.</w:t>
      </w:r>
    </w:p>
    <w:p w14:paraId="628BE837" w14:textId="77777777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C586ECF" w14:textId="77777777" w:rsidR="00D703DE" w:rsidRPr="006834E1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20A8B">
        <w:rPr>
          <w:rFonts w:ascii="Arial" w:hAnsi="Arial" w:cs="Arial"/>
          <w:b/>
          <w:sz w:val="24"/>
          <w:szCs w:val="24"/>
        </w:rPr>
        <w:t>8</w:t>
      </w:r>
      <w:r w:rsidR="00D703DE" w:rsidRPr="006834E1">
        <w:rPr>
          <w:rFonts w:ascii="Arial" w:hAnsi="Arial" w:cs="Arial"/>
          <w:b/>
          <w:sz w:val="24"/>
          <w:szCs w:val="24"/>
        </w:rPr>
        <w:tab/>
        <w:t>Дополнительные сведения</w:t>
      </w:r>
    </w:p>
    <w:p w14:paraId="365C53B8" w14:textId="37AB282C" w:rsidR="004018FC" w:rsidRDefault="004018FC" w:rsidP="004018F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Название </w:t>
      </w:r>
      <w:r w:rsidRPr="004018FC">
        <w:rPr>
          <w:rFonts w:ascii="Arial" w:hAnsi="Arial" w:cs="Arial"/>
          <w:sz w:val="24"/>
          <w:szCs w:val="24"/>
        </w:rPr>
        <w:t>ТКП 216 «</w:t>
      </w:r>
      <w:bookmarkStart w:id="2" w:name="_Hlk198805888"/>
      <w:r w:rsidRPr="004018FC">
        <w:rPr>
          <w:rFonts w:ascii="Arial" w:hAnsi="Arial" w:cs="Arial"/>
          <w:sz w:val="24"/>
          <w:szCs w:val="24"/>
        </w:rPr>
        <w:t xml:space="preserve">Городские и сельские </w:t>
      </w:r>
      <w:bookmarkStart w:id="3" w:name="_Hlk198806005"/>
      <w:r w:rsidRPr="004018FC">
        <w:rPr>
          <w:rFonts w:ascii="Arial" w:hAnsi="Arial" w:cs="Arial"/>
          <w:sz w:val="24"/>
          <w:szCs w:val="24"/>
        </w:rPr>
        <w:t>сети электросвязи</w:t>
      </w:r>
      <w:bookmarkEnd w:id="3"/>
      <w:r w:rsidRPr="004018FC">
        <w:rPr>
          <w:rFonts w:ascii="Arial" w:hAnsi="Arial" w:cs="Arial"/>
          <w:sz w:val="24"/>
          <w:szCs w:val="24"/>
        </w:rPr>
        <w:t>. Правила проектирования</w:t>
      </w:r>
      <w:bookmarkEnd w:id="2"/>
      <w:r w:rsidRPr="004018FC"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изменено на: </w:t>
      </w:r>
      <w:r w:rsidRPr="006D26D9">
        <w:rPr>
          <w:rFonts w:ascii="Arial" w:hAnsi="Arial" w:cs="Arial"/>
          <w:sz w:val="24"/>
          <w:szCs w:val="24"/>
        </w:rPr>
        <w:t>«</w:t>
      </w:r>
      <w:r w:rsidRPr="004018FC">
        <w:rPr>
          <w:rFonts w:ascii="Arial" w:hAnsi="Arial" w:cs="Arial"/>
          <w:sz w:val="24"/>
          <w:szCs w:val="24"/>
        </w:rPr>
        <w:t xml:space="preserve">Городские и сельские сети электросвязи. Правила </w:t>
      </w:r>
      <w:r>
        <w:rPr>
          <w:rFonts w:ascii="Arial" w:hAnsi="Arial" w:cs="Arial"/>
          <w:sz w:val="24"/>
          <w:szCs w:val="24"/>
        </w:rPr>
        <w:t>построения</w:t>
      </w:r>
      <w:r>
        <w:rPr>
          <w:rFonts w:ascii="Arial" w:hAnsi="Arial" w:cs="Arial"/>
          <w:sz w:val="24"/>
          <w:szCs w:val="24"/>
        </w:rPr>
        <w:t xml:space="preserve">» в связи с </w:t>
      </w:r>
      <w:r w:rsidRPr="004018FC">
        <w:rPr>
          <w:rFonts w:ascii="Arial" w:hAnsi="Arial" w:cs="Arial"/>
          <w:sz w:val="24"/>
          <w:szCs w:val="24"/>
        </w:rPr>
        <w:t xml:space="preserve">исключение норм на проектирование строительства новых сетей электросвязи, реконструкцию и техническое перевооружение существующих городских и сельских сети электросвязи, входящих в состав сети электросвязи общего пользования, содержащихся в техническом кодексе, в связи с разработкой строительных норм СН </w:t>
      </w:r>
      <w:r>
        <w:rPr>
          <w:rFonts w:ascii="Arial" w:hAnsi="Arial" w:cs="Arial"/>
          <w:sz w:val="24"/>
          <w:szCs w:val="24"/>
        </w:rPr>
        <w:t xml:space="preserve">4.04.07-2025 </w:t>
      </w:r>
      <w:r w:rsidRPr="004018F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Станционные</w:t>
      </w:r>
      <w:r w:rsidRPr="004018FC">
        <w:rPr>
          <w:rFonts w:ascii="Arial" w:hAnsi="Arial" w:cs="Arial"/>
          <w:sz w:val="24"/>
          <w:szCs w:val="24"/>
        </w:rPr>
        <w:t xml:space="preserve"> сооружения объектов электросвязи»</w:t>
      </w:r>
      <w:r>
        <w:rPr>
          <w:rFonts w:ascii="Arial" w:hAnsi="Arial" w:cs="Arial"/>
          <w:sz w:val="24"/>
          <w:szCs w:val="24"/>
        </w:rPr>
        <w:t>.</w:t>
      </w:r>
    </w:p>
    <w:p w14:paraId="24A68CE4" w14:textId="77777777" w:rsidR="00D703DE" w:rsidRDefault="00D703DE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477D34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3F048F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542B27B5" w14:textId="77777777" w:rsidR="000003F1" w:rsidRPr="0035034C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>Директор ОАО «Гипросвязь»</w:t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="0035034C">
        <w:rPr>
          <w:rFonts w:ascii="Arial" w:hAnsi="Arial" w:cs="Arial"/>
          <w:sz w:val="24"/>
          <w:szCs w:val="24"/>
        </w:rPr>
        <w:t>А.Е.Алексеев</w:t>
      </w:r>
    </w:p>
    <w:p w14:paraId="169F22A6" w14:textId="77777777" w:rsidR="000003F1" w:rsidRPr="001A7863" w:rsidRDefault="000003F1" w:rsidP="000003F1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200F040" w14:textId="77777777" w:rsidR="000003F1" w:rsidRPr="001A7863" w:rsidRDefault="000003F1" w:rsidP="000003F1">
      <w:pPr>
        <w:pStyle w:val="21"/>
        <w:tabs>
          <w:tab w:val="left" w:pos="680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90DBF10" w14:textId="77777777" w:rsidR="00AF26D4" w:rsidRPr="00020A8B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 xml:space="preserve">Начальник НИОСМ </w:t>
      </w:r>
    </w:p>
    <w:p w14:paraId="0F678D60" w14:textId="77777777" w:rsidR="000003F1" w:rsidRPr="001A7863" w:rsidRDefault="00AF26D4" w:rsidP="000003F1">
      <w:pPr>
        <w:rPr>
          <w:rFonts w:ascii="Arial" w:hAnsi="Arial" w:cs="Arial"/>
          <w:sz w:val="24"/>
          <w:szCs w:val="24"/>
        </w:rPr>
      </w:pPr>
      <w:r w:rsidRPr="00AF26D4">
        <w:rPr>
          <w:rFonts w:ascii="Arial" w:hAnsi="Arial" w:cs="Arial"/>
          <w:sz w:val="24"/>
          <w:szCs w:val="24"/>
        </w:rPr>
        <w:t>ОАО «Гипросвязь»</w:t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Pr="00020A8B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  <w:t>Н.А.Данилович</w:t>
      </w:r>
    </w:p>
    <w:p w14:paraId="12A75712" w14:textId="77777777" w:rsidR="000003F1" w:rsidRPr="001A7863" w:rsidRDefault="000003F1" w:rsidP="000003F1">
      <w:pPr>
        <w:rPr>
          <w:rFonts w:ascii="Arial" w:hAnsi="Arial" w:cs="Arial"/>
          <w:sz w:val="24"/>
          <w:szCs w:val="24"/>
        </w:rPr>
      </w:pPr>
    </w:p>
    <w:p w14:paraId="38C4140C" w14:textId="77777777" w:rsidR="00025F04" w:rsidRDefault="00025F04" w:rsidP="000003F1">
      <w:pPr>
        <w:tabs>
          <w:tab w:val="left" w:pos="0"/>
        </w:tabs>
        <w:ind w:right="-2"/>
        <w:jc w:val="both"/>
      </w:pPr>
    </w:p>
    <w:sectPr w:rsidR="00025F04" w:rsidSect="00AA148B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37F1" w14:textId="77777777" w:rsidR="00C17CA0" w:rsidRDefault="00C17CA0">
      <w:r>
        <w:separator/>
      </w:r>
    </w:p>
  </w:endnote>
  <w:endnote w:type="continuationSeparator" w:id="0">
    <w:p w14:paraId="1DE21134" w14:textId="77777777" w:rsidR="00C17CA0" w:rsidRDefault="00C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E746" w14:textId="77777777" w:rsidR="00C17CA0" w:rsidRDefault="00C17CA0">
      <w:r>
        <w:separator/>
      </w:r>
    </w:p>
  </w:footnote>
  <w:footnote w:type="continuationSeparator" w:id="0">
    <w:p w14:paraId="5ECFF42E" w14:textId="77777777" w:rsidR="00C17CA0" w:rsidRDefault="00C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463" w14:textId="77777777" w:rsidR="00AA148B" w:rsidRDefault="001700D7" w:rsidP="00AA148B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E"/>
    <w:rsid w:val="000003F1"/>
    <w:rsid w:val="00001F4E"/>
    <w:rsid w:val="00020A8B"/>
    <w:rsid w:val="00025F04"/>
    <w:rsid w:val="001700D7"/>
    <w:rsid w:val="002832D5"/>
    <w:rsid w:val="002C6F24"/>
    <w:rsid w:val="0035034C"/>
    <w:rsid w:val="003821D3"/>
    <w:rsid w:val="004018FC"/>
    <w:rsid w:val="00460354"/>
    <w:rsid w:val="004F797B"/>
    <w:rsid w:val="005B3F3C"/>
    <w:rsid w:val="005D03D3"/>
    <w:rsid w:val="006906BA"/>
    <w:rsid w:val="006A58F0"/>
    <w:rsid w:val="008862C8"/>
    <w:rsid w:val="00914C89"/>
    <w:rsid w:val="00915166"/>
    <w:rsid w:val="00A6536A"/>
    <w:rsid w:val="00AF26D4"/>
    <w:rsid w:val="00BD2B02"/>
    <w:rsid w:val="00C04DBA"/>
    <w:rsid w:val="00C17CA0"/>
    <w:rsid w:val="00CC37F4"/>
    <w:rsid w:val="00D703DE"/>
    <w:rsid w:val="00D85F57"/>
    <w:rsid w:val="00D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09D"/>
  <w15:docId w15:val="{AD32101B-2B09-4737-8576-A5AC331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3DE"/>
    <w:pPr>
      <w:keepNext/>
      <w:ind w:firstLine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D703D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03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703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0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. текст"/>
    <w:basedOn w:val="a"/>
    <w:link w:val="a8"/>
    <w:qFormat/>
    <w:rsid w:val="00D703DE"/>
    <w:pPr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  <w:style w:type="character" w:customStyle="1" w:styleId="a8">
    <w:name w:val=". текст Знак"/>
    <w:basedOn w:val="a0"/>
    <w:link w:val="a7"/>
    <w:rsid w:val="00D703DE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D703DE"/>
    <w:rPr>
      <w:b/>
      <w:bCs/>
    </w:rPr>
  </w:style>
  <w:style w:type="character" w:customStyle="1" w:styleId="aa">
    <w:name w:val="Основной текст_"/>
    <w:link w:val="1"/>
    <w:rsid w:val="008862C8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8862C8"/>
    <w:pPr>
      <w:shd w:val="clear" w:color="auto" w:fill="FFFFFF"/>
      <w:spacing w:after="120" w:line="0" w:lineRule="atLeast"/>
      <w:ind w:hanging="7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b">
    <w:name w:val="Основной текст + Полужирный"/>
    <w:rsid w:val="008862C8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00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03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1F6-E879-46C3-ABAB-8E318F8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4</cp:revision>
  <cp:lastPrinted>2022-06-20T07:32:00Z</cp:lastPrinted>
  <dcterms:created xsi:type="dcterms:W3CDTF">2025-05-22T08:25:00Z</dcterms:created>
  <dcterms:modified xsi:type="dcterms:W3CDTF">2025-05-22T08:39:00Z</dcterms:modified>
</cp:coreProperties>
</file>