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A8" w:rsidRDefault="00A47A72">
      <w:pPr>
        <w:rPr>
          <w:rFonts w:ascii="Arial" w:hAnsi="Arial" w:cs="Arial"/>
          <w:b/>
          <w:sz w:val="32"/>
          <w:szCs w:val="32"/>
        </w:rPr>
      </w:pPr>
      <w:r>
        <w:rPr>
          <w:rFonts w:ascii="Arial" w:hAnsi="Arial"/>
          <w:noProof/>
          <w:color w:val="auto"/>
          <w:spacing w:val="-7"/>
          <w:szCs w:val="24"/>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-10160</wp:posOffset>
                </wp:positionV>
                <wp:extent cx="6294755" cy="0"/>
                <wp:effectExtent l="35560" t="29210" r="3238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4755" cy="0"/>
                        </a:xfrm>
                        <a:prstGeom prst="line">
                          <a:avLst/>
                        </a:prstGeom>
                        <a:noFill/>
                        <a:ln w="57150" cmpd="thinThick">
                          <a:solidFill>
                            <a:srgbClr val="000000"/>
                          </a:solidFill>
                          <a:round/>
                        </a:ln>
                      </wps:spPr>
                      <wps:bodyPr/>
                    </wps:wsp>
                  </a:graphicData>
                </a:graphic>
              </wp:anchor>
            </w:drawing>
          </mc:Choice>
          <mc:Fallback xmlns:wpsCustomData="http://www.wps.cn/officeDocument/2013/wpsCustomData" xmlns:w15="http://schemas.microsoft.com/office/word/2012/wordml">
            <w:pict>
              <v:line id="Прямая соединительная линия 2" o:spid="_x0000_s1026" o:spt="20" style="position:absolute;left:0pt;flip:y;margin-left:0.9pt;margin-top:-0.8pt;height:0pt;width:495.65pt;z-index:251660288;mso-width-relative:page;mso-height-relative:page;" filled="f" stroked="t" coordsize="21600,21600" o:allowincell="f" o:gfxdata="UEsDBAoAAAAAAIdO4kAAAAAAAAAAAAAAAAAEAAAAZHJzL1BLAwQUAAAACACHTuJAvetK69IAAAAH&#10;AQAADwAAAGRycy9kb3ducmV2LnhtbE2Oy07DMBBF95X4B2uQ2LVOKKraEKdCldjTx4adGw9xaDy2&#10;Yidp/55BLOjyPnTvKbdX14kR+9h6UpAvMhBItTctNQpOx/f5GkRMmozuPKGCG0bYVg+zUhfGT7TH&#10;8ZAawSMUC63AphQKKWNt0em48AGJsy/fO51Y9o00vZ543HXyOctW0umW+MHqgDuL9eUwOAXh+LJO&#10;3+PtcgrD9Ll88/vdR2eVenrMs1cQCa/pvwy/+IwOFTOd/UAmio41gycF83wFguPNZpmDOP8Zsirl&#10;PX/1A1BLAwQUAAAACACHTuJA8xBI5vkBAACdAwAADgAAAGRycy9lMm9Eb2MueG1srVPNbhMxEL4j&#10;8Q6W72STiLSwyqaHVOVSIFIDd8frzVq1PZbtZJMbcEbKI/AKPYBUqcAz7L4RYydNC9wQe7Ds+flm&#10;5ptvx2cbrchaOC/BFHTQ61MiDIdSmmVB380vnr2gxAdmSqbAiIJuhadnk6dPxo3NxRBqUKVwBEGM&#10;zxtb0DoEm2eZ57XQzPfACoPOCpxmAZ9umZWONYiuVTbs90+yBlxpHXDhPVrP9046SfhVJXh4W1Ve&#10;BKIKir2FdLp0LuKZTcYsXzpma8kPbbB/6EIzabDoEeqcBUZWTv4FpSV34KEKPQ46g6qSXKQZcJpB&#10;/49prmpmRZoFyfH2SJP/f7D8zXrmiCwLOqTEMI0rar90H7pd+7296Xak+9j+bL+1X9vb9kd7233C&#10;+133Ge/R2d4dzDsyjEw21ucIODUzF7ngG3NlL4Ffe2JgWjOzFGmi+dZimUHMyH5LiQ9vsZ9F8xpK&#10;jGGrAInWTeU0qZS072NiBEfqyCbtcXvco9gEwtF4Mnz5/HQ0ooTf+zKWR4iYaJ0PrwRoEi8FVdJE&#10;ilnO1pc+xJYeQqLZwIVUKslEGdIUdHQ6GKGSuLZIWqilmaN0rhOEByXLGB4TvVsupsqRNYvSS1+a&#10;GD2PwxysTLkvq8yBkMjBns0FlNuZuycKNZD6O+g1iuzxO2U//FW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3rSuvSAAAABwEAAA8AAAAAAAAAAQAgAAAAIgAAAGRycy9kb3ducmV2LnhtbFBLAQIU&#10;ABQAAAAIAIdO4kDzEEjm+QEAAJ0DAAAOAAAAAAAAAAEAIAAAACEBAABkcnMvZTJvRG9jLnhtbFBL&#10;BQYAAAAABgAGAFkBAACMBQAAAAA=&#10;">
                <v:fill on="f" focussize="0,0"/>
                <v:stroke weight="4.5pt" color="#000000" linestyle="thinThick" joinstyle="round"/>
                <v:imagedata o:title=""/>
                <o:lock v:ext="edit" aspectratio="f"/>
              </v:line>
            </w:pict>
          </mc:Fallback>
        </mc:AlternateContent>
      </w:r>
    </w:p>
    <w:p w:rsidR="00995DA8" w:rsidRDefault="00995DA8">
      <w:pPr>
        <w:rPr>
          <w:rFonts w:ascii="Arial" w:hAnsi="Arial" w:cs="Arial"/>
          <w:b/>
          <w:sz w:val="32"/>
          <w:szCs w:val="32"/>
        </w:rPr>
      </w:pPr>
    </w:p>
    <w:p w:rsidR="00995DA8" w:rsidRDefault="00995DA8">
      <w:pPr>
        <w:rPr>
          <w:rFonts w:ascii="Arial" w:hAnsi="Arial" w:cs="Arial"/>
          <w:b/>
          <w:sz w:val="32"/>
          <w:szCs w:val="32"/>
        </w:rPr>
      </w:pPr>
    </w:p>
    <w:p w:rsidR="00995DA8" w:rsidRDefault="00995DA8">
      <w:pPr>
        <w:rPr>
          <w:rFonts w:ascii="Arial" w:hAnsi="Arial" w:cs="Arial"/>
          <w:b/>
          <w:sz w:val="32"/>
          <w:szCs w:val="32"/>
        </w:rPr>
      </w:pPr>
    </w:p>
    <w:p w:rsidR="00995DA8" w:rsidRDefault="00995DA8">
      <w:pPr>
        <w:rPr>
          <w:rFonts w:ascii="Arial" w:hAnsi="Arial" w:cs="Arial"/>
          <w:b/>
          <w:sz w:val="32"/>
          <w:szCs w:val="32"/>
        </w:rPr>
      </w:pPr>
    </w:p>
    <w:p w:rsidR="00995DA8" w:rsidRDefault="00A47A72">
      <w:pPr>
        <w:rPr>
          <w:rFonts w:ascii="Arial" w:hAnsi="Arial" w:cs="Arial"/>
          <w:b/>
          <w:color w:val="auto"/>
          <w:sz w:val="32"/>
          <w:szCs w:val="32"/>
        </w:rPr>
      </w:pPr>
      <w:r>
        <w:rPr>
          <w:rFonts w:ascii="Arial" w:hAnsi="Arial" w:cs="Arial"/>
          <w:b/>
          <w:color w:val="auto"/>
          <w:sz w:val="32"/>
          <w:szCs w:val="32"/>
        </w:rPr>
        <w:t xml:space="preserve">ПОРЯДОК ПРОВЕДЕНИЯ АВАРИЙНО-ВОССТАНОВИТЕЛЬНЫХ РАБОТ НА ВОЛОКОННО-ОПТИЧЕСКИХ ЛИНИЯХ СВЯЗИ  </w:t>
      </w:r>
    </w:p>
    <w:p w:rsidR="00995DA8" w:rsidRDefault="00995DA8">
      <w:pPr>
        <w:tabs>
          <w:tab w:val="left" w:pos="0"/>
          <w:tab w:val="left" w:pos="300"/>
          <w:tab w:val="left" w:pos="730"/>
        </w:tabs>
        <w:rPr>
          <w:rFonts w:ascii="Arial" w:hAnsi="Arial" w:cs="Arial"/>
          <w:b/>
          <w:sz w:val="34"/>
          <w:szCs w:val="34"/>
        </w:rPr>
      </w:pPr>
    </w:p>
    <w:p w:rsidR="00995DA8" w:rsidRDefault="00995DA8">
      <w:pPr>
        <w:tabs>
          <w:tab w:val="left" w:pos="0"/>
          <w:tab w:val="left" w:pos="300"/>
          <w:tab w:val="left" w:pos="730"/>
        </w:tabs>
        <w:rPr>
          <w:rFonts w:ascii="Arial" w:hAnsi="Arial" w:cs="Arial"/>
          <w:b/>
          <w:sz w:val="34"/>
          <w:szCs w:val="34"/>
        </w:rPr>
      </w:pPr>
    </w:p>
    <w:p w:rsidR="00995DA8" w:rsidRDefault="00A47A72">
      <w:pPr>
        <w:rPr>
          <w:rFonts w:ascii="Arial" w:hAnsi="Arial"/>
          <w:color w:val="auto"/>
          <w:spacing w:val="-7"/>
          <w:szCs w:val="24"/>
          <w:highlight w:val="yellow"/>
        </w:rPr>
      </w:pPr>
      <w:r>
        <w:rPr>
          <w:rFonts w:ascii="Arial" w:hAnsi="Arial"/>
          <w:b/>
          <w:color w:val="auto"/>
          <w:spacing w:val="-7"/>
          <w:sz w:val="32"/>
          <w:szCs w:val="32"/>
        </w:rPr>
        <w:t>ПАРАДАК ПРАВЯДЗЕННЯ АВАРЫЙНА-АДНАЎЛЯЛЬНЫХ РАБОТ НА ВАЛАКОННА-АПТЫЧНЫХ ЛІНІЯХ СУВЯЗІ</w:t>
      </w:r>
    </w:p>
    <w:p w:rsidR="00995DA8" w:rsidRDefault="00995DA8">
      <w:pPr>
        <w:jc w:val="both"/>
        <w:rPr>
          <w:rFonts w:ascii="Arial" w:hAnsi="Arial"/>
          <w:color w:val="auto"/>
          <w:spacing w:val="-7"/>
          <w:szCs w:val="24"/>
          <w:highlight w:val="yellow"/>
        </w:rPr>
      </w:pPr>
    </w:p>
    <w:p w:rsidR="00995DA8" w:rsidRDefault="00995DA8">
      <w:pPr>
        <w:jc w:val="both"/>
        <w:rPr>
          <w:rFonts w:ascii="Arial" w:hAnsi="Arial"/>
          <w:color w:val="auto"/>
          <w:spacing w:val="-7"/>
          <w:szCs w:val="24"/>
          <w:highlight w:val="yellow"/>
        </w:rPr>
      </w:pPr>
    </w:p>
    <w:p w:rsidR="00995DA8" w:rsidRDefault="00995DA8">
      <w:pPr>
        <w:widowControl w:val="0"/>
        <w:tabs>
          <w:tab w:val="right" w:leader="dot" w:pos="8306"/>
        </w:tabs>
        <w:jc w:val="both"/>
        <w:rPr>
          <w:color w:val="auto"/>
          <w:spacing w:val="0"/>
          <w:sz w:val="28"/>
          <w:highlight w:val="yellow"/>
        </w:rPr>
      </w:pPr>
    </w:p>
    <w:p w:rsidR="00995DA8" w:rsidRDefault="00A47A72">
      <w:pPr>
        <w:widowControl w:val="0"/>
        <w:spacing w:before="240" w:after="60"/>
        <w:jc w:val="both"/>
        <w:outlineLvl w:val="6"/>
        <w:rPr>
          <w:rFonts w:ascii="Arial" w:hAnsi="Arial"/>
          <w:b/>
          <w:color w:val="auto"/>
          <w:spacing w:val="0"/>
        </w:rPr>
      </w:pPr>
      <w:r>
        <w:rPr>
          <w:rFonts w:ascii="Arial" w:hAnsi="Arial"/>
          <w:b/>
          <w:color w:val="auto"/>
          <w:spacing w:val="0"/>
        </w:rPr>
        <w:t>Издание официальное</w:t>
      </w:r>
    </w:p>
    <w:p w:rsidR="00995DA8" w:rsidRDefault="00995DA8">
      <w:pPr>
        <w:jc w:val="both"/>
        <w:rPr>
          <w:rFonts w:ascii="Arial" w:hAnsi="Arial"/>
          <w:b/>
          <w:color w:val="auto"/>
          <w:spacing w:val="-7"/>
          <w:sz w:val="32"/>
          <w:szCs w:val="24"/>
        </w:rPr>
      </w:pPr>
    </w:p>
    <w:p w:rsidR="00995DA8" w:rsidRDefault="00995DA8">
      <w:pPr>
        <w:jc w:val="both"/>
        <w:rPr>
          <w:rFonts w:ascii="Arial" w:hAnsi="Arial"/>
          <w:b/>
          <w:color w:val="auto"/>
          <w:spacing w:val="-7"/>
          <w:sz w:val="32"/>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995DA8">
      <w:pPr>
        <w:jc w:val="both"/>
        <w:rPr>
          <w:rFonts w:ascii="Arial" w:hAnsi="Arial"/>
          <w:color w:val="auto"/>
          <w:spacing w:val="-7"/>
          <w:szCs w:val="24"/>
        </w:rPr>
      </w:pPr>
    </w:p>
    <w:p w:rsidR="00995DA8" w:rsidRDefault="00A47A72">
      <w:pPr>
        <w:jc w:val="both"/>
        <w:rPr>
          <w:rFonts w:ascii="Arial" w:hAnsi="Arial"/>
          <w:color w:val="auto"/>
          <w:spacing w:val="-7"/>
          <w:szCs w:val="24"/>
        </w:rPr>
      </w:pPr>
      <w:r>
        <w:rPr>
          <w:rFonts w:ascii="Arial" w:hAnsi="Arial"/>
          <w:noProof/>
          <w:color w:val="auto"/>
          <w:spacing w:val="-7"/>
          <w:szCs w:val="24"/>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4445</wp:posOffset>
                </wp:positionV>
                <wp:extent cx="6400800" cy="0"/>
                <wp:effectExtent l="35560" t="31115" r="31115"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ln>
                      </wps:spPr>
                      <wps:bodyPr/>
                    </wps:wsp>
                  </a:graphicData>
                </a:graphic>
              </wp:anchor>
            </w:drawing>
          </mc:Choice>
          <mc:Fallback xmlns:wpsCustomData="http://www.wps.cn/officeDocument/2013/wpsCustomData" xmlns:w15="http://schemas.microsoft.com/office/word/2012/wordml">
            <w:pict>
              <v:line id="Прямая соединительная линия 1" o:spid="_x0000_s1026" o:spt="20" style="position:absolute;left:0pt;margin-left:0.9pt;margin-top:0.35pt;height:0pt;width:504pt;z-index:251659264;mso-width-relative:page;mso-height-relative:page;" filled="f" stroked="t" coordsize="21600,21600" o:allowincell="f" o:gfxdata="UEsDBAoAAAAAAIdO4kAAAAAAAAAAAAAAAAAEAAAAZHJzL1BLAwQUAAAACACHTuJAl0dF5dIAAAAE&#10;AQAADwAAAGRycy9kb3ducmV2LnhtbE2OsU7DMBRFdyT+wXpILFVrFyRIQ5wOFSwMSG0ZYHPjRxIR&#10;P6e22wS+npeJjkf36t5TrEfXiTOG2HrSsFwoEEiVty3VGt73L/MMREyGrOk8oYYfjLAur68Kk1s/&#10;0BbPu1QLHqGYGw1NSn0uZawadCYufI/E2ZcPziTGUEsbzMDjrpN3Sj1IZ1rih8b0uGmw+t6dnAa7&#10;jfF5M2a/92/h9Xj8yGafw36m9e3NUj2BSDim/zJM+qwOJTsd/IlsFB0ziycNjyCmUKkV82FiWRby&#10;Ur78A1BLAwQUAAAACACHTuJA/JLdge8BAACTAwAADgAAAGRycy9lMm9Eb2MueG1srVPNbhMxEL4j&#10;8Q6W72Q3FS3VKpseUpVLgUgND+B4vVmrtseynWxyA85IeQRegQNIlQo8w+4bMXZ+aMsNsYfR/H6e&#10;+WZ2dLHWiqyE8xJMSYeDnBJhOFTSLEr6fnb14pwSH5ipmAIjSroRnl6Mnz8btbYQJ9CAqoQjCGJ8&#10;0dqSNiHYIss8b4RmfgBWGAzW4DQLaLpFVjnWIrpW2Umen2UtuMo64MJ79F7ugnSc8Ota8PCurr0I&#10;RJUUewtJuiTnUWbjESsWjtlG8n0b7B+60EwafPQIdckCI0sn/4LSkjvwUIcBB51BXUsu0gw4zTB/&#10;Ms1Nw6xIsyA53h5p8v8Plr9dTR2RFe6OEsM0rqj70n/ot92P7mu/Jf3H7lf3vfvW3XU/u7v+E+r3&#10;/WfUY7C737u3ZBiZbK0vEHBipi5ywdfmxl4Dv/XEwKRhZiHSRLONxWdSRfaoJBreYj/z9g1UmMOW&#10;ARKt69rpCImEkXXa3ua4PbEOhKPz7GWen+e4ZH6IZaw4FFrnw2sBmkSlpEqaSCwr2OraB2wdUw8p&#10;0W3gSiqVjkMZ0pb09NXwNEJri1SFRpoZHsxtgvCgZBXTY6F3i/lEObJi8eDSF5lB+EdpDpam2vmV&#10;wfBh8h2Hc6g2UxfD0Y+bTwD7K42n9dBOWX/+pfF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0dF&#10;5dIAAAAEAQAADwAAAAAAAAABACAAAAAiAAAAZHJzL2Rvd25yZXYueG1sUEsBAhQAFAAAAAgAh07i&#10;QPyS3YHvAQAAkwMAAA4AAAAAAAAAAQAgAAAAIQEAAGRycy9lMm9Eb2MueG1sUEsFBgAAAAAGAAYA&#10;WQEAAIIFAAAAAA==&#10;">
                <v:fill on="f" focussize="0,0"/>
                <v:stroke weight="4.5pt" color="#000000" linestyle="thinThick" joinstyle="round"/>
                <v:imagedata o:title=""/>
                <o:lock v:ext="edit" aspectratio="f"/>
              </v:line>
            </w:pict>
          </mc:Fallback>
        </mc:AlternateContent>
      </w:r>
    </w:p>
    <w:p w:rsidR="00995DA8" w:rsidRDefault="00A47A72">
      <w:pPr>
        <w:tabs>
          <w:tab w:val="left" w:pos="7797"/>
          <w:tab w:val="left" w:pos="8505"/>
        </w:tabs>
        <w:rPr>
          <w:rFonts w:ascii="Arial" w:hAnsi="Arial"/>
          <w:b/>
          <w:color w:val="auto"/>
          <w:spacing w:val="-7"/>
          <w:szCs w:val="24"/>
        </w:rPr>
      </w:pPr>
      <w:r>
        <w:rPr>
          <w:rFonts w:ascii="Arial" w:hAnsi="Arial"/>
          <w:b/>
          <w:color w:val="auto"/>
          <w:spacing w:val="-7"/>
          <w:szCs w:val="24"/>
        </w:rPr>
        <w:t xml:space="preserve">                                                                                                                        </w:t>
      </w:r>
      <w:r>
        <w:rPr>
          <w:rFonts w:ascii="Arial" w:hAnsi="Arial"/>
          <w:b/>
          <w:color w:val="auto"/>
          <w:spacing w:val="-7"/>
          <w:szCs w:val="24"/>
        </w:rPr>
        <w:tab/>
      </w:r>
      <w:r>
        <w:rPr>
          <w:rFonts w:ascii="Arial" w:hAnsi="Arial"/>
          <w:b/>
          <w:color w:val="auto"/>
          <w:spacing w:val="-7"/>
          <w:szCs w:val="24"/>
        </w:rPr>
        <w:tab/>
        <w:t>Минсвязи</w:t>
      </w:r>
    </w:p>
    <w:p w:rsidR="00995DA8" w:rsidRDefault="00995DA8">
      <w:pPr>
        <w:jc w:val="center"/>
        <w:rPr>
          <w:rFonts w:ascii="Arial" w:hAnsi="Arial"/>
          <w:b/>
          <w:color w:val="auto"/>
          <w:spacing w:val="-7"/>
          <w:szCs w:val="24"/>
        </w:rPr>
      </w:pPr>
    </w:p>
    <w:p w:rsidR="00995DA8" w:rsidRDefault="00A47A72">
      <w:pPr>
        <w:jc w:val="both"/>
        <w:rPr>
          <w:rFonts w:ascii="Arial" w:hAnsi="Arial"/>
          <w:b/>
          <w:color w:val="auto"/>
          <w:spacing w:val="-7"/>
          <w:szCs w:val="24"/>
        </w:rPr>
      </w:pPr>
      <w:r>
        <w:rPr>
          <w:rFonts w:ascii="Arial" w:hAnsi="Arial"/>
          <w:b/>
          <w:color w:val="auto"/>
          <w:spacing w:val="-7"/>
          <w:szCs w:val="24"/>
        </w:rPr>
        <w:t xml:space="preserve">                                                                           </w:t>
      </w:r>
      <w:r>
        <w:rPr>
          <w:rFonts w:ascii="Arial" w:hAnsi="Arial"/>
          <w:b/>
          <w:color w:val="auto"/>
          <w:spacing w:val="-7"/>
          <w:szCs w:val="24"/>
        </w:rPr>
        <w:tab/>
        <w:t xml:space="preserve">                                </w:t>
      </w:r>
      <w:r>
        <w:rPr>
          <w:rFonts w:ascii="Arial" w:hAnsi="Arial"/>
          <w:b/>
          <w:color w:val="auto"/>
          <w:spacing w:val="-7"/>
          <w:szCs w:val="24"/>
        </w:rPr>
        <w:tab/>
      </w:r>
      <w:r>
        <w:rPr>
          <w:rFonts w:ascii="Arial" w:hAnsi="Arial"/>
          <w:b/>
          <w:color w:val="auto"/>
          <w:spacing w:val="-7"/>
          <w:szCs w:val="24"/>
        </w:rPr>
        <w:tab/>
      </w:r>
      <w:r>
        <w:rPr>
          <w:rFonts w:ascii="Arial" w:hAnsi="Arial"/>
          <w:b/>
          <w:color w:val="auto"/>
          <w:spacing w:val="-7"/>
          <w:szCs w:val="24"/>
        </w:rPr>
        <w:tab/>
        <w:t>Минск</w:t>
      </w:r>
    </w:p>
    <w:p w:rsidR="00995DA8" w:rsidRDefault="00995DA8">
      <w:pPr>
        <w:jc w:val="both"/>
        <w:rPr>
          <w:rFonts w:ascii="Arial" w:hAnsi="Arial"/>
          <w:b/>
          <w:color w:val="auto"/>
          <w:spacing w:val="-7"/>
          <w:szCs w:val="24"/>
        </w:rPr>
      </w:pPr>
    </w:p>
    <w:p w:rsidR="00995DA8" w:rsidRDefault="00995DA8">
      <w:pPr>
        <w:jc w:val="both"/>
        <w:rPr>
          <w:rFonts w:ascii="Arial" w:hAnsi="Arial"/>
          <w:b/>
          <w:color w:val="auto"/>
          <w:spacing w:val="-7"/>
          <w:szCs w:val="24"/>
        </w:rPr>
      </w:pPr>
    </w:p>
    <w:p w:rsidR="00995DA8" w:rsidRDefault="00995DA8">
      <w:pPr>
        <w:jc w:val="both"/>
        <w:rPr>
          <w:rFonts w:ascii="Arial" w:hAnsi="Arial"/>
          <w:b/>
          <w:color w:val="auto"/>
          <w:spacing w:val="-7"/>
          <w:szCs w:val="24"/>
        </w:rPr>
        <w:sectPr w:rsidR="00995DA8">
          <w:headerReference w:type="even" r:id="rId10"/>
          <w:headerReference w:type="default" r:id="rId11"/>
          <w:footerReference w:type="default" r:id="rId12"/>
          <w:pgSz w:w="11906" w:h="16838"/>
          <w:pgMar w:top="1134" w:right="567" w:bottom="1134" w:left="1134" w:header="709" w:footer="709" w:gutter="0"/>
          <w:pgNumType w:fmt="upperRoman" w:start="1"/>
          <w:cols w:space="708"/>
          <w:docGrid w:linePitch="360"/>
        </w:sectPr>
      </w:pPr>
    </w:p>
    <w:p w:rsidR="00995DA8" w:rsidRDefault="00995DA8">
      <w:pPr>
        <w:jc w:val="both"/>
        <w:rPr>
          <w:rFonts w:ascii="Arial" w:hAnsi="Arial"/>
          <w:b/>
          <w:color w:val="auto"/>
          <w:spacing w:val="-7"/>
          <w:szCs w:val="24"/>
        </w:rPr>
      </w:pPr>
    </w:p>
    <w:p w:rsidR="00995DA8" w:rsidRDefault="00A47A72">
      <w:r>
        <w:t>_______________________________________________________________________________</w:t>
      </w:r>
    </w:p>
    <w:p w:rsidR="00995DA8" w:rsidRDefault="00995DA8">
      <w:pPr>
        <w:ind w:firstLine="720"/>
        <w:rPr>
          <w:rFonts w:ascii="Arial" w:hAnsi="Arial" w:cs="Arial"/>
          <w:sz w:val="20"/>
        </w:rPr>
      </w:pPr>
    </w:p>
    <w:p w:rsidR="00995DA8" w:rsidRDefault="00A47A72">
      <w:pPr>
        <w:ind w:firstLine="720"/>
        <w:rPr>
          <w:rFonts w:ascii="Arial" w:hAnsi="Arial" w:cs="Arial"/>
          <w:sz w:val="20"/>
        </w:rPr>
      </w:pPr>
      <w:r>
        <w:rPr>
          <w:rFonts w:ascii="Arial" w:hAnsi="Arial" w:cs="Arial"/>
          <w:sz w:val="20"/>
        </w:rPr>
        <w:t xml:space="preserve">УДК 621.315.235                                 МКС 33.020                                                                  КП 02  </w:t>
      </w:r>
    </w:p>
    <w:p w:rsidR="00995DA8" w:rsidRDefault="00995DA8">
      <w:pPr>
        <w:ind w:firstLine="720"/>
        <w:rPr>
          <w:rFonts w:ascii="Arial" w:hAnsi="Arial" w:cs="Arial"/>
        </w:rPr>
      </w:pPr>
    </w:p>
    <w:p w:rsidR="00995DA8" w:rsidRDefault="00A47A72">
      <w:pPr>
        <w:ind w:firstLine="720"/>
        <w:jc w:val="both"/>
        <w:rPr>
          <w:rFonts w:ascii="Arial" w:hAnsi="Arial" w:cs="Arial"/>
          <w:strike/>
          <w:sz w:val="20"/>
        </w:rPr>
      </w:pPr>
      <w:proofErr w:type="gramStart"/>
      <w:r>
        <w:rPr>
          <w:rFonts w:ascii="Arial" w:hAnsi="Arial" w:cs="Arial"/>
          <w:b/>
          <w:sz w:val="20"/>
        </w:rPr>
        <w:t>Ключевые слова:</w:t>
      </w:r>
      <w:r>
        <w:rPr>
          <w:rFonts w:ascii="Arial" w:hAnsi="Arial" w:cs="Arial"/>
          <w:sz w:val="20"/>
        </w:rPr>
        <w:t xml:space="preserve"> авария, кабельный барабан, оптическое волокно, строительная длина, кабельная </w:t>
      </w:r>
      <w:r>
        <w:rPr>
          <w:rFonts w:ascii="Arial" w:hAnsi="Arial" w:cs="Arial"/>
          <w:color w:val="auto"/>
          <w:sz w:val="20"/>
        </w:rPr>
        <w:t>вставка, оптический кабель, технологическая карта, кабельная оптическая муфта, аварийно-</w:t>
      </w:r>
      <w:r>
        <w:rPr>
          <w:rFonts w:ascii="Arial" w:hAnsi="Arial" w:cs="Arial"/>
          <w:sz w:val="20"/>
        </w:rPr>
        <w:t xml:space="preserve">восстановительные работы, </w:t>
      </w:r>
      <w:proofErr w:type="spellStart"/>
      <w:r>
        <w:rPr>
          <w:rFonts w:ascii="Arial" w:hAnsi="Arial" w:cs="Arial"/>
          <w:sz w:val="20"/>
        </w:rPr>
        <w:t>рефлектограмма</w:t>
      </w:r>
      <w:proofErr w:type="spellEnd"/>
      <w:r>
        <w:rPr>
          <w:rFonts w:ascii="Arial" w:hAnsi="Arial" w:cs="Arial"/>
          <w:sz w:val="20"/>
        </w:rPr>
        <w:t>, рефлектометр, механические соединители</w:t>
      </w:r>
      <w:proofErr w:type="gramEnd"/>
    </w:p>
    <w:p w:rsidR="00995DA8" w:rsidRDefault="00A47A72">
      <w:pPr>
        <w:jc w:val="both"/>
        <w:rPr>
          <w:rFonts w:ascii="Arial" w:hAnsi="Arial" w:cs="Arial"/>
        </w:rPr>
      </w:pPr>
      <w:r>
        <w:rPr>
          <w:rFonts w:ascii="Arial" w:hAnsi="Arial" w:cs="Arial"/>
          <w:szCs w:val="24"/>
        </w:rPr>
        <w:t>_______________________________________________________________________</w:t>
      </w:r>
    </w:p>
    <w:p w:rsidR="00995DA8" w:rsidRDefault="00995DA8">
      <w:pPr>
        <w:pStyle w:val="11"/>
      </w:pPr>
    </w:p>
    <w:p w:rsidR="00995DA8" w:rsidRDefault="00995DA8">
      <w:pPr>
        <w:pStyle w:val="11"/>
      </w:pPr>
    </w:p>
    <w:p w:rsidR="00995DA8" w:rsidRDefault="00A47A72">
      <w:pPr>
        <w:ind w:firstLine="720"/>
        <w:jc w:val="center"/>
        <w:rPr>
          <w:rFonts w:ascii="Arial" w:hAnsi="Arial"/>
          <w:b/>
          <w:color w:val="auto"/>
          <w:spacing w:val="-7"/>
          <w:sz w:val="22"/>
          <w:szCs w:val="22"/>
        </w:rPr>
      </w:pPr>
      <w:r>
        <w:rPr>
          <w:rFonts w:ascii="Arial" w:hAnsi="Arial"/>
          <w:b/>
          <w:color w:val="auto"/>
          <w:spacing w:val="-7"/>
          <w:sz w:val="22"/>
          <w:szCs w:val="22"/>
        </w:rPr>
        <w:t>Предисловие</w:t>
      </w:r>
    </w:p>
    <w:p w:rsidR="00995DA8" w:rsidRDefault="00995DA8">
      <w:pPr>
        <w:ind w:firstLine="720"/>
        <w:jc w:val="both"/>
        <w:rPr>
          <w:rFonts w:ascii="Arial" w:hAnsi="Arial"/>
          <w:color w:val="auto"/>
          <w:spacing w:val="0"/>
          <w:szCs w:val="24"/>
        </w:rPr>
      </w:pPr>
    </w:p>
    <w:p w:rsidR="00995DA8" w:rsidRDefault="00A47A72">
      <w:pPr>
        <w:ind w:firstLine="720"/>
        <w:jc w:val="both"/>
        <w:rPr>
          <w:rFonts w:ascii="Arial" w:hAnsi="Arial"/>
          <w:color w:val="auto"/>
          <w:spacing w:val="0"/>
          <w:sz w:val="20"/>
        </w:rPr>
      </w:pPr>
      <w:r>
        <w:rPr>
          <w:rFonts w:ascii="Arial" w:hAnsi="Arial"/>
          <w:color w:val="auto"/>
          <w:spacing w:val="0"/>
          <w:sz w:val="20"/>
        </w:rPr>
        <w:t>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«О техническом нормировании и стандартизации».</w:t>
      </w:r>
    </w:p>
    <w:p w:rsidR="00995DA8" w:rsidRDefault="00A47A72">
      <w:pPr>
        <w:spacing w:before="120"/>
        <w:ind w:firstLine="720"/>
        <w:rPr>
          <w:rFonts w:ascii="Arial" w:hAnsi="Arial"/>
          <w:color w:val="auto"/>
          <w:spacing w:val="0"/>
          <w:sz w:val="20"/>
        </w:rPr>
      </w:pPr>
      <w:r>
        <w:rPr>
          <w:rFonts w:ascii="Arial" w:hAnsi="Arial"/>
          <w:color w:val="auto"/>
          <w:spacing w:val="0"/>
          <w:sz w:val="20"/>
        </w:rPr>
        <w:t xml:space="preserve">1 </w:t>
      </w:r>
      <w:proofErr w:type="gramStart"/>
      <w:r>
        <w:rPr>
          <w:rFonts w:ascii="Arial" w:hAnsi="Arial"/>
          <w:color w:val="auto"/>
          <w:spacing w:val="0"/>
          <w:sz w:val="20"/>
        </w:rPr>
        <w:t>РАЗРАБОТАН</w:t>
      </w:r>
      <w:proofErr w:type="gramEnd"/>
      <w:r>
        <w:rPr>
          <w:rFonts w:ascii="Arial" w:hAnsi="Arial"/>
          <w:color w:val="auto"/>
          <w:spacing w:val="0"/>
          <w:sz w:val="20"/>
        </w:rPr>
        <w:t xml:space="preserve"> открытым акционерным обществом «Гипросвязь» (ОАО «Гипросвязь»)</w:t>
      </w:r>
    </w:p>
    <w:p w:rsidR="00995DA8" w:rsidRDefault="00A47A72">
      <w:pPr>
        <w:spacing w:before="120"/>
        <w:ind w:firstLine="720"/>
        <w:jc w:val="both"/>
        <w:rPr>
          <w:rFonts w:ascii="Arial" w:hAnsi="Arial"/>
          <w:color w:val="auto"/>
          <w:spacing w:val="0"/>
          <w:sz w:val="20"/>
        </w:rPr>
      </w:pPr>
      <w:r>
        <w:rPr>
          <w:rFonts w:ascii="Arial" w:hAnsi="Arial"/>
          <w:color w:val="auto"/>
          <w:spacing w:val="-7"/>
          <w:sz w:val="20"/>
        </w:rPr>
        <w:t xml:space="preserve">4 </w:t>
      </w:r>
      <w:proofErr w:type="gramStart"/>
      <w:r>
        <w:rPr>
          <w:rFonts w:ascii="Arial" w:hAnsi="Arial"/>
          <w:color w:val="auto"/>
          <w:spacing w:val="-7"/>
          <w:sz w:val="20"/>
        </w:rPr>
        <w:t>УТВЕРЖДЕН</w:t>
      </w:r>
      <w:proofErr w:type="gramEnd"/>
      <w:r>
        <w:rPr>
          <w:rFonts w:ascii="Arial" w:hAnsi="Arial"/>
          <w:color w:val="auto"/>
          <w:spacing w:val="-7"/>
          <w:sz w:val="20"/>
        </w:rPr>
        <w:t xml:space="preserve"> И ВВЕДЕН В ДЕЙСТВИЕ </w:t>
      </w:r>
      <w:r>
        <w:rPr>
          <w:rFonts w:ascii="Arial" w:hAnsi="Arial"/>
          <w:color w:val="auto"/>
          <w:spacing w:val="0"/>
          <w:sz w:val="20"/>
        </w:rPr>
        <w:t xml:space="preserve">приказом Министерства связи и информатизации Республики Беларусь от                </w:t>
      </w:r>
      <w:r>
        <w:rPr>
          <w:rFonts w:ascii="Arial" w:hAnsi="Arial" w:cs="Arial"/>
          <w:spacing w:val="0"/>
          <w:sz w:val="20"/>
        </w:rPr>
        <w:t xml:space="preserve">г. №          </w:t>
      </w:r>
    </w:p>
    <w:p w:rsidR="00995DA8" w:rsidRDefault="00A47A72">
      <w:pPr>
        <w:spacing w:before="120"/>
        <w:ind w:firstLine="720"/>
        <w:jc w:val="both"/>
        <w:rPr>
          <w:rFonts w:ascii="Arial" w:hAnsi="Arial"/>
          <w:color w:val="auto"/>
          <w:spacing w:val="-7"/>
          <w:sz w:val="20"/>
        </w:rPr>
      </w:pPr>
      <w:r>
        <w:rPr>
          <w:rFonts w:ascii="Arial" w:hAnsi="Arial"/>
          <w:color w:val="auto"/>
          <w:spacing w:val="-7"/>
          <w:sz w:val="20"/>
        </w:rPr>
        <w:t>4 ВЗАМЕН ТКП 018-2005 (02140)</w:t>
      </w: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rPr>
      </w:pPr>
    </w:p>
    <w:tbl>
      <w:tblPr>
        <w:tblW w:w="9935" w:type="dxa"/>
        <w:tblInd w:w="-83" w:type="dxa"/>
        <w:tblBorders>
          <w:bottom w:val="single" w:sz="6" w:space="0" w:color="auto"/>
        </w:tblBorders>
        <w:tblLayout w:type="fixed"/>
        <w:tblCellMar>
          <w:left w:w="70" w:type="dxa"/>
          <w:right w:w="70" w:type="dxa"/>
        </w:tblCellMar>
        <w:tblLook w:val="04A0" w:firstRow="1" w:lastRow="0" w:firstColumn="1" w:lastColumn="0" w:noHBand="0" w:noVBand="1"/>
      </w:tblPr>
      <w:tblGrid>
        <w:gridCol w:w="9935"/>
      </w:tblGrid>
      <w:tr w:rsidR="00995DA8">
        <w:tc>
          <w:tcPr>
            <w:tcW w:w="9935" w:type="dxa"/>
          </w:tcPr>
          <w:p w:rsidR="00995DA8" w:rsidRDefault="00A47A72">
            <w:pPr>
              <w:widowControl w:val="0"/>
              <w:tabs>
                <w:tab w:val="right" w:leader="dot" w:pos="8306"/>
              </w:tabs>
              <w:ind w:left="200" w:firstLine="709"/>
              <w:jc w:val="both"/>
              <w:rPr>
                <w:rFonts w:ascii="Arial" w:hAnsi="Arial"/>
                <w:color w:val="auto"/>
                <w:spacing w:val="0"/>
                <w:sz w:val="20"/>
              </w:rPr>
            </w:pPr>
            <w:r>
              <w:rPr>
                <w:rFonts w:ascii="Arial" w:hAnsi="Arial"/>
                <w:color w:val="auto"/>
                <w:spacing w:val="0"/>
                <w:sz w:val="20"/>
              </w:rPr>
              <w:t xml:space="preserve">Настоящий технический кодекс установившейся практики не может быть </w:t>
            </w:r>
            <w:r>
              <w:rPr>
                <w:rFonts w:ascii="Arial" w:hAnsi="Arial"/>
                <w:color w:val="auto"/>
                <w:spacing w:val="0"/>
                <w:sz w:val="20"/>
              </w:rPr>
              <w:br/>
              <w:t>воспроизведен, тиражирован и распространен в качестве официального издания без разрешения Министерства связи и информатизации Республики Беларусь</w:t>
            </w:r>
          </w:p>
          <w:p w:rsidR="00995DA8" w:rsidRDefault="00995DA8">
            <w:pPr>
              <w:widowControl w:val="0"/>
              <w:tabs>
                <w:tab w:val="right" w:leader="dot" w:pos="8306"/>
              </w:tabs>
              <w:ind w:left="200" w:firstLine="709"/>
              <w:jc w:val="both"/>
              <w:rPr>
                <w:rFonts w:ascii="Arial" w:hAnsi="Arial"/>
                <w:color w:val="auto"/>
                <w:spacing w:val="0"/>
                <w:sz w:val="20"/>
              </w:rPr>
            </w:pPr>
          </w:p>
        </w:tc>
      </w:tr>
    </w:tbl>
    <w:p w:rsidR="00995DA8" w:rsidRDefault="00A47A72">
      <w:pPr>
        <w:widowControl w:val="0"/>
        <w:tabs>
          <w:tab w:val="right" w:leader="dot" w:pos="8306"/>
        </w:tabs>
        <w:spacing w:before="120"/>
        <w:ind w:firstLine="709"/>
        <w:jc w:val="both"/>
        <w:rPr>
          <w:rFonts w:ascii="Arial" w:hAnsi="Arial"/>
          <w:color w:val="auto"/>
          <w:spacing w:val="0"/>
          <w:sz w:val="20"/>
        </w:rPr>
      </w:pPr>
      <w:proofErr w:type="gramStart"/>
      <w:r>
        <w:rPr>
          <w:rFonts w:ascii="Arial" w:hAnsi="Arial"/>
          <w:color w:val="auto"/>
          <w:spacing w:val="0"/>
          <w:sz w:val="20"/>
        </w:rPr>
        <w:t>Издан</w:t>
      </w:r>
      <w:proofErr w:type="gramEnd"/>
      <w:r>
        <w:rPr>
          <w:rFonts w:ascii="Arial" w:hAnsi="Arial"/>
          <w:color w:val="auto"/>
          <w:spacing w:val="0"/>
          <w:sz w:val="20"/>
        </w:rPr>
        <w:t xml:space="preserve"> на русском языке</w:t>
      </w:r>
    </w:p>
    <w:p w:rsidR="00995DA8" w:rsidRDefault="00995DA8">
      <w:pPr>
        <w:widowControl w:val="0"/>
        <w:tabs>
          <w:tab w:val="right" w:leader="dot" w:pos="8306"/>
        </w:tabs>
        <w:spacing w:before="120"/>
        <w:ind w:firstLine="709"/>
        <w:jc w:val="both"/>
        <w:rPr>
          <w:rFonts w:ascii="Arial" w:hAnsi="Arial"/>
          <w:color w:val="auto"/>
          <w:spacing w:val="0"/>
          <w:sz w:val="20"/>
        </w:rPr>
      </w:pPr>
    </w:p>
    <w:p w:rsidR="00995DA8" w:rsidRDefault="00995DA8">
      <w:pPr>
        <w:widowControl w:val="0"/>
        <w:tabs>
          <w:tab w:val="right" w:leader="dot" w:pos="8306"/>
        </w:tabs>
        <w:spacing w:before="120"/>
        <w:ind w:firstLine="709"/>
        <w:jc w:val="both"/>
        <w:rPr>
          <w:rFonts w:ascii="Arial" w:hAnsi="Arial"/>
          <w:color w:val="auto"/>
          <w:spacing w:val="0"/>
          <w:sz w:val="20"/>
          <w:lang w:val="en-US"/>
        </w:rPr>
      </w:pPr>
    </w:p>
    <w:p w:rsidR="00995DA8" w:rsidRDefault="00995DA8">
      <w:pPr>
        <w:widowControl w:val="0"/>
        <w:tabs>
          <w:tab w:val="right" w:leader="dot" w:pos="8306"/>
        </w:tabs>
        <w:spacing w:before="120"/>
        <w:ind w:firstLine="709"/>
        <w:jc w:val="both"/>
        <w:rPr>
          <w:rFonts w:ascii="Arial" w:hAnsi="Arial"/>
          <w:color w:val="auto"/>
          <w:spacing w:val="0"/>
          <w:sz w:val="20"/>
          <w:lang w:val="en-US"/>
        </w:rPr>
      </w:pPr>
    </w:p>
    <w:p w:rsidR="00995DA8" w:rsidRDefault="00A47A72">
      <w:pPr>
        <w:widowControl w:val="0"/>
        <w:tabs>
          <w:tab w:val="right" w:leader="dot" w:pos="8306"/>
        </w:tabs>
        <w:spacing w:before="120"/>
        <w:ind w:firstLine="709"/>
        <w:jc w:val="center"/>
        <w:rPr>
          <w:rFonts w:ascii="Arial" w:hAnsi="Arial" w:cs="Arial"/>
          <w:b/>
          <w:sz w:val="22"/>
          <w:szCs w:val="22"/>
        </w:rPr>
      </w:pPr>
      <w:r>
        <w:rPr>
          <w:rFonts w:ascii="Arial" w:hAnsi="Arial" w:cs="Arial"/>
          <w:b/>
          <w:sz w:val="22"/>
          <w:szCs w:val="22"/>
        </w:rPr>
        <w:lastRenderedPageBreak/>
        <w:t>Содержание</w:t>
      </w:r>
    </w:p>
    <w:p w:rsidR="00995DA8" w:rsidRDefault="00995DA8">
      <w:pPr>
        <w:jc w:val="center"/>
        <w:rPr>
          <w:rFonts w:ascii="Arial" w:hAnsi="Arial" w:cs="Arial"/>
          <w:b/>
          <w:sz w:val="16"/>
          <w:szCs w:val="16"/>
        </w:rPr>
      </w:pPr>
    </w:p>
    <w:tbl>
      <w:tblPr>
        <w:tblStyle w:val="a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222"/>
        <w:gridCol w:w="531"/>
      </w:tblGrid>
      <w:tr w:rsidR="00995DA8">
        <w:tc>
          <w:tcPr>
            <w:tcW w:w="817" w:type="dxa"/>
          </w:tcPr>
          <w:p w:rsidR="00995DA8" w:rsidRDefault="00A47A72">
            <w:pPr>
              <w:spacing w:line="360" w:lineRule="auto"/>
              <w:jc w:val="center"/>
              <w:rPr>
                <w:rFonts w:ascii="Arial" w:hAnsi="Arial" w:cs="Arial"/>
                <w:sz w:val="20"/>
              </w:rPr>
            </w:pPr>
            <w:r>
              <w:rPr>
                <w:rFonts w:ascii="Arial" w:hAnsi="Arial" w:cs="Arial"/>
                <w:sz w:val="20"/>
              </w:rPr>
              <w:t>1</w:t>
            </w:r>
          </w:p>
        </w:tc>
        <w:tc>
          <w:tcPr>
            <w:tcW w:w="8222" w:type="dxa"/>
          </w:tcPr>
          <w:p w:rsidR="00995DA8" w:rsidRDefault="00A47A72">
            <w:pPr>
              <w:spacing w:line="360" w:lineRule="auto"/>
              <w:rPr>
                <w:rFonts w:ascii="Arial" w:hAnsi="Arial" w:cs="Arial"/>
                <w:sz w:val="20"/>
              </w:rPr>
            </w:pPr>
            <w:r>
              <w:rPr>
                <w:rFonts w:ascii="Arial" w:hAnsi="Arial" w:cs="Arial"/>
                <w:sz w:val="20"/>
              </w:rPr>
              <w:t>Область применения………………………………………………………………………………</w:t>
            </w:r>
          </w:p>
        </w:tc>
        <w:tc>
          <w:tcPr>
            <w:tcW w:w="531" w:type="dxa"/>
          </w:tcPr>
          <w:p w:rsidR="00995DA8" w:rsidRDefault="00A47A72">
            <w:pPr>
              <w:spacing w:line="360" w:lineRule="auto"/>
              <w:jc w:val="center"/>
              <w:rPr>
                <w:rFonts w:ascii="Arial" w:hAnsi="Arial" w:cs="Arial"/>
                <w:sz w:val="20"/>
              </w:rPr>
            </w:pPr>
            <w:r>
              <w:rPr>
                <w:rFonts w:ascii="Arial" w:hAnsi="Arial" w:cs="Arial"/>
                <w:sz w:val="20"/>
              </w:rPr>
              <w:t>1</w:t>
            </w:r>
          </w:p>
        </w:tc>
      </w:tr>
      <w:tr w:rsidR="00995DA8">
        <w:tc>
          <w:tcPr>
            <w:tcW w:w="817" w:type="dxa"/>
          </w:tcPr>
          <w:p w:rsidR="00995DA8" w:rsidRDefault="00A47A72">
            <w:pPr>
              <w:spacing w:line="360" w:lineRule="auto"/>
              <w:jc w:val="center"/>
              <w:rPr>
                <w:rFonts w:ascii="Arial" w:hAnsi="Arial" w:cs="Arial"/>
                <w:sz w:val="20"/>
              </w:rPr>
            </w:pPr>
            <w:r>
              <w:rPr>
                <w:rFonts w:ascii="Arial" w:hAnsi="Arial" w:cs="Arial"/>
                <w:sz w:val="20"/>
              </w:rPr>
              <w:t>2</w:t>
            </w:r>
          </w:p>
        </w:tc>
        <w:tc>
          <w:tcPr>
            <w:tcW w:w="8222" w:type="dxa"/>
          </w:tcPr>
          <w:p w:rsidR="00995DA8" w:rsidRDefault="00A47A72">
            <w:pPr>
              <w:spacing w:line="360" w:lineRule="auto"/>
              <w:rPr>
                <w:rFonts w:ascii="Arial" w:hAnsi="Arial" w:cs="Arial"/>
                <w:sz w:val="20"/>
              </w:rPr>
            </w:pPr>
            <w:r>
              <w:rPr>
                <w:rFonts w:ascii="Arial" w:hAnsi="Arial" w:cs="Arial"/>
                <w:sz w:val="20"/>
              </w:rPr>
              <w:t>Нормативные ссылки………………………………………………………………………………</w:t>
            </w:r>
          </w:p>
        </w:tc>
        <w:tc>
          <w:tcPr>
            <w:tcW w:w="531" w:type="dxa"/>
          </w:tcPr>
          <w:p w:rsidR="00995DA8" w:rsidRDefault="00A47A72">
            <w:pPr>
              <w:spacing w:line="360" w:lineRule="auto"/>
              <w:jc w:val="center"/>
              <w:rPr>
                <w:rFonts w:ascii="Arial" w:hAnsi="Arial" w:cs="Arial"/>
                <w:sz w:val="20"/>
              </w:rPr>
            </w:pPr>
            <w:r>
              <w:rPr>
                <w:rFonts w:ascii="Arial" w:hAnsi="Arial" w:cs="Arial"/>
                <w:sz w:val="20"/>
              </w:rPr>
              <w:t>1</w:t>
            </w:r>
          </w:p>
        </w:tc>
      </w:tr>
      <w:tr w:rsidR="00995DA8">
        <w:tc>
          <w:tcPr>
            <w:tcW w:w="817" w:type="dxa"/>
          </w:tcPr>
          <w:p w:rsidR="00995DA8" w:rsidRDefault="00A47A72">
            <w:pPr>
              <w:spacing w:line="360" w:lineRule="auto"/>
              <w:jc w:val="center"/>
              <w:rPr>
                <w:rFonts w:ascii="Arial" w:hAnsi="Arial" w:cs="Arial"/>
                <w:sz w:val="20"/>
              </w:rPr>
            </w:pPr>
            <w:r>
              <w:rPr>
                <w:rFonts w:ascii="Arial" w:hAnsi="Arial" w:cs="Arial"/>
                <w:sz w:val="20"/>
              </w:rPr>
              <w:t>3</w:t>
            </w:r>
          </w:p>
        </w:tc>
        <w:tc>
          <w:tcPr>
            <w:tcW w:w="8222" w:type="dxa"/>
          </w:tcPr>
          <w:p w:rsidR="00995DA8" w:rsidRDefault="00A47A72">
            <w:pPr>
              <w:spacing w:line="360" w:lineRule="auto"/>
              <w:rPr>
                <w:rFonts w:ascii="Arial" w:hAnsi="Arial" w:cs="Arial"/>
                <w:sz w:val="20"/>
              </w:rPr>
            </w:pPr>
            <w:r>
              <w:rPr>
                <w:rFonts w:ascii="Arial" w:hAnsi="Arial" w:cs="Arial"/>
                <w:sz w:val="20"/>
              </w:rPr>
              <w:t>Термины и определения…………………………………………………………………………..</w:t>
            </w:r>
          </w:p>
        </w:tc>
        <w:tc>
          <w:tcPr>
            <w:tcW w:w="531" w:type="dxa"/>
          </w:tcPr>
          <w:p w:rsidR="00995DA8" w:rsidRDefault="00A47A72">
            <w:pPr>
              <w:spacing w:line="360" w:lineRule="auto"/>
              <w:jc w:val="center"/>
              <w:rPr>
                <w:rFonts w:ascii="Arial" w:hAnsi="Arial" w:cs="Arial"/>
                <w:sz w:val="20"/>
              </w:rPr>
            </w:pPr>
            <w:r>
              <w:rPr>
                <w:rFonts w:ascii="Arial" w:hAnsi="Arial" w:cs="Arial"/>
                <w:sz w:val="20"/>
              </w:rPr>
              <w:t>1</w:t>
            </w:r>
          </w:p>
        </w:tc>
      </w:tr>
      <w:tr w:rsidR="00995DA8">
        <w:tc>
          <w:tcPr>
            <w:tcW w:w="817" w:type="dxa"/>
          </w:tcPr>
          <w:p w:rsidR="00995DA8" w:rsidRDefault="00A47A72">
            <w:pPr>
              <w:spacing w:line="360" w:lineRule="auto"/>
              <w:jc w:val="center"/>
              <w:rPr>
                <w:rFonts w:ascii="Arial" w:hAnsi="Arial" w:cs="Arial"/>
                <w:sz w:val="20"/>
              </w:rPr>
            </w:pPr>
            <w:r>
              <w:rPr>
                <w:rFonts w:ascii="Arial" w:hAnsi="Arial" w:cs="Arial"/>
                <w:sz w:val="20"/>
              </w:rPr>
              <w:t>4</w:t>
            </w:r>
          </w:p>
        </w:tc>
        <w:tc>
          <w:tcPr>
            <w:tcW w:w="8222" w:type="dxa"/>
          </w:tcPr>
          <w:p w:rsidR="00995DA8" w:rsidRDefault="00A47A72">
            <w:pPr>
              <w:spacing w:line="360" w:lineRule="auto"/>
              <w:rPr>
                <w:rFonts w:ascii="Arial" w:hAnsi="Arial" w:cs="Arial"/>
                <w:sz w:val="20"/>
              </w:rPr>
            </w:pPr>
            <w:r>
              <w:rPr>
                <w:rFonts w:ascii="Arial" w:hAnsi="Arial" w:cs="Arial"/>
                <w:sz w:val="20"/>
              </w:rPr>
              <w:t>Обозначения и сокращения………………………………………………………………………</w:t>
            </w:r>
          </w:p>
        </w:tc>
        <w:tc>
          <w:tcPr>
            <w:tcW w:w="531" w:type="dxa"/>
          </w:tcPr>
          <w:p w:rsidR="00995DA8" w:rsidRDefault="00A47A72">
            <w:pPr>
              <w:spacing w:line="360" w:lineRule="auto"/>
              <w:jc w:val="center"/>
              <w:rPr>
                <w:rFonts w:ascii="Arial" w:hAnsi="Arial" w:cs="Arial"/>
                <w:sz w:val="20"/>
                <w:lang w:val="en-US"/>
              </w:rPr>
            </w:pPr>
            <w:r>
              <w:rPr>
                <w:rFonts w:ascii="Arial" w:hAnsi="Arial" w:cs="Arial"/>
                <w:sz w:val="20"/>
                <w:lang w:val="en-US"/>
              </w:rPr>
              <w:t>3</w:t>
            </w:r>
          </w:p>
        </w:tc>
      </w:tr>
      <w:tr w:rsidR="00995DA8">
        <w:tc>
          <w:tcPr>
            <w:tcW w:w="817" w:type="dxa"/>
          </w:tcPr>
          <w:p w:rsidR="00995DA8" w:rsidRDefault="00A47A72">
            <w:pPr>
              <w:spacing w:line="360" w:lineRule="auto"/>
              <w:jc w:val="center"/>
              <w:rPr>
                <w:rFonts w:ascii="Arial" w:hAnsi="Arial" w:cs="Arial"/>
                <w:color w:val="auto"/>
                <w:sz w:val="20"/>
              </w:rPr>
            </w:pPr>
            <w:r>
              <w:rPr>
                <w:rFonts w:ascii="Arial" w:hAnsi="Arial" w:cs="Arial"/>
                <w:color w:val="auto"/>
                <w:sz w:val="20"/>
              </w:rPr>
              <w:t>5</w:t>
            </w:r>
          </w:p>
        </w:tc>
        <w:tc>
          <w:tcPr>
            <w:tcW w:w="8222" w:type="dxa"/>
          </w:tcPr>
          <w:p w:rsidR="00995DA8" w:rsidRDefault="00A47A72">
            <w:pPr>
              <w:spacing w:line="360" w:lineRule="auto"/>
              <w:rPr>
                <w:rFonts w:ascii="Arial" w:hAnsi="Arial" w:cs="Arial"/>
                <w:color w:val="auto"/>
                <w:sz w:val="20"/>
              </w:rPr>
            </w:pPr>
            <w:r>
              <w:rPr>
                <w:rFonts w:ascii="Arial" w:hAnsi="Arial" w:cs="Arial"/>
                <w:color w:val="auto"/>
                <w:sz w:val="20"/>
              </w:rPr>
              <w:t>Общие положения………………………………………………………………………………….</w:t>
            </w:r>
          </w:p>
        </w:tc>
        <w:tc>
          <w:tcPr>
            <w:tcW w:w="531" w:type="dxa"/>
          </w:tcPr>
          <w:p w:rsidR="00995DA8" w:rsidRDefault="00A47A72">
            <w:pPr>
              <w:spacing w:line="360" w:lineRule="auto"/>
              <w:jc w:val="center"/>
              <w:rPr>
                <w:rFonts w:ascii="Arial" w:hAnsi="Arial" w:cs="Arial"/>
                <w:color w:val="auto"/>
                <w:sz w:val="20"/>
                <w:lang w:val="en-US"/>
              </w:rPr>
            </w:pPr>
            <w:r>
              <w:rPr>
                <w:rFonts w:ascii="Arial" w:hAnsi="Arial" w:cs="Arial"/>
                <w:color w:val="auto"/>
                <w:sz w:val="20"/>
                <w:lang w:val="en-US"/>
              </w:rPr>
              <w:t>4</w:t>
            </w:r>
          </w:p>
        </w:tc>
      </w:tr>
      <w:tr w:rsidR="00995DA8">
        <w:tc>
          <w:tcPr>
            <w:tcW w:w="817" w:type="dxa"/>
          </w:tcPr>
          <w:p w:rsidR="00995DA8" w:rsidRDefault="00A47A72">
            <w:pPr>
              <w:spacing w:line="360" w:lineRule="auto"/>
              <w:jc w:val="center"/>
              <w:rPr>
                <w:rFonts w:ascii="Arial" w:hAnsi="Arial" w:cs="Arial"/>
                <w:color w:val="auto"/>
                <w:sz w:val="20"/>
              </w:rPr>
            </w:pPr>
            <w:r>
              <w:rPr>
                <w:rFonts w:ascii="Arial" w:hAnsi="Arial" w:cs="Arial"/>
                <w:color w:val="auto"/>
                <w:sz w:val="20"/>
              </w:rPr>
              <w:t>6</w:t>
            </w:r>
          </w:p>
        </w:tc>
        <w:tc>
          <w:tcPr>
            <w:tcW w:w="8222" w:type="dxa"/>
          </w:tcPr>
          <w:p w:rsidR="00995DA8" w:rsidRDefault="00A47A72">
            <w:pPr>
              <w:spacing w:line="360" w:lineRule="auto"/>
              <w:rPr>
                <w:rFonts w:ascii="Arial" w:hAnsi="Arial" w:cs="Arial"/>
                <w:color w:val="auto"/>
                <w:sz w:val="20"/>
              </w:rPr>
            </w:pPr>
            <w:r>
              <w:rPr>
                <w:rFonts w:ascii="Arial" w:hAnsi="Arial" w:cs="Arial"/>
                <w:color w:val="auto"/>
                <w:sz w:val="20"/>
              </w:rPr>
              <w:t>Виды аварий и повреждений оптических кабелей……………………………………………</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5</w:t>
            </w:r>
          </w:p>
        </w:tc>
      </w:tr>
      <w:tr w:rsidR="00995DA8">
        <w:tc>
          <w:tcPr>
            <w:tcW w:w="817" w:type="dxa"/>
          </w:tcPr>
          <w:p w:rsidR="00995DA8" w:rsidRDefault="00A47A72">
            <w:pPr>
              <w:spacing w:line="360" w:lineRule="auto"/>
              <w:jc w:val="center"/>
              <w:rPr>
                <w:rFonts w:ascii="Arial" w:hAnsi="Arial" w:cs="Arial"/>
                <w:color w:val="auto"/>
                <w:sz w:val="20"/>
              </w:rPr>
            </w:pPr>
            <w:r>
              <w:rPr>
                <w:rFonts w:ascii="Arial" w:hAnsi="Arial" w:cs="Arial"/>
                <w:color w:val="auto"/>
                <w:sz w:val="20"/>
              </w:rPr>
              <w:t>7</w:t>
            </w:r>
          </w:p>
        </w:tc>
        <w:tc>
          <w:tcPr>
            <w:tcW w:w="8222" w:type="dxa"/>
          </w:tcPr>
          <w:p w:rsidR="00995DA8" w:rsidRDefault="00A47A72">
            <w:pPr>
              <w:spacing w:line="360" w:lineRule="auto"/>
              <w:rPr>
                <w:rFonts w:ascii="Arial" w:hAnsi="Arial" w:cs="Arial"/>
                <w:color w:val="auto"/>
                <w:sz w:val="20"/>
              </w:rPr>
            </w:pPr>
            <w:r>
              <w:rPr>
                <w:rFonts w:ascii="Arial" w:hAnsi="Arial" w:cs="Arial"/>
                <w:color w:val="auto"/>
                <w:sz w:val="20"/>
              </w:rPr>
              <w:t xml:space="preserve">Аварийно-восстановительные работы на </w:t>
            </w:r>
            <w:proofErr w:type="gramStart"/>
            <w:r>
              <w:rPr>
                <w:rFonts w:ascii="Arial" w:hAnsi="Arial" w:cs="Arial"/>
                <w:color w:val="auto"/>
                <w:sz w:val="20"/>
              </w:rPr>
              <w:t>ОК</w:t>
            </w:r>
            <w:proofErr w:type="gramEnd"/>
            <w:r>
              <w:rPr>
                <w:rFonts w:ascii="Arial" w:hAnsi="Arial" w:cs="Arial"/>
                <w:color w:val="auto"/>
                <w:sz w:val="20"/>
              </w:rPr>
              <w:t xml:space="preserve"> ВОЛС первичных сетей электросвязи……</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6</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7.1 Общие положения………………………………………………………………………………</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6</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7.2 Организация работ по восстановлению работоспособности ВОЛС……………………</w:t>
            </w:r>
          </w:p>
        </w:tc>
        <w:tc>
          <w:tcPr>
            <w:tcW w:w="531" w:type="dxa"/>
          </w:tcPr>
          <w:p w:rsidR="00995DA8" w:rsidRDefault="00A47A72">
            <w:pPr>
              <w:spacing w:line="360" w:lineRule="auto"/>
              <w:jc w:val="center"/>
              <w:rPr>
                <w:rFonts w:ascii="Arial" w:hAnsi="Arial" w:cs="Arial"/>
                <w:color w:val="auto"/>
                <w:sz w:val="20"/>
                <w:lang w:val="en-US"/>
              </w:rPr>
            </w:pPr>
            <w:r>
              <w:rPr>
                <w:rFonts w:ascii="Arial" w:hAnsi="Arial" w:cs="Arial"/>
                <w:color w:val="auto"/>
                <w:sz w:val="20"/>
                <w:lang w:val="en-US"/>
              </w:rPr>
              <w:t>6</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jc w:val="both"/>
              <w:rPr>
                <w:rFonts w:ascii="Arial" w:hAnsi="Arial" w:cs="Arial"/>
                <w:color w:val="auto"/>
                <w:sz w:val="20"/>
              </w:rPr>
            </w:pPr>
            <w:r>
              <w:rPr>
                <w:rFonts w:ascii="Arial" w:hAnsi="Arial" w:cs="Arial"/>
                <w:color w:val="auto"/>
                <w:sz w:val="20"/>
              </w:rPr>
              <w:t>7.3 Способы восстановления</w:t>
            </w:r>
            <w:r>
              <w:rPr>
                <w:rFonts w:ascii="Arial" w:hAnsi="Arial" w:cs="Arial"/>
                <w:color w:val="auto"/>
              </w:rPr>
              <w:t xml:space="preserve"> </w:t>
            </w:r>
            <w:r>
              <w:rPr>
                <w:rFonts w:ascii="Arial" w:hAnsi="Arial" w:cs="Arial"/>
                <w:color w:val="auto"/>
                <w:sz w:val="20"/>
              </w:rPr>
              <w:t>волоконно-оптической линии связи при авариях на оптическом кабеле……………………………………………………………………………..</w:t>
            </w:r>
          </w:p>
        </w:tc>
        <w:tc>
          <w:tcPr>
            <w:tcW w:w="531" w:type="dxa"/>
          </w:tcPr>
          <w:p w:rsidR="00995DA8" w:rsidRDefault="00995DA8">
            <w:pPr>
              <w:spacing w:line="360" w:lineRule="auto"/>
              <w:rPr>
                <w:rFonts w:ascii="Arial" w:hAnsi="Arial" w:cs="Arial"/>
                <w:color w:val="auto"/>
                <w:sz w:val="20"/>
              </w:rPr>
            </w:pPr>
          </w:p>
          <w:p w:rsidR="00995DA8" w:rsidRPr="009F2B53" w:rsidRDefault="009F2B53">
            <w:pPr>
              <w:spacing w:line="360" w:lineRule="auto"/>
              <w:jc w:val="center"/>
              <w:rPr>
                <w:rFonts w:ascii="Arial" w:hAnsi="Arial" w:cs="Arial"/>
                <w:color w:val="auto"/>
                <w:sz w:val="20"/>
              </w:rPr>
            </w:pPr>
            <w:r>
              <w:rPr>
                <w:rFonts w:ascii="Arial" w:hAnsi="Arial" w:cs="Arial"/>
                <w:color w:val="auto"/>
                <w:sz w:val="20"/>
              </w:rPr>
              <w:t>10</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7.4 Волоконно-оптические кабельные вставки……………………………………..…………..</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10</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7.5 Комплектация временной волоконно-оптической кабельной вставки………………….</w:t>
            </w:r>
          </w:p>
        </w:tc>
        <w:tc>
          <w:tcPr>
            <w:tcW w:w="531" w:type="dxa"/>
          </w:tcPr>
          <w:p w:rsidR="00995DA8" w:rsidRDefault="00A47A72" w:rsidP="009F2B53">
            <w:pPr>
              <w:spacing w:line="360" w:lineRule="auto"/>
              <w:jc w:val="center"/>
              <w:rPr>
                <w:rFonts w:ascii="Arial" w:hAnsi="Arial" w:cs="Arial"/>
                <w:color w:val="auto"/>
                <w:sz w:val="20"/>
              </w:rPr>
            </w:pPr>
            <w:r>
              <w:rPr>
                <w:rFonts w:ascii="Arial" w:hAnsi="Arial" w:cs="Arial"/>
                <w:color w:val="auto"/>
                <w:sz w:val="20"/>
              </w:rPr>
              <w:t>1</w:t>
            </w:r>
            <w:r w:rsidR="009F2B53">
              <w:rPr>
                <w:rFonts w:ascii="Arial" w:hAnsi="Arial" w:cs="Arial"/>
                <w:color w:val="auto"/>
                <w:sz w:val="20"/>
              </w:rPr>
              <w:t>1</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7.6 Хранение и транспортировка временной волоконно-оптической кабельной вставки.</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12</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7.7 Указания по эксплуатации временной волоконно-оптической кабельной вставки…..</w:t>
            </w:r>
          </w:p>
        </w:tc>
        <w:tc>
          <w:tcPr>
            <w:tcW w:w="531" w:type="dxa"/>
          </w:tcPr>
          <w:p w:rsidR="00995DA8" w:rsidRDefault="00A47A72" w:rsidP="009F2B53">
            <w:pPr>
              <w:spacing w:line="360" w:lineRule="auto"/>
              <w:jc w:val="center"/>
              <w:rPr>
                <w:rFonts w:ascii="Arial" w:hAnsi="Arial" w:cs="Arial"/>
                <w:color w:val="auto"/>
                <w:sz w:val="20"/>
              </w:rPr>
            </w:pPr>
            <w:r>
              <w:rPr>
                <w:rFonts w:ascii="Arial" w:hAnsi="Arial" w:cs="Arial"/>
                <w:color w:val="auto"/>
                <w:sz w:val="20"/>
              </w:rPr>
              <w:t>1</w:t>
            </w:r>
            <w:r w:rsidR="009F2B53">
              <w:rPr>
                <w:rFonts w:ascii="Arial" w:hAnsi="Arial" w:cs="Arial"/>
                <w:color w:val="auto"/>
                <w:sz w:val="20"/>
              </w:rPr>
              <w:t>2</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7.8 Технические мероприятия по восстановлению линии связи по временной схеме…..</w:t>
            </w:r>
          </w:p>
        </w:tc>
        <w:tc>
          <w:tcPr>
            <w:tcW w:w="531" w:type="dxa"/>
          </w:tcPr>
          <w:p w:rsidR="00995DA8" w:rsidRDefault="00A47A72" w:rsidP="009F2B53">
            <w:pPr>
              <w:spacing w:line="360" w:lineRule="auto"/>
              <w:jc w:val="center"/>
              <w:rPr>
                <w:rFonts w:ascii="Arial" w:hAnsi="Arial" w:cs="Arial"/>
                <w:color w:val="auto"/>
                <w:sz w:val="20"/>
              </w:rPr>
            </w:pPr>
            <w:r>
              <w:rPr>
                <w:rFonts w:ascii="Arial" w:hAnsi="Arial" w:cs="Arial"/>
                <w:color w:val="auto"/>
                <w:sz w:val="20"/>
              </w:rPr>
              <w:t>1</w:t>
            </w:r>
            <w:r w:rsidR="009F2B53">
              <w:rPr>
                <w:rFonts w:ascii="Arial" w:hAnsi="Arial" w:cs="Arial"/>
                <w:color w:val="auto"/>
                <w:sz w:val="20"/>
              </w:rPr>
              <w:t>3</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7.9 Организация работ по устранению аварии на волоконно-оптической линии связи по постоянной схеме……………………………..……………………………………………..</w:t>
            </w:r>
          </w:p>
        </w:tc>
        <w:tc>
          <w:tcPr>
            <w:tcW w:w="531" w:type="dxa"/>
          </w:tcPr>
          <w:p w:rsidR="00995DA8" w:rsidRDefault="00995DA8">
            <w:pPr>
              <w:spacing w:line="360" w:lineRule="auto"/>
              <w:rPr>
                <w:rFonts w:ascii="Arial" w:hAnsi="Arial" w:cs="Arial"/>
                <w:color w:val="auto"/>
                <w:sz w:val="20"/>
              </w:rPr>
            </w:pPr>
          </w:p>
          <w:p w:rsidR="00995DA8" w:rsidRDefault="00A47A72" w:rsidP="009F2B53">
            <w:pPr>
              <w:spacing w:line="360" w:lineRule="auto"/>
              <w:jc w:val="center"/>
              <w:rPr>
                <w:rFonts w:ascii="Arial" w:hAnsi="Arial" w:cs="Arial"/>
                <w:color w:val="auto"/>
                <w:sz w:val="20"/>
              </w:rPr>
            </w:pPr>
            <w:r>
              <w:rPr>
                <w:rFonts w:ascii="Arial" w:hAnsi="Arial" w:cs="Arial"/>
                <w:color w:val="auto"/>
                <w:sz w:val="20"/>
              </w:rPr>
              <w:t>1</w:t>
            </w:r>
            <w:r w:rsidR="009F2B53">
              <w:rPr>
                <w:rFonts w:ascii="Arial" w:hAnsi="Arial" w:cs="Arial"/>
                <w:color w:val="auto"/>
                <w:sz w:val="20"/>
              </w:rPr>
              <w:t>7</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7.10 Идентификация деградирующих соединений оптического волокна волоконно-оптической кабельной вставки………………………………………………………………..</w:t>
            </w:r>
          </w:p>
        </w:tc>
        <w:tc>
          <w:tcPr>
            <w:tcW w:w="531" w:type="dxa"/>
          </w:tcPr>
          <w:p w:rsidR="00995DA8" w:rsidRDefault="00995DA8">
            <w:pPr>
              <w:spacing w:line="360" w:lineRule="auto"/>
              <w:rPr>
                <w:rFonts w:ascii="Arial" w:hAnsi="Arial" w:cs="Arial"/>
                <w:color w:val="auto"/>
                <w:sz w:val="20"/>
              </w:rPr>
            </w:pPr>
          </w:p>
          <w:p w:rsidR="00995DA8" w:rsidRDefault="00A47A72" w:rsidP="009F2B53">
            <w:pPr>
              <w:spacing w:line="360" w:lineRule="auto"/>
              <w:jc w:val="center"/>
              <w:rPr>
                <w:rFonts w:ascii="Arial" w:hAnsi="Arial" w:cs="Arial"/>
                <w:color w:val="auto"/>
                <w:sz w:val="20"/>
              </w:rPr>
            </w:pPr>
            <w:r>
              <w:rPr>
                <w:rFonts w:ascii="Arial" w:hAnsi="Arial" w:cs="Arial"/>
                <w:color w:val="auto"/>
                <w:sz w:val="20"/>
              </w:rPr>
              <w:t>2</w:t>
            </w:r>
            <w:r w:rsidR="009F2B53">
              <w:rPr>
                <w:rFonts w:ascii="Arial" w:hAnsi="Arial" w:cs="Arial"/>
                <w:color w:val="auto"/>
                <w:sz w:val="20"/>
              </w:rPr>
              <w:t>0</w:t>
            </w:r>
          </w:p>
        </w:tc>
      </w:tr>
      <w:tr w:rsidR="00995DA8">
        <w:tc>
          <w:tcPr>
            <w:tcW w:w="817" w:type="dxa"/>
          </w:tcPr>
          <w:p w:rsidR="00995DA8" w:rsidRDefault="00A47A72">
            <w:pPr>
              <w:spacing w:line="360" w:lineRule="auto"/>
              <w:jc w:val="center"/>
              <w:rPr>
                <w:rFonts w:ascii="Arial" w:hAnsi="Arial" w:cs="Arial"/>
                <w:color w:val="auto"/>
                <w:sz w:val="20"/>
              </w:rPr>
            </w:pPr>
            <w:r>
              <w:rPr>
                <w:rFonts w:ascii="Arial" w:hAnsi="Arial" w:cs="Arial"/>
                <w:color w:val="auto"/>
                <w:sz w:val="20"/>
              </w:rPr>
              <w:t>8</w:t>
            </w: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 xml:space="preserve">Эксплуатационный запас </w:t>
            </w:r>
            <w:proofErr w:type="gramStart"/>
            <w:r>
              <w:rPr>
                <w:rFonts w:ascii="Arial" w:hAnsi="Arial" w:cs="Arial"/>
                <w:color w:val="auto"/>
                <w:sz w:val="20"/>
              </w:rPr>
              <w:t>ОК</w:t>
            </w:r>
            <w:proofErr w:type="gramEnd"/>
            <w:r>
              <w:rPr>
                <w:rFonts w:ascii="Arial" w:hAnsi="Arial" w:cs="Arial"/>
                <w:color w:val="auto"/>
                <w:sz w:val="20"/>
              </w:rPr>
              <w:t>………………………………………………………………………</w:t>
            </w:r>
          </w:p>
        </w:tc>
        <w:tc>
          <w:tcPr>
            <w:tcW w:w="531" w:type="dxa"/>
          </w:tcPr>
          <w:p w:rsidR="00995DA8" w:rsidRDefault="00A47A72" w:rsidP="009F2B53">
            <w:pPr>
              <w:spacing w:line="360" w:lineRule="auto"/>
              <w:jc w:val="center"/>
              <w:rPr>
                <w:rFonts w:ascii="Arial" w:hAnsi="Arial" w:cs="Arial"/>
                <w:color w:val="auto"/>
                <w:sz w:val="20"/>
              </w:rPr>
            </w:pPr>
            <w:r>
              <w:rPr>
                <w:rFonts w:ascii="Arial" w:hAnsi="Arial" w:cs="Arial"/>
                <w:color w:val="auto"/>
                <w:sz w:val="20"/>
              </w:rPr>
              <w:t>2</w:t>
            </w:r>
            <w:r w:rsidR="009F2B53">
              <w:rPr>
                <w:rFonts w:ascii="Arial" w:hAnsi="Arial" w:cs="Arial"/>
                <w:color w:val="auto"/>
                <w:sz w:val="20"/>
              </w:rPr>
              <w:t>2</w:t>
            </w:r>
          </w:p>
        </w:tc>
      </w:tr>
      <w:tr w:rsidR="00995DA8">
        <w:tc>
          <w:tcPr>
            <w:tcW w:w="817" w:type="dxa"/>
          </w:tcPr>
          <w:p w:rsidR="00995DA8" w:rsidRDefault="00A47A72">
            <w:pPr>
              <w:spacing w:line="360" w:lineRule="auto"/>
              <w:jc w:val="center"/>
              <w:rPr>
                <w:rFonts w:ascii="Arial" w:hAnsi="Arial" w:cs="Arial"/>
                <w:color w:val="auto"/>
                <w:sz w:val="20"/>
              </w:rPr>
            </w:pPr>
            <w:r>
              <w:rPr>
                <w:rFonts w:ascii="Arial" w:hAnsi="Arial" w:cs="Arial"/>
                <w:color w:val="auto"/>
                <w:sz w:val="20"/>
              </w:rPr>
              <w:t>9</w:t>
            </w: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 xml:space="preserve">Аварийно-восстановительные работы на ВОЛС </w:t>
            </w:r>
            <w:proofErr w:type="gramStart"/>
            <w:r>
              <w:rPr>
                <w:rFonts w:ascii="Arial" w:hAnsi="Arial" w:cs="Arial"/>
                <w:color w:val="auto"/>
                <w:sz w:val="20"/>
              </w:rPr>
              <w:t>магистральных</w:t>
            </w:r>
            <w:proofErr w:type="gramEnd"/>
            <w:r>
              <w:rPr>
                <w:rFonts w:ascii="Arial" w:hAnsi="Arial" w:cs="Arial"/>
                <w:color w:val="auto"/>
                <w:sz w:val="20"/>
              </w:rPr>
              <w:t xml:space="preserve"> и распределительных</w:t>
            </w:r>
          </w:p>
          <w:p w:rsidR="00995DA8" w:rsidRDefault="00A47A72">
            <w:pPr>
              <w:spacing w:line="360" w:lineRule="auto"/>
              <w:ind w:left="317" w:hanging="317"/>
              <w:rPr>
                <w:rFonts w:ascii="Arial" w:hAnsi="Arial" w:cs="Arial"/>
                <w:color w:val="auto"/>
                <w:sz w:val="20"/>
              </w:rPr>
            </w:pPr>
            <w:r>
              <w:rPr>
                <w:rFonts w:ascii="Arial" w:hAnsi="Arial" w:cs="Arial"/>
                <w:color w:val="auto"/>
                <w:sz w:val="20"/>
              </w:rPr>
              <w:t>линейных участков сетей абонентского доступа……………………………………………….</w:t>
            </w:r>
          </w:p>
        </w:tc>
        <w:tc>
          <w:tcPr>
            <w:tcW w:w="531" w:type="dxa"/>
          </w:tcPr>
          <w:p w:rsidR="00995DA8" w:rsidRDefault="00995DA8">
            <w:pPr>
              <w:spacing w:line="360" w:lineRule="auto"/>
              <w:rPr>
                <w:rFonts w:ascii="Arial" w:hAnsi="Arial" w:cs="Arial"/>
                <w:color w:val="auto"/>
                <w:sz w:val="20"/>
              </w:rPr>
            </w:pPr>
          </w:p>
          <w:p w:rsidR="00995DA8" w:rsidRDefault="00A47A72" w:rsidP="009F2B53">
            <w:pPr>
              <w:spacing w:line="360" w:lineRule="auto"/>
              <w:jc w:val="center"/>
              <w:rPr>
                <w:rFonts w:ascii="Arial" w:hAnsi="Arial" w:cs="Arial"/>
                <w:color w:val="auto"/>
                <w:sz w:val="20"/>
              </w:rPr>
            </w:pPr>
            <w:r>
              <w:rPr>
                <w:rFonts w:ascii="Arial" w:hAnsi="Arial" w:cs="Arial"/>
                <w:color w:val="auto"/>
                <w:sz w:val="20"/>
              </w:rPr>
              <w:t>2</w:t>
            </w:r>
            <w:r w:rsidR="009F2B53">
              <w:rPr>
                <w:rFonts w:ascii="Arial" w:hAnsi="Arial" w:cs="Arial"/>
                <w:color w:val="auto"/>
                <w:sz w:val="20"/>
              </w:rPr>
              <w:t>3</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9.1 Организация аварийно-восстановительных работ……………………………………….</w:t>
            </w:r>
          </w:p>
        </w:tc>
        <w:tc>
          <w:tcPr>
            <w:tcW w:w="531" w:type="dxa"/>
          </w:tcPr>
          <w:p w:rsidR="00995DA8" w:rsidRDefault="00A47A72" w:rsidP="009F2B53">
            <w:pPr>
              <w:spacing w:line="360" w:lineRule="auto"/>
              <w:jc w:val="center"/>
              <w:rPr>
                <w:rFonts w:ascii="Arial" w:hAnsi="Arial" w:cs="Arial"/>
                <w:color w:val="auto"/>
                <w:sz w:val="20"/>
              </w:rPr>
            </w:pPr>
            <w:r>
              <w:rPr>
                <w:rFonts w:ascii="Arial" w:hAnsi="Arial" w:cs="Arial"/>
                <w:color w:val="auto"/>
                <w:sz w:val="20"/>
              </w:rPr>
              <w:t>2</w:t>
            </w:r>
            <w:r w:rsidR="009F2B53">
              <w:rPr>
                <w:rFonts w:ascii="Arial" w:hAnsi="Arial" w:cs="Arial"/>
                <w:color w:val="auto"/>
                <w:sz w:val="20"/>
              </w:rPr>
              <w:t>3</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9.2 Способы восстановления поврежденных участков, ОВ и ОР ВОЛС…………………...</w:t>
            </w:r>
          </w:p>
        </w:tc>
        <w:tc>
          <w:tcPr>
            <w:tcW w:w="531" w:type="dxa"/>
          </w:tcPr>
          <w:p w:rsidR="00995DA8" w:rsidRDefault="00A47A72">
            <w:pPr>
              <w:spacing w:line="360" w:lineRule="auto"/>
              <w:jc w:val="center"/>
              <w:rPr>
                <w:rFonts w:ascii="Arial" w:hAnsi="Arial" w:cs="Arial"/>
                <w:color w:val="auto"/>
                <w:sz w:val="20"/>
                <w:lang w:val="en-US"/>
              </w:rPr>
            </w:pPr>
            <w:r>
              <w:rPr>
                <w:rFonts w:ascii="Arial" w:hAnsi="Arial" w:cs="Arial"/>
                <w:color w:val="auto"/>
                <w:sz w:val="20"/>
              </w:rPr>
              <w:t>2</w:t>
            </w:r>
            <w:r>
              <w:rPr>
                <w:rFonts w:ascii="Arial" w:hAnsi="Arial" w:cs="Arial"/>
                <w:color w:val="auto"/>
                <w:sz w:val="20"/>
                <w:lang w:val="en-US"/>
              </w:rPr>
              <w:t>4</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9.3 Технологическая карта проведения аварийно-восстановительных работ…………….</w:t>
            </w:r>
          </w:p>
        </w:tc>
        <w:tc>
          <w:tcPr>
            <w:tcW w:w="531" w:type="dxa"/>
          </w:tcPr>
          <w:p w:rsidR="00995DA8" w:rsidRPr="009F2B53" w:rsidRDefault="00A47A72" w:rsidP="009F2B53">
            <w:pPr>
              <w:spacing w:line="360" w:lineRule="auto"/>
              <w:jc w:val="center"/>
              <w:rPr>
                <w:rFonts w:ascii="Arial" w:hAnsi="Arial" w:cs="Arial"/>
                <w:color w:val="auto"/>
                <w:sz w:val="20"/>
              </w:rPr>
            </w:pPr>
            <w:r>
              <w:rPr>
                <w:rFonts w:ascii="Arial" w:hAnsi="Arial" w:cs="Arial"/>
                <w:color w:val="auto"/>
                <w:sz w:val="20"/>
              </w:rPr>
              <w:t>2</w:t>
            </w:r>
            <w:r w:rsidR="009F2B53">
              <w:rPr>
                <w:rFonts w:ascii="Arial" w:hAnsi="Arial" w:cs="Arial"/>
                <w:color w:val="auto"/>
                <w:sz w:val="20"/>
              </w:rPr>
              <w:t>4</w:t>
            </w:r>
          </w:p>
        </w:tc>
      </w:tr>
      <w:tr w:rsidR="00995DA8">
        <w:tc>
          <w:tcPr>
            <w:tcW w:w="817" w:type="dxa"/>
          </w:tcPr>
          <w:p w:rsidR="00995DA8" w:rsidRDefault="00995DA8">
            <w:pPr>
              <w:spacing w:line="360" w:lineRule="auto"/>
              <w:jc w:val="center"/>
              <w:rPr>
                <w:rFonts w:ascii="Arial" w:hAnsi="Arial" w:cs="Arial"/>
                <w:color w:val="auto"/>
                <w:sz w:val="20"/>
              </w:rPr>
            </w:pPr>
          </w:p>
        </w:tc>
        <w:tc>
          <w:tcPr>
            <w:tcW w:w="8222" w:type="dxa"/>
          </w:tcPr>
          <w:p w:rsidR="00995DA8" w:rsidRDefault="00A47A72">
            <w:pPr>
              <w:spacing w:line="360" w:lineRule="auto"/>
              <w:ind w:left="317" w:hanging="317"/>
              <w:rPr>
                <w:rFonts w:ascii="Arial" w:hAnsi="Arial" w:cs="Arial"/>
                <w:color w:val="auto"/>
                <w:sz w:val="20"/>
              </w:rPr>
            </w:pPr>
            <w:r>
              <w:rPr>
                <w:rFonts w:ascii="Arial" w:hAnsi="Arial" w:cs="Arial"/>
                <w:color w:val="auto"/>
                <w:sz w:val="20"/>
              </w:rPr>
              <w:t>9.4 Технология проведения аварийно-восстановительных работ……………………….</w:t>
            </w:r>
          </w:p>
        </w:tc>
        <w:tc>
          <w:tcPr>
            <w:tcW w:w="531" w:type="dxa"/>
          </w:tcPr>
          <w:p w:rsidR="00995DA8" w:rsidRDefault="00A47A72">
            <w:pPr>
              <w:spacing w:line="360" w:lineRule="auto"/>
              <w:jc w:val="center"/>
              <w:rPr>
                <w:rFonts w:ascii="Arial" w:hAnsi="Arial" w:cs="Arial"/>
                <w:color w:val="auto"/>
                <w:sz w:val="20"/>
                <w:lang w:val="en-US"/>
              </w:rPr>
            </w:pPr>
            <w:r>
              <w:rPr>
                <w:rFonts w:ascii="Arial" w:hAnsi="Arial" w:cs="Arial"/>
                <w:color w:val="auto"/>
                <w:sz w:val="20"/>
              </w:rPr>
              <w:t>2</w:t>
            </w:r>
            <w:r>
              <w:rPr>
                <w:rFonts w:ascii="Arial" w:hAnsi="Arial" w:cs="Arial"/>
                <w:color w:val="auto"/>
                <w:sz w:val="20"/>
                <w:lang w:val="en-US"/>
              </w:rPr>
              <w:t>5</w:t>
            </w:r>
          </w:p>
        </w:tc>
      </w:tr>
      <w:tr w:rsidR="00995DA8">
        <w:tc>
          <w:tcPr>
            <w:tcW w:w="9039" w:type="dxa"/>
            <w:gridSpan w:val="2"/>
          </w:tcPr>
          <w:p w:rsidR="00995DA8" w:rsidRDefault="00A47A72">
            <w:pPr>
              <w:spacing w:line="360" w:lineRule="auto"/>
              <w:ind w:left="1560" w:hanging="1560"/>
              <w:rPr>
                <w:rFonts w:ascii="Arial" w:hAnsi="Arial" w:cs="Arial"/>
                <w:color w:val="auto"/>
                <w:sz w:val="20"/>
              </w:rPr>
            </w:pPr>
            <w:r>
              <w:rPr>
                <w:rFonts w:ascii="Arial" w:hAnsi="Arial" w:cs="Arial"/>
                <w:color w:val="auto"/>
                <w:sz w:val="20"/>
              </w:rPr>
              <w:t>Приложение</w:t>
            </w:r>
            <w:proofErr w:type="gramStart"/>
            <w:r>
              <w:rPr>
                <w:rFonts w:ascii="Arial" w:hAnsi="Arial" w:cs="Arial"/>
                <w:color w:val="auto"/>
                <w:sz w:val="20"/>
              </w:rPr>
              <w:t xml:space="preserve"> А</w:t>
            </w:r>
            <w:proofErr w:type="gramEnd"/>
            <w:r>
              <w:rPr>
                <w:rFonts w:ascii="Arial" w:hAnsi="Arial" w:cs="Arial"/>
                <w:color w:val="auto"/>
                <w:sz w:val="20"/>
              </w:rPr>
              <w:t xml:space="preserve"> (</w:t>
            </w:r>
            <w:r>
              <w:rPr>
                <w:rFonts w:ascii="Arial" w:hAnsi="Arial" w:cs="Arial"/>
                <w:color w:val="auto"/>
                <w:sz w:val="18"/>
                <w:szCs w:val="18"/>
              </w:rPr>
              <w:t>рекомендуемое</w:t>
            </w:r>
            <w:r>
              <w:rPr>
                <w:rFonts w:ascii="Arial" w:hAnsi="Arial" w:cs="Arial"/>
                <w:color w:val="auto"/>
                <w:sz w:val="20"/>
              </w:rPr>
              <w:t>) Автоматизированная система мониторинга ОВ ВОЛС………….</w:t>
            </w:r>
          </w:p>
        </w:tc>
        <w:tc>
          <w:tcPr>
            <w:tcW w:w="531" w:type="dxa"/>
          </w:tcPr>
          <w:p w:rsidR="00995DA8" w:rsidRDefault="00A47A72" w:rsidP="009F2B53">
            <w:pPr>
              <w:spacing w:line="360" w:lineRule="auto"/>
              <w:jc w:val="center"/>
              <w:rPr>
                <w:rFonts w:ascii="Arial" w:hAnsi="Arial" w:cs="Arial"/>
                <w:color w:val="auto"/>
                <w:sz w:val="20"/>
              </w:rPr>
            </w:pPr>
            <w:r>
              <w:rPr>
                <w:rFonts w:ascii="Arial" w:hAnsi="Arial" w:cs="Arial"/>
                <w:color w:val="auto"/>
                <w:sz w:val="20"/>
              </w:rPr>
              <w:t>2</w:t>
            </w:r>
            <w:r w:rsidR="009F2B53">
              <w:rPr>
                <w:rFonts w:ascii="Arial" w:hAnsi="Arial" w:cs="Arial"/>
                <w:color w:val="auto"/>
                <w:sz w:val="20"/>
              </w:rPr>
              <w:t>7</w:t>
            </w:r>
          </w:p>
        </w:tc>
      </w:tr>
      <w:tr w:rsidR="00995DA8">
        <w:tc>
          <w:tcPr>
            <w:tcW w:w="9039" w:type="dxa"/>
            <w:gridSpan w:val="2"/>
          </w:tcPr>
          <w:p w:rsidR="00995DA8" w:rsidRDefault="00A47A72">
            <w:pPr>
              <w:spacing w:line="360" w:lineRule="auto"/>
              <w:ind w:left="1560" w:hanging="1560"/>
              <w:rPr>
                <w:rFonts w:ascii="Arial" w:hAnsi="Arial" w:cs="Arial"/>
                <w:color w:val="auto"/>
                <w:sz w:val="20"/>
              </w:rPr>
            </w:pPr>
            <w:r>
              <w:rPr>
                <w:rFonts w:ascii="Arial" w:hAnsi="Arial" w:cs="Arial"/>
                <w:color w:val="auto"/>
                <w:sz w:val="20"/>
              </w:rPr>
              <w:t>Приложение</w:t>
            </w:r>
            <w:proofErr w:type="gramStart"/>
            <w:r>
              <w:rPr>
                <w:rFonts w:ascii="Arial" w:hAnsi="Arial" w:cs="Arial"/>
                <w:color w:val="auto"/>
                <w:sz w:val="20"/>
              </w:rPr>
              <w:t xml:space="preserve"> Б</w:t>
            </w:r>
            <w:proofErr w:type="gramEnd"/>
            <w:r>
              <w:rPr>
                <w:rFonts w:ascii="Arial" w:hAnsi="Arial" w:cs="Arial"/>
                <w:color w:val="auto"/>
                <w:sz w:val="20"/>
              </w:rPr>
              <w:t xml:space="preserve"> (</w:t>
            </w:r>
            <w:r>
              <w:rPr>
                <w:rFonts w:ascii="Arial" w:hAnsi="Arial" w:cs="Arial"/>
                <w:color w:val="auto"/>
                <w:sz w:val="18"/>
                <w:szCs w:val="18"/>
              </w:rPr>
              <w:t>рекомендуемое</w:t>
            </w:r>
            <w:r>
              <w:rPr>
                <w:rFonts w:ascii="Arial" w:hAnsi="Arial" w:cs="Arial"/>
                <w:color w:val="auto"/>
                <w:sz w:val="20"/>
              </w:rPr>
              <w:t>) Структура типовой технологической карты по АВР………………</w:t>
            </w:r>
          </w:p>
        </w:tc>
        <w:tc>
          <w:tcPr>
            <w:tcW w:w="531" w:type="dxa"/>
          </w:tcPr>
          <w:p w:rsidR="00995DA8" w:rsidRDefault="009F2B53">
            <w:pPr>
              <w:spacing w:line="360" w:lineRule="auto"/>
              <w:jc w:val="center"/>
              <w:rPr>
                <w:rFonts w:ascii="Arial" w:hAnsi="Arial" w:cs="Arial"/>
                <w:color w:val="auto"/>
                <w:sz w:val="20"/>
              </w:rPr>
            </w:pPr>
            <w:r>
              <w:rPr>
                <w:rFonts w:ascii="Arial" w:hAnsi="Arial" w:cs="Arial"/>
                <w:color w:val="auto"/>
                <w:sz w:val="20"/>
              </w:rPr>
              <w:t>29</w:t>
            </w:r>
          </w:p>
        </w:tc>
      </w:tr>
      <w:tr w:rsidR="00995DA8">
        <w:tc>
          <w:tcPr>
            <w:tcW w:w="9039" w:type="dxa"/>
            <w:gridSpan w:val="2"/>
          </w:tcPr>
          <w:p w:rsidR="00995DA8" w:rsidRDefault="00A47A72">
            <w:pPr>
              <w:spacing w:line="360" w:lineRule="auto"/>
              <w:ind w:left="1560" w:hanging="1560"/>
              <w:rPr>
                <w:rFonts w:ascii="Arial" w:hAnsi="Arial" w:cs="Arial"/>
                <w:color w:val="auto"/>
                <w:sz w:val="20"/>
              </w:rPr>
            </w:pPr>
            <w:r>
              <w:rPr>
                <w:rFonts w:ascii="Arial" w:hAnsi="Arial" w:cs="Arial"/>
                <w:color w:val="auto"/>
                <w:sz w:val="20"/>
              </w:rPr>
              <w:t>Приложение</w:t>
            </w:r>
            <w:proofErr w:type="gramStart"/>
            <w:r>
              <w:rPr>
                <w:rFonts w:ascii="Arial" w:hAnsi="Arial" w:cs="Arial"/>
                <w:color w:val="auto"/>
                <w:sz w:val="20"/>
              </w:rPr>
              <w:t xml:space="preserve"> В</w:t>
            </w:r>
            <w:proofErr w:type="gramEnd"/>
            <w:r>
              <w:rPr>
                <w:rFonts w:ascii="Arial" w:hAnsi="Arial" w:cs="Arial"/>
                <w:color w:val="auto"/>
                <w:sz w:val="20"/>
              </w:rPr>
              <w:t xml:space="preserve"> (</w:t>
            </w:r>
            <w:r>
              <w:rPr>
                <w:rFonts w:ascii="Arial" w:hAnsi="Arial" w:cs="Arial"/>
                <w:color w:val="auto"/>
                <w:sz w:val="18"/>
                <w:szCs w:val="18"/>
              </w:rPr>
              <w:t>рекомендуемое</w:t>
            </w:r>
            <w:r>
              <w:rPr>
                <w:rFonts w:ascii="Arial" w:hAnsi="Arial" w:cs="Arial"/>
                <w:color w:val="auto"/>
                <w:sz w:val="20"/>
              </w:rPr>
              <w:t>) Состав и оснащение аварийно-восстановительной бригады № 1</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32</w:t>
            </w:r>
          </w:p>
        </w:tc>
      </w:tr>
      <w:tr w:rsidR="00995DA8">
        <w:tc>
          <w:tcPr>
            <w:tcW w:w="9039" w:type="dxa"/>
            <w:gridSpan w:val="2"/>
          </w:tcPr>
          <w:p w:rsidR="00995DA8" w:rsidRDefault="00A47A72">
            <w:pPr>
              <w:spacing w:line="360" w:lineRule="auto"/>
              <w:ind w:left="1560" w:hanging="1560"/>
              <w:rPr>
                <w:rFonts w:ascii="Arial" w:hAnsi="Arial" w:cs="Arial"/>
                <w:sz w:val="20"/>
              </w:rPr>
            </w:pPr>
            <w:r>
              <w:rPr>
                <w:rFonts w:ascii="Arial" w:hAnsi="Arial" w:cs="Arial"/>
                <w:color w:val="auto"/>
                <w:sz w:val="20"/>
              </w:rPr>
              <w:t>Приложение Г (</w:t>
            </w:r>
            <w:r>
              <w:rPr>
                <w:rFonts w:ascii="Arial" w:hAnsi="Arial" w:cs="Arial"/>
                <w:color w:val="auto"/>
                <w:sz w:val="18"/>
                <w:szCs w:val="18"/>
              </w:rPr>
              <w:t>рекомендуемое)</w:t>
            </w:r>
            <w:r>
              <w:rPr>
                <w:rFonts w:ascii="Arial" w:hAnsi="Arial" w:cs="Arial"/>
                <w:color w:val="auto"/>
                <w:sz w:val="20"/>
              </w:rPr>
              <w:t xml:space="preserve"> Состав и оснащение аварийно-восстановительной бригады № 2</w:t>
            </w:r>
          </w:p>
        </w:tc>
        <w:tc>
          <w:tcPr>
            <w:tcW w:w="531" w:type="dxa"/>
          </w:tcPr>
          <w:p w:rsidR="00995DA8" w:rsidRDefault="00A47A72">
            <w:pPr>
              <w:spacing w:line="360" w:lineRule="auto"/>
              <w:jc w:val="center"/>
              <w:rPr>
                <w:rFonts w:ascii="Arial" w:hAnsi="Arial" w:cs="Arial"/>
                <w:sz w:val="20"/>
              </w:rPr>
            </w:pPr>
            <w:r>
              <w:rPr>
                <w:rFonts w:ascii="Arial" w:hAnsi="Arial" w:cs="Arial"/>
                <w:sz w:val="20"/>
              </w:rPr>
              <w:t>32</w:t>
            </w:r>
          </w:p>
        </w:tc>
      </w:tr>
      <w:tr w:rsidR="00995DA8">
        <w:tc>
          <w:tcPr>
            <w:tcW w:w="9039" w:type="dxa"/>
            <w:gridSpan w:val="2"/>
          </w:tcPr>
          <w:p w:rsidR="00995DA8" w:rsidRDefault="00A47A72">
            <w:pPr>
              <w:spacing w:line="360" w:lineRule="auto"/>
              <w:ind w:left="1418" w:hanging="1418"/>
              <w:rPr>
                <w:rFonts w:ascii="Arial" w:hAnsi="Arial" w:cs="Arial"/>
                <w:color w:val="auto"/>
                <w:sz w:val="20"/>
              </w:rPr>
            </w:pPr>
            <w:r>
              <w:rPr>
                <w:rFonts w:ascii="Arial" w:hAnsi="Arial" w:cs="Arial"/>
                <w:color w:val="auto"/>
                <w:sz w:val="20"/>
              </w:rPr>
              <w:t>Приложение</w:t>
            </w:r>
            <w:proofErr w:type="gramStart"/>
            <w:r>
              <w:rPr>
                <w:rFonts w:ascii="Arial" w:hAnsi="Arial" w:cs="Arial"/>
                <w:color w:val="auto"/>
                <w:sz w:val="20"/>
              </w:rPr>
              <w:t xml:space="preserve"> Д</w:t>
            </w:r>
            <w:proofErr w:type="gramEnd"/>
            <w:r>
              <w:rPr>
                <w:rFonts w:ascii="Arial" w:hAnsi="Arial" w:cs="Arial"/>
                <w:color w:val="auto"/>
                <w:sz w:val="20"/>
              </w:rPr>
              <w:t xml:space="preserve"> (</w:t>
            </w:r>
            <w:r>
              <w:rPr>
                <w:rFonts w:ascii="Arial" w:hAnsi="Arial" w:cs="Arial"/>
                <w:color w:val="auto"/>
                <w:sz w:val="18"/>
                <w:szCs w:val="18"/>
              </w:rPr>
              <w:t>рекомендуемое</w:t>
            </w:r>
            <w:r>
              <w:rPr>
                <w:rFonts w:ascii="Arial" w:hAnsi="Arial" w:cs="Arial"/>
                <w:color w:val="auto"/>
                <w:sz w:val="20"/>
              </w:rPr>
              <w:t xml:space="preserve">) Перечень и количество материалов и приборов для </w:t>
            </w:r>
            <w:proofErr w:type="spellStart"/>
            <w:r>
              <w:rPr>
                <w:rFonts w:ascii="Arial" w:hAnsi="Arial" w:cs="Arial"/>
                <w:color w:val="auto"/>
                <w:sz w:val="20"/>
              </w:rPr>
              <w:t>аварийно</w:t>
            </w:r>
            <w:proofErr w:type="spellEnd"/>
            <w:r>
              <w:rPr>
                <w:rFonts w:ascii="Arial" w:hAnsi="Arial" w:cs="Arial"/>
                <w:color w:val="auto"/>
                <w:sz w:val="20"/>
              </w:rPr>
              <w:t xml:space="preserve"> -  восстановительной бригады…………………………………………………………….</w:t>
            </w:r>
          </w:p>
        </w:tc>
        <w:tc>
          <w:tcPr>
            <w:tcW w:w="531" w:type="dxa"/>
          </w:tcPr>
          <w:p w:rsidR="00995DA8" w:rsidRDefault="00995DA8">
            <w:pPr>
              <w:spacing w:line="360" w:lineRule="auto"/>
              <w:rPr>
                <w:rFonts w:ascii="Arial" w:hAnsi="Arial" w:cs="Arial"/>
                <w:sz w:val="20"/>
              </w:rPr>
            </w:pPr>
          </w:p>
          <w:p w:rsidR="00995DA8" w:rsidRDefault="00A47A72">
            <w:pPr>
              <w:spacing w:line="360" w:lineRule="auto"/>
              <w:jc w:val="center"/>
              <w:rPr>
                <w:rFonts w:ascii="Arial" w:hAnsi="Arial" w:cs="Arial"/>
                <w:sz w:val="20"/>
              </w:rPr>
            </w:pPr>
            <w:r>
              <w:rPr>
                <w:rFonts w:ascii="Arial" w:hAnsi="Arial" w:cs="Arial"/>
                <w:sz w:val="20"/>
              </w:rPr>
              <w:t>33</w:t>
            </w:r>
          </w:p>
        </w:tc>
      </w:tr>
      <w:tr w:rsidR="00995DA8">
        <w:tc>
          <w:tcPr>
            <w:tcW w:w="9039" w:type="dxa"/>
            <w:gridSpan w:val="2"/>
          </w:tcPr>
          <w:p w:rsidR="00995DA8" w:rsidRDefault="00A47A72">
            <w:pPr>
              <w:spacing w:line="360" w:lineRule="auto"/>
              <w:ind w:left="1560" w:hanging="1560"/>
              <w:rPr>
                <w:rFonts w:ascii="Arial" w:hAnsi="Arial" w:cs="Arial"/>
                <w:color w:val="auto"/>
                <w:sz w:val="20"/>
              </w:rPr>
            </w:pPr>
            <w:r>
              <w:rPr>
                <w:rFonts w:ascii="Arial" w:hAnsi="Arial" w:cs="Arial"/>
                <w:sz w:val="20"/>
              </w:rPr>
              <w:t>Приложение</w:t>
            </w:r>
            <w:proofErr w:type="gramStart"/>
            <w:r>
              <w:rPr>
                <w:rFonts w:ascii="Arial" w:hAnsi="Arial" w:cs="Arial"/>
                <w:sz w:val="20"/>
              </w:rPr>
              <w:t xml:space="preserve"> Е</w:t>
            </w:r>
            <w:proofErr w:type="gramEnd"/>
            <w:r>
              <w:rPr>
                <w:rFonts w:ascii="Arial" w:hAnsi="Arial" w:cs="Arial"/>
                <w:sz w:val="20"/>
              </w:rPr>
              <w:t xml:space="preserve"> </w:t>
            </w:r>
            <w:r>
              <w:rPr>
                <w:rFonts w:ascii="Arial" w:hAnsi="Arial" w:cs="Arial"/>
                <w:sz w:val="18"/>
                <w:szCs w:val="18"/>
              </w:rPr>
              <w:t>(справочное)</w:t>
            </w:r>
            <w:r>
              <w:rPr>
                <w:rFonts w:ascii="Arial" w:hAnsi="Arial" w:cs="Arial"/>
                <w:sz w:val="20"/>
              </w:rPr>
              <w:t xml:space="preserve"> Механические соединители их основные характеристики ……………</w:t>
            </w:r>
          </w:p>
        </w:tc>
        <w:tc>
          <w:tcPr>
            <w:tcW w:w="531" w:type="dxa"/>
          </w:tcPr>
          <w:p w:rsidR="00995DA8" w:rsidRDefault="00A47A72">
            <w:pPr>
              <w:spacing w:line="360" w:lineRule="auto"/>
              <w:jc w:val="center"/>
              <w:rPr>
                <w:rFonts w:ascii="Arial" w:hAnsi="Arial" w:cs="Arial"/>
                <w:sz w:val="20"/>
              </w:rPr>
            </w:pPr>
            <w:r>
              <w:rPr>
                <w:rFonts w:ascii="Arial" w:hAnsi="Arial" w:cs="Arial"/>
                <w:sz w:val="20"/>
              </w:rPr>
              <w:t>35</w:t>
            </w:r>
          </w:p>
        </w:tc>
      </w:tr>
      <w:tr w:rsidR="00995DA8">
        <w:tc>
          <w:tcPr>
            <w:tcW w:w="9039" w:type="dxa"/>
            <w:gridSpan w:val="2"/>
          </w:tcPr>
          <w:p w:rsidR="00995DA8" w:rsidRDefault="00A47A72">
            <w:pPr>
              <w:spacing w:line="360" w:lineRule="auto"/>
              <w:ind w:left="1560" w:hanging="1560"/>
              <w:rPr>
                <w:rFonts w:ascii="Arial" w:hAnsi="Arial" w:cs="Arial"/>
                <w:sz w:val="20"/>
              </w:rPr>
            </w:pPr>
            <w:r>
              <w:rPr>
                <w:rFonts w:ascii="Arial" w:hAnsi="Arial" w:cs="Arial"/>
                <w:sz w:val="20"/>
              </w:rPr>
              <w:t>Приложение</w:t>
            </w:r>
            <w:proofErr w:type="gramStart"/>
            <w:r>
              <w:rPr>
                <w:rFonts w:ascii="Arial" w:hAnsi="Arial" w:cs="Arial"/>
                <w:sz w:val="20"/>
              </w:rPr>
              <w:t xml:space="preserve"> Ж</w:t>
            </w:r>
            <w:proofErr w:type="gramEnd"/>
            <w:r>
              <w:rPr>
                <w:rFonts w:ascii="Arial" w:hAnsi="Arial" w:cs="Arial"/>
                <w:sz w:val="20"/>
              </w:rPr>
              <w:t xml:space="preserve"> </w:t>
            </w:r>
            <w:r>
              <w:rPr>
                <w:rFonts w:ascii="Arial" w:hAnsi="Arial" w:cs="Arial"/>
                <w:sz w:val="18"/>
                <w:szCs w:val="18"/>
              </w:rPr>
              <w:t>(справочное)</w:t>
            </w:r>
            <w:r>
              <w:rPr>
                <w:rFonts w:ascii="Arial" w:hAnsi="Arial" w:cs="Arial"/>
                <w:sz w:val="20"/>
              </w:rPr>
              <w:t xml:space="preserve"> Муфты оптические и их основные конструктивные особенности …...</w:t>
            </w:r>
          </w:p>
        </w:tc>
        <w:tc>
          <w:tcPr>
            <w:tcW w:w="531" w:type="dxa"/>
          </w:tcPr>
          <w:p w:rsidR="00995DA8" w:rsidRDefault="00A47A72">
            <w:pPr>
              <w:spacing w:line="360" w:lineRule="auto"/>
              <w:jc w:val="center"/>
              <w:rPr>
                <w:rFonts w:ascii="Arial" w:hAnsi="Arial" w:cs="Arial"/>
                <w:sz w:val="20"/>
              </w:rPr>
            </w:pPr>
            <w:r>
              <w:rPr>
                <w:rFonts w:ascii="Arial" w:hAnsi="Arial" w:cs="Arial"/>
                <w:sz w:val="20"/>
              </w:rPr>
              <w:t>36</w:t>
            </w:r>
          </w:p>
        </w:tc>
      </w:tr>
      <w:tr w:rsidR="00995DA8">
        <w:tc>
          <w:tcPr>
            <w:tcW w:w="9039" w:type="dxa"/>
            <w:gridSpan w:val="2"/>
          </w:tcPr>
          <w:p w:rsidR="00995DA8" w:rsidRDefault="00A47A72">
            <w:pPr>
              <w:spacing w:line="360" w:lineRule="auto"/>
              <w:ind w:left="1418" w:hanging="1418"/>
              <w:rPr>
                <w:rFonts w:ascii="Arial" w:hAnsi="Arial" w:cs="Arial"/>
                <w:sz w:val="20"/>
              </w:rPr>
            </w:pPr>
            <w:r>
              <w:rPr>
                <w:rFonts w:ascii="Arial" w:hAnsi="Arial" w:cs="Arial"/>
                <w:sz w:val="20"/>
              </w:rPr>
              <w:t>Приложение</w:t>
            </w:r>
            <w:proofErr w:type="gramStart"/>
            <w:r>
              <w:rPr>
                <w:rFonts w:ascii="Arial" w:hAnsi="Arial" w:cs="Arial"/>
                <w:sz w:val="20"/>
              </w:rPr>
              <w:t xml:space="preserve"> К</w:t>
            </w:r>
            <w:proofErr w:type="gramEnd"/>
            <w:r>
              <w:rPr>
                <w:rFonts w:ascii="Arial" w:hAnsi="Arial" w:cs="Arial"/>
                <w:sz w:val="20"/>
              </w:rPr>
              <w:t xml:space="preserve"> </w:t>
            </w:r>
            <w:r>
              <w:rPr>
                <w:rFonts w:ascii="Arial" w:hAnsi="Arial" w:cs="Arial"/>
                <w:sz w:val="18"/>
                <w:szCs w:val="18"/>
              </w:rPr>
              <w:t>(справочное)</w:t>
            </w:r>
            <w:r>
              <w:rPr>
                <w:rFonts w:ascii="Arial" w:hAnsi="Arial" w:cs="Arial"/>
                <w:sz w:val="20"/>
              </w:rPr>
              <w:t xml:space="preserve"> Рекомендуемая комплектация временной оптической кабельной вставки………………………………………………………………………………………</w:t>
            </w:r>
          </w:p>
        </w:tc>
        <w:tc>
          <w:tcPr>
            <w:tcW w:w="531" w:type="dxa"/>
          </w:tcPr>
          <w:p w:rsidR="00995DA8" w:rsidRDefault="00995DA8">
            <w:pPr>
              <w:spacing w:line="360" w:lineRule="auto"/>
              <w:rPr>
                <w:rFonts w:ascii="Arial" w:hAnsi="Arial" w:cs="Arial"/>
                <w:sz w:val="20"/>
              </w:rPr>
            </w:pPr>
          </w:p>
          <w:p w:rsidR="00995DA8" w:rsidRDefault="00A47A72">
            <w:pPr>
              <w:spacing w:line="360" w:lineRule="auto"/>
              <w:jc w:val="center"/>
              <w:rPr>
                <w:rFonts w:ascii="Arial" w:hAnsi="Arial" w:cs="Arial"/>
                <w:sz w:val="20"/>
              </w:rPr>
            </w:pPr>
            <w:r>
              <w:rPr>
                <w:rFonts w:ascii="Arial" w:hAnsi="Arial" w:cs="Arial"/>
                <w:sz w:val="20"/>
              </w:rPr>
              <w:t>37</w:t>
            </w:r>
          </w:p>
        </w:tc>
      </w:tr>
      <w:tr w:rsidR="00995DA8">
        <w:tc>
          <w:tcPr>
            <w:tcW w:w="9039" w:type="dxa"/>
            <w:gridSpan w:val="2"/>
          </w:tcPr>
          <w:p w:rsidR="00995DA8" w:rsidRDefault="00A47A72">
            <w:pPr>
              <w:spacing w:line="360" w:lineRule="auto"/>
              <w:rPr>
                <w:rFonts w:ascii="Arial" w:hAnsi="Arial" w:cs="Arial"/>
                <w:sz w:val="20"/>
              </w:rPr>
            </w:pPr>
            <w:r>
              <w:rPr>
                <w:rFonts w:ascii="Arial" w:hAnsi="Arial" w:cs="Arial"/>
                <w:sz w:val="20"/>
              </w:rPr>
              <w:t>Приложение Л (</w:t>
            </w:r>
            <w:r>
              <w:rPr>
                <w:rFonts w:ascii="Arial" w:hAnsi="Arial" w:cs="Arial"/>
                <w:sz w:val="18"/>
                <w:szCs w:val="18"/>
              </w:rPr>
              <w:t>рекомендуемое)</w:t>
            </w:r>
            <w:r>
              <w:rPr>
                <w:rFonts w:ascii="Arial" w:hAnsi="Arial" w:cs="Arial"/>
                <w:sz w:val="20"/>
              </w:rPr>
              <w:t xml:space="preserve"> Формы производственной документации по проверке ВОКВ…….</w:t>
            </w:r>
          </w:p>
        </w:tc>
        <w:tc>
          <w:tcPr>
            <w:tcW w:w="531" w:type="dxa"/>
          </w:tcPr>
          <w:p w:rsidR="00995DA8" w:rsidRDefault="00A47A72">
            <w:pPr>
              <w:spacing w:line="360" w:lineRule="auto"/>
              <w:jc w:val="center"/>
              <w:rPr>
                <w:rFonts w:ascii="Arial" w:hAnsi="Arial" w:cs="Arial"/>
                <w:sz w:val="20"/>
              </w:rPr>
            </w:pPr>
            <w:r>
              <w:rPr>
                <w:rFonts w:ascii="Arial" w:hAnsi="Arial" w:cs="Arial"/>
                <w:sz w:val="20"/>
              </w:rPr>
              <w:t>38</w:t>
            </w:r>
          </w:p>
        </w:tc>
      </w:tr>
      <w:tr w:rsidR="00995DA8">
        <w:tc>
          <w:tcPr>
            <w:tcW w:w="9039" w:type="dxa"/>
            <w:gridSpan w:val="2"/>
          </w:tcPr>
          <w:p w:rsidR="00995DA8" w:rsidRDefault="00A47A72">
            <w:pPr>
              <w:spacing w:line="360" w:lineRule="auto"/>
              <w:ind w:left="1418" w:hanging="1418"/>
              <w:rPr>
                <w:rFonts w:ascii="Arial" w:hAnsi="Arial" w:cs="Arial"/>
                <w:sz w:val="20"/>
              </w:rPr>
            </w:pPr>
            <w:r>
              <w:rPr>
                <w:rFonts w:ascii="Arial" w:hAnsi="Arial" w:cs="Arial"/>
                <w:sz w:val="20"/>
              </w:rPr>
              <w:t xml:space="preserve">Приложение М </w:t>
            </w:r>
            <w:r>
              <w:rPr>
                <w:rFonts w:ascii="Arial" w:hAnsi="Arial" w:cs="Arial"/>
                <w:sz w:val="18"/>
                <w:szCs w:val="18"/>
              </w:rPr>
              <w:t>(рекомендуемое)</w:t>
            </w:r>
            <w:r>
              <w:rPr>
                <w:rFonts w:ascii="Arial" w:hAnsi="Arial" w:cs="Arial"/>
                <w:sz w:val="20"/>
              </w:rPr>
              <w:t xml:space="preserve"> Порядок монтажа муфт на оптическом кабеле волоконно-оптической линии связи…………………………………………………………………….</w:t>
            </w:r>
          </w:p>
        </w:tc>
        <w:tc>
          <w:tcPr>
            <w:tcW w:w="531" w:type="dxa"/>
          </w:tcPr>
          <w:p w:rsidR="00995DA8" w:rsidRDefault="00995DA8">
            <w:pPr>
              <w:spacing w:line="360" w:lineRule="auto"/>
              <w:rPr>
                <w:rFonts w:ascii="Arial" w:hAnsi="Arial" w:cs="Arial"/>
                <w:sz w:val="20"/>
              </w:rPr>
            </w:pPr>
          </w:p>
          <w:p w:rsidR="00995DA8" w:rsidRDefault="00A47A72">
            <w:pPr>
              <w:spacing w:line="360" w:lineRule="auto"/>
              <w:jc w:val="center"/>
              <w:rPr>
                <w:rFonts w:ascii="Arial" w:hAnsi="Arial" w:cs="Arial"/>
                <w:sz w:val="20"/>
              </w:rPr>
            </w:pPr>
            <w:r>
              <w:rPr>
                <w:rFonts w:ascii="Arial" w:hAnsi="Arial" w:cs="Arial"/>
                <w:sz w:val="20"/>
              </w:rPr>
              <w:t>39</w:t>
            </w:r>
          </w:p>
        </w:tc>
      </w:tr>
      <w:tr w:rsidR="00995DA8">
        <w:tc>
          <w:tcPr>
            <w:tcW w:w="9039" w:type="dxa"/>
            <w:gridSpan w:val="2"/>
          </w:tcPr>
          <w:p w:rsidR="00995DA8" w:rsidRDefault="00A47A72">
            <w:pPr>
              <w:spacing w:line="360" w:lineRule="auto"/>
              <w:ind w:left="1418" w:hanging="1418"/>
              <w:rPr>
                <w:rFonts w:ascii="Arial" w:hAnsi="Arial" w:cs="Arial"/>
                <w:color w:val="auto"/>
                <w:sz w:val="20"/>
              </w:rPr>
            </w:pPr>
            <w:r>
              <w:rPr>
                <w:rFonts w:ascii="Arial" w:hAnsi="Arial" w:cs="Arial"/>
                <w:color w:val="auto"/>
                <w:sz w:val="20"/>
              </w:rPr>
              <w:t xml:space="preserve">Приложение Н </w:t>
            </w:r>
            <w:r>
              <w:rPr>
                <w:rFonts w:ascii="Arial" w:hAnsi="Arial" w:cs="Arial"/>
                <w:color w:val="auto"/>
                <w:sz w:val="18"/>
                <w:szCs w:val="18"/>
              </w:rPr>
              <w:t xml:space="preserve">(рекомендуемое) </w:t>
            </w:r>
            <w:r>
              <w:rPr>
                <w:rFonts w:ascii="Arial" w:hAnsi="Arial" w:cs="Arial"/>
                <w:color w:val="auto"/>
                <w:sz w:val="20"/>
              </w:rPr>
              <w:t xml:space="preserve">Структура типовой технологической карты по АВР </w:t>
            </w:r>
            <w:proofErr w:type="gramStart"/>
            <w:r>
              <w:rPr>
                <w:rFonts w:ascii="Arial" w:hAnsi="Arial" w:cs="Arial"/>
                <w:color w:val="auto"/>
                <w:sz w:val="20"/>
              </w:rPr>
              <w:t>ОК</w:t>
            </w:r>
            <w:proofErr w:type="gramEnd"/>
            <w:r>
              <w:rPr>
                <w:rFonts w:ascii="Arial" w:hAnsi="Arial" w:cs="Arial"/>
                <w:color w:val="auto"/>
                <w:sz w:val="20"/>
              </w:rPr>
              <w:t xml:space="preserve"> на ЭКУ ВОЛС абонентского доступа………………………………………………………………</w:t>
            </w:r>
          </w:p>
        </w:tc>
        <w:tc>
          <w:tcPr>
            <w:tcW w:w="531" w:type="dxa"/>
          </w:tcPr>
          <w:p w:rsidR="00995DA8" w:rsidRDefault="00995DA8">
            <w:pPr>
              <w:spacing w:line="360" w:lineRule="auto"/>
              <w:rPr>
                <w:rFonts w:ascii="Arial" w:hAnsi="Arial" w:cs="Arial"/>
                <w:color w:val="auto"/>
                <w:sz w:val="20"/>
              </w:rPr>
            </w:pPr>
          </w:p>
          <w:p w:rsidR="00995DA8" w:rsidRDefault="00A47A72">
            <w:pPr>
              <w:spacing w:line="360" w:lineRule="auto"/>
              <w:jc w:val="center"/>
              <w:rPr>
                <w:rFonts w:ascii="Arial" w:hAnsi="Arial" w:cs="Arial"/>
                <w:color w:val="auto"/>
                <w:sz w:val="20"/>
              </w:rPr>
            </w:pPr>
            <w:r>
              <w:rPr>
                <w:rFonts w:ascii="Arial" w:hAnsi="Arial" w:cs="Arial"/>
                <w:color w:val="auto"/>
                <w:sz w:val="20"/>
                <w:lang w:val="en-US"/>
              </w:rPr>
              <w:t>4</w:t>
            </w:r>
            <w:r>
              <w:rPr>
                <w:rFonts w:ascii="Arial" w:hAnsi="Arial" w:cs="Arial"/>
                <w:color w:val="auto"/>
                <w:sz w:val="20"/>
              </w:rPr>
              <w:t>0</w:t>
            </w:r>
          </w:p>
        </w:tc>
      </w:tr>
      <w:tr w:rsidR="00995DA8">
        <w:tc>
          <w:tcPr>
            <w:tcW w:w="9039" w:type="dxa"/>
            <w:gridSpan w:val="2"/>
          </w:tcPr>
          <w:p w:rsidR="00995DA8" w:rsidRDefault="00A47A72">
            <w:pPr>
              <w:spacing w:line="360" w:lineRule="auto"/>
              <w:ind w:left="1560" w:hanging="1560"/>
              <w:rPr>
                <w:rFonts w:ascii="Arial" w:hAnsi="Arial" w:cs="Arial"/>
                <w:color w:val="auto"/>
                <w:sz w:val="20"/>
              </w:rPr>
            </w:pPr>
            <w:r>
              <w:rPr>
                <w:rFonts w:ascii="Arial" w:hAnsi="Arial" w:cs="Arial"/>
                <w:color w:val="auto"/>
                <w:sz w:val="20"/>
              </w:rPr>
              <w:t>Библиография…………………………………………………………………………………………………</w:t>
            </w:r>
          </w:p>
        </w:tc>
        <w:tc>
          <w:tcPr>
            <w:tcW w:w="531" w:type="dxa"/>
          </w:tcPr>
          <w:p w:rsidR="00995DA8" w:rsidRDefault="00A47A72">
            <w:pPr>
              <w:spacing w:line="360" w:lineRule="auto"/>
              <w:jc w:val="center"/>
              <w:rPr>
                <w:rFonts w:ascii="Arial" w:hAnsi="Arial" w:cs="Arial"/>
                <w:color w:val="auto"/>
                <w:sz w:val="20"/>
              </w:rPr>
            </w:pPr>
            <w:r>
              <w:rPr>
                <w:rFonts w:ascii="Arial" w:hAnsi="Arial" w:cs="Arial"/>
                <w:color w:val="auto"/>
                <w:sz w:val="20"/>
              </w:rPr>
              <w:t>42</w:t>
            </w:r>
          </w:p>
        </w:tc>
      </w:tr>
      <w:tr w:rsidR="00995DA8">
        <w:tc>
          <w:tcPr>
            <w:tcW w:w="9039" w:type="dxa"/>
            <w:gridSpan w:val="2"/>
          </w:tcPr>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p w:rsidR="00995DA8" w:rsidRDefault="00995DA8">
            <w:pPr>
              <w:spacing w:line="360" w:lineRule="auto"/>
              <w:ind w:left="1560" w:hanging="1560"/>
              <w:rPr>
                <w:rFonts w:ascii="Arial" w:hAnsi="Arial" w:cs="Arial"/>
                <w:sz w:val="20"/>
              </w:rPr>
            </w:pPr>
          </w:p>
        </w:tc>
        <w:tc>
          <w:tcPr>
            <w:tcW w:w="531" w:type="dxa"/>
          </w:tcPr>
          <w:p w:rsidR="00995DA8" w:rsidRDefault="00995DA8">
            <w:pPr>
              <w:spacing w:line="360" w:lineRule="auto"/>
              <w:rPr>
                <w:rFonts w:ascii="Arial" w:hAnsi="Arial" w:cs="Arial"/>
                <w:sz w:val="20"/>
              </w:rPr>
            </w:pPr>
          </w:p>
        </w:tc>
      </w:tr>
    </w:tbl>
    <w:p w:rsidR="00995DA8" w:rsidRDefault="00995DA8">
      <w:pPr>
        <w:jc w:val="center"/>
        <w:rPr>
          <w:rFonts w:ascii="Arial" w:hAnsi="Arial"/>
          <w:b/>
          <w:color w:val="auto"/>
          <w:spacing w:val="-7"/>
          <w:sz w:val="20"/>
        </w:rPr>
        <w:sectPr w:rsidR="00995DA8">
          <w:footerReference w:type="even" r:id="rId13"/>
          <w:footerReference w:type="default" r:id="rId14"/>
          <w:footerReference w:type="first" r:id="rId15"/>
          <w:pgSz w:w="11906" w:h="16838"/>
          <w:pgMar w:top="1134" w:right="567" w:bottom="1134" w:left="1134" w:header="709" w:footer="709" w:gutter="0"/>
          <w:pgNumType w:fmt="upperRoman" w:start="1"/>
          <w:cols w:space="708"/>
          <w:titlePg/>
          <w:docGrid w:linePitch="360"/>
        </w:sectPr>
      </w:pPr>
    </w:p>
    <w:p w:rsidR="00995DA8" w:rsidRDefault="00A47A72">
      <w:pPr>
        <w:jc w:val="center"/>
        <w:rPr>
          <w:rFonts w:ascii="Arial" w:hAnsi="Arial"/>
          <w:b/>
          <w:color w:val="auto"/>
          <w:spacing w:val="-7"/>
          <w:sz w:val="20"/>
        </w:rPr>
      </w:pPr>
      <w:r>
        <w:rPr>
          <w:rFonts w:ascii="Arial" w:hAnsi="Arial"/>
          <w:b/>
          <w:color w:val="auto"/>
          <w:spacing w:val="-7"/>
          <w:sz w:val="20"/>
        </w:rPr>
        <w:t>ТЕХНИЧЕСКИЙ КОДЕКС УСТАНОВИВШЕЙСЯ ПРАКТИКИ</w:t>
      </w:r>
    </w:p>
    <w:p w:rsidR="00995DA8" w:rsidRDefault="00995DA8">
      <w:pPr>
        <w:jc w:val="center"/>
        <w:rPr>
          <w:rFonts w:ascii="Arial" w:hAnsi="Arial"/>
          <w:color w:val="auto"/>
          <w:spacing w:val="-7"/>
          <w:sz w:val="16"/>
          <w:szCs w:val="16"/>
        </w:rPr>
      </w:pPr>
    </w:p>
    <w:p w:rsidR="00995DA8" w:rsidRDefault="00A47A72">
      <w:pPr>
        <w:tabs>
          <w:tab w:val="left" w:pos="360"/>
        </w:tabs>
        <w:spacing w:before="40"/>
        <w:jc w:val="center"/>
        <w:rPr>
          <w:rFonts w:ascii="Arial" w:hAnsi="Arial"/>
          <w:b/>
          <w:spacing w:val="-7"/>
          <w:sz w:val="20"/>
        </w:rPr>
      </w:pPr>
      <w:r>
        <w:rPr>
          <w:rFonts w:ascii="Arial" w:hAnsi="Arial"/>
          <w:b/>
          <w:spacing w:val="-7"/>
          <w:sz w:val="20"/>
        </w:rPr>
        <w:t xml:space="preserve">ПОРЯДОК ПРОВЕДЕНИЯ АВАРИЙНО-ВОССТАНОВИТЕЛЬНЫХ РАБОТ </w:t>
      </w:r>
      <w:proofErr w:type="gramStart"/>
      <w:r>
        <w:rPr>
          <w:rFonts w:ascii="Arial" w:hAnsi="Arial"/>
          <w:b/>
          <w:spacing w:val="-7"/>
          <w:sz w:val="20"/>
        </w:rPr>
        <w:t>НА</w:t>
      </w:r>
      <w:proofErr w:type="gramEnd"/>
      <w:r>
        <w:rPr>
          <w:rFonts w:ascii="Arial" w:hAnsi="Arial"/>
          <w:b/>
          <w:spacing w:val="-7"/>
          <w:sz w:val="20"/>
        </w:rPr>
        <w:t xml:space="preserve"> </w:t>
      </w:r>
    </w:p>
    <w:p w:rsidR="00995DA8" w:rsidRDefault="00A47A72">
      <w:pPr>
        <w:tabs>
          <w:tab w:val="left" w:pos="360"/>
        </w:tabs>
        <w:spacing w:before="40"/>
        <w:jc w:val="center"/>
        <w:rPr>
          <w:rFonts w:ascii="Arial" w:hAnsi="Arial"/>
          <w:b/>
          <w:spacing w:val="-7"/>
          <w:sz w:val="16"/>
          <w:szCs w:val="16"/>
        </w:rPr>
      </w:pPr>
      <w:r>
        <w:rPr>
          <w:rFonts w:ascii="Arial" w:hAnsi="Arial"/>
          <w:b/>
          <w:spacing w:val="-7"/>
          <w:sz w:val="20"/>
        </w:rPr>
        <w:t xml:space="preserve">ВОЛОКОННО-ОПТИЧЕСКИХ </w:t>
      </w:r>
      <w:proofErr w:type="gramStart"/>
      <w:r>
        <w:rPr>
          <w:rFonts w:ascii="Arial" w:hAnsi="Arial"/>
          <w:b/>
          <w:spacing w:val="-7"/>
          <w:sz w:val="20"/>
        </w:rPr>
        <w:t>ЛИНИЯХ</w:t>
      </w:r>
      <w:proofErr w:type="gramEnd"/>
      <w:r>
        <w:rPr>
          <w:rFonts w:ascii="Arial" w:hAnsi="Arial"/>
          <w:b/>
          <w:spacing w:val="-7"/>
          <w:sz w:val="20"/>
        </w:rPr>
        <w:t xml:space="preserve"> СВЯЗИ</w:t>
      </w:r>
      <w:r>
        <w:rPr>
          <w:rFonts w:ascii="Arial" w:hAnsi="Arial"/>
          <w:b/>
          <w:spacing w:val="-7"/>
          <w:sz w:val="20"/>
        </w:rPr>
        <w:br/>
      </w:r>
    </w:p>
    <w:p w:rsidR="00995DA8" w:rsidRDefault="00A47A72">
      <w:pPr>
        <w:tabs>
          <w:tab w:val="left" w:pos="360"/>
        </w:tabs>
        <w:spacing w:before="40"/>
        <w:jc w:val="center"/>
        <w:rPr>
          <w:rFonts w:ascii="Arial" w:hAnsi="Arial" w:cs="Arial"/>
          <w:b/>
          <w:bCs/>
          <w:sz w:val="20"/>
        </w:rPr>
      </w:pPr>
      <w:r>
        <w:rPr>
          <w:rFonts w:ascii="Arial" w:hAnsi="Arial" w:cs="Arial"/>
          <w:b/>
          <w:bCs/>
          <w:sz w:val="20"/>
        </w:rPr>
        <w:t xml:space="preserve">ПАРАДАК ПРАВЯДЗЕННЯ АВАРЫЙНА-АДНАЎЛЯЛЬНЫХ РАБОТ </w:t>
      </w:r>
      <w:proofErr w:type="gramStart"/>
      <w:r>
        <w:rPr>
          <w:rFonts w:ascii="Arial" w:hAnsi="Arial" w:cs="Arial"/>
          <w:b/>
          <w:bCs/>
          <w:sz w:val="20"/>
        </w:rPr>
        <w:t>НА</w:t>
      </w:r>
      <w:proofErr w:type="gramEnd"/>
      <w:r>
        <w:rPr>
          <w:rFonts w:ascii="Arial" w:hAnsi="Arial" w:cs="Arial"/>
          <w:b/>
          <w:bCs/>
          <w:sz w:val="20"/>
        </w:rPr>
        <w:t xml:space="preserve"> </w:t>
      </w:r>
    </w:p>
    <w:p w:rsidR="00995DA8" w:rsidRDefault="00A47A72">
      <w:pPr>
        <w:tabs>
          <w:tab w:val="left" w:pos="360"/>
        </w:tabs>
        <w:spacing w:before="40"/>
        <w:jc w:val="center"/>
        <w:rPr>
          <w:rFonts w:ascii="Arial" w:hAnsi="Arial" w:cs="Arial"/>
          <w:b/>
          <w:bCs/>
          <w:sz w:val="20"/>
          <w:lang w:val="en-US"/>
        </w:rPr>
      </w:pPr>
      <w:r>
        <w:rPr>
          <w:rFonts w:ascii="Arial" w:hAnsi="Arial" w:cs="Arial"/>
          <w:b/>
          <w:bCs/>
          <w:sz w:val="20"/>
        </w:rPr>
        <w:t>ВАЛАКОННА</w:t>
      </w:r>
      <w:r>
        <w:rPr>
          <w:rFonts w:ascii="Arial" w:hAnsi="Arial" w:cs="Arial"/>
          <w:b/>
          <w:bCs/>
          <w:sz w:val="20"/>
          <w:lang w:val="en-US"/>
        </w:rPr>
        <w:t>-</w:t>
      </w:r>
      <w:r>
        <w:rPr>
          <w:rFonts w:ascii="Arial" w:hAnsi="Arial" w:cs="Arial"/>
          <w:b/>
          <w:bCs/>
          <w:sz w:val="20"/>
        </w:rPr>
        <w:t>АПТЫЧНЫХ</w:t>
      </w:r>
      <w:r>
        <w:rPr>
          <w:rFonts w:ascii="Arial" w:hAnsi="Arial" w:cs="Arial"/>
          <w:b/>
          <w:bCs/>
          <w:sz w:val="20"/>
          <w:lang w:val="en-US"/>
        </w:rPr>
        <w:t xml:space="preserve"> </w:t>
      </w:r>
      <w:r>
        <w:rPr>
          <w:rFonts w:ascii="Arial" w:hAnsi="Arial" w:cs="Arial"/>
          <w:b/>
          <w:bCs/>
          <w:sz w:val="20"/>
        </w:rPr>
        <w:t>ЛІНІЯХ</w:t>
      </w:r>
      <w:r>
        <w:rPr>
          <w:rFonts w:ascii="Arial" w:hAnsi="Arial" w:cs="Arial"/>
          <w:b/>
          <w:bCs/>
          <w:sz w:val="20"/>
          <w:lang w:val="en-US"/>
        </w:rPr>
        <w:t xml:space="preserve"> </w:t>
      </w:r>
      <w:r>
        <w:rPr>
          <w:rFonts w:ascii="Arial" w:hAnsi="Arial" w:cs="Arial"/>
          <w:b/>
          <w:bCs/>
          <w:sz w:val="20"/>
        </w:rPr>
        <w:t>СУВЯЗІ</w:t>
      </w:r>
    </w:p>
    <w:p w:rsidR="00995DA8" w:rsidRDefault="00995DA8">
      <w:pPr>
        <w:tabs>
          <w:tab w:val="left" w:pos="360"/>
        </w:tabs>
        <w:spacing w:before="40"/>
        <w:jc w:val="center"/>
        <w:rPr>
          <w:rFonts w:ascii="Arial" w:hAnsi="Arial"/>
          <w:b/>
          <w:spacing w:val="-7"/>
          <w:sz w:val="16"/>
          <w:szCs w:val="16"/>
          <w:lang w:val="en-US"/>
        </w:rPr>
      </w:pPr>
    </w:p>
    <w:p w:rsidR="00995DA8" w:rsidRDefault="00A47A72">
      <w:pPr>
        <w:tabs>
          <w:tab w:val="left" w:pos="360"/>
        </w:tabs>
        <w:jc w:val="center"/>
        <w:rPr>
          <w:rFonts w:ascii="Arial" w:hAnsi="Arial" w:cs="Arial"/>
          <w:b/>
          <w:spacing w:val="-7"/>
          <w:sz w:val="20"/>
          <w:lang w:val="en-US"/>
        </w:rPr>
      </w:pPr>
      <w:r>
        <w:rPr>
          <w:rFonts w:ascii="Arial" w:hAnsi="Arial"/>
          <w:spacing w:val="-7"/>
          <w:sz w:val="20"/>
          <w:lang w:val="en-US"/>
        </w:rPr>
        <w:t>The procedure of emergency and recovery works on optical fiber communication lines</w:t>
      </w:r>
    </w:p>
    <w:p w:rsidR="00995DA8" w:rsidRDefault="00995DA8">
      <w:pPr>
        <w:tabs>
          <w:tab w:val="left" w:pos="5643"/>
        </w:tabs>
        <w:jc w:val="center"/>
        <w:rPr>
          <w:rFonts w:ascii="Arial" w:hAnsi="Arial"/>
          <w:color w:val="auto"/>
          <w:spacing w:val="-7"/>
          <w:sz w:val="16"/>
          <w:szCs w:val="16"/>
          <w:lang w:val="en-US"/>
        </w:rPr>
      </w:pPr>
    </w:p>
    <w:p w:rsidR="00995DA8" w:rsidRDefault="00A47A72">
      <w:pPr>
        <w:ind w:left="4956" w:firstLine="708"/>
        <w:jc w:val="both"/>
        <w:rPr>
          <w:rFonts w:ascii="Arial" w:hAnsi="Arial"/>
          <w:b/>
          <w:color w:val="auto"/>
          <w:spacing w:val="-7"/>
          <w:sz w:val="20"/>
        </w:rPr>
      </w:pPr>
      <w:r>
        <w:rPr>
          <w:rFonts w:ascii="Arial" w:hAnsi="Arial"/>
          <w:noProof/>
          <w:color w:val="auto"/>
          <w:spacing w:val="-7"/>
          <w:sz w:val="28"/>
          <w:szCs w:val="24"/>
        </w:rPr>
        <mc:AlternateContent>
          <mc:Choice Requires="wps">
            <w:drawing>
              <wp:anchor distT="0" distB="0" distL="114300" distR="114300" simplePos="0" relativeHeight="251663360" behindDoc="0" locked="1" layoutInCell="1" allowOverlap="1">
                <wp:simplePos x="0" y="0"/>
                <wp:positionH relativeFrom="column">
                  <wp:posOffset>-114300</wp:posOffset>
                </wp:positionH>
                <wp:positionV relativeFrom="paragraph">
                  <wp:posOffset>-1436370</wp:posOffset>
                </wp:positionV>
                <wp:extent cx="6286500" cy="0"/>
                <wp:effectExtent l="9525" t="11430" r="9525" b="1714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line id="Прямая соединительная линия 4" o:spid="_x0000_s1026" o:spt="20" style="position:absolute;left:0pt;margin-left:-9pt;margin-top:-113.1pt;height:0pt;width:495pt;mso-wrap-distance-bottom:0pt;mso-wrap-distance-top:0pt;z-index:251663360;mso-width-relative:page;mso-height-relative:page;" filled="f" stroked="t" coordsize="21600,21600" o:gfxdata="UEsDBAoAAAAAAIdO4kAAAAAAAAAAAAAAAAAEAAAAZHJzL1BLAwQUAAAACACHTuJA9ZJM9dcAAAAN&#10;AQAADwAAAGRycy9kb3ducmV2LnhtbE2PQU/DMAyF70j8h8hI3La0FYyuNJ3EJC67USbY0WuytiJx&#10;qibr1n+POSC42c9Pz98rN1dnxWTG0HtSkC4TEIYar3tqFezfXxc5iBCRNFpPRsFsAmyq25sSC+0v&#10;9GamOraCQygUqKCLcSikDE1nHIalHwzx7eRHh5HXsZV6xAuHOyuzJFlJhz3xhw4Hs+1M81WfHac8&#10;fuYvO8z382zrw/ph+7GbyCl1f5cmzyCiucY/M/zgMzpUzHT0Z9JBWAWLNOcukYcsW2Ug2LJ+ylg6&#10;/kqyKuX/FtU3UEsDBBQAAAAIAIdO4kC7gngj5gEAAIIDAAAOAAAAZHJzL2Uyb0RvYy54bWytU02O&#10;0zAU3iNxB8t7mrSaqYao6Sw6GjYDVJrhAK7jJBaOn2W7TboD1kg9AldgAdJIA5whuRHP7g8D7BBZ&#10;WH5/n9/3vZfZZdcoshHWSdA5HY9SSoTmUEhd5fTN3fWzC0qcZ7pgCrTI6VY4ejl/+mTWmkxMoAZV&#10;CEsQRLusNTmtvTdZkjhei4a5ERihMViCbZhH01ZJYVmL6I1KJmk6TVqwhbHAhXPovdoH6Tzil6Xg&#10;/nVZOuGJyin25uNp47kKZzKfsayyzNSSH9pg/9BFw6TGR09QV8wzsrbyL6hGcgsOSj/i0CRQlpKL&#10;yAHZjNM/2NzWzIjIBcVx5iST+3+w/NVmaYkscnpGiWYNjqj/NLwbdv23/vOwI8P7/kf/tf/S3/ff&#10;+/vhA94fho94D8H+4eDekbOgZGtchoALvbRBC97pW3MD/K0jGhY105WIjO62Bp8Zh4rkt5JgOIP9&#10;rNqXUGAOW3uIsnalbQIkCka6OL3taXqi84Sjczq5mJ6nOGR+jCUsOxYa6/wLAQ0Jl5wqqYOwLGOb&#10;G+dDIyw7pgS3hmupVFwOpUmL3T5Pz9NY4UDJIkRDnrPVaqEs2bCwX/GLtDDyOM3CWhf7V5Q+sA5E&#10;95KtoNgu7VENHHRs57CUYZMe27H6168z/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1kkz11wAA&#10;AA0BAAAPAAAAAAAAAAEAIAAAACIAAABkcnMvZG93bnJldi54bWxQSwECFAAUAAAACACHTuJAu4J4&#10;I+YBAACCAwAADgAAAAAAAAABACAAAAAmAQAAZHJzL2Uyb0RvYy54bWxQSwUGAAAAAAYABgBZAQAA&#10;fgUAAAAA&#10;">
                <v:fill on="f" focussize="0,0"/>
                <v:stroke weight="1.5pt" color="#000000" joinstyle="round"/>
                <v:imagedata o:title=""/>
                <o:lock v:ext="edit" aspectratio="f"/>
                <w10:wrap type="topAndBottom"/>
                <w10:anchorlock/>
              </v:line>
            </w:pict>
          </mc:Fallback>
        </mc:AlternateContent>
      </w:r>
      <w:r>
        <w:rPr>
          <w:rFonts w:ascii="Arial" w:hAnsi="Arial"/>
          <w:noProof/>
          <w:color w:val="auto"/>
          <w:spacing w:val="-7"/>
          <w:sz w:val="28"/>
          <w:szCs w:val="24"/>
        </w:rPr>
        <mc:AlternateContent>
          <mc:Choice Requires="wps">
            <w:drawing>
              <wp:anchor distT="0" distB="0" distL="114300" distR="114300" simplePos="0" relativeHeight="251662336" behindDoc="0" locked="1" layoutInCell="0" allowOverlap="1">
                <wp:simplePos x="0" y="0"/>
                <wp:positionH relativeFrom="column">
                  <wp:posOffset>-50165</wp:posOffset>
                </wp:positionH>
                <wp:positionV relativeFrom="paragraph">
                  <wp:posOffset>48895</wp:posOffset>
                </wp:positionV>
                <wp:extent cx="6286500" cy="0"/>
                <wp:effectExtent l="16510" t="10795" r="12065" b="177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line id="Прямая соединительная линия 3" o:spid="_x0000_s1026" o:spt="20" style="position:absolute;left:0pt;margin-left:-3.95pt;margin-top:3.85pt;height:0pt;width:495pt;mso-wrap-distance-bottom:0pt;mso-wrap-distance-top:0pt;z-index:251662336;mso-width-relative:page;mso-height-relative:page;" filled="f" stroked="t" coordsize="21600,21600" o:allowincell="f" o:gfxdata="UEsDBAoAAAAAAIdO4kAAAAAAAAAAAAAAAAAEAAAAZHJzL1BLAwQUAAAACACHTuJACV8qSNMAAAAG&#10;AQAADwAAAGRycy9kb3ducmV2LnhtbE2OTU/DMBBE70j8B2uRuLVOKiAfxKlEJS69ESrguI1NEmGv&#10;o9hNm3/PwgWOoxm9edX24qyYzRQGTwrSdQLCUOv1QJ2Cw+vzKgcRIpJG68koWEyAbX19VWGp/Zle&#10;zNzETjCEQokK+hjHUsrQ9sZhWPvREHeffnIYOU6d1BOeGe6s3CTJg3Q4ED/0OJpdb9qv5uSYcv+e&#10;P+0xPyyLbT6Ku93bfian1O1NmjyCiOYS/8bwo8/qULPT0Z9IB2EVrLKClwqyDATXRb5JQRx/s6wr&#10;+V+//gZQSwMEFAAAAAgAh07iQEj7GZrmAQAAggMAAA4AAABkcnMvZTJvRG9jLnhtbK1TTY7TMBTe&#10;I3EHy3uatKOphqjpLDoaNgNUmuEAruMkFo6fZbtNugPWSD0CV2AB0kgDnCG5Ec/uDwPsEFlYfn+f&#10;3/e9l9ll1yiyEdZJ0Dkdj1JKhOZQSF3l9M3d9bMLSpxnumAKtMjpVjh6OX/6ZNaaTEygBlUISxBE&#10;u6w1Oa29N1mSOF6LhrkRGKExWIJtmEfTVklhWYvojUomaTpNWrCFscCFc+i92gfpPOKXpeD+dVk6&#10;4YnKKfbm42njuQpnMp+xrLLM1JIf2mD/0EXDpMZHT1BXzDOytvIvqEZyCw5KP+LQJFCWkovIAdmM&#10;0z/Y3NbMiMgFxXHmJJP7f7D81WZpiSxyekaJZg2OqP80vBt2/bf+87Ajw/v+R/+1/9Lf99/7++ED&#10;3h+Gj3gPwf7h4N6Rs6Bka1yGgAu9tEEL3ulbcwP8rSMaFjXTlYiM7rYGnxmHiuS3kmA4g/2s2pdQ&#10;YA5be4iydqVtAiQKRro4ve1peqLzhKNzOrmYnqc4ZH6MJSw7Fhrr/AsBDQmXnCqpg7AsY5sb50Mj&#10;LDumBLeGa6lUXA6lSYvdPk/P01jhQMkiREOes9VqoSzZsLBf8Yu0MPI4zcJaF/tXlD6wDkT3kq2g&#10;2C7tUQ0cdGznsJRhkx7bsfrXrzP/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fKkjTAAAABgEA&#10;AA8AAAAAAAAAAQAgAAAAIgAAAGRycy9kb3ducmV2LnhtbFBLAQIUABQAAAAIAIdO4kBI+xma5gEA&#10;AIIDAAAOAAAAAAAAAAEAIAAAACIBAABkcnMvZTJvRG9jLnhtbFBLBQYAAAAABgAGAFkBAAB6BQAA&#10;AAA=&#10;">
                <v:fill on="f" focussize="0,0"/>
                <v:stroke weight="1.5pt" color="#000000" joinstyle="round"/>
                <v:imagedata o:title=""/>
                <o:lock v:ext="edit" aspectratio="f"/>
                <w10:wrap type="topAndBottom"/>
                <w10:anchorlock/>
              </v:line>
            </w:pict>
          </mc:Fallback>
        </mc:AlternateContent>
      </w:r>
      <w:r w:rsidRPr="0028571C">
        <w:rPr>
          <w:rFonts w:ascii="Arial" w:hAnsi="Arial"/>
          <w:b/>
          <w:color w:val="auto"/>
          <w:spacing w:val="-7"/>
          <w:szCs w:val="24"/>
          <w:lang w:val="en-US"/>
        </w:rPr>
        <w:t xml:space="preserve">                      </w:t>
      </w:r>
      <w:r>
        <w:rPr>
          <w:rFonts w:ascii="Arial" w:hAnsi="Arial"/>
          <w:b/>
          <w:color w:val="auto"/>
          <w:spacing w:val="-7"/>
          <w:sz w:val="20"/>
        </w:rPr>
        <w:t>Дата введения</w:t>
      </w:r>
      <w:proofErr w:type="gramStart"/>
      <w:r>
        <w:rPr>
          <w:rFonts w:ascii="Arial" w:hAnsi="Arial"/>
          <w:b/>
          <w:color w:val="auto"/>
          <w:spacing w:val="-7"/>
          <w:sz w:val="20"/>
        </w:rPr>
        <w:t xml:space="preserve">   -    -    </w:t>
      </w:r>
      <w:proofErr w:type="gramEnd"/>
    </w:p>
    <w:p w:rsidR="00995DA8" w:rsidRDefault="00A47A72">
      <w:pPr>
        <w:pStyle w:val="1"/>
        <w:keepNext w:val="0"/>
        <w:widowControl w:val="0"/>
        <w:ind w:firstLine="567"/>
        <w:jc w:val="both"/>
        <w:rPr>
          <w:rFonts w:ascii="Arial" w:hAnsi="Arial" w:cs="Arial"/>
          <w:color w:val="auto"/>
          <w:sz w:val="20"/>
          <w:szCs w:val="20"/>
        </w:rPr>
      </w:pPr>
      <w:r>
        <w:rPr>
          <w:rFonts w:ascii="Arial" w:hAnsi="Arial" w:cs="Arial"/>
          <w:color w:val="auto"/>
          <w:sz w:val="20"/>
          <w:szCs w:val="20"/>
        </w:rPr>
        <w:t>1 Область применения</w:t>
      </w:r>
    </w:p>
    <w:p w:rsidR="00995DA8" w:rsidRDefault="00995DA8">
      <w:pPr>
        <w:widowControl w:val="0"/>
        <w:ind w:firstLine="567"/>
        <w:jc w:val="both"/>
        <w:rPr>
          <w:rFonts w:ascii="Arial" w:hAnsi="Arial" w:cs="Arial"/>
          <w:sz w:val="16"/>
          <w:szCs w:val="16"/>
        </w:rPr>
      </w:pPr>
    </w:p>
    <w:p w:rsidR="00995DA8" w:rsidRDefault="00A47A72">
      <w:pPr>
        <w:pStyle w:val="a9"/>
        <w:widowControl w:val="0"/>
        <w:spacing w:line="240" w:lineRule="auto"/>
        <w:ind w:firstLine="567"/>
        <w:jc w:val="both"/>
        <w:rPr>
          <w:rFonts w:ascii="Arial" w:hAnsi="Arial" w:cs="Arial"/>
        </w:rPr>
      </w:pPr>
      <w:proofErr w:type="gramStart"/>
      <w:r>
        <w:rPr>
          <w:rFonts w:ascii="Arial" w:hAnsi="Arial" w:cs="Arial"/>
        </w:rPr>
        <w:t>Настоящий технический кодекс установившейся практики (далее - технический кодекс) устанавливает порядок и объем проведения аварийно-восстановительных работ на кабелях волоконно-оптических линий связи с помощью временных и постоянных оптических кабельных вставок для различных случаев аварий оптических кабелей.</w:t>
      </w:r>
      <w:proofErr w:type="gramEnd"/>
    </w:p>
    <w:p w:rsidR="00995DA8" w:rsidRDefault="00A47A72">
      <w:pPr>
        <w:pStyle w:val="a9"/>
        <w:widowControl w:val="0"/>
        <w:spacing w:line="240" w:lineRule="auto"/>
        <w:ind w:firstLine="567"/>
        <w:jc w:val="both"/>
        <w:rPr>
          <w:rFonts w:ascii="Arial" w:hAnsi="Arial" w:cs="Arial"/>
        </w:rPr>
      </w:pPr>
      <w:r>
        <w:rPr>
          <w:rFonts w:ascii="Arial" w:hAnsi="Arial" w:cs="Arial"/>
        </w:rPr>
        <w:t>Настоящий технический кодекс распространяется на организации системы Министерства связи и информатизации Республики Беларусь (далее ‒ Минсвязи) и другие организации (предприятия), осуществляющие техническую эксплуатацию волоконно-оптических линий связи, оказывающие услуги по эксплуатационно-техническому обслуживанию волоконно-оптических линий связи.</w:t>
      </w:r>
    </w:p>
    <w:p w:rsidR="00995DA8" w:rsidRDefault="00A47A72">
      <w:pPr>
        <w:pStyle w:val="a9"/>
        <w:widowControl w:val="0"/>
        <w:spacing w:line="240" w:lineRule="auto"/>
        <w:ind w:firstLine="567"/>
        <w:jc w:val="both"/>
        <w:rPr>
          <w:rFonts w:ascii="Arial" w:hAnsi="Arial" w:cs="Arial"/>
        </w:rPr>
      </w:pPr>
      <w:r>
        <w:rPr>
          <w:rFonts w:ascii="Arial" w:hAnsi="Arial" w:cs="Arial"/>
        </w:rPr>
        <w:t>Настоящий технический кодекс предназначен для применения при эксплуатации оптических кабелей магистральных, внутризоновых, местных волоконно-оптических линий связи сетей электросвязи, а также магистральных и распределительных линейных участков абонентского доступа Республики Беларусь.</w:t>
      </w:r>
    </w:p>
    <w:p w:rsidR="00995DA8" w:rsidRDefault="00A47A72">
      <w:pPr>
        <w:pStyle w:val="3"/>
        <w:keepNext w:val="0"/>
        <w:widowControl w:val="0"/>
        <w:ind w:firstLine="567"/>
        <w:rPr>
          <w:rFonts w:ascii="Arial" w:hAnsi="Arial" w:cs="Arial"/>
          <w:color w:val="auto"/>
          <w:sz w:val="20"/>
        </w:rPr>
      </w:pPr>
      <w:r>
        <w:rPr>
          <w:rFonts w:ascii="Arial" w:hAnsi="Arial" w:cs="Arial"/>
          <w:color w:val="auto"/>
          <w:sz w:val="20"/>
        </w:rPr>
        <w:t>2 Нормативные ссылки</w:t>
      </w:r>
    </w:p>
    <w:p w:rsidR="00995DA8" w:rsidRDefault="00995DA8">
      <w:pPr>
        <w:widowControl w:val="0"/>
        <w:ind w:firstLine="720"/>
        <w:jc w:val="both"/>
        <w:rPr>
          <w:rFonts w:ascii="Arial" w:hAnsi="Arial" w:cs="Arial"/>
          <w:color w:val="auto"/>
          <w:sz w:val="16"/>
          <w:szCs w:val="16"/>
        </w:rPr>
      </w:pPr>
    </w:p>
    <w:p w:rsidR="00995DA8" w:rsidRDefault="00A47A72">
      <w:pPr>
        <w:ind w:firstLine="567"/>
        <w:jc w:val="both"/>
        <w:rPr>
          <w:rFonts w:ascii="Arial" w:hAnsi="Arial" w:cs="Arial"/>
          <w:sz w:val="20"/>
        </w:rPr>
      </w:pPr>
      <w:r>
        <w:rPr>
          <w:rFonts w:ascii="Arial" w:hAnsi="Arial" w:cs="Arial"/>
          <w:sz w:val="20"/>
        </w:rPr>
        <w:t>ТКП 206-2009 (02140) Правила технической эксплуатации линий электросвязи абонентского доступа</w:t>
      </w:r>
    </w:p>
    <w:p w:rsidR="00995DA8" w:rsidRDefault="00A47A72">
      <w:pPr>
        <w:pStyle w:val="a9"/>
        <w:widowControl w:val="0"/>
        <w:spacing w:line="240" w:lineRule="auto"/>
        <w:ind w:firstLine="567"/>
        <w:jc w:val="both"/>
        <w:rPr>
          <w:rFonts w:ascii="Arial" w:hAnsi="Arial" w:cs="Arial"/>
        </w:rPr>
      </w:pPr>
      <w:r>
        <w:rPr>
          <w:rFonts w:ascii="Arial" w:hAnsi="Arial" w:cs="Arial"/>
        </w:rPr>
        <w:t>ТКП 212-2010 (02140) Правила проведения измерений волоконно-оптических линий связи магистральных, внутризоновых и местных сетей электросвязи</w:t>
      </w:r>
    </w:p>
    <w:p w:rsidR="00995DA8" w:rsidRDefault="00A47A72">
      <w:pPr>
        <w:ind w:firstLine="567"/>
        <w:jc w:val="both"/>
        <w:rPr>
          <w:rFonts w:ascii="Arial" w:hAnsi="Arial" w:cs="Arial"/>
          <w:sz w:val="20"/>
        </w:rPr>
      </w:pPr>
      <w:r>
        <w:rPr>
          <w:rFonts w:ascii="Arial" w:hAnsi="Arial" w:cs="Arial"/>
          <w:sz w:val="20"/>
        </w:rPr>
        <w:t>ТКП 219-2014 (02140) Правила технической эксплуатации первичных сетей электросвязи Республики Беларусь</w:t>
      </w:r>
    </w:p>
    <w:p w:rsidR="00995DA8" w:rsidRDefault="00A47A72">
      <w:pPr>
        <w:ind w:firstLine="567"/>
        <w:jc w:val="both"/>
        <w:rPr>
          <w:rFonts w:ascii="Arial" w:hAnsi="Arial" w:cs="Arial"/>
          <w:sz w:val="20"/>
        </w:rPr>
      </w:pPr>
      <w:r>
        <w:rPr>
          <w:rFonts w:ascii="Arial" w:hAnsi="Arial" w:cs="Arial"/>
          <w:sz w:val="20"/>
        </w:rPr>
        <w:t>ТКП 301-2011 (02140) Правила технической эксплуатации пассивных оптических сетей</w:t>
      </w:r>
    </w:p>
    <w:p w:rsidR="00995DA8" w:rsidRDefault="00A47A72">
      <w:pPr>
        <w:ind w:firstLine="567"/>
        <w:jc w:val="both"/>
        <w:rPr>
          <w:rFonts w:ascii="Arial" w:hAnsi="Arial" w:cs="Arial"/>
          <w:sz w:val="20"/>
        </w:rPr>
      </w:pPr>
      <w:r>
        <w:rPr>
          <w:rFonts w:ascii="Arial" w:hAnsi="Arial" w:cs="Arial"/>
          <w:sz w:val="20"/>
        </w:rPr>
        <w:t>ТКП 3</w:t>
      </w:r>
      <w:r>
        <w:rPr>
          <w:rFonts w:ascii="Arial" w:hAnsi="Arial" w:cs="Arial"/>
          <w:spacing w:val="-1"/>
          <w:sz w:val="20"/>
        </w:rPr>
        <w:t>3</w:t>
      </w:r>
      <w:r>
        <w:rPr>
          <w:rFonts w:ascii="Arial" w:hAnsi="Arial" w:cs="Arial"/>
          <w:sz w:val="20"/>
        </w:rPr>
        <w:t>9-2011</w:t>
      </w:r>
      <w:r>
        <w:rPr>
          <w:rFonts w:ascii="Arial" w:hAnsi="Arial" w:cs="Arial"/>
          <w:spacing w:val="9"/>
          <w:sz w:val="20"/>
        </w:rPr>
        <w:t xml:space="preserve"> </w:t>
      </w:r>
      <w:r>
        <w:rPr>
          <w:rFonts w:ascii="Arial" w:hAnsi="Arial" w:cs="Arial"/>
          <w:spacing w:val="1"/>
          <w:sz w:val="20"/>
        </w:rPr>
        <w:t>(</w:t>
      </w:r>
      <w:r>
        <w:rPr>
          <w:rFonts w:ascii="Arial" w:hAnsi="Arial" w:cs="Arial"/>
          <w:spacing w:val="-3"/>
          <w:sz w:val="20"/>
        </w:rPr>
        <w:t>0</w:t>
      </w:r>
      <w:r>
        <w:rPr>
          <w:rFonts w:ascii="Arial" w:hAnsi="Arial" w:cs="Arial"/>
          <w:sz w:val="20"/>
        </w:rPr>
        <w:t>2</w:t>
      </w:r>
      <w:r>
        <w:rPr>
          <w:rFonts w:ascii="Arial" w:hAnsi="Arial" w:cs="Arial"/>
          <w:spacing w:val="-1"/>
          <w:sz w:val="20"/>
        </w:rPr>
        <w:t>2</w:t>
      </w:r>
      <w:r>
        <w:rPr>
          <w:rFonts w:ascii="Arial" w:hAnsi="Arial" w:cs="Arial"/>
          <w:sz w:val="20"/>
        </w:rPr>
        <w:t>3</w:t>
      </w:r>
      <w:r>
        <w:rPr>
          <w:rFonts w:ascii="Arial" w:hAnsi="Arial" w:cs="Arial"/>
          <w:spacing w:val="-1"/>
          <w:sz w:val="20"/>
        </w:rPr>
        <w:t>0</w:t>
      </w:r>
      <w:r>
        <w:rPr>
          <w:rFonts w:ascii="Arial" w:hAnsi="Arial" w:cs="Arial"/>
          <w:sz w:val="20"/>
        </w:rPr>
        <w:t xml:space="preserve">) </w:t>
      </w:r>
      <w:r>
        <w:rPr>
          <w:rFonts w:ascii="Arial" w:hAnsi="Arial" w:cs="Arial"/>
          <w:spacing w:val="-3"/>
          <w:sz w:val="20"/>
        </w:rPr>
        <w:t>Э</w:t>
      </w:r>
      <w:r>
        <w:rPr>
          <w:rFonts w:ascii="Arial" w:hAnsi="Arial" w:cs="Arial"/>
          <w:spacing w:val="1"/>
          <w:sz w:val="20"/>
        </w:rPr>
        <w:t>л</w:t>
      </w:r>
      <w:r>
        <w:rPr>
          <w:rFonts w:ascii="Arial" w:hAnsi="Arial" w:cs="Arial"/>
          <w:sz w:val="20"/>
        </w:rPr>
        <w:t>е</w:t>
      </w:r>
      <w:r>
        <w:rPr>
          <w:rFonts w:ascii="Arial" w:hAnsi="Arial" w:cs="Arial"/>
          <w:spacing w:val="-1"/>
          <w:sz w:val="20"/>
        </w:rPr>
        <w:t>к</w:t>
      </w:r>
      <w:r>
        <w:rPr>
          <w:rFonts w:ascii="Arial" w:hAnsi="Arial" w:cs="Arial"/>
          <w:sz w:val="20"/>
        </w:rPr>
        <w:t>т</w:t>
      </w:r>
      <w:r>
        <w:rPr>
          <w:rFonts w:ascii="Arial" w:hAnsi="Arial" w:cs="Arial"/>
          <w:spacing w:val="-1"/>
          <w:sz w:val="20"/>
        </w:rPr>
        <w:t>р</w:t>
      </w:r>
      <w:r>
        <w:rPr>
          <w:rFonts w:ascii="Arial" w:hAnsi="Arial" w:cs="Arial"/>
          <w:sz w:val="20"/>
        </w:rPr>
        <w:t>о</w:t>
      </w:r>
      <w:r>
        <w:rPr>
          <w:rFonts w:ascii="Arial" w:hAnsi="Arial" w:cs="Arial"/>
          <w:spacing w:val="-3"/>
          <w:sz w:val="20"/>
        </w:rPr>
        <w:t>у</w:t>
      </w:r>
      <w:r>
        <w:rPr>
          <w:rFonts w:ascii="Arial" w:hAnsi="Arial" w:cs="Arial"/>
          <w:sz w:val="20"/>
        </w:rPr>
        <w:t>ст</w:t>
      </w:r>
      <w:r>
        <w:rPr>
          <w:rFonts w:ascii="Arial" w:hAnsi="Arial" w:cs="Arial"/>
          <w:spacing w:val="-1"/>
          <w:sz w:val="20"/>
        </w:rPr>
        <w:t>а</w:t>
      </w:r>
      <w:r>
        <w:rPr>
          <w:rFonts w:ascii="Arial" w:hAnsi="Arial" w:cs="Arial"/>
          <w:sz w:val="20"/>
        </w:rPr>
        <w:t>нов</w:t>
      </w:r>
      <w:r>
        <w:rPr>
          <w:rFonts w:ascii="Arial" w:hAnsi="Arial" w:cs="Arial"/>
          <w:spacing w:val="-1"/>
          <w:sz w:val="20"/>
        </w:rPr>
        <w:t>к</w:t>
      </w:r>
      <w:r>
        <w:rPr>
          <w:rFonts w:ascii="Arial" w:hAnsi="Arial" w:cs="Arial"/>
          <w:sz w:val="20"/>
        </w:rPr>
        <w:t>и на напря</w:t>
      </w:r>
      <w:r>
        <w:rPr>
          <w:rFonts w:ascii="Arial" w:hAnsi="Arial" w:cs="Arial"/>
          <w:spacing w:val="1"/>
          <w:sz w:val="20"/>
        </w:rPr>
        <w:t>ж</w:t>
      </w:r>
      <w:r>
        <w:rPr>
          <w:rFonts w:ascii="Arial" w:hAnsi="Arial" w:cs="Arial"/>
          <w:sz w:val="20"/>
        </w:rPr>
        <w:t>ен</w:t>
      </w:r>
      <w:r>
        <w:rPr>
          <w:rFonts w:ascii="Arial" w:hAnsi="Arial" w:cs="Arial"/>
          <w:spacing w:val="-1"/>
          <w:sz w:val="20"/>
        </w:rPr>
        <w:t>и</w:t>
      </w:r>
      <w:r>
        <w:rPr>
          <w:rFonts w:ascii="Arial" w:hAnsi="Arial" w:cs="Arial"/>
          <w:sz w:val="20"/>
        </w:rPr>
        <w:t>е</w:t>
      </w:r>
      <w:r>
        <w:rPr>
          <w:rFonts w:ascii="Arial" w:hAnsi="Arial" w:cs="Arial"/>
          <w:spacing w:val="8"/>
          <w:sz w:val="20"/>
        </w:rPr>
        <w:t xml:space="preserve"> </w:t>
      </w:r>
      <w:r>
        <w:rPr>
          <w:rFonts w:ascii="Arial" w:hAnsi="Arial" w:cs="Arial"/>
          <w:sz w:val="20"/>
        </w:rPr>
        <w:t>до 7</w:t>
      </w:r>
      <w:r>
        <w:rPr>
          <w:rFonts w:ascii="Arial" w:hAnsi="Arial" w:cs="Arial"/>
          <w:spacing w:val="-1"/>
          <w:sz w:val="20"/>
        </w:rPr>
        <w:t>5</w:t>
      </w:r>
      <w:r>
        <w:rPr>
          <w:rFonts w:ascii="Arial" w:hAnsi="Arial" w:cs="Arial"/>
          <w:sz w:val="20"/>
        </w:rPr>
        <w:t xml:space="preserve">0 </w:t>
      </w:r>
      <w:proofErr w:type="spellStart"/>
      <w:r>
        <w:rPr>
          <w:rFonts w:ascii="Arial" w:hAnsi="Arial" w:cs="Arial"/>
          <w:spacing w:val="-1"/>
          <w:sz w:val="20"/>
        </w:rPr>
        <w:t>кВ</w:t>
      </w:r>
      <w:r>
        <w:rPr>
          <w:rFonts w:ascii="Arial" w:hAnsi="Arial" w:cs="Arial"/>
          <w:sz w:val="20"/>
        </w:rPr>
        <w:t>.</w:t>
      </w:r>
      <w:proofErr w:type="spellEnd"/>
      <w:r>
        <w:rPr>
          <w:rFonts w:ascii="Arial" w:hAnsi="Arial" w:cs="Arial"/>
          <w:sz w:val="20"/>
        </w:rPr>
        <w:t xml:space="preserve"> </w:t>
      </w:r>
      <w:r>
        <w:rPr>
          <w:rFonts w:ascii="Arial" w:hAnsi="Arial" w:cs="Arial"/>
          <w:spacing w:val="-1"/>
          <w:sz w:val="20"/>
        </w:rPr>
        <w:t>Ли</w:t>
      </w:r>
      <w:r>
        <w:rPr>
          <w:rFonts w:ascii="Arial" w:hAnsi="Arial" w:cs="Arial"/>
          <w:sz w:val="20"/>
        </w:rPr>
        <w:t>нии э</w:t>
      </w:r>
      <w:r>
        <w:rPr>
          <w:rFonts w:ascii="Arial" w:hAnsi="Arial" w:cs="Arial"/>
          <w:spacing w:val="1"/>
          <w:sz w:val="20"/>
        </w:rPr>
        <w:t>л</w:t>
      </w:r>
      <w:r>
        <w:rPr>
          <w:rFonts w:ascii="Arial" w:hAnsi="Arial" w:cs="Arial"/>
          <w:sz w:val="20"/>
        </w:rPr>
        <w:t>е</w:t>
      </w:r>
      <w:r>
        <w:rPr>
          <w:rFonts w:ascii="Arial" w:hAnsi="Arial" w:cs="Arial"/>
          <w:spacing w:val="-1"/>
          <w:sz w:val="20"/>
        </w:rPr>
        <w:t>к</w:t>
      </w:r>
      <w:r>
        <w:rPr>
          <w:rFonts w:ascii="Arial" w:hAnsi="Arial" w:cs="Arial"/>
          <w:sz w:val="20"/>
        </w:rPr>
        <w:t>т</w:t>
      </w:r>
      <w:r>
        <w:rPr>
          <w:rFonts w:ascii="Arial" w:hAnsi="Arial" w:cs="Arial"/>
          <w:spacing w:val="-1"/>
          <w:sz w:val="20"/>
        </w:rPr>
        <w:t>р</w:t>
      </w:r>
      <w:r>
        <w:rPr>
          <w:rFonts w:ascii="Arial" w:hAnsi="Arial" w:cs="Arial"/>
          <w:sz w:val="20"/>
        </w:rPr>
        <w:t>опе</w:t>
      </w:r>
      <w:r>
        <w:rPr>
          <w:rFonts w:ascii="Arial" w:hAnsi="Arial" w:cs="Arial"/>
          <w:spacing w:val="-1"/>
          <w:sz w:val="20"/>
        </w:rPr>
        <w:t>р</w:t>
      </w:r>
      <w:r>
        <w:rPr>
          <w:rFonts w:ascii="Arial" w:hAnsi="Arial" w:cs="Arial"/>
          <w:spacing w:val="-3"/>
          <w:sz w:val="20"/>
        </w:rPr>
        <w:t>е</w:t>
      </w:r>
      <w:r>
        <w:rPr>
          <w:rFonts w:ascii="Arial" w:hAnsi="Arial" w:cs="Arial"/>
          <w:spacing w:val="1"/>
          <w:sz w:val="20"/>
        </w:rPr>
        <w:t>д</w:t>
      </w:r>
      <w:r>
        <w:rPr>
          <w:rFonts w:ascii="Arial" w:hAnsi="Arial" w:cs="Arial"/>
          <w:sz w:val="20"/>
        </w:rPr>
        <w:t>ачи воздуш</w:t>
      </w:r>
      <w:r>
        <w:rPr>
          <w:rFonts w:ascii="Arial" w:hAnsi="Arial" w:cs="Arial"/>
          <w:spacing w:val="1"/>
          <w:sz w:val="20"/>
        </w:rPr>
        <w:t>н</w:t>
      </w:r>
      <w:r>
        <w:rPr>
          <w:rFonts w:ascii="Arial" w:hAnsi="Arial" w:cs="Arial"/>
          <w:sz w:val="20"/>
        </w:rPr>
        <w:t xml:space="preserve">ые и </w:t>
      </w:r>
      <w:proofErr w:type="spellStart"/>
      <w:r>
        <w:rPr>
          <w:rFonts w:ascii="Arial" w:hAnsi="Arial" w:cs="Arial"/>
          <w:sz w:val="20"/>
        </w:rPr>
        <w:t>т</w:t>
      </w:r>
      <w:r>
        <w:rPr>
          <w:rFonts w:ascii="Arial" w:hAnsi="Arial" w:cs="Arial"/>
          <w:spacing w:val="-1"/>
          <w:sz w:val="20"/>
        </w:rPr>
        <w:t>ок</w:t>
      </w:r>
      <w:r>
        <w:rPr>
          <w:rFonts w:ascii="Arial" w:hAnsi="Arial" w:cs="Arial"/>
          <w:sz w:val="20"/>
        </w:rPr>
        <w:t>опр</w:t>
      </w:r>
      <w:r>
        <w:rPr>
          <w:rFonts w:ascii="Arial" w:hAnsi="Arial" w:cs="Arial"/>
          <w:spacing w:val="-1"/>
          <w:sz w:val="20"/>
        </w:rPr>
        <w:t>о</w:t>
      </w:r>
      <w:r>
        <w:rPr>
          <w:rFonts w:ascii="Arial" w:hAnsi="Arial" w:cs="Arial"/>
          <w:sz w:val="20"/>
        </w:rPr>
        <w:t>во</w:t>
      </w:r>
      <w:r>
        <w:rPr>
          <w:rFonts w:ascii="Arial" w:hAnsi="Arial" w:cs="Arial"/>
          <w:spacing w:val="1"/>
          <w:sz w:val="20"/>
        </w:rPr>
        <w:t>д</w:t>
      </w:r>
      <w:r>
        <w:rPr>
          <w:rFonts w:ascii="Arial" w:hAnsi="Arial" w:cs="Arial"/>
          <w:sz w:val="20"/>
        </w:rPr>
        <w:t>ы</w:t>
      </w:r>
      <w:proofErr w:type="spellEnd"/>
      <w:r>
        <w:rPr>
          <w:rFonts w:ascii="Arial" w:hAnsi="Arial" w:cs="Arial"/>
          <w:sz w:val="20"/>
        </w:rPr>
        <w:t>, уст</w:t>
      </w:r>
      <w:r>
        <w:rPr>
          <w:rFonts w:ascii="Arial" w:hAnsi="Arial" w:cs="Arial"/>
          <w:spacing w:val="-1"/>
          <w:sz w:val="20"/>
        </w:rPr>
        <w:t>р</w:t>
      </w:r>
      <w:r>
        <w:rPr>
          <w:rFonts w:ascii="Arial" w:hAnsi="Arial" w:cs="Arial"/>
          <w:sz w:val="20"/>
        </w:rPr>
        <w:t>о</w:t>
      </w:r>
      <w:r>
        <w:rPr>
          <w:rFonts w:ascii="Arial" w:hAnsi="Arial" w:cs="Arial"/>
          <w:spacing w:val="-1"/>
          <w:sz w:val="20"/>
        </w:rPr>
        <w:t>й</w:t>
      </w:r>
      <w:r>
        <w:rPr>
          <w:rFonts w:ascii="Arial" w:hAnsi="Arial" w:cs="Arial"/>
          <w:sz w:val="20"/>
        </w:rPr>
        <w:t>ства р</w:t>
      </w:r>
      <w:r>
        <w:rPr>
          <w:rFonts w:ascii="Arial" w:hAnsi="Arial" w:cs="Arial"/>
          <w:spacing w:val="-1"/>
          <w:sz w:val="20"/>
        </w:rPr>
        <w:t>а</w:t>
      </w:r>
      <w:r>
        <w:rPr>
          <w:rFonts w:ascii="Arial" w:hAnsi="Arial" w:cs="Arial"/>
          <w:sz w:val="20"/>
        </w:rPr>
        <w:t>спреде</w:t>
      </w:r>
      <w:r>
        <w:rPr>
          <w:rFonts w:ascii="Arial" w:hAnsi="Arial" w:cs="Arial"/>
          <w:spacing w:val="1"/>
          <w:sz w:val="20"/>
        </w:rPr>
        <w:t>л</w:t>
      </w:r>
      <w:r>
        <w:rPr>
          <w:rFonts w:ascii="Arial" w:hAnsi="Arial" w:cs="Arial"/>
          <w:spacing w:val="-1"/>
          <w:sz w:val="20"/>
        </w:rPr>
        <w:t>и</w:t>
      </w:r>
      <w:r>
        <w:rPr>
          <w:rFonts w:ascii="Arial" w:hAnsi="Arial" w:cs="Arial"/>
          <w:sz w:val="20"/>
        </w:rPr>
        <w:t>т</w:t>
      </w:r>
      <w:r>
        <w:rPr>
          <w:rFonts w:ascii="Arial" w:hAnsi="Arial" w:cs="Arial"/>
          <w:spacing w:val="-3"/>
          <w:sz w:val="20"/>
        </w:rPr>
        <w:t>е</w:t>
      </w:r>
      <w:r>
        <w:rPr>
          <w:rFonts w:ascii="Arial" w:hAnsi="Arial" w:cs="Arial"/>
          <w:spacing w:val="1"/>
          <w:sz w:val="20"/>
        </w:rPr>
        <w:t>л</w:t>
      </w:r>
      <w:r>
        <w:rPr>
          <w:rFonts w:ascii="Arial" w:hAnsi="Arial" w:cs="Arial"/>
          <w:sz w:val="20"/>
        </w:rPr>
        <w:t>ьные и т</w:t>
      </w:r>
      <w:r>
        <w:rPr>
          <w:rFonts w:ascii="Arial" w:hAnsi="Arial" w:cs="Arial"/>
          <w:spacing w:val="-1"/>
          <w:sz w:val="20"/>
        </w:rPr>
        <w:t>р</w:t>
      </w:r>
      <w:r>
        <w:rPr>
          <w:rFonts w:ascii="Arial" w:hAnsi="Arial" w:cs="Arial"/>
          <w:sz w:val="20"/>
        </w:rPr>
        <w:t>анс</w:t>
      </w:r>
      <w:r>
        <w:rPr>
          <w:rFonts w:ascii="Arial" w:hAnsi="Arial" w:cs="Arial"/>
          <w:spacing w:val="1"/>
          <w:sz w:val="20"/>
        </w:rPr>
        <w:t>ф</w:t>
      </w:r>
      <w:r>
        <w:rPr>
          <w:rFonts w:ascii="Arial" w:hAnsi="Arial" w:cs="Arial"/>
          <w:sz w:val="20"/>
        </w:rPr>
        <w:t>о</w:t>
      </w:r>
      <w:r>
        <w:rPr>
          <w:rFonts w:ascii="Arial" w:hAnsi="Arial" w:cs="Arial"/>
          <w:spacing w:val="-1"/>
          <w:sz w:val="20"/>
        </w:rPr>
        <w:t>рм</w:t>
      </w:r>
      <w:r>
        <w:rPr>
          <w:rFonts w:ascii="Arial" w:hAnsi="Arial" w:cs="Arial"/>
          <w:sz w:val="20"/>
        </w:rPr>
        <w:t>а</w:t>
      </w:r>
      <w:r>
        <w:rPr>
          <w:rFonts w:ascii="Arial" w:hAnsi="Arial" w:cs="Arial"/>
          <w:spacing w:val="-1"/>
          <w:sz w:val="20"/>
        </w:rPr>
        <w:t>т</w:t>
      </w:r>
      <w:r>
        <w:rPr>
          <w:rFonts w:ascii="Arial" w:hAnsi="Arial" w:cs="Arial"/>
          <w:sz w:val="20"/>
        </w:rPr>
        <w:t>о</w:t>
      </w:r>
      <w:r>
        <w:rPr>
          <w:rFonts w:ascii="Arial" w:hAnsi="Arial" w:cs="Arial"/>
          <w:spacing w:val="-3"/>
          <w:sz w:val="20"/>
        </w:rPr>
        <w:t>р</w:t>
      </w:r>
      <w:r>
        <w:rPr>
          <w:rFonts w:ascii="Arial" w:hAnsi="Arial" w:cs="Arial"/>
          <w:sz w:val="20"/>
        </w:rPr>
        <w:t>ные</w:t>
      </w:r>
      <w:r>
        <w:rPr>
          <w:rFonts w:ascii="Arial" w:hAnsi="Arial" w:cs="Arial"/>
          <w:spacing w:val="1"/>
          <w:sz w:val="20"/>
        </w:rPr>
        <w:t xml:space="preserve"> </w:t>
      </w:r>
      <w:r>
        <w:rPr>
          <w:rFonts w:ascii="Arial" w:hAnsi="Arial" w:cs="Arial"/>
          <w:sz w:val="20"/>
        </w:rPr>
        <w:t>по</w:t>
      </w:r>
      <w:r>
        <w:rPr>
          <w:rFonts w:ascii="Arial" w:hAnsi="Arial" w:cs="Arial"/>
          <w:spacing w:val="1"/>
          <w:sz w:val="20"/>
        </w:rPr>
        <w:t>д</w:t>
      </w:r>
      <w:r>
        <w:rPr>
          <w:rFonts w:ascii="Arial" w:hAnsi="Arial" w:cs="Arial"/>
          <w:sz w:val="20"/>
        </w:rPr>
        <w:t>ст</w:t>
      </w:r>
      <w:r>
        <w:rPr>
          <w:rFonts w:ascii="Arial" w:hAnsi="Arial" w:cs="Arial"/>
          <w:spacing w:val="-1"/>
          <w:sz w:val="20"/>
        </w:rPr>
        <w:t>а</w:t>
      </w:r>
      <w:r>
        <w:rPr>
          <w:rFonts w:ascii="Arial" w:hAnsi="Arial" w:cs="Arial"/>
          <w:sz w:val="20"/>
        </w:rPr>
        <w:t>нц</w:t>
      </w:r>
      <w:r>
        <w:rPr>
          <w:rFonts w:ascii="Arial" w:hAnsi="Arial" w:cs="Arial"/>
          <w:spacing w:val="-1"/>
          <w:sz w:val="20"/>
        </w:rPr>
        <w:t>ии</w:t>
      </w:r>
      <w:r>
        <w:rPr>
          <w:rFonts w:ascii="Arial" w:hAnsi="Arial" w:cs="Arial"/>
          <w:sz w:val="20"/>
        </w:rPr>
        <w:t>,</w:t>
      </w:r>
      <w:r>
        <w:rPr>
          <w:rFonts w:ascii="Arial" w:hAnsi="Arial" w:cs="Arial"/>
          <w:spacing w:val="4"/>
          <w:sz w:val="20"/>
        </w:rPr>
        <w:t xml:space="preserve"> </w:t>
      </w:r>
      <w:r>
        <w:rPr>
          <w:rFonts w:ascii="Arial" w:hAnsi="Arial" w:cs="Arial"/>
          <w:sz w:val="20"/>
        </w:rPr>
        <w:t>уст</w:t>
      </w:r>
      <w:r>
        <w:rPr>
          <w:rFonts w:ascii="Arial" w:hAnsi="Arial" w:cs="Arial"/>
          <w:spacing w:val="-1"/>
          <w:sz w:val="20"/>
        </w:rPr>
        <w:t>а</w:t>
      </w:r>
      <w:r>
        <w:rPr>
          <w:rFonts w:ascii="Arial" w:hAnsi="Arial" w:cs="Arial"/>
          <w:sz w:val="20"/>
        </w:rPr>
        <w:t>новки</w:t>
      </w:r>
      <w:r>
        <w:rPr>
          <w:rFonts w:ascii="Arial" w:hAnsi="Arial" w:cs="Arial"/>
          <w:spacing w:val="2"/>
          <w:sz w:val="20"/>
        </w:rPr>
        <w:t xml:space="preserve"> </w:t>
      </w:r>
      <w:r>
        <w:rPr>
          <w:rFonts w:ascii="Arial" w:hAnsi="Arial" w:cs="Arial"/>
          <w:sz w:val="20"/>
        </w:rPr>
        <w:t>э</w:t>
      </w:r>
      <w:r>
        <w:rPr>
          <w:rFonts w:ascii="Arial" w:hAnsi="Arial" w:cs="Arial"/>
          <w:spacing w:val="1"/>
          <w:sz w:val="20"/>
        </w:rPr>
        <w:t>л</w:t>
      </w:r>
      <w:r>
        <w:rPr>
          <w:rFonts w:ascii="Arial" w:hAnsi="Arial" w:cs="Arial"/>
          <w:sz w:val="20"/>
        </w:rPr>
        <w:t>е</w:t>
      </w:r>
      <w:r>
        <w:rPr>
          <w:rFonts w:ascii="Arial" w:hAnsi="Arial" w:cs="Arial"/>
          <w:spacing w:val="-1"/>
          <w:sz w:val="20"/>
        </w:rPr>
        <w:t>к</w:t>
      </w:r>
      <w:r>
        <w:rPr>
          <w:rFonts w:ascii="Arial" w:hAnsi="Arial" w:cs="Arial"/>
          <w:sz w:val="20"/>
        </w:rPr>
        <w:t>т</w:t>
      </w:r>
      <w:r>
        <w:rPr>
          <w:rFonts w:ascii="Arial" w:hAnsi="Arial" w:cs="Arial"/>
          <w:spacing w:val="-1"/>
          <w:sz w:val="20"/>
        </w:rPr>
        <w:t>р</w:t>
      </w:r>
      <w:r>
        <w:rPr>
          <w:rFonts w:ascii="Arial" w:hAnsi="Arial" w:cs="Arial"/>
          <w:sz w:val="20"/>
        </w:rPr>
        <w:t>ос</w:t>
      </w:r>
      <w:r>
        <w:rPr>
          <w:rFonts w:ascii="Arial" w:hAnsi="Arial" w:cs="Arial"/>
          <w:spacing w:val="-1"/>
          <w:sz w:val="20"/>
        </w:rPr>
        <w:t>и</w:t>
      </w:r>
      <w:r>
        <w:rPr>
          <w:rFonts w:ascii="Arial" w:hAnsi="Arial" w:cs="Arial"/>
          <w:spacing w:val="1"/>
          <w:sz w:val="20"/>
        </w:rPr>
        <w:t>л</w:t>
      </w:r>
      <w:r>
        <w:rPr>
          <w:rFonts w:ascii="Arial" w:hAnsi="Arial" w:cs="Arial"/>
          <w:sz w:val="20"/>
        </w:rPr>
        <w:t>овые и</w:t>
      </w:r>
      <w:r>
        <w:rPr>
          <w:rFonts w:ascii="Arial" w:hAnsi="Arial" w:cs="Arial"/>
          <w:spacing w:val="2"/>
          <w:sz w:val="20"/>
        </w:rPr>
        <w:t xml:space="preserve"> </w:t>
      </w:r>
      <w:r>
        <w:rPr>
          <w:rFonts w:ascii="Arial" w:hAnsi="Arial" w:cs="Arial"/>
          <w:sz w:val="20"/>
        </w:rPr>
        <w:t>а</w:t>
      </w:r>
      <w:r>
        <w:rPr>
          <w:rFonts w:ascii="Arial" w:hAnsi="Arial" w:cs="Arial"/>
          <w:spacing w:val="-1"/>
          <w:sz w:val="20"/>
        </w:rPr>
        <w:t>к</w:t>
      </w:r>
      <w:r>
        <w:rPr>
          <w:rFonts w:ascii="Arial" w:hAnsi="Arial" w:cs="Arial"/>
          <w:spacing w:val="2"/>
          <w:sz w:val="20"/>
        </w:rPr>
        <w:t>к</w:t>
      </w:r>
      <w:r>
        <w:rPr>
          <w:rFonts w:ascii="Arial" w:hAnsi="Arial" w:cs="Arial"/>
          <w:sz w:val="20"/>
        </w:rPr>
        <w:t>у</w:t>
      </w:r>
      <w:r>
        <w:rPr>
          <w:rFonts w:ascii="Arial" w:hAnsi="Arial" w:cs="Arial"/>
          <w:spacing w:val="2"/>
          <w:sz w:val="20"/>
        </w:rPr>
        <w:t>м</w:t>
      </w:r>
      <w:r>
        <w:rPr>
          <w:rFonts w:ascii="Arial" w:hAnsi="Arial" w:cs="Arial"/>
          <w:sz w:val="20"/>
        </w:rPr>
        <w:t>у</w:t>
      </w:r>
      <w:r>
        <w:rPr>
          <w:rFonts w:ascii="Arial" w:hAnsi="Arial" w:cs="Arial"/>
          <w:spacing w:val="1"/>
          <w:sz w:val="20"/>
        </w:rPr>
        <w:t>л</w:t>
      </w:r>
      <w:r>
        <w:rPr>
          <w:rFonts w:ascii="Arial" w:hAnsi="Arial" w:cs="Arial"/>
          <w:sz w:val="20"/>
        </w:rPr>
        <w:t>ято</w:t>
      </w:r>
      <w:r>
        <w:rPr>
          <w:rFonts w:ascii="Arial" w:hAnsi="Arial" w:cs="Arial"/>
          <w:spacing w:val="-1"/>
          <w:sz w:val="20"/>
        </w:rPr>
        <w:t>р</w:t>
      </w:r>
      <w:r>
        <w:rPr>
          <w:rFonts w:ascii="Arial" w:hAnsi="Arial" w:cs="Arial"/>
          <w:sz w:val="20"/>
        </w:rPr>
        <w:t>ны</w:t>
      </w:r>
      <w:r>
        <w:rPr>
          <w:rFonts w:ascii="Arial" w:hAnsi="Arial" w:cs="Arial"/>
          <w:spacing w:val="-1"/>
          <w:sz w:val="20"/>
        </w:rPr>
        <w:t>е</w:t>
      </w:r>
      <w:r>
        <w:rPr>
          <w:rFonts w:ascii="Arial" w:hAnsi="Arial" w:cs="Arial"/>
          <w:sz w:val="20"/>
        </w:rPr>
        <w:t>, э</w:t>
      </w:r>
      <w:r>
        <w:rPr>
          <w:rFonts w:ascii="Arial" w:hAnsi="Arial" w:cs="Arial"/>
          <w:spacing w:val="1"/>
          <w:sz w:val="20"/>
        </w:rPr>
        <w:t>л</w:t>
      </w:r>
      <w:r>
        <w:rPr>
          <w:rFonts w:ascii="Arial" w:hAnsi="Arial" w:cs="Arial"/>
          <w:sz w:val="20"/>
        </w:rPr>
        <w:t>е</w:t>
      </w:r>
      <w:r>
        <w:rPr>
          <w:rFonts w:ascii="Arial" w:hAnsi="Arial" w:cs="Arial"/>
          <w:spacing w:val="-1"/>
          <w:sz w:val="20"/>
        </w:rPr>
        <w:t>к</w:t>
      </w:r>
      <w:r>
        <w:rPr>
          <w:rFonts w:ascii="Arial" w:hAnsi="Arial" w:cs="Arial"/>
          <w:sz w:val="20"/>
        </w:rPr>
        <w:t>т</w:t>
      </w:r>
      <w:r>
        <w:rPr>
          <w:rFonts w:ascii="Arial" w:hAnsi="Arial" w:cs="Arial"/>
          <w:spacing w:val="-1"/>
          <w:sz w:val="20"/>
        </w:rPr>
        <w:t>р</w:t>
      </w:r>
      <w:r>
        <w:rPr>
          <w:rFonts w:ascii="Arial" w:hAnsi="Arial" w:cs="Arial"/>
          <w:sz w:val="20"/>
        </w:rPr>
        <w:t>о</w:t>
      </w:r>
      <w:r>
        <w:rPr>
          <w:rFonts w:ascii="Arial" w:hAnsi="Arial" w:cs="Arial"/>
          <w:spacing w:val="-3"/>
          <w:sz w:val="20"/>
        </w:rPr>
        <w:t>у</w:t>
      </w:r>
      <w:r>
        <w:rPr>
          <w:rFonts w:ascii="Arial" w:hAnsi="Arial" w:cs="Arial"/>
          <w:sz w:val="20"/>
        </w:rPr>
        <w:t>ст</w:t>
      </w:r>
      <w:r>
        <w:rPr>
          <w:rFonts w:ascii="Arial" w:hAnsi="Arial" w:cs="Arial"/>
          <w:spacing w:val="-1"/>
          <w:sz w:val="20"/>
        </w:rPr>
        <w:t>а</w:t>
      </w:r>
      <w:r>
        <w:rPr>
          <w:rFonts w:ascii="Arial" w:hAnsi="Arial" w:cs="Arial"/>
          <w:sz w:val="20"/>
        </w:rPr>
        <w:t xml:space="preserve">новки </w:t>
      </w:r>
      <w:r>
        <w:rPr>
          <w:rFonts w:ascii="Arial" w:hAnsi="Arial" w:cs="Arial"/>
          <w:spacing w:val="1"/>
          <w:sz w:val="20"/>
        </w:rPr>
        <w:t>ж</w:t>
      </w:r>
      <w:r>
        <w:rPr>
          <w:rFonts w:ascii="Arial" w:hAnsi="Arial" w:cs="Arial"/>
          <w:spacing w:val="-4"/>
          <w:sz w:val="20"/>
        </w:rPr>
        <w:t>и</w:t>
      </w:r>
      <w:r>
        <w:rPr>
          <w:rFonts w:ascii="Arial" w:hAnsi="Arial" w:cs="Arial"/>
          <w:spacing w:val="1"/>
          <w:sz w:val="20"/>
        </w:rPr>
        <w:t>л</w:t>
      </w:r>
      <w:r>
        <w:rPr>
          <w:rFonts w:ascii="Arial" w:hAnsi="Arial" w:cs="Arial"/>
          <w:sz w:val="20"/>
        </w:rPr>
        <w:t>ых и</w:t>
      </w:r>
      <w:r>
        <w:rPr>
          <w:rFonts w:ascii="Arial" w:hAnsi="Arial" w:cs="Arial"/>
          <w:spacing w:val="2"/>
          <w:sz w:val="20"/>
        </w:rPr>
        <w:t xml:space="preserve"> </w:t>
      </w:r>
      <w:r>
        <w:rPr>
          <w:rFonts w:ascii="Arial" w:hAnsi="Arial" w:cs="Arial"/>
          <w:sz w:val="20"/>
        </w:rPr>
        <w:t>об</w:t>
      </w:r>
      <w:r>
        <w:rPr>
          <w:rFonts w:ascii="Arial" w:hAnsi="Arial" w:cs="Arial"/>
          <w:spacing w:val="1"/>
          <w:sz w:val="20"/>
        </w:rPr>
        <w:t>щ</w:t>
      </w:r>
      <w:r>
        <w:rPr>
          <w:rFonts w:ascii="Arial" w:hAnsi="Arial" w:cs="Arial"/>
          <w:sz w:val="20"/>
        </w:rPr>
        <w:t>ес</w:t>
      </w:r>
      <w:r>
        <w:rPr>
          <w:rFonts w:ascii="Arial" w:hAnsi="Arial" w:cs="Arial"/>
          <w:spacing w:val="-1"/>
          <w:sz w:val="20"/>
        </w:rPr>
        <w:t>т</w:t>
      </w:r>
      <w:r>
        <w:rPr>
          <w:rFonts w:ascii="Arial" w:hAnsi="Arial" w:cs="Arial"/>
          <w:sz w:val="20"/>
        </w:rPr>
        <w:t>венных здан</w:t>
      </w:r>
      <w:r>
        <w:rPr>
          <w:rFonts w:ascii="Arial" w:hAnsi="Arial" w:cs="Arial"/>
          <w:spacing w:val="-1"/>
          <w:sz w:val="20"/>
        </w:rPr>
        <w:t>ий</w:t>
      </w:r>
      <w:r>
        <w:rPr>
          <w:rFonts w:ascii="Arial" w:hAnsi="Arial" w:cs="Arial"/>
          <w:sz w:val="20"/>
        </w:rPr>
        <w:t>.</w:t>
      </w:r>
      <w:r>
        <w:rPr>
          <w:rFonts w:ascii="Arial" w:hAnsi="Arial" w:cs="Arial"/>
          <w:spacing w:val="4"/>
          <w:sz w:val="20"/>
        </w:rPr>
        <w:t xml:space="preserve"> </w:t>
      </w:r>
      <w:r>
        <w:rPr>
          <w:rFonts w:ascii="Arial" w:hAnsi="Arial" w:cs="Arial"/>
          <w:sz w:val="20"/>
        </w:rPr>
        <w:t>П</w:t>
      </w:r>
      <w:r>
        <w:rPr>
          <w:rFonts w:ascii="Arial" w:hAnsi="Arial" w:cs="Arial"/>
          <w:spacing w:val="-1"/>
          <w:sz w:val="20"/>
        </w:rPr>
        <w:t>р</w:t>
      </w:r>
      <w:r>
        <w:rPr>
          <w:rFonts w:ascii="Arial" w:hAnsi="Arial" w:cs="Arial"/>
          <w:sz w:val="20"/>
        </w:rPr>
        <w:t>ав</w:t>
      </w:r>
      <w:r>
        <w:rPr>
          <w:rFonts w:ascii="Arial" w:hAnsi="Arial" w:cs="Arial"/>
          <w:spacing w:val="-4"/>
          <w:sz w:val="20"/>
        </w:rPr>
        <w:t>и</w:t>
      </w:r>
      <w:r>
        <w:rPr>
          <w:rFonts w:ascii="Arial" w:hAnsi="Arial" w:cs="Arial"/>
          <w:spacing w:val="1"/>
          <w:sz w:val="20"/>
        </w:rPr>
        <w:t>л</w:t>
      </w:r>
      <w:r>
        <w:rPr>
          <w:rFonts w:ascii="Arial" w:hAnsi="Arial" w:cs="Arial"/>
          <w:sz w:val="20"/>
        </w:rPr>
        <w:t>а</w:t>
      </w:r>
      <w:r>
        <w:rPr>
          <w:rFonts w:ascii="Arial" w:hAnsi="Arial" w:cs="Arial"/>
          <w:spacing w:val="2"/>
          <w:sz w:val="20"/>
        </w:rPr>
        <w:t xml:space="preserve"> </w:t>
      </w:r>
      <w:r>
        <w:rPr>
          <w:rFonts w:ascii="Arial" w:hAnsi="Arial" w:cs="Arial"/>
          <w:sz w:val="20"/>
        </w:rPr>
        <w:t>уст</w:t>
      </w:r>
      <w:r>
        <w:rPr>
          <w:rFonts w:ascii="Arial" w:hAnsi="Arial" w:cs="Arial"/>
          <w:spacing w:val="-1"/>
          <w:sz w:val="20"/>
        </w:rPr>
        <w:t>р</w:t>
      </w:r>
      <w:r>
        <w:rPr>
          <w:rFonts w:ascii="Arial" w:hAnsi="Arial" w:cs="Arial"/>
          <w:sz w:val="20"/>
        </w:rPr>
        <w:t>о</w:t>
      </w:r>
      <w:r>
        <w:rPr>
          <w:rFonts w:ascii="Arial" w:hAnsi="Arial" w:cs="Arial"/>
          <w:spacing w:val="-1"/>
          <w:sz w:val="20"/>
        </w:rPr>
        <w:t>й</w:t>
      </w:r>
      <w:r>
        <w:rPr>
          <w:rFonts w:ascii="Arial" w:hAnsi="Arial" w:cs="Arial"/>
          <w:sz w:val="20"/>
        </w:rPr>
        <w:t>ства</w:t>
      </w:r>
      <w:r>
        <w:rPr>
          <w:rFonts w:ascii="Arial" w:hAnsi="Arial" w:cs="Arial"/>
          <w:spacing w:val="2"/>
          <w:sz w:val="20"/>
        </w:rPr>
        <w:t xml:space="preserve"> </w:t>
      </w:r>
      <w:r>
        <w:rPr>
          <w:rFonts w:ascii="Arial" w:hAnsi="Arial" w:cs="Arial"/>
          <w:sz w:val="20"/>
        </w:rPr>
        <w:t>и</w:t>
      </w:r>
      <w:r>
        <w:rPr>
          <w:rFonts w:ascii="Arial" w:hAnsi="Arial" w:cs="Arial"/>
          <w:spacing w:val="2"/>
          <w:sz w:val="20"/>
        </w:rPr>
        <w:t xml:space="preserve"> </w:t>
      </w:r>
      <w:r>
        <w:rPr>
          <w:rFonts w:ascii="Arial" w:hAnsi="Arial" w:cs="Arial"/>
          <w:sz w:val="20"/>
        </w:rPr>
        <w:t>з</w:t>
      </w:r>
      <w:r>
        <w:rPr>
          <w:rFonts w:ascii="Arial" w:hAnsi="Arial" w:cs="Arial"/>
          <w:spacing w:val="-1"/>
          <w:sz w:val="20"/>
        </w:rPr>
        <w:t>а</w:t>
      </w:r>
      <w:r>
        <w:rPr>
          <w:rFonts w:ascii="Arial" w:hAnsi="Arial" w:cs="Arial"/>
          <w:sz w:val="20"/>
        </w:rPr>
        <w:t>щ</w:t>
      </w:r>
      <w:r>
        <w:rPr>
          <w:rFonts w:ascii="Arial" w:hAnsi="Arial" w:cs="Arial"/>
          <w:spacing w:val="-1"/>
          <w:sz w:val="20"/>
        </w:rPr>
        <w:t>и</w:t>
      </w:r>
      <w:r>
        <w:rPr>
          <w:rFonts w:ascii="Arial" w:hAnsi="Arial" w:cs="Arial"/>
          <w:sz w:val="20"/>
        </w:rPr>
        <w:t>т</w:t>
      </w:r>
      <w:r>
        <w:rPr>
          <w:rFonts w:ascii="Arial" w:hAnsi="Arial" w:cs="Arial"/>
          <w:spacing w:val="6"/>
          <w:sz w:val="20"/>
        </w:rPr>
        <w:t>н</w:t>
      </w:r>
      <w:r>
        <w:rPr>
          <w:rFonts w:ascii="Arial" w:hAnsi="Arial" w:cs="Arial"/>
          <w:sz w:val="20"/>
        </w:rPr>
        <w:t>ые</w:t>
      </w:r>
      <w:r>
        <w:rPr>
          <w:rFonts w:ascii="Arial" w:hAnsi="Arial" w:cs="Arial"/>
          <w:spacing w:val="2"/>
          <w:sz w:val="20"/>
        </w:rPr>
        <w:t xml:space="preserve"> </w:t>
      </w:r>
      <w:r>
        <w:rPr>
          <w:rFonts w:ascii="Arial" w:hAnsi="Arial" w:cs="Arial"/>
          <w:spacing w:val="-3"/>
          <w:sz w:val="20"/>
        </w:rPr>
        <w:t>м</w:t>
      </w:r>
      <w:r>
        <w:rPr>
          <w:rFonts w:ascii="Arial" w:hAnsi="Arial" w:cs="Arial"/>
          <w:sz w:val="20"/>
        </w:rPr>
        <w:t>е</w:t>
      </w:r>
      <w:r>
        <w:rPr>
          <w:rFonts w:ascii="Arial" w:hAnsi="Arial" w:cs="Arial"/>
          <w:spacing w:val="-1"/>
          <w:sz w:val="20"/>
        </w:rPr>
        <w:t>р</w:t>
      </w:r>
      <w:r>
        <w:rPr>
          <w:rFonts w:ascii="Arial" w:hAnsi="Arial" w:cs="Arial"/>
          <w:sz w:val="20"/>
        </w:rPr>
        <w:t>ы э</w:t>
      </w:r>
      <w:r>
        <w:rPr>
          <w:rFonts w:ascii="Arial" w:hAnsi="Arial" w:cs="Arial"/>
          <w:spacing w:val="1"/>
          <w:sz w:val="20"/>
        </w:rPr>
        <w:t>л</w:t>
      </w:r>
      <w:r>
        <w:rPr>
          <w:rFonts w:ascii="Arial" w:hAnsi="Arial" w:cs="Arial"/>
          <w:sz w:val="20"/>
        </w:rPr>
        <w:t>е</w:t>
      </w:r>
      <w:r>
        <w:rPr>
          <w:rFonts w:ascii="Arial" w:hAnsi="Arial" w:cs="Arial"/>
          <w:spacing w:val="-1"/>
          <w:sz w:val="20"/>
        </w:rPr>
        <w:t>к</w:t>
      </w:r>
      <w:r>
        <w:rPr>
          <w:rFonts w:ascii="Arial" w:hAnsi="Arial" w:cs="Arial"/>
          <w:sz w:val="20"/>
        </w:rPr>
        <w:t>т</w:t>
      </w:r>
      <w:r>
        <w:rPr>
          <w:rFonts w:ascii="Arial" w:hAnsi="Arial" w:cs="Arial"/>
          <w:spacing w:val="-1"/>
          <w:sz w:val="20"/>
        </w:rPr>
        <w:t>р</w:t>
      </w:r>
      <w:r>
        <w:rPr>
          <w:rFonts w:ascii="Arial" w:hAnsi="Arial" w:cs="Arial"/>
          <w:sz w:val="20"/>
        </w:rPr>
        <w:t>обез</w:t>
      </w:r>
      <w:r>
        <w:rPr>
          <w:rFonts w:ascii="Arial" w:hAnsi="Arial" w:cs="Arial"/>
          <w:spacing w:val="-3"/>
          <w:sz w:val="20"/>
        </w:rPr>
        <w:t>о</w:t>
      </w:r>
      <w:r>
        <w:rPr>
          <w:rFonts w:ascii="Arial" w:hAnsi="Arial" w:cs="Arial"/>
          <w:sz w:val="20"/>
        </w:rPr>
        <w:t>пасност</w:t>
      </w:r>
      <w:r>
        <w:rPr>
          <w:rFonts w:ascii="Arial" w:hAnsi="Arial" w:cs="Arial"/>
          <w:spacing w:val="-4"/>
          <w:sz w:val="20"/>
        </w:rPr>
        <w:t>и</w:t>
      </w:r>
      <w:r>
        <w:rPr>
          <w:rFonts w:ascii="Arial" w:hAnsi="Arial" w:cs="Arial"/>
          <w:sz w:val="20"/>
        </w:rPr>
        <w:t xml:space="preserve">. </w:t>
      </w:r>
      <w:r>
        <w:rPr>
          <w:rFonts w:ascii="Arial" w:hAnsi="Arial" w:cs="Arial"/>
          <w:spacing w:val="-1"/>
          <w:sz w:val="20"/>
        </w:rPr>
        <w:t>У</w:t>
      </w:r>
      <w:r>
        <w:rPr>
          <w:rFonts w:ascii="Arial" w:hAnsi="Arial" w:cs="Arial"/>
          <w:spacing w:val="1"/>
          <w:sz w:val="20"/>
        </w:rPr>
        <w:t>ч</w:t>
      </w:r>
      <w:r>
        <w:rPr>
          <w:rFonts w:ascii="Arial" w:hAnsi="Arial" w:cs="Arial"/>
          <w:sz w:val="20"/>
        </w:rPr>
        <w:t>ет</w:t>
      </w:r>
      <w:r>
        <w:rPr>
          <w:rFonts w:ascii="Arial" w:hAnsi="Arial" w:cs="Arial"/>
          <w:spacing w:val="1"/>
          <w:sz w:val="20"/>
        </w:rPr>
        <w:t xml:space="preserve"> </w:t>
      </w:r>
      <w:r>
        <w:rPr>
          <w:rFonts w:ascii="Arial" w:hAnsi="Arial" w:cs="Arial"/>
          <w:sz w:val="20"/>
        </w:rPr>
        <w:t>э</w:t>
      </w:r>
      <w:r>
        <w:rPr>
          <w:rFonts w:ascii="Arial" w:hAnsi="Arial" w:cs="Arial"/>
          <w:spacing w:val="1"/>
          <w:sz w:val="20"/>
        </w:rPr>
        <w:t>л</w:t>
      </w:r>
      <w:r>
        <w:rPr>
          <w:rFonts w:ascii="Arial" w:hAnsi="Arial" w:cs="Arial"/>
          <w:sz w:val="20"/>
        </w:rPr>
        <w:t>е</w:t>
      </w:r>
      <w:r>
        <w:rPr>
          <w:rFonts w:ascii="Arial" w:hAnsi="Arial" w:cs="Arial"/>
          <w:spacing w:val="-1"/>
          <w:sz w:val="20"/>
        </w:rPr>
        <w:t>к</w:t>
      </w:r>
      <w:r>
        <w:rPr>
          <w:rFonts w:ascii="Arial" w:hAnsi="Arial" w:cs="Arial"/>
          <w:sz w:val="20"/>
        </w:rPr>
        <w:t>т</w:t>
      </w:r>
      <w:r>
        <w:rPr>
          <w:rFonts w:ascii="Arial" w:hAnsi="Arial" w:cs="Arial"/>
          <w:spacing w:val="-1"/>
          <w:sz w:val="20"/>
        </w:rPr>
        <w:t>р</w:t>
      </w:r>
      <w:r>
        <w:rPr>
          <w:rFonts w:ascii="Arial" w:hAnsi="Arial" w:cs="Arial"/>
          <w:sz w:val="20"/>
        </w:rPr>
        <w:t>о</w:t>
      </w:r>
      <w:r>
        <w:rPr>
          <w:rFonts w:ascii="Arial" w:hAnsi="Arial" w:cs="Arial"/>
          <w:spacing w:val="-3"/>
          <w:sz w:val="20"/>
        </w:rPr>
        <w:t>э</w:t>
      </w:r>
      <w:r>
        <w:rPr>
          <w:rFonts w:ascii="Arial" w:hAnsi="Arial" w:cs="Arial"/>
          <w:sz w:val="20"/>
        </w:rPr>
        <w:t>нер</w:t>
      </w:r>
      <w:r>
        <w:rPr>
          <w:rFonts w:ascii="Arial" w:hAnsi="Arial" w:cs="Arial"/>
          <w:spacing w:val="1"/>
          <w:sz w:val="20"/>
        </w:rPr>
        <w:t>г</w:t>
      </w:r>
      <w:r>
        <w:rPr>
          <w:rFonts w:ascii="Arial" w:hAnsi="Arial" w:cs="Arial"/>
          <w:spacing w:val="-1"/>
          <w:sz w:val="20"/>
        </w:rPr>
        <w:t>и</w:t>
      </w:r>
      <w:r>
        <w:rPr>
          <w:rFonts w:ascii="Arial" w:hAnsi="Arial" w:cs="Arial"/>
          <w:spacing w:val="-4"/>
          <w:sz w:val="20"/>
        </w:rPr>
        <w:t>и</w:t>
      </w:r>
      <w:r>
        <w:rPr>
          <w:rFonts w:ascii="Arial" w:hAnsi="Arial" w:cs="Arial"/>
          <w:sz w:val="20"/>
        </w:rPr>
        <w:t>.</w:t>
      </w:r>
      <w:r>
        <w:rPr>
          <w:rFonts w:ascii="Arial" w:hAnsi="Arial" w:cs="Arial"/>
          <w:spacing w:val="2"/>
          <w:sz w:val="20"/>
        </w:rPr>
        <w:t xml:space="preserve"> </w:t>
      </w:r>
      <w:r>
        <w:rPr>
          <w:rFonts w:ascii="Arial" w:hAnsi="Arial" w:cs="Arial"/>
          <w:spacing w:val="-3"/>
          <w:sz w:val="20"/>
        </w:rPr>
        <w:t>Н</w:t>
      </w:r>
      <w:r>
        <w:rPr>
          <w:rFonts w:ascii="Arial" w:hAnsi="Arial" w:cs="Arial"/>
          <w:sz w:val="20"/>
        </w:rPr>
        <w:t>о</w:t>
      </w:r>
      <w:r>
        <w:rPr>
          <w:rFonts w:ascii="Arial" w:hAnsi="Arial" w:cs="Arial"/>
          <w:spacing w:val="-1"/>
          <w:sz w:val="20"/>
        </w:rPr>
        <w:t>рм</w:t>
      </w:r>
      <w:r>
        <w:rPr>
          <w:rFonts w:ascii="Arial" w:hAnsi="Arial" w:cs="Arial"/>
          <w:sz w:val="20"/>
        </w:rPr>
        <w:t>ы</w:t>
      </w:r>
      <w:r>
        <w:rPr>
          <w:rFonts w:ascii="Arial" w:hAnsi="Arial" w:cs="Arial"/>
          <w:spacing w:val="1"/>
          <w:sz w:val="20"/>
        </w:rPr>
        <w:t xml:space="preserve"> </w:t>
      </w:r>
      <w:r>
        <w:rPr>
          <w:rFonts w:ascii="Arial" w:hAnsi="Arial" w:cs="Arial"/>
          <w:sz w:val="20"/>
        </w:rPr>
        <w:t>прие</w:t>
      </w:r>
      <w:r>
        <w:rPr>
          <w:rFonts w:ascii="Arial" w:hAnsi="Arial" w:cs="Arial"/>
          <w:spacing w:val="-1"/>
          <w:sz w:val="20"/>
        </w:rPr>
        <w:t>м</w:t>
      </w:r>
      <w:r>
        <w:rPr>
          <w:rFonts w:ascii="Arial" w:hAnsi="Arial" w:cs="Arial"/>
          <w:sz w:val="20"/>
        </w:rPr>
        <w:t>о</w:t>
      </w:r>
      <w:r>
        <w:rPr>
          <w:rFonts w:ascii="Arial" w:hAnsi="Arial" w:cs="Arial"/>
          <w:spacing w:val="1"/>
          <w:sz w:val="20"/>
        </w:rPr>
        <w:t>-</w:t>
      </w:r>
      <w:r>
        <w:rPr>
          <w:rFonts w:ascii="Arial" w:hAnsi="Arial" w:cs="Arial"/>
          <w:sz w:val="20"/>
        </w:rPr>
        <w:t>с</w:t>
      </w:r>
      <w:r>
        <w:rPr>
          <w:rFonts w:ascii="Arial" w:hAnsi="Arial" w:cs="Arial"/>
          <w:spacing w:val="1"/>
          <w:sz w:val="20"/>
        </w:rPr>
        <w:t>д</w:t>
      </w:r>
      <w:r>
        <w:rPr>
          <w:rFonts w:ascii="Arial" w:hAnsi="Arial" w:cs="Arial"/>
          <w:sz w:val="20"/>
        </w:rPr>
        <w:t>а</w:t>
      </w:r>
      <w:r>
        <w:rPr>
          <w:rFonts w:ascii="Arial" w:hAnsi="Arial" w:cs="Arial"/>
          <w:spacing w:val="-1"/>
          <w:sz w:val="20"/>
        </w:rPr>
        <w:t>т</w:t>
      </w:r>
      <w:r>
        <w:rPr>
          <w:rFonts w:ascii="Arial" w:hAnsi="Arial" w:cs="Arial"/>
          <w:sz w:val="20"/>
        </w:rPr>
        <w:t>о</w:t>
      </w:r>
      <w:r>
        <w:rPr>
          <w:rFonts w:ascii="Arial" w:hAnsi="Arial" w:cs="Arial"/>
          <w:spacing w:val="-3"/>
          <w:sz w:val="20"/>
        </w:rPr>
        <w:t>ч</w:t>
      </w:r>
      <w:r>
        <w:rPr>
          <w:rFonts w:ascii="Arial" w:hAnsi="Arial" w:cs="Arial"/>
          <w:sz w:val="20"/>
        </w:rPr>
        <w:t>ных</w:t>
      </w:r>
      <w:r>
        <w:rPr>
          <w:rFonts w:ascii="Arial" w:hAnsi="Arial" w:cs="Arial"/>
          <w:spacing w:val="-1"/>
          <w:sz w:val="20"/>
        </w:rPr>
        <w:t xml:space="preserve"> и</w:t>
      </w:r>
      <w:r>
        <w:rPr>
          <w:rFonts w:ascii="Arial" w:hAnsi="Arial" w:cs="Arial"/>
          <w:sz w:val="20"/>
        </w:rPr>
        <w:t>спыт</w:t>
      </w:r>
      <w:r>
        <w:rPr>
          <w:rFonts w:ascii="Arial" w:hAnsi="Arial" w:cs="Arial"/>
          <w:spacing w:val="-1"/>
          <w:sz w:val="20"/>
        </w:rPr>
        <w:t>а</w:t>
      </w:r>
      <w:r>
        <w:rPr>
          <w:rFonts w:ascii="Arial" w:hAnsi="Arial" w:cs="Arial"/>
          <w:sz w:val="20"/>
        </w:rPr>
        <w:t>ний</w:t>
      </w:r>
    </w:p>
    <w:p w:rsidR="00995DA8" w:rsidRDefault="00A47A72">
      <w:pPr>
        <w:ind w:firstLine="567"/>
        <w:jc w:val="both"/>
        <w:rPr>
          <w:rFonts w:ascii="Arial" w:hAnsi="Arial" w:cs="Arial"/>
          <w:sz w:val="20"/>
        </w:rPr>
      </w:pPr>
      <w:r>
        <w:rPr>
          <w:rFonts w:ascii="Arial" w:hAnsi="Arial" w:cs="Arial"/>
          <w:sz w:val="20"/>
        </w:rPr>
        <w:t>СТБ 1201-2012 Кабели связи оптические. Общие технические условия</w:t>
      </w:r>
    </w:p>
    <w:p w:rsidR="00995DA8" w:rsidRDefault="00A47A72">
      <w:pPr>
        <w:ind w:firstLine="567"/>
        <w:jc w:val="both"/>
        <w:rPr>
          <w:rFonts w:ascii="Arial" w:hAnsi="Arial" w:cs="Arial"/>
          <w:sz w:val="20"/>
        </w:rPr>
      </w:pPr>
      <w:r>
        <w:rPr>
          <w:rFonts w:ascii="Arial" w:hAnsi="Arial" w:cs="Arial"/>
          <w:sz w:val="20"/>
        </w:rPr>
        <w:t>СТБ 1343-2007 Единая сеть электросвязи Республики Беларусь. Термины и определения</w:t>
      </w:r>
    </w:p>
    <w:p w:rsidR="00995DA8" w:rsidRDefault="00A47A72">
      <w:pPr>
        <w:ind w:firstLine="567"/>
        <w:jc w:val="both"/>
        <w:rPr>
          <w:rFonts w:ascii="Arial" w:hAnsi="Arial" w:cs="Arial"/>
          <w:sz w:val="20"/>
        </w:rPr>
      </w:pPr>
      <w:r>
        <w:rPr>
          <w:rFonts w:ascii="Arial" w:hAnsi="Arial" w:cs="Arial"/>
          <w:sz w:val="20"/>
        </w:rPr>
        <w:t>СТБ 2364-2014 Сооружения сетей электросвязи линейные. Термины и определения</w:t>
      </w:r>
    </w:p>
    <w:p w:rsidR="00995DA8" w:rsidRDefault="00A47A72">
      <w:pPr>
        <w:ind w:firstLine="567"/>
        <w:jc w:val="both"/>
        <w:rPr>
          <w:rFonts w:ascii="Arial" w:hAnsi="Arial" w:cs="Arial"/>
          <w:sz w:val="20"/>
        </w:rPr>
      </w:pPr>
      <w:r>
        <w:rPr>
          <w:rFonts w:ascii="Arial" w:hAnsi="Arial" w:cs="Arial"/>
          <w:sz w:val="20"/>
        </w:rPr>
        <w:t>СТБ ISO 3534-1-2018 «Статистика. Словарь и условные обозначения. Часть 1. Общие термины математической статистики и термины, относящиеся к теории вероятностей»</w:t>
      </w:r>
    </w:p>
    <w:p w:rsidR="00995DA8" w:rsidRDefault="00A47A72">
      <w:pPr>
        <w:ind w:firstLine="567"/>
        <w:jc w:val="both"/>
        <w:rPr>
          <w:rFonts w:ascii="Arial" w:hAnsi="Arial" w:cs="Arial"/>
          <w:sz w:val="20"/>
        </w:rPr>
      </w:pPr>
      <w:r>
        <w:rPr>
          <w:rFonts w:ascii="Arial" w:hAnsi="Arial" w:cs="Arial"/>
          <w:sz w:val="20"/>
        </w:rPr>
        <w:t>ГОСТ 18690-2012 Кабели, провода, шнуры и кабельная арматура. Маркировка, упаковка, транспортировка и хранение</w:t>
      </w:r>
    </w:p>
    <w:p w:rsidR="00995DA8" w:rsidRDefault="00A47A72">
      <w:pPr>
        <w:ind w:firstLine="567"/>
        <w:jc w:val="both"/>
        <w:rPr>
          <w:rFonts w:ascii="Arial" w:hAnsi="Arial" w:cs="Arial"/>
          <w:sz w:val="20"/>
        </w:rPr>
      </w:pPr>
      <w:r>
        <w:rPr>
          <w:rFonts w:ascii="Arial" w:hAnsi="Arial" w:cs="Arial"/>
          <w:sz w:val="20"/>
        </w:rPr>
        <w:t>ГОСТ 26814-86 Кабели оптические. Методы измерения параметров</w:t>
      </w:r>
    </w:p>
    <w:p w:rsidR="00995DA8" w:rsidRDefault="00A47A72">
      <w:pPr>
        <w:ind w:firstLine="567"/>
        <w:jc w:val="both"/>
        <w:rPr>
          <w:rFonts w:ascii="Arial" w:hAnsi="Arial" w:cs="Arial"/>
          <w:sz w:val="20"/>
        </w:rPr>
      </w:pPr>
      <w:r>
        <w:rPr>
          <w:rFonts w:ascii="Arial" w:hAnsi="Arial" w:cs="Arial"/>
          <w:sz w:val="20"/>
        </w:rPr>
        <w:t xml:space="preserve">ГОСТ </w:t>
      </w:r>
      <w:r>
        <w:rPr>
          <w:rFonts w:ascii="Arial" w:hAnsi="Arial" w:cs="Arial"/>
          <w:sz w:val="20"/>
          <w:lang w:val="en-US"/>
        </w:rPr>
        <w:t>IEC</w:t>
      </w:r>
      <w:r>
        <w:rPr>
          <w:rFonts w:ascii="Arial" w:hAnsi="Arial" w:cs="Arial"/>
          <w:sz w:val="20"/>
        </w:rPr>
        <w:t xml:space="preserve"> 60050-731-2017 Международный электротехнический словарь. Глава 731. Волоконно-оптическая связь</w:t>
      </w:r>
    </w:p>
    <w:p w:rsidR="00995DA8" w:rsidRDefault="00A47A72">
      <w:pPr>
        <w:ind w:left="567"/>
        <w:jc w:val="both"/>
        <w:rPr>
          <w:rFonts w:ascii="Arial" w:hAnsi="Arial" w:cs="Arial"/>
          <w:sz w:val="18"/>
          <w:szCs w:val="18"/>
        </w:rPr>
      </w:pPr>
      <w:r>
        <w:rPr>
          <w:rFonts w:ascii="Arial" w:hAnsi="Arial" w:cs="Arial"/>
          <w:sz w:val="18"/>
          <w:szCs w:val="18"/>
        </w:rPr>
        <w:t>Примечание – При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w:t>
      </w:r>
    </w:p>
    <w:p w:rsidR="00995DA8" w:rsidRDefault="00A47A72">
      <w:pPr>
        <w:ind w:left="567"/>
        <w:jc w:val="both"/>
        <w:rPr>
          <w:rFonts w:ascii="Arial" w:hAnsi="Arial" w:cs="Arial"/>
          <w:sz w:val="18"/>
          <w:szCs w:val="18"/>
        </w:rPr>
      </w:pPr>
      <w:r>
        <w:rPr>
          <w:rFonts w:ascii="Arial" w:hAnsi="Arial" w:cs="Arial"/>
          <w:sz w:val="18"/>
          <w:szCs w:val="18"/>
        </w:rPr>
        <w:t>Если ссылочные документы заменены (изменены), то при пользовании настоящим техническим кодексом следует руководствоваться действующими взамен документами. Если ссылочные документы отменены без замены, то положение, в котором дана ссылка на них, применяется в части, не затрагивающей эту ссылку.</w:t>
      </w:r>
    </w:p>
    <w:p w:rsidR="00995DA8" w:rsidRDefault="00995DA8">
      <w:pPr>
        <w:ind w:left="567"/>
        <w:jc w:val="both"/>
        <w:rPr>
          <w:rFonts w:ascii="Arial" w:hAnsi="Arial" w:cs="Arial"/>
          <w:sz w:val="16"/>
          <w:szCs w:val="16"/>
        </w:rPr>
      </w:pPr>
    </w:p>
    <w:p w:rsidR="00995DA8" w:rsidRDefault="00A47A72">
      <w:pPr>
        <w:ind w:firstLine="567"/>
        <w:jc w:val="both"/>
        <w:rPr>
          <w:rFonts w:ascii="Arial" w:hAnsi="Arial" w:cs="Arial"/>
          <w:b/>
          <w:sz w:val="20"/>
        </w:rPr>
      </w:pPr>
      <w:r>
        <w:rPr>
          <w:rFonts w:ascii="Arial" w:hAnsi="Arial" w:cs="Arial"/>
          <w:b/>
          <w:sz w:val="20"/>
        </w:rPr>
        <w:t>3 Термины и определения</w:t>
      </w:r>
    </w:p>
    <w:p w:rsidR="00995DA8" w:rsidRDefault="00995DA8">
      <w:pPr>
        <w:ind w:firstLine="567"/>
        <w:jc w:val="both"/>
        <w:rPr>
          <w:rFonts w:ascii="Arial" w:hAnsi="Arial" w:cs="Arial"/>
          <w:b/>
          <w:sz w:val="16"/>
          <w:szCs w:val="16"/>
        </w:rPr>
      </w:pPr>
    </w:p>
    <w:p w:rsidR="00995DA8" w:rsidRDefault="00A47A72">
      <w:pPr>
        <w:pBdr>
          <w:bottom w:val="single" w:sz="12" w:space="1" w:color="auto"/>
        </w:pBdr>
        <w:ind w:firstLine="567"/>
        <w:jc w:val="both"/>
        <w:rPr>
          <w:rFonts w:ascii="Arial" w:hAnsi="Arial" w:cs="Arial"/>
          <w:sz w:val="20"/>
        </w:rPr>
      </w:pPr>
      <w:r>
        <w:rPr>
          <w:rFonts w:ascii="Arial" w:hAnsi="Arial" w:cs="Arial"/>
          <w:sz w:val="20"/>
        </w:rPr>
        <w:t>В настоящем техническом кодексе применяются термины с соответствующими определениями, установленные в СТБ 1343, СТБ 2364, ГОСТ 26814, ГОСТ IEC 60050-731, а также:</w:t>
      </w:r>
    </w:p>
    <w:p w:rsidR="00995DA8" w:rsidRDefault="00995DA8">
      <w:pPr>
        <w:pBdr>
          <w:bottom w:val="single" w:sz="12" w:space="1" w:color="auto"/>
        </w:pBdr>
        <w:ind w:firstLine="567"/>
        <w:jc w:val="both"/>
        <w:rPr>
          <w:rFonts w:ascii="Arial" w:hAnsi="Arial" w:cs="Arial"/>
          <w:sz w:val="4"/>
          <w:szCs w:val="4"/>
        </w:rPr>
      </w:pPr>
    </w:p>
    <w:p w:rsidR="00995DA8" w:rsidRDefault="00A47A72">
      <w:pPr>
        <w:ind w:left="426" w:hanging="426"/>
        <w:jc w:val="both"/>
        <w:rPr>
          <w:rFonts w:ascii="Arial" w:hAnsi="Arial" w:cs="Arial"/>
          <w:sz w:val="18"/>
          <w:szCs w:val="18"/>
        </w:rPr>
      </w:pPr>
      <w:r>
        <w:rPr>
          <w:rFonts w:ascii="Arial" w:hAnsi="Arial" w:cs="Arial"/>
          <w:sz w:val="18"/>
          <w:szCs w:val="18"/>
        </w:rPr>
        <w:t>Издание официальное</w:t>
      </w:r>
    </w:p>
    <w:p w:rsidR="00995DA8" w:rsidRDefault="00995DA8">
      <w:pPr>
        <w:ind w:firstLine="426"/>
        <w:jc w:val="both"/>
        <w:rPr>
          <w:rFonts w:ascii="Arial" w:hAnsi="Arial" w:cs="Arial"/>
          <w:b/>
          <w:sz w:val="20"/>
        </w:rPr>
      </w:pPr>
    </w:p>
    <w:p w:rsidR="00995DA8" w:rsidRDefault="00A47A72">
      <w:pPr>
        <w:ind w:firstLine="567"/>
        <w:jc w:val="both"/>
        <w:rPr>
          <w:rFonts w:ascii="Arial" w:hAnsi="Arial" w:cs="Arial"/>
          <w:sz w:val="20"/>
        </w:rPr>
      </w:pPr>
      <w:r>
        <w:rPr>
          <w:rFonts w:ascii="Arial" w:hAnsi="Arial" w:cs="Arial"/>
          <w:b/>
          <w:sz w:val="20"/>
        </w:rPr>
        <w:t>3.1</w:t>
      </w:r>
      <w:r>
        <w:rPr>
          <w:rFonts w:ascii="Arial" w:hAnsi="Arial" w:cs="Arial"/>
          <w:sz w:val="20"/>
        </w:rPr>
        <w:t xml:space="preserve"> </w:t>
      </w:r>
      <w:r>
        <w:rPr>
          <w:rFonts w:ascii="Arial" w:hAnsi="Arial" w:cs="Arial"/>
          <w:b/>
          <w:sz w:val="20"/>
        </w:rPr>
        <w:t>аварийно-восстановительные работы на оптических кабелях волоконно-оптических линий связи:</w:t>
      </w:r>
      <w:r>
        <w:rPr>
          <w:rFonts w:ascii="Arial" w:hAnsi="Arial" w:cs="Arial"/>
          <w:sz w:val="20"/>
        </w:rPr>
        <w:t xml:space="preserve"> Работы, проводимые с целью оперативного восстановления работоспособности оптического кабеля волоконно-оптической линии связи в результате аварии после прекращения действия связей на данном направлении.</w:t>
      </w:r>
    </w:p>
    <w:p w:rsidR="00995DA8" w:rsidRDefault="00A47A72">
      <w:pPr>
        <w:ind w:firstLine="567"/>
        <w:jc w:val="both"/>
        <w:rPr>
          <w:rFonts w:ascii="Arial" w:hAnsi="Arial" w:cs="Arial"/>
          <w:sz w:val="20"/>
        </w:rPr>
      </w:pPr>
      <w:r>
        <w:rPr>
          <w:rFonts w:ascii="Arial" w:hAnsi="Arial" w:cs="Arial"/>
          <w:b/>
          <w:sz w:val="20"/>
        </w:rPr>
        <w:t xml:space="preserve">3.2 авария оптического кабеля: </w:t>
      </w:r>
      <w:r>
        <w:rPr>
          <w:rFonts w:ascii="Arial" w:hAnsi="Arial" w:cs="Arial"/>
          <w:sz w:val="20"/>
        </w:rPr>
        <w:t>Отказ одного или более задействованных волокон и/или цепей дистанционного питания на данном элементарном кабельном участке.</w:t>
      </w:r>
    </w:p>
    <w:p w:rsidR="00995DA8" w:rsidRDefault="00A47A72">
      <w:pPr>
        <w:ind w:firstLine="567"/>
        <w:jc w:val="both"/>
        <w:rPr>
          <w:rFonts w:ascii="Arial" w:hAnsi="Arial" w:cs="Arial"/>
          <w:sz w:val="20"/>
        </w:rPr>
      </w:pPr>
      <w:r>
        <w:rPr>
          <w:rFonts w:ascii="Arial" w:hAnsi="Arial" w:cs="Arial"/>
          <w:b/>
          <w:sz w:val="20"/>
        </w:rPr>
        <w:t>3.3 автоматизированная система мониторинга волоконно-оптической линии электросвязи</w:t>
      </w:r>
      <w:r>
        <w:rPr>
          <w:rFonts w:ascii="Arial" w:hAnsi="Arial" w:cs="Arial"/>
          <w:sz w:val="20"/>
        </w:rPr>
        <w:t xml:space="preserve">: </w:t>
      </w:r>
      <w:proofErr w:type="gramStart"/>
      <w:r>
        <w:rPr>
          <w:rFonts w:ascii="Arial" w:hAnsi="Arial" w:cs="Arial"/>
          <w:sz w:val="20"/>
        </w:rPr>
        <w:t>Совокупность технических средств, информационно-вычислительных комплексов и персонала, осуществляющих непрерывное (или с установленной периодичностью) наблюдение и регистрацию состояния волоконно-оптической линии электросвязи для оценки и своевременного выявления тенденций ее изменений в целях обеспечения информационной поддержки и принятия решений по предупреждению и ликвидации характера повреждения/ аварии.</w:t>
      </w:r>
      <w:proofErr w:type="gramEnd"/>
    </w:p>
    <w:p w:rsidR="00995DA8" w:rsidRDefault="00A47A72">
      <w:pPr>
        <w:ind w:firstLine="567"/>
        <w:jc w:val="both"/>
        <w:rPr>
          <w:rFonts w:ascii="Arial" w:hAnsi="Arial" w:cs="Arial"/>
          <w:sz w:val="20"/>
        </w:rPr>
      </w:pPr>
      <w:r>
        <w:rPr>
          <w:rFonts w:ascii="Arial" w:hAnsi="Arial" w:cs="Arial"/>
          <w:b/>
          <w:sz w:val="20"/>
        </w:rPr>
        <w:t xml:space="preserve">3.4 внутризоновая первичная сеть (электросвязи): </w:t>
      </w:r>
      <w:r>
        <w:rPr>
          <w:rFonts w:ascii="Arial" w:hAnsi="Arial" w:cs="Arial"/>
          <w:sz w:val="20"/>
        </w:rPr>
        <w:t>Часть первичной сети, обеспечивающая соединение между собой типовых каналов передачи и сетевых трактов разных местных первичных сетей одной зоны нумерации телефонной сети.</w:t>
      </w:r>
    </w:p>
    <w:p w:rsidR="00995DA8" w:rsidRDefault="00A47A72">
      <w:pPr>
        <w:ind w:firstLine="567"/>
        <w:jc w:val="both"/>
        <w:rPr>
          <w:rFonts w:ascii="Arial" w:hAnsi="Arial" w:cs="Arial"/>
          <w:sz w:val="20"/>
        </w:rPr>
      </w:pPr>
      <w:r>
        <w:rPr>
          <w:rFonts w:ascii="Arial" w:hAnsi="Arial" w:cs="Arial"/>
          <w:b/>
          <w:sz w:val="20"/>
        </w:rPr>
        <w:t>3.5 волоконно-оптическая линия электросвязи:</w:t>
      </w:r>
      <w:r>
        <w:rPr>
          <w:rFonts w:ascii="Arial" w:hAnsi="Arial" w:cs="Arial"/>
          <w:sz w:val="20"/>
        </w:rPr>
        <w:t xml:space="preserve"> Линия передачи, физическая цепь и линейно-кабельные сооружения электросвязи, обеспечивающие передачу информационных сигналов по оптическим волокнам.</w:t>
      </w:r>
    </w:p>
    <w:p w:rsidR="00995DA8" w:rsidRDefault="00A47A72">
      <w:pPr>
        <w:ind w:firstLine="567"/>
        <w:jc w:val="both"/>
        <w:rPr>
          <w:rFonts w:ascii="Arial" w:hAnsi="Arial" w:cs="Arial"/>
          <w:b/>
          <w:sz w:val="20"/>
        </w:rPr>
      </w:pPr>
      <w:r>
        <w:rPr>
          <w:rFonts w:ascii="Arial" w:hAnsi="Arial" w:cs="Arial"/>
          <w:b/>
          <w:sz w:val="20"/>
        </w:rPr>
        <w:t xml:space="preserve">3.6 временная вставка оптического кабеля: </w:t>
      </w:r>
      <w:r>
        <w:rPr>
          <w:rFonts w:ascii="Arial" w:hAnsi="Arial" w:cs="Arial"/>
          <w:sz w:val="20"/>
        </w:rPr>
        <w:t>Оптический кабель, предназначенный для восстановления волоконно-оптической линии связи по временной схеме при авариях и отказах на ВОЛС.</w:t>
      </w:r>
    </w:p>
    <w:p w:rsidR="00995DA8" w:rsidRDefault="00A47A72">
      <w:pPr>
        <w:ind w:firstLine="567"/>
        <w:jc w:val="both"/>
        <w:rPr>
          <w:rFonts w:ascii="Arial" w:hAnsi="Arial" w:cs="Arial"/>
          <w:sz w:val="20"/>
        </w:rPr>
      </w:pPr>
      <w:r>
        <w:rPr>
          <w:rFonts w:ascii="Arial" w:hAnsi="Arial" w:cs="Arial"/>
          <w:b/>
          <w:sz w:val="20"/>
        </w:rPr>
        <w:t xml:space="preserve">3.7 кабель оптический: </w:t>
      </w:r>
      <w:r>
        <w:rPr>
          <w:rFonts w:ascii="Arial" w:hAnsi="Arial" w:cs="Arial"/>
          <w:sz w:val="20"/>
        </w:rPr>
        <w:t>Кабельное изделие, содержащее одно или несколько оптических волокон, объединенных в единую конструкцию, обеспечивающую работоспособность в заданных условиях эксплуатации.</w:t>
      </w:r>
    </w:p>
    <w:p w:rsidR="00995DA8" w:rsidRDefault="00A47A72">
      <w:pPr>
        <w:ind w:firstLine="567"/>
        <w:jc w:val="both"/>
        <w:rPr>
          <w:rFonts w:ascii="Arial" w:hAnsi="Arial" w:cs="Arial"/>
          <w:sz w:val="20"/>
        </w:rPr>
      </w:pPr>
      <w:r>
        <w:rPr>
          <w:rFonts w:ascii="Arial" w:hAnsi="Arial" w:cs="Arial"/>
          <w:b/>
          <w:sz w:val="20"/>
        </w:rPr>
        <w:t>3.8 кабельная канализация:</w:t>
      </w:r>
      <w:r>
        <w:rPr>
          <w:rFonts w:ascii="Arial" w:hAnsi="Arial" w:cs="Arial"/>
          <w:sz w:val="20"/>
        </w:rPr>
        <w:t xml:space="preserve"> Совокупность подземных трубопроводов и колодцев, предназначенных для прокладки, монтажа и технического обслуживания кабелей связи.</w:t>
      </w:r>
    </w:p>
    <w:p w:rsidR="00995DA8" w:rsidRDefault="00A47A72">
      <w:pPr>
        <w:pStyle w:val="21"/>
        <w:widowControl w:val="0"/>
        <w:spacing w:after="0" w:line="240" w:lineRule="auto"/>
        <w:ind w:left="0" w:firstLine="567"/>
        <w:jc w:val="both"/>
        <w:rPr>
          <w:rFonts w:ascii="Arial" w:hAnsi="Arial" w:cs="Arial"/>
          <w:sz w:val="20"/>
        </w:rPr>
      </w:pPr>
      <w:r>
        <w:rPr>
          <w:rFonts w:ascii="Arial" w:hAnsi="Arial" w:cs="Arial"/>
          <w:b/>
          <w:sz w:val="20"/>
        </w:rPr>
        <w:t xml:space="preserve">3.9 контрольно-измерительный пункт: </w:t>
      </w:r>
      <w:r>
        <w:rPr>
          <w:rFonts w:ascii="Arial" w:hAnsi="Arial" w:cs="Arial"/>
          <w:sz w:val="20"/>
        </w:rPr>
        <w:t xml:space="preserve">Специально созданный элемент линейно-кабельных сооружений электросвязи, предназначенный для проведения измерения сопротивления изоляции (броня-земля) элементарного участка строительной длины волоконно-оптической линии связи, с возможностью включения на броню элементарного участка генератора </w:t>
      </w:r>
      <w:proofErr w:type="spellStart"/>
      <w:r>
        <w:rPr>
          <w:rFonts w:ascii="Arial" w:hAnsi="Arial" w:cs="Arial"/>
          <w:sz w:val="20"/>
        </w:rPr>
        <w:t>трассоискателя</w:t>
      </w:r>
      <w:proofErr w:type="spellEnd"/>
      <w:r>
        <w:rPr>
          <w:rFonts w:ascii="Arial" w:hAnsi="Arial" w:cs="Arial"/>
          <w:sz w:val="20"/>
        </w:rPr>
        <w:t xml:space="preserve"> и для разъёмного соединения брони кабеля с землей.</w:t>
      </w:r>
    </w:p>
    <w:p w:rsidR="00995DA8" w:rsidRDefault="00A47A72">
      <w:pPr>
        <w:pStyle w:val="21"/>
        <w:widowControl w:val="0"/>
        <w:spacing w:after="0" w:line="240" w:lineRule="auto"/>
        <w:ind w:left="0" w:firstLine="567"/>
        <w:jc w:val="both"/>
        <w:rPr>
          <w:rFonts w:ascii="Arial" w:hAnsi="Arial" w:cs="Arial"/>
          <w:sz w:val="20"/>
        </w:rPr>
      </w:pPr>
      <w:r>
        <w:rPr>
          <w:rFonts w:ascii="Arial" w:hAnsi="Arial" w:cs="Arial"/>
          <w:b/>
          <w:sz w:val="20"/>
        </w:rPr>
        <w:t>3.10 магистральный линейный участок сети доступа:</w:t>
      </w:r>
      <w:r>
        <w:rPr>
          <w:rFonts w:ascii="Arial" w:hAnsi="Arial" w:cs="Arial"/>
          <w:sz w:val="20"/>
        </w:rPr>
        <w:t xml:space="preserve"> Участок кабельной линии сети доступа от линейной стороны оптического кросса узла сети электросвязи до оптического распределительного шкафа или уличного телекоммуникационного шкафа, или </w:t>
      </w:r>
      <w:proofErr w:type="spellStart"/>
      <w:r>
        <w:rPr>
          <w:rFonts w:ascii="Arial" w:hAnsi="Arial" w:cs="Arial"/>
          <w:sz w:val="20"/>
        </w:rPr>
        <w:t>сплиттерного</w:t>
      </w:r>
      <w:proofErr w:type="spellEnd"/>
      <w:r>
        <w:rPr>
          <w:rFonts w:ascii="Arial" w:hAnsi="Arial" w:cs="Arial"/>
          <w:sz w:val="20"/>
        </w:rPr>
        <w:t xml:space="preserve"> оптического оконечного кабельного устройства.</w:t>
      </w:r>
    </w:p>
    <w:p w:rsidR="00995DA8" w:rsidRDefault="00A47A72">
      <w:pPr>
        <w:pStyle w:val="21"/>
        <w:spacing w:after="0" w:line="240" w:lineRule="auto"/>
        <w:ind w:left="0" w:firstLine="567"/>
        <w:jc w:val="both"/>
        <w:rPr>
          <w:rFonts w:ascii="Arial" w:hAnsi="Arial" w:cs="Arial"/>
          <w:sz w:val="20"/>
        </w:rPr>
      </w:pPr>
      <w:r>
        <w:rPr>
          <w:rFonts w:ascii="Arial" w:hAnsi="Arial" w:cs="Arial"/>
          <w:b/>
          <w:sz w:val="20"/>
        </w:rPr>
        <w:t xml:space="preserve">3.11 магистральная первичная сеть (электросвязи): </w:t>
      </w:r>
      <w:r>
        <w:rPr>
          <w:rFonts w:ascii="Arial" w:hAnsi="Arial" w:cs="Arial"/>
          <w:sz w:val="20"/>
        </w:rPr>
        <w:t>Часть первичной сети, обеспечивающая соединение между собой типовых каналов передачи и сетевых трактов разных внутризоновых первичных сетей на всей территории страны.</w:t>
      </w:r>
    </w:p>
    <w:p w:rsidR="00995DA8" w:rsidRDefault="00A47A72">
      <w:pPr>
        <w:pStyle w:val="21"/>
        <w:spacing w:after="0" w:line="240" w:lineRule="auto"/>
        <w:ind w:left="0" w:firstLine="567"/>
        <w:jc w:val="both"/>
        <w:rPr>
          <w:rFonts w:ascii="Arial" w:hAnsi="Arial" w:cs="Arial"/>
          <w:sz w:val="20"/>
        </w:rPr>
      </w:pPr>
      <w:r>
        <w:rPr>
          <w:rFonts w:ascii="Arial" w:hAnsi="Arial" w:cs="Arial"/>
          <w:b/>
          <w:sz w:val="20"/>
        </w:rPr>
        <w:t xml:space="preserve">3.12 местная первичная сеть (электросвязи): </w:t>
      </w:r>
      <w:r>
        <w:rPr>
          <w:rFonts w:ascii="Arial" w:hAnsi="Arial" w:cs="Arial"/>
          <w:sz w:val="20"/>
        </w:rPr>
        <w:t>Часть первичной сети, ограниченная территорией города с пригородом или сельского административного района.</w:t>
      </w:r>
    </w:p>
    <w:p w:rsidR="00995DA8" w:rsidRDefault="00A47A72">
      <w:pPr>
        <w:pStyle w:val="21"/>
        <w:spacing w:after="0" w:line="240" w:lineRule="auto"/>
        <w:ind w:left="0" w:firstLine="567"/>
        <w:jc w:val="both"/>
        <w:rPr>
          <w:rFonts w:ascii="Arial" w:hAnsi="Arial" w:cs="Arial"/>
          <w:sz w:val="18"/>
          <w:szCs w:val="18"/>
        </w:rPr>
      </w:pPr>
      <w:r>
        <w:rPr>
          <w:rFonts w:ascii="Arial" w:hAnsi="Arial" w:cs="Arial"/>
          <w:sz w:val="18"/>
          <w:szCs w:val="18"/>
        </w:rPr>
        <w:t>Примечание ‒ Местной первичной сети присваивают название городская или сельская первичная сеть.</w:t>
      </w:r>
    </w:p>
    <w:p w:rsidR="00995DA8" w:rsidRDefault="00A47A72">
      <w:pPr>
        <w:pStyle w:val="21"/>
        <w:spacing w:after="0" w:line="240" w:lineRule="auto"/>
        <w:ind w:left="0" w:firstLine="567"/>
        <w:jc w:val="both"/>
        <w:rPr>
          <w:rFonts w:ascii="Arial" w:hAnsi="Arial" w:cs="Arial"/>
          <w:sz w:val="20"/>
        </w:rPr>
      </w:pPr>
      <w:r>
        <w:rPr>
          <w:rFonts w:ascii="Arial" w:hAnsi="Arial" w:cs="Arial"/>
          <w:b/>
          <w:sz w:val="20"/>
        </w:rPr>
        <w:t xml:space="preserve">3.13 мониторинг: </w:t>
      </w:r>
      <w:r>
        <w:rPr>
          <w:rFonts w:ascii="Arial" w:hAnsi="Arial" w:cs="Arial"/>
          <w:sz w:val="20"/>
        </w:rPr>
        <w:t>Определение статуса системы, процесса, продукции, услуги или деятельности.</w:t>
      </w:r>
    </w:p>
    <w:p w:rsidR="00995DA8" w:rsidRDefault="00A47A72">
      <w:pPr>
        <w:pStyle w:val="21"/>
        <w:spacing w:after="0" w:line="240" w:lineRule="auto"/>
        <w:ind w:left="0" w:firstLine="567"/>
        <w:jc w:val="both"/>
        <w:rPr>
          <w:rFonts w:ascii="Arial" w:hAnsi="Arial" w:cs="Arial"/>
          <w:sz w:val="20"/>
        </w:rPr>
      </w:pPr>
      <w:r>
        <w:rPr>
          <w:rFonts w:ascii="Arial" w:hAnsi="Arial" w:cs="Arial"/>
          <w:b/>
          <w:sz w:val="20"/>
        </w:rPr>
        <w:t xml:space="preserve">3.14 муфта оптическая: </w:t>
      </w:r>
      <w:r>
        <w:rPr>
          <w:rFonts w:ascii="Arial" w:hAnsi="Arial" w:cs="Arial"/>
          <w:sz w:val="20"/>
        </w:rPr>
        <w:t>Устройство кабельной линии для соединения между собой оптических волокон, армирующих конструктивных элементов и защитных оболочек оптических кабелей.</w:t>
      </w:r>
    </w:p>
    <w:p w:rsidR="00995DA8" w:rsidRDefault="00A47A72">
      <w:pPr>
        <w:pStyle w:val="21"/>
        <w:spacing w:after="0" w:line="240" w:lineRule="auto"/>
        <w:ind w:left="0" w:firstLine="567"/>
        <w:jc w:val="both"/>
        <w:rPr>
          <w:rFonts w:ascii="Arial" w:hAnsi="Arial" w:cs="Arial"/>
          <w:color w:val="auto"/>
          <w:sz w:val="20"/>
        </w:rPr>
      </w:pPr>
      <w:r>
        <w:rPr>
          <w:rFonts w:ascii="Arial" w:hAnsi="Arial" w:cs="Arial"/>
          <w:b/>
          <w:color w:val="auto"/>
          <w:sz w:val="20"/>
        </w:rPr>
        <w:t xml:space="preserve">3.15 оптическая длина (расстояние): </w:t>
      </w:r>
      <w:r>
        <w:rPr>
          <w:rFonts w:ascii="Arial" w:hAnsi="Arial" w:cs="Arial"/>
          <w:color w:val="auto"/>
          <w:sz w:val="20"/>
        </w:rPr>
        <w:t>Длина оптического кабеля, измеренная оптическими методами, определяемая как длина отдельного волокна в кабеле, либо средняя оптическая длина, усредненная по всем волокнам и измерениям.</w:t>
      </w:r>
    </w:p>
    <w:p w:rsidR="00995DA8" w:rsidRDefault="00A47A72">
      <w:pPr>
        <w:pStyle w:val="21"/>
        <w:spacing w:after="0" w:line="240" w:lineRule="auto"/>
        <w:ind w:left="0" w:firstLine="567"/>
        <w:jc w:val="both"/>
        <w:rPr>
          <w:rFonts w:ascii="Arial" w:hAnsi="Arial" w:cs="Arial"/>
          <w:color w:val="auto"/>
          <w:sz w:val="18"/>
          <w:szCs w:val="18"/>
        </w:rPr>
      </w:pPr>
      <w:r>
        <w:rPr>
          <w:rFonts w:ascii="Arial" w:hAnsi="Arial" w:cs="Arial"/>
          <w:color w:val="auto"/>
          <w:sz w:val="18"/>
          <w:szCs w:val="18"/>
        </w:rPr>
        <w:t xml:space="preserve">Примечание ‒ Отношение «оптической длины» к «физической длине» есть </w:t>
      </w:r>
      <w:proofErr w:type="spellStart"/>
      <w:r>
        <w:rPr>
          <w:rFonts w:ascii="Arial" w:hAnsi="Arial" w:cs="Arial"/>
          <w:color w:val="auto"/>
          <w:sz w:val="18"/>
          <w:szCs w:val="18"/>
        </w:rPr>
        <w:t>укрутка</w:t>
      </w:r>
      <w:proofErr w:type="spellEnd"/>
      <w:r>
        <w:rPr>
          <w:rFonts w:ascii="Arial" w:hAnsi="Arial" w:cs="Arial"/>
          <w:color w:val="auto"/>
          <w:sz w:val="18"/>
          <w:szCs w:val="18"/>
        </w:rPr>
        <w:t xml:space="preserve"> оптического волокна. Она складывается из избыточной длины волокна в модуле и шага скрутки модулей (обычно </w:t>
      </w:r>
      <w:proofErr w:type="spellStart"/>
      <w:r>
        <w:rPr>
          <w:rFonts w:ascii="Arial" w:hAnsi="Arial" w:cs="Arial"/>
          <w:color w:val="auto"/>
          <w:sz w:val="18"/>
          <w:szCs w:val="18"/>
        </w:rPr>
        <w:t>укрутка</w:t>
      </w:r>
      <w:proofErr w:type="spellEnd"/>
      <w:r>
        <w:rPr>
          <w:rFonts w:ascii="Arial" w:hAnsi="Arial" w:cs="Arial"/>
          <w:color w:val="auto"/>
          <w:sz w:val="18"/>
          <w:szCs w:val="18"/>
        </w:rPr>
        <w:t xml:space="preserve"> составляет 1,02‒1,03).</w:t>
      </w:r>
    </w:p>
    <w:p w:rsidR="00995DA8" w:rsidRDefault="00A47A72">
      <w:pPr>
        <w:ind w:firstLine="567"/>
        <w:jc w:val="both"/>
        <w:rPr>
          <w:rFonts w:ascii="Arial" w:hAnsi="Arial" w:cs="Arial"/>
          <w:sz w:val="20"/>
        </w:rPr>
      </w:pPr>
      <w:r>
        <w:rPr>
          <w:rFonts w:ascii="Arial" w:hAnsi="Arial" w:cs="Arial"/>
          <w:b/>
          <w:sz w:val="20"/>
        </w:rPr>
        <w:t>3.16 повреждение оптического кабеля</w:t>
      </w:r>
      <w:r>
        <w:rPr>
          <w:rFonts w:ascii="Arial" w:hAnsi="Arial" w:cs="Arial"/>
          <w:sz w:val="20"/>
        </w:rPr>
        <w:t>: Ухудшение параметров задействованных волокон и/или цепей дистанционного питания оптического кабеля, не приведшее к отказу на данном элементарном кабельном участке.</w:t>
      </w:r>
    </w:p>
    <w:p w:rsidR="00995DA8" w:rsidRDefault="00A47A72">
      <w:pPr>
        <w:widowControl w:val="0"/>
        <w:ind w:firstLine="567"/>
        <w:jc w:val="both"/>
        <w:rPr>
          <w:rFonts w:ascii="Arial" w:hAnsi="Arial" w:cs="Arial"/>
          <w:sz w:val="20"/>
        </w:rPr>
      </w:pPr>
      <w:r>
        <w:rPr>
          <w:rFonts w:ascii="Arial" w:hAnsi="Arial" w:cs="Arial"/>
          <w:b/>
          <w:sz w:val="20"/>
        </w:rPr>
        <w:t xml:space="preserve">3.17 предупредительное состояние оптического кабеля: </w:t>
      </w:r>
      <w:r>
        <w:rPr>
          <w:rFonts w:ascii="Arial" w:hAnsi="Arial" w:cs="Arial"/>
          <w:sz w:val="20"/>
        </w:rPr>
        <w:t>Полный отказ или ухудшение параметров незадействованных волокон, нарушение целостности наружной оболочки и/или экрана (</w:t>
      </w:r>
      <w:proofErr w:type="spellStart"/>
      <w:r>
        <w:rPr>
          <w:rFonts w:ascii="Arial" w:hAnsi="Arial" w:cs="Arial"/>
          <w:sz w:val="20"/>
        </w:rPr>
        <w:t>бронепокрова</w:t>
      </w:r>
      <w:proofErr w:type="spellEnd"/>
      <w:r>
        <w:rPr>
          <w:rFonts w:ascii="Arial" w:hAnsi="Arial" w:cs="Arial"/>
          <w:sz w:val="20"/>
        </w:rPr>
        <w:t>) оптического кабеля на данном элементарном кабельном участке.</w:t>
      </w:r>
    </w:p>
    <w:p w:rsidR="00995DA8" w:rsidRDefault="00A47A72">
      <w:pPr>
        <w:pStyle w:val="21"/>
        <w:spacing w:after="0" w:line="240" w:lineRule="auto"/>
        <w:ind w:left="0" w:firstLine="567"/>
        <w:jc w:val="both"/>
        <w:rPr>
          <w:rFonts w:ascii="Arial" w:hAnsi="Arial" w:cs="Arial"/>
          <w:sz w:val="20"/>
        </w:rPr>
      </w:pPr>
      <w:r>
        <w:rPr>
          <w:rFonts w:ascii="Arial" w:hAnsi="Arial" w:cs="Arial"/>
          <w:b/>
          <w:sz w:val="20"/>
        </w:rPr>
        <w:t xml:space="preserve">3.18 </w:t>
      </w:r>
      <w:proofErr w:type="spellStart"/>
      <w:r>
        <w:rPr>
          <w:rFonts w:ascii="Arial" w:hAnsi="Arial" w:cs="Arial"/>
          <w:b/>
          <w:sz w:val="20"/>
        </w:rPr>
        <w:t>райзер</w:t>
      </w:r>
      <w:proofErr w:type="spellEnd"/>
      <w:r>
        <w:rPr>
          <w:rFonts w:ascii="Arial" w:hAnsi="Arial" w:cs="Arial"/>
          <w:b/>
          <w:sz w:val="20"/>
        </w:rPr>
        <w:t>-кабель (</w:t>
      </w:r>
      <w:proofErr w:type="spellStart"/>
      <w:r>
        <w:rPr>
          <w:rFonts w:ascii="Arial" w:hAnsi="Arial" w:cs="Arial"/>
          <w:b/>
          <w:bCs/>
          <w:sz w:val="20"/>
        </w:rPr>
        <w:t>riser</w:t>
      </w:r>
      <w:proofErr w:type="spellEnd"/>
      <w:r>
        <w:rPr>
          <w:rFonts w:ascii="Arial" w:hAnsi="Arial" w:cs="Arial"/>
          <w:b/>
          <w:bCs/>
          <w:sz w:val="20"/>
        </w:rPr>
        <w:t xml:space="preserve"> </w:t>
      </w:r>
      <w:proofErr w:type="spellStart"/>
      <w:r>
        <w:rPr>
          <w:rFonts w:ascii="Arial" w:hAnsi="Arial" w:cs="Arial"/>
          <w:b/>
          <w:bCs/>
          <w:sz w:val="20"/>
        </w:rPr>
        <w:t>cable</w:t>
      </w:r>
      <w:proofErr w:type="spellEnd"/>
      <w:r>
        <w:rPr>
          <w:rFonts w:ascii="Arial" w:hAnsi="Arial" w:cs="Arial"/>
          <w:b/>
          <w:sz w:val="20"/>
        </w:rPr>
        <w:t>)</w:t>
      </w:r>
      <w:r>
        <w:rPr>
          <w:rFonts w:ascii="Arial" w:hAnsi="Arial" w:cs="Arial"/>
          <w:sz w:val="20"/>
        </w:rPr>
        <w:t>:</w:t>
      </w:r>
      <w:r>
        <w:rPr>
          <w:rFonts w:ascii="Arial" w:hAnsi="Arial" w:cs="Arial"/>
          <w:bCs/>
          <w:sz w:val="20"/>
        </w:rPr>
        <w:t xml:space="preserve"> </w:t>
      </w:r>
      <w:r>
        <w:rPr>
          <w:rFonts w:ascii="Arial" w:hAnsi="Arial" w:cs="Arial"/>
          <w:sz w:val="20"/>
        </w:rPr>
        <w:t xml:space="preserve">Оптический кабель, предназначенный для прокладки в стояках домов многоэтажной застройки на распределительном участке </w:t>
      </w:r>
      <w:proofErr w:type="spellStart"/>
      <w:proofErr w:type="gramStart"/>
      <w:r>
        <w:rPr>
          <w:rFonts w:ascii="Arial" w:hAnsi="Arial" w:cs="Arial"/>
          <w:sz w:val="20"/>
        </w:rPr>
        <w:t>х</w:t>
      </w:r>
      <w:proofErr w:type="gramEnd"/>
      <w:r>
        <w:rPr>
          <w:rFonts w:ascii="Arial" w:hAnsi="Arial" w:cs="Arial"/>
          <w:sz w:val="20"/>
        </w:rPr>
        <w:t>PON</w:t>
      </w:r>
      <w:proofErr w:type="spellEnd"/>
      <w:r>
        <w:rPr>
          <w:rFonts w:ascii="Arial" w:hAnsi="Arial" w:cs="Arial"/>
          <w:sz w:val="20"/>
        </w:rPr>
        <w:t>.</w:t>
      </w:r>
    </w:p>
    <w:p w:rsidR="00995DA8" w:rsidRDefault="00A47A72">
      <w:pPr>
        <w:pStyle w:val="21"/>
        <w:widowControl w:val="0"/>
        <w:spacing w:after="0" w:line="240" w:lineRule="auto"/>
        <w:ind w:left="0" w:firstLine="567"/>
        <w:jc w:val="both"/>
        <w:rPr>
          <w:rFonts w:ascii="Arial" w:hAnsi="Arial" w:cs="Arial"/>
          <w:sz w:val="20"/>
        </w:rPr>
      </w:pPr>
      <w:r>
        <w:rPr>
          <w:rFonts w:ascii="Arial" w:hAnsi="Arial" w:cs="Arial"/>
          <w:b/>
          <w:sz w:val="20"/>
        </w:rPr>
        <w:t xml:space="preserve">3.19 </w:t>
      </w:r>
      <w:proofErr w:type="spellStart"/>
      <w:r>
        <w:rPr>
          <w:rFonts w:ascii="Arial" w:hAnsi="Arial" w:cs="Arial"/>
          <w:b/>
          <w:sz w:val="20"/>
        </w:rPr>
        <w:t>рефлектограмма</w:t>
      </w:r>
      <w:proofErr w:type="spellEnd"/>
      <w:r>
        <w:rPr>
          <w:rFonts w:ascii="Arial" w:hAnsi="Arial" w:cs="Arial"/>
          <w:b/>
          <w:sz w:val="20"/>
        </w:rPr>
        <w:t xml:space="preserve">: </w:t>
      </w:r>
      <w:r>
        <w:rPr>
          <w:rFonts w:ascii="Arial" w:hAnsi="Arial" w:cs="Arial"/>
          <w:sz w:val="20"/>
        </w:rPr>
        <w:t>Графическое отображение состояния оптического волокна.</w:t>
      </w:r>
    </w:p>
    <w:p w:rsidR="00995DA8" w:rsidRDefault="00A47A72">
      <w:pPr>
        <w:pStyle w:val="21"/>
        <w:widowControl w:val="0"/>
        <w:spacing w:after="0" w:line="240" w:lineRule="auto"/>
        <w:ind w:left="0" w:firstLine="567"/>
        <w:jc w:val="both"/>
        <w:rPr>
          <w:rFonts w:ascii="Arial" w:hAnsi="Arial" w:cs="Arial"/>
          <w:sz w:val="20"/>
        </w:rPr>
      </w:pPr>
      <w:r>
        <w:rPr>
          <w:rFonts w:ascii="Arial" w:hAnsi="Arial" w:cs="Arial"/>
          <w:b/>
          <w:sz w:val="20"/>
        </w:rPr>
        <w:t xml:space="preserve">3.20 свободное оптическое волокно: </w:t>
      </w:r>
      <w:r>
        <w:rPr>
          <w:rFonts w:ascii="Arial" w:hAnsi="Arial" w:cs="Arial"/>
          <w:i/>
          <w:sz w:val="20"/>
        </w:rPr>
        <w:t>темное ОВ; неактивное ОВ:</w:t>
      </w:r>
      <w:r>
        <w:rPr>
          <w:rFonts w:ascii="Arial" w:hAnsi="Arial" w:cs="Arial"/>
          <w:b/>
          <w:sz w:val="20"/>
        </w:rPr>
        <w:t xml:space="preserve"> </w:t>
      </w:r>
      <w:r>
        <w:rPr>
          <w:rFonts w:ascii="Arial" w:hAnsi="Arial" w:cs="Arial"/>
          <w:sz w:val="20"/>
        </w:rPr>
        <w:t>Оптическое волокно оптического кабеля, неиспользуемое для передачи данных, и предназначенное в качестве резерва на случай выхода из строя занятых оптических волокон.</w:t>
      </w:r>
    </w:p>
    <w:p w:rsidR="00995DA8" w:rsidRDefault="00A47A72">
      <w:pPr>
        <w:pStyle w:val="21"/>
        <w:widowControl w:val="0"/>
        <w:spacing w:after="0" w:line="240" w:lineRule="auto"/>
        <w:ind w:left="0" w:firstLine="567"/>
        <w:jc w:val="both"/>
        <w:rPr>
          <w:rFonts w:ascii="Arial" w:hAnsi="Arial" w:cs="Arial"/>
          <w:sz w:val="20"/>
        </w:rPr>
      </w:pPr>
      <w:r>
        <w:rPr>
          <w:rFonts w:ascii="Arial" w:hAnsi="Arial" w:cs="Arial"/>
          <w:b/>
          <w:sz w:val="20"/>
        </w:rPr>
        <w:t>3.21</w:t>
      </w:r>
      <w:r>
        <w:rPr>
          <w:rFonts w:ascii="Arial" w:hAnsi="Arial" w:cs="Arial"/>
          <w:sz w:val="20"/>
        </w:rPr>
        <w:t xml:space="preserve"> </w:t>
      </w:r>
      <w:r>
        <w:rPr>
          <w:rFonts w:ascii="Arial" w:hAnsi="Arial" w:cs="Arial"/>
          <w:b/>
          <w:sz w:val="20"/>
        </w:rPr>
        <w:t>сеть доступа (абонентского):</w:t>
      </w:r>
      <w:r>
        <w:rPr>
          <w:rFonts w:ascii="Arial" w:hAnsi="Arial" w:cs="Arial"/>
          <w:sz w:val="20"/>
        </w:rPr>
        <w:t xml:space="preserve"> Часть сети электросвязи, обеспечивающая передачу сообщений между оконечным абонентским оборудованием и узлом сети электросвязи.</w:t>
      </w:r>
    </w:p>
    <w:p w:rsidR="00995DA8" w:rsidRDefault="00A47A72">
      <w:pPr>
        <w:pStyle w:val="21"/>
        <w:widowControl w:val="0"/>
        <w:spacing w:after="0" w:line="240" w:lineRule="auto"/>
        <w:ind w:left="0" w:firstLine="567"/>
        <w:jc w:val="both"/>
        <w:rPr>
          <w:rFonts w:ascii="Arial" w:hAnsi="Arial" w:cs="Arial"/>
          <w:color w:val="auto"/>
          <w:sz w:val="20"/>
        </w:rPr>
      </w:pPr>
      <w:r>
        <w:rPr>
          <w:rFonts w:ascii="Arial" w:hAnsi="Arial" w:cs="Arial"/>
          <w:b/>
          <w:color w:val="auto"/>
          <w:sz w:val="20"/>
        </w:rPr>
        <w:t xml:space="preserve">3.22 среднее арифметическое (среднеарифметическое): </w:t>
      </w:r>
      <w:r>
        <w:rPr>
          <w:rFonts w:ascii="Arial" w:hAnsi="Arial" w:cs="Arial"/>
          <w:color w:val="auto"/>
          <w:sz w:val="20"/>
        </w:rPr>
        <w:t>Сумма случайных переменных в случайной выборке, разделенная на число членов в сумме (СТБ ISO 3534-1).</w:t>
      </w:r>
    </w:p>
    <w:p w:rsidR="00995DA8" w:rsidRDefault="00A47A72">
      <w:pPr>
        <w:pStyle w:val="21"/>
        <w:widowControl w:val="0"/>
        <w:spacing w:after="0" w:line="240" w:lineRule="auto"/>
        <w:ind w:left="0" w:firstLine="567"/>
        <w:jc w:val="both"/>
        <w:rPr>
          <w:rFonts w:ascii="Arial" w:hAnsi="Arial" w:cs="Arial"/>
          <w:b/>
          <w:sz w:val="20"/>
        </w:rPr>
      </w:pPr>
      <w:r>
        <w:rPr>
          <w:rFonts w:ascii="Arial" w:hAnsi="Arial" w:cs="Arial"/>
          <w:b/>
          <w:sz w:val="20"/>
        </w:rPr>
        <w:t xml:space="preserve">3.23 строительная длина кабеля: </w:t>
      </w:r>
      <w:r>
        <w:rPr>
          <w:rFonts w:ascii="Arial" w:hAnsi="Arial" w:cs="Arial"/>
          <w:sz w:val="20"/>
        </w:rPr>
        <w:t>Непрерывный участок кабеля, поставляемый на одном барабане. Включает в себя длину оптического кабеля между муфтами, с учетом технологического запаса.</w:t>
      </w:r>
    </w:p>
    <w:p w:rsidR="00995DA8" w:rsidRDefault="00A47A72">
      <w:pPr>
        <w:pStyle w:val="21"/>
        <w:widowControl w:val="0"/>
        <w:spacing w:after="0" w:line="240" w:lineRule="auto"/>
        <w:ind w:left="0" w:firstLine="567"/>
        <w:jc w:val="both"/>
        <w:rPr>
          <w:rFonts w:ascii="Arial" w:hAnsi="Arial" w:cs="Arial"/>
          <w:color w:val="auto"/>
          <w:sz w:val="20"/>
        </w:rPr>
      </w:pPr>
      <w:r>
        <w:rPr>
          <w:rFonts w:ascii="Arial" w:hAnsi="Arial" w:cs="Arial"/>
          <w:b/>
          <w:color w:val="auto"/>
          <w:sz w:val="20"/>
        </w:rPr>
        <w:t xml:space="preserve">3.24 физическая длина (расстояние): </w:t>
      </w:r>
      <w:r>
        <w:rPr>
          <w:rFonts w:ascii="Arial" w:hAnsi="Arial" w:cs="Arial"/>
          <w:color w:val="auto"/>
          <w:sz w:val="20"/>
        </w:rPr>
        <w:t>Длина оптического кабеля, измеренная как наружный размер конкретного образца кабеля (по оболочке), например, рулеткой или специальным измерителям, по метражным меткам в процессе изготовления или отмотки.</w:t>
      </w:r>
    </w:p>
    <w:p w:rsidR="00995DA8" w:rsidRDefault="00A47A72">
      <w:pPr>
        <w:pStyle w:val="21"/>
        <w:widowControl w:val="0"/>
        <w:spacing w:after="0" w:line="240" w:lineRule="auto"/>
        <w:ind w:left="567"/>
        <w:jc w:val="both"/>
        <w:rPr>
          <w:rFonts w:ascii="Arial" w:hAnsi="Arial" w:cs="Arial"/>
          <w:color w:val="auto"/>
          <w:sz w:val="18"/>
          <w:szCs w:val="18"/>
        </w:rPr>
      </w:pPr>
      <w:r>
        <w:rPr>
          <w:rFonts w:ascii="Arial" w:hAnsi="Arial" w:cs="Arial"/>
          <w:color w:val="auto"/>
          <w:sz w:val="18"/>
          <w:szCs w:val="18"/>
        </w:rPr>
        <w:t>Примечание ‒ Физическая длина кабеля ‒ это длина по маркировке с допуском (+\-) 1 % и плюс допуск на «строительную длину» (технологический запас).</w:t>
      </w:r>
    </w:p>
    <w:p w:rsidR="00995DA8" w:rsidRDefault="00A47A72">
      <w:pPr>
        <w:pStyle w:val="21"/>
        <w:widowControl w:val="0"/>
        <w:spacing w:after="0" w:line="240" w:lineRule="auto"/>
        <w:ind w:left="0" w:firstLine="567"/>
        <w:jc w:val="both"/>
        <w:rPr>
          <w:rFonts w:ascii="Arial" w:hAnsi="Arial" w:cs="Arial"/>
          <w:color w:val="auto"/>
          <w:sz w:val="20"/>
        </w:rPr>
      </w:pPr>
      <w:r>
        <w:rPr>
          <w:rFonts w:ascii="Arial" w:hAnsi="Arial" w:cs="Arial"/>
          <w:b/>
          <w:color w:val="auto"/>
          <w:sz w:val="20"/>
        </w:rPr>
        <w:t xml:space="preserve">3.25 эксплуатирующая организация: </w:t>
      </w:r>
      <w:r>
        <w:rPr>
          <w:rFonts w:ascii="Arial" w:hAnsi="Arial" w:cs="Arial"/>
          <w:color w:val="auto"/>
          <w:sz w:val="20"/>
        </w:rPr>
        <w:t>Организация системы Министерства связи и информатизации Республики Беларусь или другая организация (предприятие), осуществляющее техническую эксплуатацию волоконно-оптических линий связи и (или) оказывающая услуги по эксплуатационно-техническому обслуживанию волоконно-оптических линий связи.</w:t>
      </w:r>
    </w:p>
    <w:p w:rsidR="00995DA8" w:rsidRDefault="00A47A72">
      <w:pPr>
        <w:pStyle w:val="21"/>
        <w:widowControl w:val="0"/>
        <w:spacing w:after="0" w:line="240" w:lineRule="auto"/>
        <w:ind w:left="0" w:firstLine="567"/>
        <w:jc w:val="both"/>
        <w:rPr>
          <w:rFonts w:ascii="Arial" w:hAnsi="Arial" w:cs="Arial"/>
          <w:sz w:val="20"/>
        </w:rPr>
      </w:pPr>
      <w:r>
        <w:rPr>
          <w:rFonts w:ascii="Arial" w:hAnsi="Arial" w:cs="Arial"/>
          <w:b/>
          <w:sz w:val="20"/>
        </w:rPr>
        <w:t>3.26 элементарный кабельный участок:</w:t>
      </w:r>
      <w:r>
        <w:rPr>
          <w:rFonts w:ascii="Arial" w:hAnsi="Arial" w:cs="Arial"/>
          <w:sz w:val="20"/>
        </w:rPr>
        <w:t xml:space="preserve"> Вся физическая среда передачи между соседними окончаниями участка.</w:t>
      </w:r>
    </w:p>
    <w:p w:rsidR="00995DA8" w:rsidRDefault="00A47A72">
      <w:pPr>
        <w:pStyle w:val="21"/>
        <w:widowControl w:val="0"/>
        <w:spacing w:after="0" w:line="240" w:lineRule="auto"/>
        <w:ind w:left="567"/>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П</w:t>
      </w:r>
      <w:proofErr w:type="gramEnd"/>
      <w:r>
        <w:rPr>
          <w:rFonts w:ascii="Arial" w:hAnsi="Arial" w:cs="Arial"/>
          <w:sz w:val="18"/>
          <w:szCs w:val="18"/>
        </w:rPr>
        <w:t>од физической средой передачи  подразумевается совокупность оптического волокна линейного кабеля и его сростков в точках соединения строительных длин, станционных кабелей и их сростков с линейными оптическими волокнами, а также кроссовых оптических шнуров.</w:t>
      </w:r>
    </w:p>
    <w:p w:rsidR="00995DA8" w:rsidRDefault="00995DA8">
      <w:pPr>
        <w:ind w:firstLine="426"/>
        <w:jc w:val="both"/>
        <w:rPr>
          <w:rFonts w:ascii="Arial" w:hAnsi="Arial" w:cs="Arial"/>
          <w:b/>
          <w:sz w:val="20"/>
        </w:rPr>
      </w:pPr>
    </w:p>
    <w:p w:rsidR="00995DA8" w:rsidRDefault="00A47A72">
      <w:pPr>
        <w:pStyle w:val="21"/>
        <w:widowControl w:val="0"/>
        <w:spacing w:line="240" w:lineRule="auto"/>
        <w:ind w:left="284" w:firstLine="283"/>
        <w:jc w:val="both"/>
        <w:rPr>
          <w:rFonts w:ascii="Arial" w:hAnsi="Arial" w:cs="Arial"/>
          <w:b/>
          <w:sz w:val="20"/>
        </w:rPr>
      </w:pPr>
      <w:r>
        <w:rPr>
          <w:rFonts w:ascii="Arial" w:hAnsi="Arial" w:cs="Arial"/>
          <w:b/>
          <w:sz w:val="20"/>
        </w:rPr>
        <w:t>4 Обозначения и сокращения</w:t>
      </w:r>
    </w:p>
    <w:p w:rsidR="00995DA8" w:rsidRDefault="00A47A72">
      <w:pPr>
        <w:pStyle w:val="13"/>
        <w:ind w:firstLine="567"/>
        <w:rPr>
          <w:rFonts w:ascii="Arial" w:hAnsi="Arial" w:cs="Arial"/>
          <w:b/>
          <w:sz w:val="20"/>
        </w:rPr>
      </w:pPr>
      <w:r>
        <w:rPr>
          <w:rFonts w:ascii="Arial" w:hAnsi="Arial" w:cs="Arial"/>
          <w:b/>
          <w:sz w:val="20"/>
        </w:rPr>
        <w:t>АВБ</w:t>
      </w:r>
      <w:r>
        <w:rPr>
          <w:rFonts w:ascii="Arial" w:hAnsi="Arial" w:cs="Arial"/>
          <w:b/>
          <w:sz w:val="20"/>
        </w:rPr>
        <w:tab/>
      </w:r>
      <w:r>
        <w:rPr>
          <w:rFonts w:ascii="Arial" w:hAnsi="Arial" w:cs="Arial"/>
          <w:sz w:val="20"/>
        </w:rPr>
        <w:t>‒ аварийно-восстановительная бригада;</w:t>
      </w:r>
    </w:p>
    <w:p w:rsidR="00995DA8" w:rsidRDefault="00A47A72">
      <w:pPr>
        <w:pStyle w:val="13"/>
        <w:ind w:firstLine="567"/>
        <w:rPr>
          <w:rFonts w:ascii="Arial" w:hAnsi="Arial" w:cs="Arial"/>
          <w:sz w:val="20"/>
        </w:rPr>
      </w:pPr>
      <w:r>
        <w:rPr>
          <w:rFonts w:ascii="Arial" w:hAnsi="Arial" w:cs="Arial"/>
          <w:b/>
          <w:sz w:val="20"/>
        </w:rPr>
        <w:t>АВР</w:t>
      </w:r>
      <w:r>
        <w:rPr>
          <w:rFonts w:ascii="Arial" w:hAnsi="Arial" w:cs="Arial"/>
          <w:b/>
          <w:sz w:val="20"/>
        </w:rPr>
        <w:tab/>
      </w:r>
      <w:r>
        <w:rPr>
          <w:rFonts w:ascii="Arial" w:hAnsi="Arial" w:cs="Arial"/>
          <w:sz w:val="20"/>
        </w:rPr>
        <w:t>‒ аварийно-восстановительные работы;</w:t>
      </w:r>
    </w:p>
    <w:p w:rsidR="00995DA8" w:rsidRDefault="00A47A72">
      <w:pPr>
        <w:pStyle w:val="13"/>
        <w:ind w:firstLine="567"/>
        <w:rPr>
          <w:rFonts w:ascii="Arial" w:hAnsi="Arial" w:cs="Arial"/>
          <w:sz w:val="20"/>
        </w:rPr>
      </w:pPr>
      <w:r>
        <w:rPr>
          <w:rFonts w:ascii="Arial" w:hAnsi="Arial" w:cs="Arial"/>
          <w:b/>
          <w:sz w:val="20"/>
        </w:rPr>
        <w:t>ВОК</w:t>
      </w:r>
      <w:r>
        <w:rPr>
          <w:rFonts w:ascii="Arial" w:hAnsi="Arial" w:cs="Arial"/>
          <w:b/>
          <w:sz w:val="20"/>
        </w:rPr>
        <w:tab/>
      </w:r>
      <w:r>
        <w:rPr>
          <w:rFonts w:ascii="Arial" w:hAnsi="Arial" w:cs="Arial"/>
          <w:sz w:val="20"/>
        </w:rPr>
        <w:t>‒ волоконно-оптический кабель;</w:t>
      </w:r>
    </w:p>
    <w:p w:rsidR="00995DA8" w:rsidRDefault="00A47A72">
      <w:pPr>
        <w:pStyle w:val="13"/>
        <w:ind w:firstLine="567"/>
        <w:rPr>
          <w:rFonts w:ascii="Arial" w:hAnsi="Arial" w:cs="Arial"/>
          <w:color w:val="auto"/>
          <w:sz w:val="20"/>
        </w:rPr>
      </w:pPr>
      <w:r>
        <w:rPr>
          <w:rFonts w:ascii="Arial" w:hAnsi="Arial" w:cs="Arial"/>
          <w:b/>
          <w:color w:val="auto"/>
          <w:sz w:val="20"/>
        </w:rPr>
        <w:t>ВОКВ</w:t>
      </w:r>
      <w:r>
        <w:rPr>
          <w:rFonts w:ascii="Arial" w:hAnsi="Arial" w:cs="Arial"/>
          <w:b/>
          <w:color w:val="auto"/>
          <w:sz w:val="20"/>
        </w:rPr>
        <w:tab/>
      </w:r>
      <w:r>
        <w:rPr>
          <w:rFonts w:ascii="Arial" w:hAnsi="Arial" w:cs="Arial"/>
          <w:color w:val="auto"/>
          <w:sz w:val="20"/>
        </w:rPr>
        <w:t>‒ временная волоконно-оптическая кабельная вставка;</w:t>
      </w:r>
    </w:p>
    <w:p w:rsidR="00995DA8" w:rsidRDefault="00A47A72">
      <w:pPr>
        <w:pStyle w:val="13"/>
        <w:ind w:firstLine="567"/>
        <w:rPr>
          <w:rFonts w:ascii="Arial" w:hAnsi="Arial" w:cs="Arial"/>
          <w:sz w:val="20"/>
        </w:rPr>
      </w:pPr>
      <w:r>
        <w:rPr>
          <w:rFonts w:ascii="Arial" w:hAnsi="Arial" w:cs="Arial"/>
          <w:b/>
          <w:sz w:val="20"/>
        </w:rPr>
        <w:t>ВОЛС</w:t>
      </w:r>
      <w:r>
        <w:rPr>
          <w:rFonts w:ascii="Arial" w:hAnsi="Arial" w:cs="Arial"/>
          <w:b/>
          <w:sz w:val="20"/>
        </w:rPr>
        <w:tab/>
      </w:r>
      <w:r>
        <w:rPr>
          <w:rFonts w:ascii="Arial" w:hAnsi="Arial" w:cs="Arial"/>
          <w:sz w:val="20"/>
        </w:rPr>
        <w:t>‒ волоконно-оптическая линия связи;</w:t>
      </w:r>
    </w:p>
    <w:p w:rsidR="00995DA8" w:rsidRDefault="00A47A72">
      <w:pPr>
        <w:pStyle w:val="13"/>
        <w:ind w:firstLine="567"/>
        <w:rPr>
          <w:rFonts w:ascii="Arial" w:hAnsi="Arial" w:cs="Arial"/>
          <w:sz w:val="20"/>
        </w:rPr>
      </w:pPr>
      <w:r>
        <w:rPr>
          <w:rFonts w:ascii="Arial" w:hAnsi="Arial" w:cs="Arial"/>
          <w:b/>
          <w:sz w:val="20"/>
        </w:rPr>
        <w:t>ВОСП</w:t>
      </w:r>
      <w:r>
        <w:rPr>
          <w:rFonts w:ascii="Arial" w:hAnsi="Arial" w:cs="Arial"/>
          <w:b/>
          <w:sz w:val="20"/>
        </w:rPr>
        <w:tab/>
      </w:r>
      <w:r>
        <w:rPr>
          <w:rFonts w:ascii="Arial" w:hAnsi="Arial" w:cs="Arial"/>
          <w:sz w:val="20"/>
        </w:rPr>
        <w:t>‒ волоконно-оптическая система передачи;</w:t>
      </w:r>
    </w:p>
    <w:p w:rsidR="00995DA8" w:rsidRDefault="00A47A72">
      <w:pPr>
        <w:pStyle w:val="13"/>
        <w:ind w:firstLine="567"/>
        <w:rPr>
          <w:rFonts w:ascii="Arial" w:hAnsi="Arial" w:cs="Arial"/>
          <w:sz w:val="20"/>
        </w:rPr>
      </w:pPr>
      <w:r>
        <w:rPr>
          <w:rFonts w:ascii="Arial" w:hAnsi="Arial" w:cs="Arial"/>
          <w:b/>
          <w:sz w:val="20"/>
        </w:rPr>
        <w:t>ГОЗ</w:t>
      </w:r>
      <w:r>
        <w:rPr>
          <w:rFonts w:ascii="Arial" w:hAnsi="Arial" w:cs="Arial"/>
          <w:b/>
          <w:sz w:val="20"/>
        </w:rPr>
        <w:tab/>
      </w:r>
      <w:r>
        <w:rPr>
          <w:rFonts w:ascii="Arial" w:hAnsi="Arial" w:cs="Arial"/>
          <w:sz w:val="20"/>
        </w:rPr>
        <w:t>‒ график обходов и замен;</w:t>
      </w:r>
    </w:p>
    <w:p w:rsidR="00995DA8" w:rsidRDefault="00A47A72">
      <w:pPr>
        <w:pStyle w:val="13"/>
        <w:ind w:firstLine="567"/>
        <w:rPr>
          <w:rFonts w:ascii="Arial" w:hAnsi="Arial" w:cs="Arial"/>
          <w:sz w:val="20"/>
        </w:rPr>
      </w:pPr>
      <w:r>
        <w:rPr>
          <w:rFonts w:ascii="Arial" w:hAnsi="Arial" w:cs="Arial"/>
          <w:b/>
          <w:sz w:val="20"/>
        </w:rPr>
        <w:t>ГСЭ</w:t>
      </w:r>
      <w:r>
        <w:rPr>
          <w:rFonts w:ascii="Arial" w:hAnsi="Arial" w:cs="Arial"/>
          <w:b/>
          <w:sz w:val="20"/>
        </w:rPr>
        <w:tab/>
      </w:r>
      <w:r>
        <w:rPr>
          <w:rFonts w:ascii="Arial" w:hAnsi="Arial" w:cs="Arial"/>
          <w:sz w:val="20"/>
        </w:rPr>
        <w:t>‒ городская сеть электросвязи;</w:t>
      </w:r>
    </w:p>
    <w:p w:rsidR="00995DA8" w:rsidRDefault="00A47A72">
      <w:pPr>
        <w:pStyle w:val="13"/>
        <w:ind w:firstLine="567"/>
        <w:rPr>
          <w:rFonts w:ascii="Arial" w:hAnsi="Arial" w:cs="Arial"/>
          <w:sz w:val="20"/>
        </w:rPr>
      </w:pPr>
      <w:r>
        <w:rPr>
          <w:rFonts w:ascii="Arial" w:hAnsi="Arial" w:cs="Arial"/>
          <w:b/>
          <w:sz w:val="20"/>
        </w:rPr>
        <w:t>ДП</w:t>
      </w:r>
      <w:r>
        <w:rPr>
          <w:rFonts w:ascii="Arial" w:hAnsi="Arial" w:cs="Arial"/>
          <w:sz w:val="20"/>
        </w:rPr>
        <w:tab/>
        <w:t>‒ дистанционное питание;</w:t>
      </w:r>
    </w:p>
    <w:p w:rsidR="00995DA8" w:rsidRDefault="00A47A72">
      <w:pPr>
        <w:pStyle w:val="13"/>
        <w:ind w:firstLine="567"/>
        <w:rPr>
          <w:rFonts w:ascii="Arial" w:hAnsi="Arial" w:cs="Arial"/>
          <w:sz w:val="20"/>
        </w:rPr>
      </w:pPr>
      <w:r>
        <w:rPr>
          <w:rFonts w:ascii="Arial" w:hAnsi="Arial" w:cs="Arial"/>
          <w:b/>
          <w:sz w:val="20"/>
        </w:rPr>
        <w:t>ЗПТ</w:t>
      </w:r>
      <w:r>
        <w:rPr>
          <w:rFonts w:ascii="Arial" w:hAnsi="Arial" w:cs="Arial"/>
          <w:sz w:val="20"/>
        </w:rPr>
        <w:tab/>
        <w:t>‒ защитные полиэтиленовые трубы;</w:t>
      </w:r>
    </w:p>
    <w:p w:rsidR="00995DA8" w:rsidRDefault="00A47A72">
      <w:pPr>
        <w:pStyle w:val="13"/>
        <w:ind w:firstLine="567"/>
        <w:rPr>
          <w:rFonts w:ascii="Arial" w:hAnsi="Arial" w:cs="Arial"/>
          <w:color w:val="auto"/>
          <w:sz w:val="20"/>
        </w:rPr>
      </w:pPr>
      <w:proofErr w:type="gramStart"/>
      <w:r>
        <w:rPr>
          <w:rFonts w:ascii="Arial" w:hAnsi="Arial" w:cs="Arial"/>
          <w:b/>
          <w:color w:val="auto"/>
          <w:sz w:val="20"/>
        </w:rPr>
        <w:t>КГ</w:t>
      </w:r>
      <w:proofErr w:type="gramEnd"/>
      <w:r>
        <w:rPr>
          <w:rFonts w:ascii="Arial" w:hAnsi="Arial" w:cs="Arial"/>
          <w:b/>
          <w:color w:val="auto"/>
          <w:sz w:val="20"/>
        </w:rPr>
        <w:tab/>
      </w:r>
      <w:r>
        <w:rPr>
          <w:rFonts w:ascii="Arial" w:hAnsi="Arial" w:cs="Arial"/>
          <w:color w:val="auto"/>
          <w:sz w:val="20"/>
        </w:rPr>
        <w:t>‒ кабельная группа;</w:t>
      </w:r>
    </w:p>
    <w:p w:rsidR="00995DA8" w:rsidRDefault="00A47A72">
      <w:pPr>
        <w:pStyle w:val="13"/>
        <w:ind w:firstLine="567"/>
        <w:rPr>
          <w:rFonts w:ascii="Arial" w:hAnsi="Arial" w:cs="Arial"/>
          <w:color w:val="auto"/>
          <w:sz w:val="20"/>
        </w:rPr>
      </w:pPr>
      <w:r>
        <w:rPr>
          <w:rFonts w:ascii="Arial" w:hAnsi="Arial" w:cs="Arial"/>
          <w:b/>
          <w:color w:val="auto"/>
          <w:sz w:val="20"/>
        </w:rPr>
        <w:t>КИП</w:t>
      </w:r>
      <w:r>
        <w:rPr>
          <w:rFonts w:ascii="Arial" w:hAnsi="Arial" w:cs="Arial"/>
          <w:b/>
          <w:color w:val="auto"/>
          <w:sz w:val="20"/>
        </w:rPr>
        <w:tab/>
      </w:r>
      <w:r>
        <w:rPr>
          <w:rFonts w:ascii="Arial" w:hAnsi="Arial" w:cs="Arial"/>
          <w:color w:val="auto"/>
          <w:sz w:val="20"/>
        </w:rPr>
        <w:t>‒ контрольно-измерительный пункт;</w:t>
      </w:r>
    </w:p>
    <w:p w:rsidR="00995DA8" w:rsidRDefault="00A47A72">
      <w:pPr>
        <w:pStyle w:val="13"/>
        <w:ind w:firstLine="567"/>
        <w:rPr>
          <w:rFonts w:ascii="Arial" w:hAnsi="Arial" w:cs="Arial"/>
          <w:color w:val="auto"/>
          <w:sz w:val="20"/>
        </w:rPr>
      </w:pPr>
      <w:r>
        <w:rPr>
          <w:rFonts w:ascii="Arial" w:hAnsi="Arial" w:cs="Arial"/>
          <w:b/>
          <w:color w:val="auto"/>
          <w:sz w:val="20"/>
        </w:rPr>
        <w:t>КУ</w:t>
      </w:r>
      <w:r>
        <w:rPr>
          <w:rFonts w:ascii="Arial" w:hAnsi="Arial" w:cs="Arial"/>
          <w:b/>
          <w:color w:val="auto"/>
          <w:sz w:val="20"/>
        </w:rPr>
        <w:tab/>
      </w:r>
      <w:r>
        <w:rPr>
          <w:rFonts w:ascii="Arial" w:hAnsi="Arial" w:cs="Arial"/>
          <w:color w:val="auto"/>
          <w:sz w:val="20"/>
        </w:rPr>
        <w:t>‒ кабельный участок;</w:t>
      </w:r>
    </w:p>
    <w:p w:rsidR="00995DA8" w:rsidRDefault="00A47A72">
      <w:pPr>
        <w:pStyle w:val="13"/>
        <w:ind w:firstLine="567"/>
        <w:rPr>
          <w:rFonts w:ascii="Arial" w:hAnsi="Arial" w:cs="Arial"/>
          <w:color w:val="auto"/>
          <w:sz w:val="20"/>
        </w:rPr>
      </w:pPr>
      <w:r>
        <w:rPr>
          <w:rFonts w:ascii="Arial" w:hAnsi="Arial" w:cs="Arial"/>
          <w:b/>
          <w:color w:val="auto"/>
          <w:sz w:val="20"/>
        </w:rPr>
        <w:t>ЛКЦ</w:t>
      </w:r>
      <w:r>
        <w:rPr>
          <w:rFonts w:ascii="Arial" w:hAnsi="Arial" w:cs="Arial"/>
          <w:color w:val="auto"/>
          <w:sz w:val="20"/>
        </w:rPr>
        <w:tab/>
        <w:t>‒ линейно-кабельный цех;</w:t>
      </w:r>
    </w:p>
    <w:p w:rsidR="00995DA8" w:rsidRDefault="00A47A72">
      <w:pPr>
        <w:pStyle w:val="13"/>
        <w:ind w:firstLine="567"/>
        <w:rPr>
          <w:rFonts w:ascii="Arial" w:hAnsi="Arial" w:cs="Arial"/>
          <w:color w:val="auto"/>
          <w:sz w:val="20"/>
        </w:rPr>
      </w:pPr>
      <w:r>
        <w:rPr>
          <w:rFonts w:ascii="Arial" w:hAnsi="Arial" w:cs="Arial"/>
          <w:b/>
          <w:color w:val="auto"/>
          <w:sz w:val="20"/>
        </w:rPr>
        <w:t>ЛТЦ</w:t>
      </w:r>
      <w:r>
        <w:rPr>
          <w:rFonts w:ascii="Arial" w:hAnsi="Arial" w:cs="Arial"/>
          <w:color w:val="auto"/>
          <w:sz w:val="20"/>
        </w:rPr>
        <w:tab/>
        <w:t>‒ линейно-технический цех;</w:t>
      </w:r>
    </w:p>
    <w:p w:rsidR="00995DA8" w:rsidRDefault="00A47A72">
      <w:pPr>
        <w:pStyle w:val="13"/>
        <w:ind w:firstLine="567"/>
        <w:rPr>
          <w:rFonts w:ascii="Arial" w:hAnsi="Arial" w:cs="Arial"/>
          <w:color w:val="auto"/>
          <w:sz w:val="20"/>
        </w:rPr>
      </w:pPr>
      <w:r>
        <w:rPr>
          <w:rFonts w:ascii="Arial" w:hAnsi="Arial" w:cs="Arial"/>
          <w:b/>
          <w:color w:val="auto"/>
          <w:sz w:val="20"/>
        </w:rPr>
        <w:t>МЗВ</w:t>
      </w:r>
      <w:r>
        <w:rPr>
          <w:rFonts w:ascii="Arial" w:hAnsi="Arial" w:cs="Arial"/>
          <w:b/>
          <w:color w:val="auto"/>
          <w:sz w:val="20"/>
        </w:rPr>
        <w:tab/>
      </w:r>
      <w:r>
        <w:rPr>
          <w:rFonts w:ascii="Arial" w:hAnsi="Arial" w:cs="Arial"/>
          <w:color w:val="auto"/>
          <w:sz w:val="20"/>
        </w:rPr>
        <w:t>– муфта защитная временная многоразового применения;</w:t>
      </w:r>
    </w:p>
    <w:p w:rsidR="00995DA8" w:rsidRDefault="00A47A72">
      <w:pPr>
        <w:pStyle w:val="13"/>
        <w:ind w:firstLine="567"/>
        <w:rPr>
          <w:rFonts w:ascii="Arial" w:hAnsi="Arial" w:cs="Arial"/>
          <w:color w:val="auto"/>
          <w:sz w:val="20"/>
        </w:rPr>
      </w:pPr>
      <w:proofErr w:type="gramStart"/>
      <w:r>
        <w:rPr>
          <w:rFonts w:ascii="Arial" w:hAnsi="Arial" w:cs="Arial"/>
          <w:b/>
          <w:color w:val="auto"/>
          <w:sz w:val="20"/>
        </w:rPr>
        <w:t>МИЛОК</w:t>
      </w:r>
      <w:proofErr w:type="gramEnd"/>
      <w:r>
        <w:rPr>
          <w:rFonts w:ascii="Arial" w:hAnsi="Arial" w:cs="Arial"/>
          <w:color w:val="auto"/>
          <w:sz w:val="20"/>
        </w:rPr>
        <w:tab/>
        <w:t>‒ монтажно-измерительная лаборатория оптического кабеля;</w:t>
      </w:r>
    </w:p>
    <w:p w:rsidR="00995DA8" w:rsidRDefault="00A47A72">
      <w:pPr>
        <w:pStyle w:val="13"/>
        <w:ind w:firstLine="567"/>
        <w:rPr>
          <w:rFonts w:ascii="Arial" w:hAnsi="Arial" w:cs="Arial"/>
          <w:color w:val="auto"/>
          <w:sz w:val="20"/>
        </w:rPr>
      </w:pPr>
      <w:r>
        <w:rPr>
          <w:rFonts w:ascii="Arial" w:hAnsi="Arial" w:cs="Arial"/>
          <w:b/>
          <w:color w:val="auto"/>
          <w:sz w:val="20"/>
        </w:rPr>
        <w:t>ОВ</w:t>
      </w:r>
      <w:r>
        <w:rPr>
          <w:rFonts w:ascii="Arial" w:hAnsi="Arial" w:cs="Arial"/>
          <w:color w:val="auto"/>
          <w:sz w:val="20"/>
        </w:rPr>
        <w:tab/>
        <w:t>‒ оптическое волокно;</w:t>
      </w:r>
    </w:p>
    <w:p w:rsidR="00995DA8" w:rsidRDefault="00A47A72">
      <w:pPr>
        <w:pStyle w:val="13"/>
        <w:ind w:firstLine="567"/>
        <w:rPr>
          <w:rFonts w:ascii="Arial" w:hAnsi="Arial" w:cs="Arial"/>
          <w:color w:val="auto"/>
          <w:sz w:val="20"/>
        </w:rPr>
      </w:pPr>
      <w:r>
        <w:rPr>
          <w:rFonts w:ascii="Arial" w:hAnsi="Arial" w:cs="Arial"/>
          <w:b/>
          <w:color w:val="auto"/>
          <w:sz w:val="20"/>
        </w:rPr>
        <w:t>ОДО/Г</w:t>
      </w:r>
      <w:r>
        <w:rPr>
          <w:rFonts w:ascii="Arial" w:hAnsi="Arial" w:cs="Arial"/>
          <w:color w:val="auto"/>
          <w:sz w:val="20"/>
        </w:rPr>
        <w:tab/>
        <w:t>‒ оперативно-диспетчерский (</w:t>
      </w:r>
      <w:proofErr w:type="spellStart"/>
      <w:r>
        <w:rPr>
          <w:rFonts w:ascii="Arial" w:hAnsi="Arial" w:cs="Arial"/>
          <w:color w:val="auto"/>
          <w:sz w:val="20"/>
        </w:rPr>
        <w:t>ая</w:t>
      </w:r>
      <w:proofErr w:type="spellEnd"/>
      <w:r>
        <w:rPr>
          <w:rFonts w:ascii="Arial" w:hAnsi="Arial" w:cs="Arial"/>
          <w:color w:val="auto"/>
          <w:sz w:val="20"/>
        </w:rPr>
        <w:t>) отдел/группа;</w:t>
      </w:r>
    </w:p>
    <w:p w:rsidR="00995DA8" w:rsidRDefault="00A47A72">
      <w:pPr>
        <w:pStyle w:val="13"/>
        <w:ind w:firstLine="567"/>
        <w:rPr>
          <w:rFonts w:ascii="Arial" w:hAnsi="Arial" w:cs="Arial"/>
          <w:sz w:val="20"/>
        </w:rPr>
      </w:pPr>
      <w:proofErr w:type="gramStart"/>
      <w:r>
        <w:rPr>
          <w:rFonts w:ascii="Arial" w:hAnsi="Arial" w:cs="Arial"/>
          <w:b/>
          <w:sz w:val="20"/>
        </w:rPr>
        <w:t>ОК</w:t>
      </w:r>
      <w:proofErr w:type="gramEnd"/>
      <w:r>
        <w:rPr>
          <w:rFonts w:ascii="Arial" w:hAnsi="Arial" w:cs="Arial"/>
          <w:b/>
          <w:sz w:val="20"/>
        </w:rPr>
        <w:tab/>
      </w:r>
      <w:r>
        <w:rPr>
          <w:rFonts w:ascii="Arial" w:hAnsi="Arial" w:cs="Arial"/>
          <w:sz w:val="20"/>
        </w:rPr>
        <w:t>‒ оптический кабель;</w:t>
      </w:r>
    </w:p>
    <w:p w:rsidR="00995DA8" w:rsidRDefault="00A47A72">
      <w:pPr>
        <w:pStyle w:val="13"/>
        <w:ind w:firstLine="567"/>
        <w:rPr>
          <w:rFonts w:ascii="Arial" w:hAnsi="Arial" w:cs="Arial"/>
          <w:sz w:val="20"/>
        </w:rPr>
      </w:pPr>
      <w:r>
        <w:rPr>
          <w:rFonts w:ascii="Arial" w:hAnsi="Arial" w:cs="Arial"/>
          <w:b/>
          <w:sz w:val="20"/>
        </w:rPr>
        <w:t>ООКУ</w:t>
      </w:r>
      <w:r>
        <w:rPr>
          <w:rFonts w:ascii="Arial" w:hAnsi="Arial" w:cs="Arial"/>
          <w:b/>
          <w:sz w:val="20"/>
        </w:rPr>
        <w:tab/>
      </w:r>
      <w:r>
        <w:rPr>
          <w:rFonts w:ascii="Arial" w:hAnsi="Arial" w:cs="Arial"/>
          <w:sz w:val="20"/>
        </w:rPr>
        <w:t>‒ оптические оконечные кабельные устройства;</w:t>
      </w:r>
    </w:p>
    <w:p w:rsidR="00995DA8" w:rsidRDefault="00A47A72">
      <w:pPr>
        <w:pStyle w:val="13"/>
        <w:ind w:firstLine="567"/>
        <w:rPr>
          <w:rFonts w:ascii="Arial" w:hAnsi="Arial" w:cs="Arial"/>
          <w:sz w:val="20"/>
        </w:rPr>
      </w:pPr>
      <w:r>
        <w:rPr>
          <w:rFonts w:ascii="Arial" w:hAnsi="Arial" w:cs="Arial"/>
          <w:b/>
          <w:sz w:val="20"/>
        </w:rPr>
        <w:t>ОР</w:t>
      </w:r>
      <w:r>
        <w:rPr>
          <w:rFonts w:ascii="Arial" w:hAnsi="Arial" w:cs="Arial"/>
          <w:b/>
          <w:sz w:val="20"/>
        </w:rPr>
        <w:tab/>
      </w:r>
      <w:r>
        <w:rPr>
          <w:rFonts w:ascii="Arial" w:hAnsi="Arial" w:cs="Arial"/>
          <w:sz w:val="20"/>
        </w:rPr>
        <w:t>‒ оптический разветвитель;</w:t>
      </w:r>
    </w:p>
    <w:p w:rsidR="00995DA8" w:rsidRDefault="00A47A72">
      <w:pPr>
        <w:pStyle w:val="13"/>
        <w:ind w:firstLine="567"/>
        <w:rPr>
          <w:rFonts w:ascii="Arial" w:hAnsi="Arial" w:cs="Arial"/>
          <w:sz w:val="20"/>
        </w:rPr>
      </w:pPr>
      <w:r>
        <w:rPr>
          <w:rFonts w:ascii="Arial" w:hAnsi="Arial" w:cs="Arial"/>
          <w:b/>
          <w:sz w:val="20"/>
        </w:rPr>
        <w:t>ОРК</w:t>
      </w:r>
      <w:r>
        <w:rPr>
          <w:rFonts w:ascii="Arial" w:hAnsi="Arial" w:cs="Arial"/>
          <w:b/>
          <w:sz w:val="20"/>
        </w:rPr>
        <w:tab/>
      </w:r>
      <w:r>
        <w:rPr>
          <w:rFonts w:ascii="Arial" w:hAnsi="Arial" w:cs="Arial"/>
          <w:sz w:val="20"/>
        </w:rPr>
        <w:t>‒ оптическая распределительная коробка;</w:t>
      </w:r>
    </w:p>
    <w:p w:rsidR="00995DA8" w:rsidRDefault="00A47A72">
      <w:pPr>
        <w:pStyle w:val="13"/>
        <w:ind w:firstLine="567"/>
        <w:rPr>
          <w:rFonts w:ascii="Arial" w:hAnsi="Arial" w:cs="Arial"/>
          <w:sz w:val="20"/>
        </w:rPr>
      </w:pPr>
      <w:r>
        <w:rPr>
          <w:rFonts w:ascii="Arial" w:hAnsi="Arial" w:cs="Arial"/>
          <w:b/>
          <w:sz w:val="20"/>
        </w:rPr>
        <w:t>ОРШ</w:t>
      </w:r>
      <w:r>
        <w:rPr>
          <w:rFonts w:ascii="Arial" w:hAnsi="Arial" w:cs="Arial"/>
          <w:b/>
          <w:sz w:val="20"/>
        </w:rPr>
        <w:tab/>
      </w:r>
      <w:r>
        <w:rPr>
          <w:rFonts w:ascii="Arial" w:hAnsi="Arial" w:cs="Arial"/>
          <w:sz w:val="20"/>
        </w:rPr>
        <w:t>‒ оптический распределительный шкаф;</w:t>
      </w:r>
    </w:p>
    <w:p w:rsidR="00995DA8" w:rsidRDefault="00A47A72">
      <w:pPr>
        <w:pStyle w:val="13"/>
        <w:ind w:firstLine="567"/>
        <w:rPr>
          <w:rFonts w:ascii="Arial" w:hAnsi="Arial" w:cs="Arial"/>
          <w:sz w:val="20"/>
        </w:rPr>
      </w:pPr>
      <w:r>
        <w:rPr>
          <w:rFonts w:ascii="Arial" w:hAnsi="Arial" w:cs="Arial"/>
          <w:b/>
          <w:sz w:val="20"/>
        </w:rPr>
        <w:t>ОС</w:t>
      </w:r>
      <w:r>
        <w:rPr>
          <w:rFonts w:ascii="Arial" w:hAnsi="Arial" w:cs="Arial"/>
          <w:b/>
          <w:sz w:val="20"/>
        </w:rPr>
        <w:tab/>
      </w:r>
      <w:r>
        <w:rPr>
          <w:rFonts w:ascii="Arial" w:hAnsi="Arial" w:cs="Arial"/>
          <w:sz w:val="20"/>
        </w:rPr>
        <w:t>‒ оконечная станция;</w:t>
      </w:r>
    </w:p>
    <w:p w:rsidR="00995DA8" w:rsidRDefault="00A47A72">
      <w:pPr>
        <w:pStyle w:val="13"/>
        <w:ind w:firstLine="567"/>
        <w:rPr>
          <w:rFonts w:ascii="Arial" w:hAnsi="Arial" w:cs="Arial"/>
          <w:sz w:val="20"/>
        </w:rPr>
      </w:pPr>
      <w:r>
        <w:rPr>
          <w:rFonts w:ascii="Arial" w:hAnsi="Arial" w:cs="Arial"/>
          <w:b/>
          <w:sz w:val="20"/>
        </w:rPr>
        <w:t>ОСК</w:t>
      </w:r>
      <w:r>
        <w:rPr>
          <w:rFonts w:ascii="Arial" w:hAnsi="Arial" w:cs="Arial"/>
          <w:b/>
          <w:sz w:val="20"/>
        </w:rPr>
        <w:tab/>
      </w:r>
      <w:r>
        <w:rPr>
          <w:rFonts w:ascii="Arial" w:hAnsi="Arial" w:cs="Arial"/>
          <w:sz w:val="20"/>
        </w:rPr>
        <w:t xml:space="preserve">‒ оптическая </w:t>
      </w:r>
      <w:proofErr w:type="spellStart"/>
      <w:r>
        <w:rPr>
          <w:rFonts w:ascii="Arial" w:hAnsi="Arial" w:cs="Arial"/>
          <w:sz w:val="20"/>
        </w:rPr>
        <w:t>сплиттерная</w:t>
      </w:r>
      <w:proofErr w:type="spellEnd"/>
      <w:r>
        <w:rPr>
          <w:rFonts w:ascii="Arial" w:hAnsi="Arial" w:cs="Arial"/>
          <w:sz w:val="20"/>
        </w:rPr>
        <w:t xml:space="preserve"> коробка;</w:t>
      </w:r>
    </w:p>
    <w:p w:rsidR="00995DA8" w:rsidRDefault="00A47A72">
      <w:pPr>
        <w:pStyle w:val="13"/>
        <w:ind w:firstLine="567"/>
        <w:rPr>
          <w:rFonts w:ascii="Arial" w:hAnsi="Arial" w:cs="Arial"/>
          <w:sz w:val="20"/>
        </w:rPr>
      </w:pPr>
      <w:r>
        <w:rPr>
          <w:rFonts w:ascii="Arial" w:hAnsi="Arial" w:cs="Arial"/>
          <w:b/>
          <w:sz w:val="20"/>
        </w:rPr>
        <w:t>ОСР</w:t>
      </w:r>
      <w:r>
        <w:rPr>
          <w:rFonts w:ascii="Arial" w:hAnsi="Arial" w:cs="Arial"/>
          <w:b/>
          <w:sz w:val="20"/>
        </w:rPr>
        <w:tab/>
      </w:r>
      <w:r>
        <w:rPr>
          <w:rFonts w:ascii="Arial" w:hAnsi="Arial" w:cs="Arial"/>
          <w:sz w:val="20"/>
        </w:rPr>
        <w:t>‒ оптическая стойка распределительная;</w:t>
      </w:r>
    </w:p>
    <w:p w:rsidR="00995DA8" w:rsidRDefault="00A47A72">
      <w:pPr>
        <w:pStyle w:val="13"/>
        <w:ind w:firstLine="567"/>
        <w:rPr>
          <w:rFonts w:ascii="Arial" w:hAnsi="Arial" w:cs="Arial"/>
          <w:sz w:val="20"/>
        </w:rPr>
      </w:pPr>
      <w:r>
        <w:rPr>
          <w:rFonts w:ascii="Arial" w:hAnsi="Arial" w:cs="Arial"/>
          <w:b/>
          <w:sz w:val="20"/>
        </w:rPr>
        <w:t>ПВП</w:t>
      </w:r>
      <w:r>
        <w:rPr>
          <w:rFonts w:ascii="Arial" w:hAnsi="Arial" w:cs="Arial"/>
          <w:sz w:val="20"/>
        </w:rPr>
        <w:t xml:space="preserve"> трубка ‒ </w:t>
      </w:r>
      <w:proofErr w:type="gramStart"/>
      <w:r>
        <w:rPr>
          <w:rFonts w:ascii="Arial" w:hAnsi="Arial" w:cs="Arial"/>
          <w:sz w:val="20"/>
        </w:rPr>
        <w:t>трубка</w:t>
      </w:r>
      <w:proofErr w:type="gramEnd"/>
      <w:r>
        <w:rPr>
          <w:rFonts w:ascii="Arial" w:hAnsi="Arial" w:cs="Arial"/>
          <w:sz w:val="20"/>
        </w:rPr>
        <w:t xml:space="preserve"> полиэтиленовая высокой плотности (ПВП </w:t>
      </w:r>
      <w:proofErr w:type="spellStart"/>
      <w:r>
        <w:rPr>
          <w:rFonts w:ascii="Arial" w:hAnsi="Arial" w:cs="Arial"/>
          <w:sz w:val="20"/>
        </w:rPr>
        <w:t>кабелевод</w:t>
      </w:r>
      <w:proofErr w:type="spellEnd"/>
      <w:r>
        <w:rPr>
          <w:rFonts w:ascii="Arial" w:hAnsi="Arial" w:cs="Arial"/>
          <w:sz w:val="20"/>
        </w:rPr>
        <w:t>);</w:t>
      </w:r>
    </w:p>
    <w:p w:rsidR="00995DA8" w:rsidRDefault="00A47A72">
      <w:pPr>
        <w:pStyle w:val="13"/>
        <w:ind w:firstLine="567"/>
        <w:rPr>
          <w:rFonts w:ascii="Arial" w:hAnsi="Arial" w:cs="Arial"/>
          <w:color w:val="auto"/>
          <w:sz w:val="20"/>
        </w:rPr>
      </w:pPr>
      <w:r>
        <w:rPr>
          <w:rFonts w:ascii="Arial" w:hAnsi="Arial" w:cs="Arial"/>
          <w:b/>
          <w:color w:val="auto"/>
          <w:sz w:val="20"/>
        </w:rPr>
        <w:t>ПОКВ</w:t>
      </w:r>
      <w:r>
        <w:rPr>
          <w:rFonts w:ascii="Arial" w:hAnsi="Arial" w:cs="Arial"/>
          <w:color w:val="auto"/>
          <w:sz w:val="20"/>
        </w:rPr>
        <w:tab/>
        <w:t>‒ постоянная волоконно-оптическая кабельная вставка;</w:t>
      </w:r>
    </w:p>
    <w:p w:rsidR="00995DA8" w:rsidRDefault="00A47A72">
      <w:pPr>
        <w:pStyle w:val="13"/>
        <w:ind w:firstLine="567"/>
        <w:rPr>
          <w:rFonts w:ascii="Arial" w:hAnsi="Arial" w:cs="Arial"/>
          <w:sz w:val="20"/>
        </w:rPr>
      </w:pPr>
      <w:r>
        <w:rPr>
          <w:rFonts w:ascii="Arial" w:hAnsi="Arial" w:cs="Arial"/>
          <w:b/>
          <w:sz w:val="20"/>
        </w:rPr>
        <w:t>ПОУ</w:t>
      </w:r>
      <w:r>
        <w:rPr>
          <w:rFonts w:ascii="Arial" w:hAnsi="Arial" w:cs="Arial"/>
          <w:b/>
          <w:sz w:val="20"/>
        </w:rPr>
        <w:tab/>
      </w:r>
      <w:r>
        <w:rPr>
          <w:rFonts w:ascii="Arial" w:hAnsi="Arial" w:cs="Arial"/>
          <w:sz w:val="20"/>
        </w:rPr>
        <w:t>‒ пункт оперативного управления;</w:t>
      </w:r>
    </w:p>
    <w:p w:rsidR="00995DA8" w:rsidRDefault="00A47A72">
      <w:pPr>
        <w:pStyle w:val="13"/>
        <w:ind w:firstLine="567"/>
        <w:rPr>
          <w:rFonts w:ascii="Arial" w:hAnsi="Arial" w:cs="Arial"/>
          <w:sz w:val="20"/>
        </w:rPr>
      </w:pPr>
      <w:r>
        <w:rPr>
          <w:rFonts w:ascii="Arial" w:hAnsi="Arial" w:cs="Arial"/>
          <w:b/>
          <w:sz w:val="20"/>
        </w:rPr>
        <w:t>ППР</w:t>
      </w:r>
      <w:r>
        <w:rPr>
          <w:rFonts w:ascii="Arial" w:hAnsi="Arial" w:cs="Arial"/>
          <w:sz w:val="20"/>
        </w:rPr>
        <w:tab/>
        <w:t>– планово-профилактические работы;</w:t>
      </w:r>
    </w:p>
    <w:p w:rsidR="00995DA8" w:rsidRDefault="00A47A72">
      <w:pPr>
        <w:pStyle w:val="13"/>
        <w:ind w:firstLine="567"/>
        <w:rPr>
          <w:rFonts w:ascii="Arial" w:hAnsi="Arial" w:cs="Arial"/>
          <w:sz w:val="20"/>
        </w:rPr>
      </w:pPr>
      <w:r>
        <w:rPr>
          <w:rFonts w:ascii="Arial" w:hAnsi="Arial" w:cs="Arial"/>
          <w:b/>
          <w:sz w:val="20"/>
        </w:rPr>
        <w:t>ПТК</w:t>
      </w:r>
      <w:r>
        <w:rPr>
          <w:rFonts w:ascii="Arial" w:hAnsi="Arial" w:cs="Arial"/>
          <w:sz w:val="20"/>
        </w:rPr>
        <w:tab/>
        <w:t>– программно-технический комплекс;</w:t>
      </w:r>
    </w:p>
    <w:p w:rsidR="00995DA8" w:rsidRDefault="00A47A72">
      <w:pPr>
        <w:pStyle w:val="13"/>
        <w:ind w:firstLine="567"/>
        <w:rPr>
          <w:rFonts w:ascii="Arial" w:hAnsi="Arial" w:cs="Arial"/>
          <w:sz w:val="20"/>
        </w:rPr>
      </w:pPr>
      <w:r>
        <w:rPr>
          <w:rFonts w:ascii="Arial" w:hAnsi="Arial" w:cs="Arial"/>
          <w:b/>
          <w:sz w:val="20"/>
        </w:rPr>
        <w:t>СИ</w:t>
      </w:r>
      <w:r>
        <w:rPr>
          <w:rFonts w:ascii="Arial" w:hAnsi="Arial" w:cs="Arial"/>
          <w:b/>
          <w:sz w:val="20"/>
        </w:rPr>
        <w:tab/>
      </w:r>
      <w:r>
        <w:rPr>
          <w:rFonts w:ascii="Arial" w:hAnsi="Arial" w:cs="Arial"/>
          <w:sz w:val="20"/>
        </w:rPr>
        <w:t>‒ средства измерения/ метрологическое оборудование;</w:t>
      </w:r>
    </w:p>
    <w:p w:rsidR="00995DA8" w:rsidRDefault="00A47A72">
      <w:pPr>
        <w:pStyle w:val="13"/>
        <w:ind w:firstLine="567"/>
        <w:rPr>
          <w:rFonts w:ascii="Arial" w:hAnsi="Arial" w:cs="Arial"/>
          <w:sz w:val="20"/>
        </w:rPr>
      </w:pPr>
      <w:proofErr w:type="gramStart"/>
      <w:r>
        <w:rPr>
          <w:rFonts w:ascii="Arial" w:hAnsi="Arial" w:cs="Arial"/>
          <w:b/>
          <w:sz w:val="20"/>
        </w:rPr>
        <w:t>СМ</w:t>
      </w:r>
      <w:proofErr w:type="gramEnd"/>
      <w:r>
        <w:rPr>
          <w:rFonts w:ascii="Arial" w:hAnsi="Arial" w:cs="Arial"/>
          <w:b/>
          <w:sz w:val="20"/>
        </w:rPr>
        <w:tab/>
        <w:t xml:space="preserve">‒ </w:t>
      </w:r>
      <w:r>
        <w:rPr>
          <w:rFonts w:ascii="Arial" w:hAnsi="Arial" w:cs="Arial"/>
          <w:sz w:val="20"/>
        </w:rPr>
        <w:t>соединитель механический;</w:t>
      </w:r>
    </w:p>
    <w:p w:rsidR="00995DA8" w:rsidRDefault="00A47A72">
      <w:pPr>
        <w:pStyle w:val="13"/>
        <w:ind w:firstLine="567"/>
        <w:rPr>
          <w:rFonts w:ascii="Arial" w:hAnsi="Arial" w:cs="Arial"/>
          <w:sz w:val="20"/>
        </w:rPr>
      </w:pPr>
      <w:r>
        <w:rPr>
          <w:rFonts w:ascii="Arial" w:hAnsi="Arial" w:cs="Arial"/>
          <w:b/>
          <w:sz w:val="20"/>
        </w:rPr>
        <w:t>СОТУ</w:t>
      </w:r>
      <w:r>
        <w:rPr>
          <w:rFonts w:ascii="Arial" w:hAnsi="Arial" w:cs="Arial"/>
          <w:sz w:val="20"/>
        </w:rPr>
        <w:tab/>
        <w:t>– система оперативно-технического управления;</w:t>
      </w:r>
    </w:p>
    <w:p w:rsidR="00995DA8" w:rsidRDefault="00A47A72">
      <w:pPr>
        <w:pStyle w:val="13"/>
        <w:ind w:firstLine="567"/>
        <w:rPr>
          <w:rFonts w:ascii="Arial" w:hAnsi="Arial" w:cs="Arial"/>
          <w:sz w:val="20"/>
        </w:rPr>
      </w:pPr>
      <w:r>
        <w:rPr>
          <w:rFonts w:ascii="Arial" w:hAnsi="Arial" w:cs="Arial"/>
          <w:b/>
          <w:sz w:val="20"/>
        </w:rPr>
        <w:t>ССЭ</w:t>
      </w:r>
      <w:r>
        <w:rPr>
          <w:rFonts w:ascii="Arial" w:hAnsi="Arial" w:cs="Arial"/>
          <w:b/>
          <w:sz w:val="20"/>
        </w:rPr>
        <w:tab/>
      </w:r>
      <w:r>
        <w:rPr>
          <w:rFonts w:ascii="Arial" w:hAnsi="Arial" w:cs="Arial"/>
          <w:sz w:val="20"/>
        </w:rPr>
        <w:t>‒ сельская сеть электросвязи;</w:t>
      </w:r>
    </w:p>
    <w:p w:rsidR="00995DA8" w:rsidRDefault="00A47A72">
      <w:pPr>
        <w:pStyle w:val="13"/>
        <w:ind w:firstLine="567"/>
        <w:rPr>
          <w:rFonts w:ascii="Arial" w:hAnsi="Arial" w:cs="Arial"/>
          <w:sz w:val="20"/>
        </w:rPr>
      </w:pPr>
      <w:r>
        <w:rPr>
          <w:rFonts w:ascii="Arial" w:hAnsi="Arial" w:cs="Arial"/>
          <w:b/>
          <w:sz w:val="20"/>
        </w:rPr>
        <w:t>ТНПА</w:t>
      </w:r>
      <w:r>
        <w:rPr>
          <w:rFonts w:ascii="Arial" w:hAnsi="Arial" w:cs="Arial"/>
          <w:b/>
          <w:sz w:val="20"/>
        </w:rPr>
        <w:tab/>
      </w:r>
      <w:r>
        <w:rPr>
          <w:rFonts w:ascii="Arial" w:hAnsi="Arial" w:cs="Arial"/>
          <w:sz w:val="20"/>
        </w:rPr>
        <w:t>‒ технические нормативные правовые акты;</w:t>
      </w:r>
    </w:p>
    <w:p w:rsidR="00995DA8" w:rsidRDefault="00A47A72">
      <w:pPr>
        <w:pStyle w:val="13"/>
        <w:ind w:firstLine="567"/>
        <w:rPr>
          <w:rFonts w:ascii="Arial" w:hAnsi="Arial" w:cs="Arial"/>
          <w:sz w:val="20"/>
        </w:rPr>
      </w:pPr>
      <w:r>
        <w:rPr>
          <w:rFonts w:ascii="Arial" w:hAnsi="Arial" w:cs="Arial"/>
          <w:b/>
          <w:sz w:val="20"/>
        </w:rPr>
        <w:t>УКВ</w:t>
      </w:r>
      <w:r>
        <w:rPr>
          <w:rFonts w:ascii="Arial" w:hAnsi="Arial" w:cs="Arial"/>
          <w:b/>
          <w:sz w:val="20"/>
        </w:rPr>
        <w:tab/>
      </w:r>
      <w:r>
        <w:rPr>
          <w:rFonts w:ascii="Arial" w:hAnsi="Arial" w:cs="Arial"/>
          <w:sz w:val="20"/>
        </w:rPr>
        <w:t>‒ ультракоротковолновая связь;</w:t>
      </w:r>
    </w:p>
    <w:p w:rsidR="00995DA8" w:rsidRDefault="00A47A72">
      <w:pPr>
        <w:pStyle w:val="13"/>
        <w:ind w:firstLine="567"/>
        <w:rPr>
          <w:rFonts w:ascii="Arial" w:hAnsi="Arial" w:cs="Arial"/>
          <w:sz w:val="20"/>
        </w:rPr>
      </w:pPr>
      <w:r>
        <w:rPr>
          <w:rFonts w:ascii="Arial" w:hAnsi="Arial" w:cs="Arial"/>
          <w:b/>
          <w:sz w:val="20"/>
        </w:rPr>
        <w:t>ЦСП</w:t>
      </w:r>
      <w:r>
        <w:rPr>
          <w:rFonts w:ascii="Arial" w:hAnsi="Arial" w:cs="Arial"/>
          <w:sz w:val="20"/>
        </w:rPr>
        <w:tab/>
        <w:t>‒ цифровые системы передачи;</w:t>
      </w:r>
    </w:p>
    <w:p w:rsidR="00995DA8" w:rsidRDefault="00A47A72">
      <w:pPr>
        <w:pStyle w:val="13"/>
        <w:ind w:firstLine="567"/>
        <w:rPr>
          <w:rFonts w:ascii="Arial" w:hAnsi="Arial" w:cs="Arial"/>
          <w:sz w:val="20"/>
        </w:rPr>
      </w:pPr>
      <w:r>
        <w:rPr>
          <w:rFonts w:ascii="Arial" w:hAnsi="Arial" w:cs="Arial"/>
          <w:b/>
          <w:sz w:val="20"/>
        </w:rPr>
        <w:t>ЦТПУ</w:t>
      </w:r>
      <w:r>
        <w:rPr>
          <w:rFonts w:ascii="Arial" w:hAnsi="Arial" w:cs="Arial"/>
          <w:sz w:val="20"/>
        </w:rPr>
        <w:tab/>
        <w:t>‒ центр технической поддержки услуг;</w:t>
      </w:r>
    </w:p>
    <w:p w:rsidR="00995DA8" w:rsidRDefault="00A47A72">
      <w:pPr>
        <w:pStyle w:val="13"/>
        <w:ind w:firstLine="567"/>
        <w:rPr>
          <w:rFonts w:ascii="Arial" w:hAnsi="Arial" w:cs="Arial"/>
          <w:sz w:val="20"/>
        </w:rPr>
      </w:pPr>
      <w:r>
        <w:rPr>
          <w:rFonts w:ascii="Arial" w:hAnsi="Arial" w:cs="Arial"/>
          <w:b/>
          <w:sz w:val="20"/>
        </w:rPr>
        <w:t>ЦТЭ</w:t>
      </w:r>
      <w:r>
        <w:rPr>
          <w:rFonts w:ascii="Arial" w:hAnsi="Arial" w:cs="Arial"/>
          <w:sz w:val="20"/>
        </w:rPr>
        <w:tab/>
        <w:t>‒ центр технической эксплуатации;</w:t>
      </w:r>
    </w:p>
    <w:p w:rsidR="00995DA8" w:rsidRDefault="00A47A72">
      <w:pPr>
        <w:pStyle w:val="13"/>
        <w:ind w:firstLine="567"/>
        <w:rPr>
          <w:rFonts w:ascii="Arial" w:hAnsi="Arial" w:cs="Arial"/>
          <w:sz w:val="20"/>
        </w:rPr>
      </w:pPr>
      <w:r>
        <w:rPr>
          <w:rFonts w:ascii="Arial" w:hAnsi="Arial" w:cs="Arial"/>
          <w:b/>
          <w:sz w:val="20"/>
        </w:rPr>
        <w:t>ЭКУ</w:t>
      </w:r>
      <w:r>
        <w:rPr>
          <w:rFonts w:ascii="Arial" w:hAnsi="Arial" w:cs="Arial"/>
          <w:sz w:val="20"/>
        </w:rPr>
        <w:tab/>
        <w:t>‒ элементарный кабельный участок;</w:t>
      </w:r>
    </w:p>
    <w:p w:rsidR="00995DA8" w:rsidRDefault="00A47A72">
      <w:pPr>
        <w:pStyle w:val="13"/>
        <w:ind w:firstLine="567"/>
        <w:rPr>
          <w:rFonts w:ascii="Arial" w:hAnsi="Arial" w:cs="Arial"/>
          <w:sz w:val="20"/>
        </w:rPr>
      </w:pPr>
      <w:r>
        <w:rPr>
          <w:rFonts w:ascii="Arial" w:hAnsi="Arial" w:cs="Arial"/>
          <w:b/>
          <w:sz w:val="20"/>
          <w:lang w:val="en-US"/>
        </w:rPr>
        <w:t>FC</w:t>
      </w:r>
      <w:r>
        <w:rPr>
          <w:rFonts w:ascii="Arial" w:hAnsi="Arial" w:cs="Arial"/>
          <w:b/>
          <w:sz w:val="20"/>
        </w:rPr>
        <w:t>/</w:t>
      </w:r>
      <w:r>
        <w:rPr>
          <w:rFonts w:ascii="Arial" w:hAnsi="Arial" w:cs="Arial"/>
          <w:b/>
          <w:sz w:val="20"/>
          <w:lang w:val="en-US"/>
        </w:rPr>
        <w:t>UPC</w:t>
      </w:r>
      <w:r>
        <w:rPr>
          <w:rFonts w:ascii="Arial" w:hAnsi="Arial" w:cs="Arial"/>
          <w:b/>
          <w:sz w:val="20"/>
        </w:rPr>
        <w:t xml:space="preserve">, </w:t>
      </w:r>
      <w:r>
        <w:rPr>
          <w:rFonts w:ascii="Arial" w:hAnsi="Arial" w:cs="Arial"/>
          <w:b/>
          <w:sz w:val="20"/>
          <w:lang w:val="en-US"/>
        </w:rPr>
        <w:t>FC</w:t>
      </w:r>
      <w:r>
        <w:rPr>
          <w:rFonts w:ascii="Arial" w:hAnsi="Arial" w:cs="Arial"/>
          <w:b/>
          <w:sz w:val="20"/>
        </w:rPr>
        <w:t>/</w:t>
      </w:r>
      <w:r>
        <w:rPr>
          <w:rFonts w:ascii="Arial" w:hAnsi="Arial" w:cs="Arial"/>
          <w:b/>
          <w:sz w:val="20"/>
          <w:lang w:val="en-US"/>
        </w:rPr>
        <w:t>APC</w:t>
      </w:r>
      <w:r>
        <w:rPr>
          <w:rFonts w:ascii="Arial" w:hAnsi="Arial" w:cs="Arial"/>
          <w:sz w:val="20"/>
        </w:rPr>
        <w:t xml:space="preserve"> ‒ виды оптических разъемов (коннекторы);</w:t>
      </w:r>
    </w:p>
    <w:p w:rsidR="00995DA8" w:rsidRDefault="00A47A72">
      <w:pPr>
        <w:pStyle w:val="13"/>
        <w:ind w:firstLine="567"/>
        <w:rPr>
          <w:rFonts w:ascii="Arial" w:hAnsi="Arial" w:cs="Arial"/>
          <w:sz w:val="20"/>
        </w:rPr>
      </w:pPr>
      <w:proofErr w:type="spellStart"/>
      <w:r>
        <w:rPr>
          <w:rFonts w:ascii="Arial" w:hAnsi="Arial" w:cs="Arial"/>
          <w:b/>
          <w:sz w:val="20"/>
          <w:lang w:val="en-US"/>
        </w:rPr>
        <w:t>FTTx</w:t>
      </w:r>
      <w:proofErr w:type="spellEnd"/>
      <w:r>
        <w:rPr>
          <w:rFonts w:ascii="Arial" w:hAnsi="Arial" w:cs="Arial"/>
          <w:sz w:val="20"/>
        </w:rPr>
        <w:tab/>
        <w:t xml:space="preserve">‒ </w:t>
      </w:r>
      <w:r>
        <w:rPr>
          <w:rFonts w:ascii="Arial" w:hAnsi="Arial" w:cs="Arial"/>
          <w:sz w:val="20"/>
          <w:lang w:val="en-US"/>
        </w:rPr>
        <w:t>Fiber</w:t>
      </w:r>
      <w:r>
        <w:rPr>
          <w:rFonts w:ascii="Arial" w:hAnsi="Arial" w:cs="Arial"/>
          <w:sz w:val="20"/>
        </w:rPr>
        <w:t xml:space="preserve"> </w:t>
      </w:r>
      <w:r>
        <w:rPr>
          <w:rFonts w:ascii="Arial" w:hAnsi="Arial" w:cs="Arial"/>
          <w:sz w:val="20"/>
          <w:lang w:val="en-US"/>
        </w:rPr>
        <w:t>to</w:t>
      </w:r>
      <w:r>
        <w:rPr>
          <w:rFonts w:ascii="Arial" w:hAnsi="Arial" w:cs="Arial"/>
          <w:sz w:val="20"/>
        </w:rPr>
        <w:t xml:space="preserve"> </w:t>
      </w:r>
      <w:r>
        <w:rPr>
          <w:rFonts w:ascii="Arial" w:hAnsi="Arial" w:cs="Arial"/>
          <w:sz w:val="20"/>
          <w:lang w:val="en-US"/>
        </w:rPr>
        <w:t>the</w:t>
      </w:r>
      <w:r>
        <w:rPr>
          <w:rFonts w:ascii="Arial" w:hAnsi="Arial" w:cs="Arial"/>
          <w:sz w:val="20"/>
        </w:rPr>
        <w:t xml:space="preserve"> х ‒ волокно до «х», где «х» разновидность архитектуры оптических сетей доступа;</w:t>
      </w:r>
    </w:p>
    <w:p w:rsidR="00995DA8" w:rsidRDefault="00A47A72">
      <w:pPr>
        <w:pStyle w:val="13"/>
        <w:ind w:firstLine="567"/>
        <w:rPr>
          <w:rFonts w:ascii="Arial" w:hAnsi="Arial" w:cs="Arial"/>
          <w:sz w:val="20"/>
          <w:lang w:val="en-US"/>
        </w:rPr>
      </w:pPr>
      <w:r>
        <w:rPr>
          <w:rFonts w:ascii="Arial" w:hAnsi="Arial" w:cs="Arial"/>
          <w:b/>
          <w:sz w:val="20"/>
          <w:lang w:val="en-US"/>
        </w:rPr>
        <w:t>ODF</w:t>
      </w:r>
      <w:r>
        <w:rPr>
          <w:rFonts w:ascii="Arial" w:hAnsi="Arial" w:cs="Arial"/>
          <w:sz w:val="20"/>
          <w:lang w:val="en-US"/>
        </w:rPr>
        <w:tab/>
        <w:t xml:space="preserve">‒ Optical Distribution Frame ‒ </w:t>
      </w:r>
      <w:r>
        <w:rPr>
          <w:rFonts w:ascii="Arial" w:hAnsi="Arial" w:cs="Arial"/>
          <w:sz w:val="20"/>
        </w:rPr>
        <w:t>оптический</w:t>
      </w:r>
      <w:r>
        <w:rPr>
          <w:rFonts w:ascii="Arial" w:hAnsi="Arial" w:cs="Arial"/>
          <w:sz w:val="20"/>
          <w:lang w:val="en-US"/>
        </w:rPr>
        <w:t xml:space="preserve"> </w:t>
      </w:r>
      <w:r>
        <w:rPr>
          <w:rFonts w:ascii="Arial" w:hAnsi="Arial" w:cs="Arial"/>
          <w:sz w:val="20"/>
        </w:rPr>
        <w:t>кросс</w:t>
      </w:r>
      <w:r>
        <w:rPr>
          <w:rFonts w:ascii="Arial" w:hAnsi="Arial" w:cs="Arial"/>
          <w:sz w:val="20"/>
          <w:lang w:val="en-US"/>
        </w:rPr>
        <w:t>;</w:t>
      </w:r>
    </w:p>
    <w:p w:rsidR="00995DA8" w:rsidRDefault="00A47A72">
      <w:pPr>
        <w:pStyle w:val="13"/>
        <w:ind w:firstLine="567"/>
        <w:rPr>
          <w:rFonts w:ascii="Arial" w:hAnsi="Arial" w:cs="Arial"/>
          <w:sz w:val="20"/>
          <w:lang w:val="en-US"/>
        </w:rPr>
      </w:pPr>
      <w:r>
        <w:rPr>
          <w:rFonts w:ascii="Arial" w:hAnsi="Arial" w:cs="Arial"/>
          <w:b/>
          <w:sz w:val="20"/>
          <w:lang w:val="en-US"/>
        </w:rPr>
        <w:t>SNR</w:t>
      </w:r>
      <w:r>
        <w:rPr>
          <w:rFonts w:ascii="Arial" w:hAnsi="Arial" w:cs="Arial"/>
          <w:sz w:val="20"/>
          <w:lang w:val="en-US"/>
        </w:rPr>
        <w:tab/>
        <w:t xml:space="preserve">‒ Signal Noise Rate – </w:t>
      </w:r>
      <w:r>
        <w:rPr>
          <w:rFonts w:ascii="Arial" w:hAnsi="Arial" w:cs="Arial"/>
          <w:sz w:val="20"/>
        </w:rPr>
        <w:t>отношение</w:t>
      </w:r>
      <w:r>
        <w:rPr>
          <w:rFonts w:ascii="Arial" w:hAnsi="Arial" w:cs="Arial"/>
          <w:sz w:val="20"/>
          <w:lang w:val="en-US"/>
        </w:rPr>
        <w:t xml:space="preserve"> </w:t>
      </w:r>
      <w:r>
        <w:rPr>
          <w:rFonts w:ascii="Arial" w:hAnsi="Arial" w:cs="Arial"/>
          <w:sz w:val="20"/>
        </w:rPr>
        <w:t>сигнал</w:t>
      </w:r>
      <w:r>
        <w:rPr>
          <w:rFonts w:ascii="Arial" w:hAnsi="Arial" w:cs="Arial"/>
          <w:sz w:val="20"/>
          <w:lang w:val="en-US"/>
        </w:rPr>
        <w:t xml:space="preserve"> – </w:t>
      </w:r>
      <w:r>
        <w:rPr>
          <w:rFonts w:ascii="Arial" w:hAnsi="Arial" w:cs="Arial"/>
          <w:sz w:val="20"/>
        </w:rPr>
        <w:t>шум</w:t>
      </w:r>
    </w:p>
    <w:p w:rsidR="00995DA8" w:rsidRDefault="00A47A72">
      <w:pPr>
        <w:pStyle w:val="13"/>
        <w:ind w:firstLine="567"/>
        <w:rPr>
          <w:rFonts w:ascii="Arial" w:hAnsi="Arial" w:cs="Arial"/>
          <w:sz w:val="20"/>
        </w:rPr>
      </w:pPr>
      <w:proofErr w:type="spellStart"/>
      <w:proofErr w:type="gramStart"/>
      <w:r>
        <w:rPr>
          <w:rFonts w:ascii="Arial" w:hAnsi="Arial" w:cs="Arial"/>
          <w:b/>
          <w:sz w:val="20"/>
          <w:lang w:val="en-US"/>
        </w:rPr>
        <w:t>xPON</w:t>
      </w:r>
      <w:proofErr w:type="spellEnd"/>
      <w:proofErr w:type="gramEnd"/>
      <w:r>
        <w:rPr>
          <w:rFonts w:ascii="Arial" w:hAnsi="Arial" w:cs="Arial"/>
          <w:sz w:val="20"/>
        </w:rPr>
        <w:tab/>
        <w:t xml:space="preserve">‒ х </w:t>
      </w:r>
      <w:r>
        <w:rPr>
          <w:rFonts w:ascii="Arial" w:hAnsi="Arial" w:cs="Arial"/>
          <w:sz w:val="20"/>
          <w:lang w:val="en-US"/>
        </w:rPr>
        <w:t>Passive</w:t>
      </w:r>
      <w:r>
        <w:rPr>
          <w:rFonts w:ascii="Arial" w:hAnsi="Arial" w:cs="Arial"/>
          <w:sz w:val="20"/>
        </w:rPr>
        <w:t xml:space="preserve"> </w:t>
      </w:r>
      <w:proofErr w:type="spellStart"/>
      <w:r>
        <w:rPr>
          <w:rFonts w:ascii="Arial" w:hAnsi="Arial" w:cs="Arial"/>
          <w:sz w:val="20"/>
          <w:lang w:val="en-US"/>
        </w:rPr>
        <w:t>Optica</w:t>
      </w:r>
      <w:proofErr w:type="spellEnd"/>
      <w:r>
        <w:rPr>
          <w:rFonts w:ascii="Arial" w:hAnsi="Arial" w:cs="Arial"/>
          <w:sz w:val="20"/>
        </w:rPr>
        <w:t xml:space="preserve"> </w:t>
      </w:r>
      <w:r>
        <w:rPr>
          <w:rFonts w:ascii="Arial" w:hAnsi="Arial" w:cs="Arial"/>
          <w:sz w:val="20"/>
          <w:lang w:val="en-US"/>
        </w:rPr>
        <w:t>Network</w:t>
      </w:r>
      <w:r>
        <w:rPr>
          <w:rFonts w:ascii="Arial" w:hAnsi="Arial" w:cs="Arial"/>
          <w:sz w:val="20"/>
        </w:rPr>
        <w:t xml:space="preserve"> ‒ пассивная оптическая сеть, где «х» разновидность технологии.</w:t>
      </w:r>
    </w:p>
    <w:p w:rsidR="00995DA8" w:rsidRDefault="00995DA8">
      <w:pPr>
        <w:pStyle w:val="13"/>
        <w:rPr>
          <w:rFonts w:ascii="Arial" w:hAnsi="Arial" w:cs="Arial"/>
          <w:sz w:val="20"/>
        </w:rPr>
      </w:pPr>
    </w:p>
    <w:p w:rsidR="00995DA8" w:rsidRDefault="00A47A72">
      <w:pPr>
        <w:widowControl w:val="0"/>
        <w:spacing w:before="120" w:after="120"/>
        <w:ind w:firstLine="567"/>
        <w:jc w:val="both"/>
        <w:rPr>
          <w:rFonts w:ascii="Arial" w:hAnsi="Arial" w:cs="Arial"/>
          <w:b/>
          <w:sz w:val="20"/>
        </w:rPr>
      </w:pPr>
      <w:r>
        <w:rPr>
          <w:rFonts w:ascii="Arial" w:hAnsi="Arial" w:cs="Arial"/>
          <w:b/>
          <w:sz w:val="20"/>
        </w:rPr>
        <w:t>5 Общие положения</w:t>
      </w:r>
    </w:p>
    <w:p w:rsidR="00995DA8" w:rsidRDefault="00A47A72">
      <w:pPr>
        <w:pStyle w:val="21"/>
        <w:spacing w:after="0" w:line="240" w:lineRule="auto"/>
        <w:ind w:left="0" w:firstLine="567"/>
        <w:jc w:val="both"/>
        <w:rPr>
          <w:rFonts w:ascii="Arial" w:hAnsi="Arial" w:cs="Arial"/>
          <w:b/>
          <w:color w:val="auto"/>
          <w:sz w:val="20"/>
        </w:rPr>
      </w:pPr>
      <w:r>
        <w:rPr>
          <w:rFonts w:ascii="Arial" w:hAnsi="Arial" w:cs="Arial"/>
          <w:b/>
          <w:color w:val="auto"/>
          <w:sz w:val="20"/>
        </w:rPr>
        <w:t xml:space="preserve">5.1 </w:t>
      </w:r>
      <w:r>
        <w:rPr>
          <w:rFonts w:ascii="Arial" w:hAnsi="Arial" w:cs="Arial"/>
          <w:color w:val="auto"/>
          <w:sz w:val="20"/>
        </w:rPr>
        <w:t>Обеспечение готовности, своевременность и полнота выполнения АВР является требованием технической эксплуатации ВОЛС магистральных, внутризоновых и местных (городских и сельских) сетей электросвязи и функцией эксплуатирующей организации, осуществляющей техническую эксплуатацию ВОЛС или оказывающей услуги по эксплуатационно-техническому обслуживанию ВОЛС.</w:t>
      </w:r>
    </w:p>
    <w:p w:rsidR="00995DA8" w:rsidRDefault="00A47A72">
      <w:pPr>
        <w:ind w:firstLine="567"/>
        <w:jc w:val="both"/>
        <w:rPr>
          <w:rFonts w:ascii="Arial" w:hAnsi="Arial" w:cs="Arial"/>
          <w:color w:val="auto"/>
          <w:sz w:val="20"/>
        </w:rPr>
      </w:pPr>
      <w:r>
        <w:rPr>
          <w:rFonts w:ascii="Arial" w:hAnsi="Arial" w:cs="Arial"/>
          <w:b/>
          <w:color w:val="auto"/>
          <w:sz w:val="20"/>
        </w:rPr>
        <w:t xml:space="preserve">5.2 </w:t>
      </w:r>
      <w:r>
        <w:rPr>
          <w:rFonts w:ascii="Arial" w:hAnsi="Arial" w:cs="Arial"/>
          <w:color w:val="auto"/>
          <w:sz w:val="20"/>
        </w:rPr>
        <w:t xml:space="preserve">Общие технические требования к </w:t>
      </w:r>
      <w:proofErr w:type="gramStart"/>
      <w:r>
        <w:rPr>
          <w:rFonts w:ascii="Arial" w:hAnsi="Arial" w:cs="Arial"/>
          <w:color w:val="auto"/>
          <w:sz w:val="20"/>
        </w:rPr>
        <w:t>ОК</w:t>
      </w:r>
      <w:proofErr w:type="gramEnd"/>
      <w:r>
        <w:rPr>
          <w:rFonts w:ascii="Arial" w:hAnsi="Arial" w:cs="Arial"/>
          <w:color w:val="auto"/>
          <w:sz w:val="20"/>
        </w:rPr>
        <w:t xml:space="preserve"> ВОЛС, основные параметры ОВ представлены в СТБ 1201.</w:t>
      </w:r>
    </w:p>
    <w:p w:rsidR="00995DA8" w:rsidRDefault="00A47A72">
      <w:pPr>
        <w:ind w:firstLine="567"/>
        <w:jc w:val="both"/>
        <w:rPr>
          <w:rFonts w:ascii="Arial" w:hAnsi="Arial" w:cs="Arial"/>
          <w:color w:val="auto"/>
          <w:sz w:val="20"/>
        </w:rPr>
      </w:pPr>
      <w:r>
        <w:rPr>
          <w:rFonts w:ascii="Arial" w:hAnsi="Arial" w:cs="Arial"/>
          <w:b/>
          <w:color w:val="auto"/>
          <w:sz w:val="20"/>
        </w:rPr>
        <w:t xml:space="preserve">5.3 </w:t>
      </w:r>
      <w:r>
        <w:rPr>
          <w:rFonts w:ascii="Arial" w:hAnsi="Arial" w:cs="Arial"/>
          <w:color w:val="auto"/>
          <w:sz w:val="20"/>
        </w:rPr>
        <w:t xml:space="preserve">Общие принципы и требования к технической эксплуатации ВОЛС сетей электросвязи, включая проведение аварийно-восстановительных работ на </w:t>
      </w:r>
      <w:proofErr w:type="gramStart"/>
      <w:r>
        <w:rPr>
          <w:rFonts w:ascii="Arial" w:hAnsi="Arial" w:cs="Arial"/>
          <w:color w:val="auto"/>
          <w:sz w:val="20"/>
        </w:rPr>
        <w:t>ОК</w:t>
      </w:r>
      <w:proofErr w:type="gramEnd"/>
      <w:r>
        <w:rPr>
          <w:rFonts w:ascii="Arial" w:hAnsi="Arial" w:cs="Arial"/>
          <w:color w:val="auto"/>
          <w:sz w:val="20"/>
        </w:rPr>
        <w:t xml:space="preserve"> ВОЛС, а также магистральных и распределительных линейных участков сетей доступа установлены ТКП 219, ТКП 206, ТКП 212, ТКП 301, настоящим техническим кодексом, [1], [2], [3].</w:t>
      </w:r>
    </w:p>
    <w:p w:rsidR="00995DA8" w:rsidRDefault="00A47A72">
      <w:pPr>
        <w:pStyle w:val="21"/>
        <w:spacing w:after="0" w:line="240" w:lineRule="auto"/>
        <w:ind w:left="0" w:firstLine="567"/>
        <w:jc w:val="both"/>
        <w:rPr>
          <w:rFonts w:ascii="Arial" w:hAnsi="Arial" w:cs="Arial"/>
          <w:color w:val="auto"/>
          <w:sz w:val="20"/>
        </w:rPr>
      </w:pPr>
      <w:r>
        <w:rPr>
          <w:rFonts w:ascii="Arial" w:hAnsi="Arial" w:cs="Arial"/>
          <w:b/>
          <w:color w:val="auto"/>
          <w:sz w:val="20"/>
        </w:rPr>
        <w:t xml:space="preserve">5.4 </w:t>
      </w:r>
      <w:r>
        <w:rPr>
          <w:rFonts w:ascii="Arial" w:hAnsi="Arial" w:cs="Arial"/>
          <w:color w:val="auto"/>
          <w:sz w:val="20"/>
        </w:rPr>
        <w:t>Эксплуатирующая организация определяет (организационно-распорядительными, техническими нормативными правовыми актами организации) структуру, штат, функциональные обязанности и взаимоотношения между структурными подразделениями, выполняющими функции технической эксплуатации ВОЛС, оказывающих услуги по эксплуатационно-техническому обслуживанию ВОЛС, их типовые положения, инструкции и нормативы численности.</w:t>
      </w:r>
    </w:p>
    <w:p w:rsidR="00995DA8" w:rsidRDefault="00A47A72">
      <w:pPr>
        <w:pStyle w:val="21"/>
        <w:spacing w:after="0" w:line="240" w:lineRule="auto"/>
        <w:ind w:left="0" w:firstLine="567"/>
        <w:jc w:val="both"/>
        <w:rPr>
          <w:rFonts w:ascii="Arial" w:hAnsi="Arial" w:cs="Arial"/>
          <w:color w:val="auto"/>
          <w:sz w:val="20"/>
        </w:rPr>
      </w:pPr>
      <w:r>
        <w:rPr>
          <w:rFonts w:ascii="Arial" w:hAnsi="Arial" w:cs="Arial"/>
          <w:b/>
          <w:color w:val="auto"/>
          <w:sz w:val="20"/>
        </w:rPr>
        <w:t xml:space="preserve">5.5 </w:t>
      </w:r>
      <w:r>
        <w:rPr>
          <w:rFonts w:ascii="Arial" w:hAnsi="Arial" w:cs="Arial"/>
          <w:color w:val="auto"/>
          <w:sz w:val="20"/>
        </w:rPr>
        <w:t xml:space="preserve">Методы технического обслуживания ВОЛС и подготовки к проводимым АВР зависят от типа </w:t>
      </w:r>
      <w:proofErr w:type="gramStart"/>
      <w:r>
        <w:rPr>
          <w:rFonts w:ascii="Arial" w:hAnsi="Arial" w:cs="Arial"/>
          <w:color w:val="auto"/>
          <w:sz w:val="20"/>
        </w:rPr>
        <w:t>ОК</w:t>
      </w:r>
      <w:proofErr w:type="gramEnd"/>
      <w:r>
        <w:rPr>
          <w:rFonts w:ascii="Arial" w:hAnsi="Arial" w:cs="Arial"/>
          <w:color w:val="auto"/>
          <w:sz w:val="20"/>
        </w:rPr>
        <w:t xml:space="preserve"> и способа прокладки (в грунте, канализации или подвешенные на опорах), условий прохождения трасс, наличия и состояния дорог, расположения населенных пунктов, оснащенности структурных подразделений эксплуатирующей организации транспортом и средствами механизации.</w:t>
      </w:r>
    </w:p>
    <w:p w:rsidR="00995DA8" w:rsidRDefault="00A47A72">
      <w:pPr>
        <w:ind w:firstLine="567"/>
        <w:jc w:val="both"/>
        <w:rPr>
          <w:rFonts w:ascii="Arial" w:hAnsi="Arial" w:cs="Arial"/>
          <w:color w:val="auto"/>
          <w:sz w:val="20"/>
        </w:rPr>
      </w:pPr>
      <w:r>
        <w:rPr>
          <w:rFonts w:ascii="Arial" w:hAnsi="Arial" w:cs="Arial"/>
          <w:color w:val="auto"/>
          <w:sz w:val="20"/>
        </w:rPr>
        <w:t>Метод обслуживания определяется руководителем организации.</w:t>
      </w:r>
    </w:p>
    <w:p w:rsidR="00995DA8" w:rsidRDefault="00A47A72">
      <w:pPr>
        <w:ind w:firstLine="567"/>
        <w:jc w:val="both"/>
        <w:rPr>
          <w:rFonts w:ascii="Arial" w:hAnsi="Arial" w:cs="Arial"/>
          <w:color w:val="auto"/>
          <w:sz w:val="20"/>
        </w:rPr>
      </w:pPr>
      <w:r>
        <w:rPr>
          <w:rFonts w:ascii="Arial" w:hAnsi="Arial" w:cs="Arial"/>
          <w:b/>
          <w:color w:val="auto"/>
          <w:sz w:val="20"/>
        </w:rPr>
        <w:t xml:space="preserve">5.6 </w:t>
      </w:r>
      <w:r>
        <w:rPr>
          <w:rFonts w:ascii="Arial" w:hAnsi="Arial" w:cs="Arial"/>
          <w:color w:val="auto"/>
          <w:sz w:val="20"/>
        </w:rPr>
        <w:t xml:space="preserve">Для выполнения ремонтных работ в эксплуатационных подразделениях эксплуатирующей организации создаются, при необходимости, аварийно-восстановительные бригады (АВБ) и подвижные монтажно-измерительные лаборатории </w:t>
      </w:r>
      <w:proofErr w:type="gramStart"/>
      <w:r>
        <w:rPr>
          <w:rFonts w:ascii="Arial" w:hAnsi="Arial" w:cs="Arial"/>
          <w:color w:val="auto"/>
          <w:sz w:val="20"/>
        </w:rPr>
        <w:t>ОК</w:t>
      </w:r>
      <w:proofErr w:type="gramEnd"/>
      <w:r>
        <w:rPr>
          <w:rFonts w:ascii="Arial" w:hAnsi="Arial" w:cs="Arial"/>
          <w:color w:val="auto"/>
          <w:sz w:val="20"/>
        </w:rPr>
        <w:t xml:space="preserve"> (МИЛОК), оснащенные соответствующим транспортом, механизмами, приборами, инструментом и материалами, либо функции по АВР возлагаются на всех работников эксплуатационного подразделения и должностных лиц эксплуатирующей организации, согласно штатным расписаниям.</w:t>
      </w:r>
    </w:p>
    <w:p w:rsidR="00702B47" w:rsidRPr="00702B47" w:rsidRDefault="00A47A72" w:rsidP="00702B47">
      <w:pPr>
        <w:ind w:firstLine="567"/>
        <w:jc w:val="both"/>
        <w:rPr>
          <w:rFonts w:ascii="Arial" w:hAnsi="Arial" w:cs="Arial"/>
          <w:color w:val="auto"/>
          <w:sz w:val="20"/>
        </w:rPr>
      </w:pPr>
      <w:r>
        <w:rPr>
          <w:rFonts w:ascii="Arial" w:hAnsi="Arial" w:cs="Arial"/>
          <w:b/>
          <w:color w:val="auto"/>
          <w:sz w:val="20"/>
        </w:rPr>
        <w:t xml:space="preserve">5.7 </w:t>
      </w:r>
      <w:r>
        <w:rPr>
          <w:rFonts w:ascii="Arial" w:hAnsi="Arial" w:cs="Arial"/>
          <w:color w:val="auto"/>
          <w:sz w:val="20"/>
        </w:rPr>
        <w:t xml:space="preserve">СИ, </w:t>
      </w:r>
      <w:r w:rsidR="00702B47" w:rsidRPr="00702B47">
        <w:rPr>
          <w:rFonts w:ascii="Arial" w:hAnsi="Arial" w:cs="Arial"/>
          <w:color w:val="auto"/>
          <w:sz w:val="20"/>
        </w:rPr>
        <w:t>применяемые в сфере законодательной метрологии, должны пройти метрологическую оценку и должны быть допущены к применению на территории Республики Беларусь согласно [4]. Указанные средства измерений должны иметь сертификат об утверждении типа средств измерений [5] и подлежать периодической метрологической оценке в виде работ по поверке или калибровке средств измерений в соответствии с [6] и [7].</w:t>
      </w:r>
    </w:p>
    <w:p w:rsidR="00702B47" w:rsidRPr="00702B47" w:rsidRDefault="00702B47" w:rsidP="00702B47">
      <w:pPr>
        <w:ind w:firstLine="567"/>
        <w:jc w:val="both"/>
        <w:rPr>
          <w:rFonts w:ascii="Arial" w:hAnsi="Arial" w:cs="Arial"/>
          <w:color w:val="auto"/>
          <w:sz w:val="20"/>
        </w:rPr>
      </w:pPr>
      <w:r w:rsidRPr="00702B47">
        <w:rPr>
          <w:rFonts w:ascii="Arial" w:hAnsi="Arial" w:cs="Arial"/>
          <w:color w:val="auto"/>
          <w:sz w:val="20"/>
        </w:rPr>
        <w:t>Средства измерений, применяемые вне сферы законодательной метрологии, могут подвергаться поверке / калибровке/метрологической экспертизе или в отношении их могут осуществляться иные действия в целях обеспечения единства измерений, определенные владельцем этих средств измерений.</w:t>
      </w:r>
    </w:p>
    <w:p w:rsidR="00702B47" w:rsidRPr="00702B47" w:rsidRDefault="00702B47" w:rsidP="00702B47">
      <w:pPr>
        <w:ind w:firstLine="567"/>
        <w:jc w:val="both"/>
        <w:rPr>
          <w:rFonts w:ascii="Arial" w:hAnsi="Arial" w:cs="Arial"/>
          <w:color w:val="auto"/>
          <w:sz w:val="20"/>
        </w:rPr>
      </w:pPr>
      <w:r w:rsidRPr="00702B47">
        <w:rPr>
          <w:rFonts w:ascii="Arial" w:hAnsi="Arial" w:cs="Arial"/>
          <w:color w:val="auto"/>
          <w:sz w:val="20"/>
        </w:rPr>
        <w:t xml:space="preserve">Техническое обслуживание СИ должно осуществляться уполномоченными лицами в соответствии с паспортом на изделие, руководством по эксплуатации, другими документами, установленными требованиями к эксплуатации СИ. Периодичность обслуживания СИ определяется требованиями нормативных и эксплуатационных документов на СИ и не должна превышать </w:t>
      </w:r>
      <w:proofErr w:type="spellStart"/>
      <w:r w:rsidRPr="00702B47">
        <w:rPr>
          <w:rFonts w:ascii="Arial" w:hAnsi="Arial" w:cs="Arial"/>
          <w:color w:val="auto"/>
          <w:sz w:val="20"/>
        </w:rPr>
        <w:t>межповерочный</w:t>
      </w:r>
      <w:proofErr w:type="spellEnd"/>
      <w:r w:rsidRPr="00702B47">
        <w:rPr>
          <w:rFonts w:ascii="Arial" w:hAnsi="Arial" w:cs="Arial"/>
          <w:color w:val="auto"/>
          <w:sz w:val="20"/>
        </w:rPr>
        <w:t xml:space="preserve">/ </w:t>
      </w:r>
      <w:proofErr w:type="spellStart"/>
      <w:r w:rsidRPr="00702B47">
        <w:rPr>
          <w:rFonts w:ascii="Arial" w:hAnsi="Arial" w:cs="Arial"/>
          <w:color w:val="auto"/>
          <w:sz w:val="20"/>
        </w:rPr>
        <w:t>межкалибровочный</w:t>
      </w:r>
      <w:proofErr w:type="spellEnd"/>
      <w:r w:rsidRPr="00702B47">
        <w:rPr>
          <w:rFonts w:ascii="Arial" w:hAnsi="Arial" w:cs="Arial"/>
          <w:color w:val="auto"/>
          <w:sz w:val="20"/>
        </w:rPr>
        <w:t xml:space="preserve"> интервал.</w:t>
      </w:r>
    </w:p>
    <w:p w:rsidR="00995DA8" w:rsidRDefault="00702B47" w:rsidP="00702B47">
      <w:pPr>
        <w:ind w:firstLine="567"/>
        <w:jc w:val="both"/>
        <w:rPr>
          <w:rFonts w:ascii="Arial" w:hAnsi="Arial" w:cs="Arial"/>
          <w:color w:val="auto"/>
          <w:sz w:val="20"/>
        </w:rPr>
      </w:pPr>
      <w:r w:rsidRPr="00702B47">
        <w:rPr>
          <w:rFonts w:ascii="Arial" w:hAnsi="Arial" w:cs="Arial"/>
          <w:color w:val="auto"/>
          <w:sz w:val="20"/>
        </w:rPr>
        <w:t>Перевозка СИ должна осуществляться в специальных упаковочных ящиках, гарантирующих их сохранность.</w:t>
      </w:r>
    </w:p>
    <w:p w:rsidR="00995DA8" w:rsidRDefault="00A47A72">
      <w:pPr>
        <w:pStyle w:val="21"/>
        <w:spacing w:after="0" w:line="240" w:lineRule="auto"/>
        <w:ind w:left="0" w:firstLine="567"/>
        <w:jc w:val="both"/>
        <w:rPr>
          <w:rFonts w:ascii="Arial" w:hAnsi="Arial" w:cs="Arial"/>
          <w:color w:val="auto"/>
          <w:sz w:val="20"/>
        </w:rPr>
      </w:pPr>
      <w:r>
        <w:rPr>
          <w:rFonts w:ascii="Arial" w:hAnsi="Arial" w:cs="Arial"/>
          <w:b/>
          <w:color w:val="auto"/>
          <w:sz w:val="20"/>
        </w:rPr>
        <w:t xml:space="preserve">5.8 </w:t>
      </w:r>
      <w:r>
        <w:rPr>
          <w:rFonts w:ascii="Arial" w:hAnsi="Arial" w:cs="Arial"/>
          <w:color w:val="auto"/>
          <w:sz w:val="20"/>
        </w:rPr>
        <w:t xml:space="preserve">Планирование работ по технической эксплуатации ВОЛС, по обеспечению готовности эксплуатирующей организации к проведению АВР на ВОЛС, является обязательным и ведется на всех </w:t>
      </w:r>
      <w:proofErr w:type="gramStart"/>
      <w:r>
        <w:rPr>
          <w:rFonts w:ascii="Arial" w:hAnsi="Arial" w:cs="Arial"/>
          <w:color w:val="auto"/>
          <w:sz w:val="20"/>
        </w:rPr>
        <w:t>уровнях</w:t>
      </w:r>
      <w:proofErr w:type="gramEnd"/>
      <w:r>
        <w:rPr>
          <w:rFonts w:ascii="Arial" w:hAnsi="Arial" w:cs="Arial"/>
          <w:color w:val="auto"/>
          <w:sz w:val="20"/>
        </w:rPr>
        <w:t xml:space="preserve"> управления эксплуатирующей организации. Периодичность планирования и объем работ определяется исходя из требований установленных ТНПА.</w:t>
      </w:r>
    </w:p>
    <w:p w:rsidR="00995DA8" w:rsidRDefault="00A47A72">
      <w:pPr>
        <w:ind w:firstLine="567"/>
        <w:jc w:val="both"/>
        <w:rPr>
          <w:rFonts w:ascii="Arial" w:hAnsi="Arial" w:cs="Arial"/>
          <w:color w:val="auto"/>
          <w:sz w:val="20"/>
        </w:rPr>
      </w:pPr>
      <w:r>
        <w:rPr>
          <w:rFonts w:ascii="Arial" w:hAnsi="Arial" w:cs="Arial"/>
          <w:b/>
          <w:color w:val="auto"/>
          <w:sz w:val="20"/>
        </w:rPr>
        <w:t xml:space="preserve">5.9 </w:t>
      </w:r>
      <w:r>
        <w:rPr>
          <w:rFonts w:ascii="Arial" w:hAnsi="Arial" w:cs="Arial"/>
          <w:color w:val="auto"/>
          <w:sz w:val="20"/>
        </w:rPr>
        <w:t xml:space="preserve">Для выполнения ремонтно-эксплуатационных нужд и аварийно-восстановительных работ на </w:t>
      </w:r>
      <w:proofErr w:type="gramStart"/>
      <w:r>
        <w:rPr>
          <w:rFonts w:ascii="Arial" w:hAnsi="Arial" w:cs="Arial"/>
          <w:color w:val="auto"/>
          <w:sz w:val="20"/>
        </w:rPr>
        <w:t>ОК</w:t>
      </w:r>
      <w:proofErr w:type="gramEnd"/>
      <w:r>
        <w:rPr>
          <w:rFonts w:ascii="Arial" w:hAnsi="Arial" w:cs="Arial"/>
          <w:color w:val="auto"/>
          <w:sz w:val="20"/>
        </w:rPr>
        <w:t xml:space="preserve"> ВОЛС в структурных подразделениях эксплуатирующей организации должен создаваться соответствующий запас оптических кабелей и материалов, гибких кабелей для временных вставок, кабельных оптических муфт и соединителей, прочих материалов и устройств.</w:t>
      </w:r>
    </w:p>
    <w:p w:rsidR="00995DA8" w:rsidRDefault="00A47A72">
      <w:pPr>
        <w:ind w:firstLine="567"/>
        <w:jc w:val="both"/>
        <w:rPr>
          <w:rFonts w:ascii="Arial" w:hAnsi="Arial" w:cs="Arial"/>
          <w:color w:val="auto"/>
          <w:sz w:val="20"/>
        </w:rPr>
      </w:pPr>
      <w:r>
        <w:rPr>
          <w:rFonts w:ascii="Arial" w:hAnsi="Arial" w:cs="Arial"/>
          <w:color w:val="auto"/>
          <w:sz w:val="20"/>
        </w:rPr>
        <w:t xml:space="preserve">Количество, номенклатура и места хранения </w:t>
      </w:r>
      <w:proofErr w:type="gramStart"/>
      <w:r>
        <w:rPr>
          <w:rFonts w:ascii="Arial" w:hAnsi="Arial" w:cs="Arial"/>
          <w:color w:val="auto"/>
          <w:sz w:val="20"/>
        </w:rPr>
        <w:t>ОК</w:t>
      </w:r>
      <w:proofErr w:type="gramEnd"/>
      <w:r>
        <w:rPr>
          <w:rFonts w:ascii="Arial" w:hAnsi="Arial" w:cs="Arial"/>
          <w:color w:val="auto"/>
          <w:sz w:val="20"/>
        </w:rPr>
        <w:t xml:space="preserve"> для устранения аварий и ремонтно-эксплуатационных нужд определяются эксплуатирующей организацией и их структурными подразделениями в соответствии с действующими нормативами и настоящим техническим кодексом.</w:t>
      </w:r>
    </w:p>
    <w:p w:rsidR="00995DA8" w:rsidRDefault="00A47A72">
      <w:pPr>
        <w:ind w:firstLine="567"/>
        <w:jc w:val="both"/>
        <w:rPr>
          <w:rFonts w:ascii="Arial" w:hAnsi="Arial" w:cs="Arial"/>
          <w:color w:val="auto"/>
          <w:sz w:val="20"/>
        </w:rPr>
      </w:pPr>
      <w:r>
        <w:rPr>
          <w:rFonts w:ascii="Arial" w:hAnsi="Arial" w:cs="Arial"/>
          <w:color w:val="auto"/>
          <w:sz w:val="20"/>
        </w:rPr>
        <w:t>Эксплуатационный запас, по мере расходования, пополняется и укомплектовывается в установленном порядке.</w:t>
      </w:r>
    </w:p>
    <w:p w:rsidR="00995DA8" w:rsidRDefault="00A47A72">
      <w:pPr>
        <w:ind w:firstLine="567"/>
        <w:jc w:val="both"/>
        <w:rPr>
          <w:rFonts w:ascii="Arial" w:hAnsi="Arial" w:cs="Arial"/>
          <w:color w:val="auto"/>
          <w:sz w:val="20"/>
        </w:rPr>
      </w:pPr>
      <w:r>
        <w:rPr>
          <w:rFonts w:ascii="Arial" w:hAnsi="Arial" w:cs="Arial"/>
          <w:color w:val="auto"/>
          <w:sz w:val="20"/>
        </w:rPr>
        <w:t>Условия хранения и состояние эксплуатационного запаса должны обеспечить возможность его оперативного использования в любое время.</w:t>
      </w:r>
    </w:p>
    <w:p w:rsidR="00995DA8" w:rsidRDefault="00A47A72">
      <w:pPr>
        <w:ind w:firstLine="567"/>
        <w:jc w:val="both"/>
        <w:rPr>
          <w:rFonts w:ascii="Arial" w:hAnsi="Arial" w:cs="Arial"/>
          <w:color w:val="auto"/>
          <w:sz w:val="20"/>
        </w:rPr>
      </w:pPr>
      <w:r>
        <w:rPr>
          <w:rFonts w:ascii="Arial" w:hAnsi="Arial" w:cs="Arial"/>
          <w:color w:val="auto"/>
          <w:sz w:val="20"/>
        </w:rPr>
        <w:t>Проверки полноты исправности и условий хранения эксплуатационного запаса должны проводиться регулярно, как правило, ежеквартально, либо с другой периодичностью, устанавливаемой эксплуатирующей организацией и после каждого случая проведения АВР.</w:t>
      </w:r>
    </w:p>
    <w:p w:rsidR="00995DA8" w:rsidRPr="00E65729" w:rsidRDefault="00A47A72">
      <w:pPr>
        <w:ind w:firstLine="567"/>
        <w:jc w:val="both"/>
        <w:rPr>
          <w:rFonts w:ascii="Arial" w:hAnsi="Arial" w:cs="Arial"/>
          <w:color w:val="auto"/>
          <w:sz w:val="20"/>
        </w:rPr>
      </w:pPr>
      <w:r w:rsidRPr="00E65729">
        <w:rPr>
          <w:rFonts w:ascii="Arial" w:hAnsi="Arial" w:cs="Arial"/>
          <w:b/>
          <w:color w:val="auto"/>
          <w:sz w:val="20"/>
        </w:rPr>
        <w:t>5.10</w:t>
      </w:r>
      <w:proofErr w:type="gramStart"/>
      <w:r w:rsidRPr="00E65729">
        <w:rPr>
          <w:rFonts w:ascii="Arial" w:hAnsi="Arial" w:cs="Arial"/>
          <w:b/>
          <w:color w:val="auto"/>
          <w:sz w:val="20"/>
        </w:rPr>
        <w:t xml:space="preserve"> </w:t>
      </w:r>
      <w:r w:rsidRPr="00E65729">
        <w:rPr>
          <w:rFonts w:ascii="Arial" w:hAnsi="Arial" w:cs="Arial"/>
          <w:color w:val="auto"/>
          <w:sz w:val="20"/>
        </w:rPr>
        <w:t>В</w:t>
      </w:r>
      <w:proofErr w:type="gramEnd"/>
      <w:r w:rsidRPr="00E65729">
        <w:rPr>
          <w:rFonts w:ascii="Arial" w:hAnsi="Arial" w:cs="Arial"/>
          <w:color w:val="auto"/>
          <w:sz w:val="20"/>
        </w:rPr>
        <w:t xml:space="preserve">се аварии на волоконно-оптических кабелях подлежат расследованию в соответствии с [8]. </w:t>
      </w:r>
    </w:p>
    <w:p w:rsidR="00995DA8" w:rsidRDefault="00A47A72">
      <w:pPr>
        <w:pStyle w:val="21"/>
        <w:spacing w:after="0" w:line="240" w:lineRule="auto"/>
        <w:ind w:left="0" w:firstLine="567"/>
        <w:jc w:val="both"/>
        <w:rPr>
          <w:rFonts w:ascii="Arial" w:hAnsi="Arial" w:cs="Arial"/>
          <w:color w:val="auto"/>
          <w:sz w:val="20"/>
        </w:rPr>
      </w:pPr>
      <w:r>
        <w:rPr>
          <w:rFonts w:ascii="Arial" w:hAnsi="Arial" w:cs="Arial"/>
          <w:b/>
          <w:color w:val="auto"/>
          <w:sz w:val="20"/>
        </w:rPr>
        <w:t xml:space="preserve">5.11 </w:t>
      </w:r>
      <w:r>
        <w:rPr>
          <w:rFonts w:ascii="Arial" w:hAnsi="Arial" w:cs="Arial"/>
          <w:color w:val="auto"/>
          <w:sz w:val="20"/>
        </w:rPr>
        <w:t>Порядок определения и устранения неисправностей в линейном тракте разных систем передачи ВОЛС изложен в [9].</w:t>
      </w:r>
    </w:p>
    <w:p w:rsidR="00995DA8" w:rsidRDefault="00A47A72">
      <w:pPr>
        <w:ind w:firstLine="567"/>
        <w:jc w:val="both"/>
        <w:rPr>
          <w:rFonts w:ascii="Arial" w:hAnsi="Arial" w:cs="Arial"/>
          <w:color w:val="auto"/>
          <w:sz w:val="20"/>
        </w:rPr>
      </w:pPr>
      <w:r>
        <w:rPr>
          <w:rFonts w:ascii="Arial" w:hAnsi="Arial" w:cs="Arial"/>
          <w:b/>
          <w:color w:val="auto"/>
          <w:sz w:val="20"/>
        </w:rPr>
        <w:t xml:space="preserve">5.12 </w:t>
      </w:r>
      <w:r>
        <w:rPr>
          <w:rFonts w:ascii="Arial" w:hAnsi="Arial" w:cs="Arial"/>
          <w:color w:val="auto"/>
          <w:sz w:val="20"/>
        </w:rPr>
        <w:t xml:space="preserve">Основные производственные процессы технического контроля </w:t>
      </w:r>
      <w:proofErr w:type="gramStart"/>
      <w:r>
        <w:rPr>
          <w:rFonts w:ascii="Arial" w:hAnsi="Arial" w:cs="Arial"/>
          <w:color w:val="auto"/>
          <w:sz w:val="20"/>
        </w:rPr>
        <w:t>ОК</w:t>
      </w:r>
      <w:proofErr w:type="gramEnd"/>
      <w:r>
        <w:rPr>
          <w:rFonts w:ascii="Arial" w:hAnsi="Arial" w:cs="Arial"/>
          <w:color w:val="auto"/>
          <w:sz w:val="20"/>
        </w:rPr>
        <w:t xml:space="preserve"> ВОЛС (измерения и анализ состояния) должны осуществляться с помощью автоматизированной системы мониторинга ОВ ВОЛС, ПТК по соответствующим программам, позволяющим вовремя обнаружить и в ряде случаев предотвратить аварийные ситуации, связанные с повреждением ОВ. </w:t>
      </w:r>
    </w:p>
    <w:p w:rsidR="00995DA8" w:rsidRDefault="00A47A72">
      <w:pPr>
        <w:ind w:firstLine="567"/>
        <w:jc w:val="both"/>
        <w:rPr>
          <w:rFonts w:ascii="Arial" w:hAnsi="Arial" w:cs="Arial"/>
          <w:color w:val="auto"/>
          <w:sz w:val="20"/>
        </w:rPr>
      </w:pPr>
      <w:r>
        <w:rPr>
          <w:rFonts w:ascii="Arial" w:hAnsi="Arial" w:cs="Arial"/>
          <w:color w:val="auto"/>
          <w:sz w:val="20"/>
        </w:rPr>
        <w:t xml:space="preserve">Автоматизированная система мониторинга ОВ ВОЛС сокращает время и затраты на АВР, повышает оперативность при устранении аварий (повреждений) на ВОЛС. Кроме того, прогнозирующий контроль, который основан на круглосуточном мониторинге параметров ВОЛС, отслеживании тенденций их изменения в процессе эксплуатации объекта и сравнении текущих результатов измерений с контрольными значениями параметров позволяет прогнозировать состояние ОВ и </w:t>
      </w:r>
      <w:proofErr w:type="gramStart"/>
      <w:r>
        <w:rPr>
          <w:rFonts w:ascii="Arial" w:hAnsi="Arial" w:cs="Arial"/>
          <w:color w:val="auto"/>
          <w:sz w:val="20"/>
        </w:rPr>
        <w:t>ОК</w:t>
      </w:r>
      <w:proofErr w:type="gramEnd"/>
      <w:r>
        <w:rPr>
          <w:rFonts w:ascii="Arial" w:hAnsi="Arial" w:cs="Arial"/>
          <w:color w:val="auto"/>
          <w:sz w:val="20"/>
        </w:rPr>
        <w:t xml:space="preserve"> в целом, планировать ремонтно-восстановительные работы и, соответственно, сокращать простои связей.</w:t>
      </w:r>
    </w:p>
    <w:p w:rsidR="00995DA8" w:rsidRDefault="00A47A72">
      <w:pPr>
        <w:ind w:firstLine="567"/>
        <w:jc w:val="both"/>
        <w:rPr>
          <w:rFonts w:ascii="Arial" w:hAnsi="Arial" w:cs="Arial"/>
          <w:color w:val="auto"/>
          <w:sz w:val="20"/>
        </w:rPr>
      </w:pPr>
      <w:r>
        <w:rPr>
          <w:rFonts w:ascii="Arial" w:hAnsi="Arial" w:cs="Arial"/>
          <w:color w:val="auto"/>
          <w:sz w:val="20"/>
        </w:rPr>
        <w:t>Общее описание автоматизированной системы мониторинга ОВ ВОЛС приведено в приложении А.</w:t>
      </w:r>
    </w:p>
    <w:p w:rsidR="00995DA8" w:rsidRDefault="00A47A72">
      <w:pPr>
        <w:pStyle w:val="21"/>
        <w:spacing w:after="0" w:line="240" w:lineRule="auto"/>
        <w:ind w:left="0" w:firstLine="567"/>
        <w:jc w:val="both"/>
        <w:rPr>
          <w:rFonts w:ascii="Arial" w:hAnsi="Arial" w:cs="Arial"/>
          <w:color w:val="auto"/>
          <w:sz w:val="20"/>
        </w:rPr>
      </w:pPr>
      <w:r>
        <w:rPr>
          <w:rFonts w:ascii="Arial" w:hAnsi="Arial" w:cs="Arial"/>
          <w:b/>
          <w:color w:val="auto"/>
          <w:sz w:val="20"/>
        </w:rPr>
        <w:t xml:space="preserve">5.13 </w:t>
      </w:r>
      <w:r>
        <w:rPr>
          <w:rFonts w:ascii="Arial" w:hAnsi="Arial" w:cs="Arial"/>
          <w:color w:val="auto"/>
          <w:sz w:val="20"/>
        </w:rPr>
        <w:t xml:space="preserve">Все структурные подразделения эксплуатирующей организации должны иметь основные нормативные документы по эксплуатации </w:t>
      </w:r>
      <w:proofErr w:type="gramStart"/>
      <w:r>
        <w:rPr>
          <w:rFonts w:ascii="Arial" w:hAnsi="Arial" w:cs="Arial"/>
          <w:color w:val="auto"/>
          <w:sz w:val="20"/>
        </w:rPr>
        <w:t>ОК</w:t>
      </w:r>
      <w:proofErr w:type="gramEnd"/>
      <w:r>
        <w:rPr>
          <w:rFonts w:ascii="Arial" w:hAnsi="Arial" w:cs="Arial"/>
          <w:color w:val="auto"/>
          <w:sz w:val="20"/>
        </w:rPr>
        <w:t xml:space="preserve"> ВОЛС и вести производственную документацию с целью систематического анализа состояния ВОЛС, эффективности применяемых методов эксплуатации, причин, характера и длительности повреждений и аварий, а так же накопления необходимого статистического материала. Состав обязательной производственной документации, находящейся и ведущейся в структурных подразделениях, определяется техническим руководителем эксплуатирующей организации.</w:t>
      </w:r>
    </w:p>
    <w:p w:rsidR="00995DA8" w:rsidRPr="0028571C" w:rsidRDefault="00A47A72">
      <w:pPr>
        <w:pStyle w:val="a9"/>
        <w:spacing w:line="240" w:lineRule="auto"/>
        <w:ind w:firstLine="567"/>
        <w:jc w:val="both"/>
        <w:rPr>
          <w:rFonts w:ascii="Arial" w:hAnsi="Arial" w:cs="Arial"/>
        </w:rPr>
      </w:pPr>
      <w:r>
        <w:rPr>
          <w:rFonts w:ascii="Arial" w:hAnsi="Arial" w:cs="Arial"/>
          <w:b/>
        </w:rPr>
        <w:t xml:space="preserve">5.14 </w:t>
      </w:r>
      <w:r>
        <w:rPr>
          <w:rFonts w:ascii="Arial" w:hAnsi="Arial" w:cs="Arial"/>
        </w:rPr>
        <w:t>Контроль организации технической эксплуатации ВОЛС и готовности эксплуатирующей организации к выполнению АВР является обязательным и должен проводиться на всех уровнях управления эксплуатирующей организации.</w:t>
      </w:r>
    </w:p>
    <w:p w:rsidR="00E65729" w:rsidRPr="00E65729" w:rsidRDefault="00E65729" w:rsidP="00E65729">
      <w:pPr>
        <w:ind w:firstLine="567"/>
        <w:jc w:val="both"/>
        <w:rPr>
          <w:rFonts w:ascii="Arial" w:hAnsi="Arial" w:cs="Arial"/>
          <w:color w:val="auto"/>
          <w:spacing w:val="0"/>
          <w:sz w:val="20"/>
        </w:rPr>
      </w:pPr>
      <w:r w:rsidRPr="0028571C">
        <w:rPr>
          <w:rFonts w:ascii="Arial" w:hAnsi="Arial" w:cs="Arial"/>
          <w:b/>
          <w:sz w:val="20"/>
        </w:rPr>
        <w:t>5.15</w:t>
      </w:r>
      <w:r w:rsidRPr="00E65729">
        <w:rPr>
          <w:rFonts w:ascii="Arial" w:hAnsi="Arial" w:cs="Arial"/>
          <w:sz w:val="20"/>
        </w:rPr>
        <w:t xml:space="preserve"> </w:t>
      </w:r>
      <w:r w:rsidRPr="00E65729">
        <w:rPr>
          <w:rFonts w:ascii="Arial" w:hAnsi="Arial" w:cs="Arial"/>
          <w:color w:val="auto"/>
          <w:spacing w:val="0"/>
          <w:sz w:val="20"/>
        </w:rPr>
        <w:t>Эксплуатирующие организации всех уровней должны ежегодно проводить подробный анализ причин и хода устранения аварий, разрабатывать и осуществлять мероприятия, направленные на улучшение качественных показателей технической эксплуатации ВОЛС, повышение их надежности и долговечности.</w:t>
      </w:r>
    </w:p>
    <w:p w:rsidR="00E65729" w:rsidRPr="00E65729" w:rsidRDefault="00E65729">
      <w:pPr>
        <w:pStyle w:val="a9"/>
        <w:spacing w:line="240" w:lineRule="auto"/>
        <w:ind w:firstLine="567"/>
        <w:jc w:val="both"/>
        <w:rPr>
          <w:rFonts w:ascii="Arial" w:hAnsi="Arial" w:cs="Arial"/>
          <w:b/>
        </w:rPr>
      </w:pPr>
    </w:p>
    <w:p w:rsidR="00995DA8" w:rsidRDefault="00995DA8">
      <w:pPr>
        <w:ind w:firstLine="426"/>
        <w:jc w:val="both"/>
        <w:rPr>
          <w:rFonts w:ascii="Arial" w:hAnsi="Arial" w:cs="Arial"/>
          <w:b/>
          <w:color w:val="auto"/>
          <w:sz w:val="20"/>
        </w:rPr>
      </w:pPr>
    </w:p>
    <w:p w:rsidR="00995DA8" w:rsidRDefault="00A47A72">
      <w:pPr>
        <w:ind w:firstLine="567"/>
        <w:rPr>
          <w:rFonts w:ascii="Arial" w:hAnsi="Arial" w:cs="Arial"/>
          <w:b/>
          <w:sz w:val="20"/>
        </w:rPr>
      </w:pPr>
      <w:r>
        <w:rPr>
          <w:rFonts w:ascii="Arial" w:hAnsi="Arial" w:cs="Arial"/>
          <w:b/>
          <w:sz w:val="20"/>
        </w:rPr>
        <w:t>6 Виды аварий и повреждений оптических кабелей</w:t>
      </w:r>
    </w:p>
    <w:p w:rsidR="00995DA8" w:rsidRDefault="00995DA8">
      <w:pPr>
        <w:ind w:firstLine="567"/>
        <w:jc w:val="both"/>
        <w:rPr>
          <w:rFonts w:ascii="Arial" w:hAnsi="Arial" w:cs="Arial"/>
          <w:b/>
          <w:sz w:val="20"/>
        </w:rPr>
      </w:pPr>
    </w:p>
    <w:p w:rsidR="00995DA8" w:rsidRDefault="00A47A72">
      <w:pPr>
        <w:pStyle w:val="a9"/>
        <w:ind w:firstLine="567"/>
        <w:jc w:val="both"/>
        <w:rPr>
          <w:rFonts w:ascii="Arial" w:hAnsi="Arial" w:cs="Arial"/>
        </w:rPr>
      </w:pPr>
      <w:r>
        <w:rPr>
          <w:rFonts w:ascii="Arial" w:hAnsi="Arial" w:cs="Arial"/>
          <w:b/>
        </w:rPr>
        <w:t>6.1</w:t>
      </w:r>
      <w:r>
        <w:rPr>
          <w:rFonts w:ascii="Arial" w:hAnsi="Arial" w:cs="Arial"/>
        </w:rPr>
        <w:t xml:space="preserve"> Состояние </w:t>
      </w:r>
      <w:proofErr w:type="gramStart"/>
      <w:r>
        <w:rPr>
          <w:rFonts w:ascii="Arial" w:hAnsi="Arial" w:cs="Arial"/>
        </w:rPr>
        <w:t>ОК</w:t>
      </w:r>
      <w:proofErr w:type="gramEnd"/>
      <w:r>
        <w:rPr>
          <w:rFonts w:ascii="Arial" w:hAnsi="Arial" w:cs="Arial"/>
        </w:rPr>
        <w:t>, приведшее к аварии:</w:t>
      </w:r>
    </w:p>
    <w:p w:rsidR="00995DA8" w:rsidRDefault="00A47A72">
      <w:pPr>
        <w:ind w:firstLine="567"/>
        <w:rPr>
          <w:rFonts w:ascii="Arial" w:hAnsi="Arial" w:cs="Arial"/>
          <w:sz w:val="20"/>
        </w:rPr>
      </w:pPr>
      <w:r>
        <w:rPr>
          <w:rFonts w:ascii="Arial" w:hAnsi="Arial" w:cs="Arial"/>
          <w:sz w:val="20"/>
        </w:rPr>
        <w:t xml:space="preserve">а) одиночный обрыв </w:t>
      </w:r>
      <w:proofErr w:type="gramStart"/>
      <w:r>
        <w:rPr>
          <w:rFonts w:ascii="Arial" w:hAnsi="Arial" w:cs="Arial"/>
          <w:sz w:val="20"/>
        </w:rPr>
        <w:t>ОК</w:t>
      </w:r>
      <w:proofErr w:type="gramEnd"/>
      <w:r>
        <w:rPr>
          <w:rFonts w:ascii="Arial" w:hAnsi="Arial" w:cs="Arial"/>
          <w:sz w:val="20"/>
        </w:rPr>
        <w:t>;</w:t>
      </w:r>
    </w:p>
    <w:p w:rsidR="00995DA8" w:rsidRDefault="00A47A72">
      <w:pPr>
        <w:ind w:firstLine="567"/>
        <w:rPr>
          <w:rFonts w:ascii="Arial" w:hAnsi="Arial" w:cs="Arial"/>
          <w:sz w:val="20"/>
        </w:rPr>
      </w:pPr>
      <w:r>
        <w:rPr>
          <w:rFonts w:ascii="Arial" w:hAnsi="Arial" w:cs="Arial"/>
          <w:sz w:val="20"/>
        </w:rPr>
        <w:t xml:space="preserve">б) обрыв </w:t>
      </w:r>
      <w:proofErr w:type="gramStart"/>
      <w:r>
        <w:rPr>
          <w:rFonts w:ascii="Arial" w:hAnsi="Arial" w:cs="Arial"/>
          <w:sz w:val="20"/>
        </w:rPr>
        <w:t>ОК</w:t>
      </w:r>
      <w:proofErr w:type="gramEnd"/>
      <w:r>
        <w:rPr>
          <w:rFonts w:ascii="Arial" w:hAnsi="Arial" w:cs="Arial"/>
          <w:sz w:val="20"/>
        </w:rPr>
        <w:t xml:space="preserve"> в нескольких местах;</w:t>
      </w:r>
    </w:p>
    <w:p w:rsidR="00995DA8" w:rsidRDefault="00A47A72">
      <w:pPr>
        <w:ind w:firstLine="567"/>
        <w:rPr>
          <w:rFonts w:ascii="Arial" w:hAnsi="Arial" w:cs="Arial"/>
          <w:sz w:val="20"/>
        </w:rPr>
      </w:pPr>
      <w:r>
        <w:rPr>
          <w:rFonts w:ascii="Arial" w:hAnsi="Arial" w:cs="Arial"/>
          <w:sz w:val="20"/>
        </w:rPr>
        <w:t>в) обрыв всех или части задействованных ОВ с сохранением целостности защитных покровов;</w:t>
      </w:r>
    </w:p>
    <w:p w:rsidR="00995DA8" w:rsidRDefault="00A47A72">
      <w:pPr>
        <w:ind w:firstLine="567"/>
        <w:jc w:val="both"/>
        <w:rPr>
          <w:rFonts w:ascii="Arial" w:hAnsi="Arial" w:cs="Arial"/>
          <w:sz w:val="20"/>
        </w:rPr>
      </w:pPr>
      <w:r>
        <w:rPr>
          <w:rFonts w:ascii="Arial" w:hAnsi="Arial" w:cs="Arial"/>
          <w:sz w:val="20"/>
        </w:rPr>
        <w:t>г) ухудшение параметров задействованных ОВ*;</w:t>
      </w:r>
    </w:p>
    <w:p w:rsidR="00995DA8" w:rsidRDefault="00A47A72">
      <w:pPr>
        <w:ind w:firstLine="567"/>
        <w:rPr>
          <w:rFonts w:ascii="Arial" w:hAnsi="Arial" w:cs="Arial"/>
          <w:sz w:val="20"/>
        </w:rPr>
      </w:pPr>
      <w:r>
        <w:rPr>
          <w:rFonts w:ascii="Arial" w:hAnsi="Arial" w:cs="Arial"/>
          <w:sz w:val="20"/>
        </w:rPr>
        <w:t>д) отказ цепей ДП на секции ДП (</w:t>
      </w:r>
      <w:proofErr w:type="gramStart"/>
      <w:r>
        <w:rPr>
          <w:rFonts w:ascii="Arial" w:hAnsi="Arial" w:cs="Arial"/>
          <w:sz w:val="20"/>
        </w:rPr>
        <w:t>ОК</w:t>
      </w:r>
      <w:proofErr w:type="gramEnd"/>
      <w:r>
        <w:rPr>
          <w:rFonts w:ascii="Arial" w:hAnsi="Arial" w:cs="Arial"/>
          <w:sz w:val="20"/>
        </w:rPr>
        <w:t xml:space="preserve"> с медными жилами);</w:t>
      </w:r>
    </w:p>
    <w:p w:rsidR="00995DA8" w:rsidRDefault="00A47A72">
      <w:pPr>
        <w:ind w:firstLine="567"/>
        <w:rPr>
          <w:rFonts w:ascii="Arial" w:hAnsi="Arial" w:cs="Arial"/>
          <w:color w:val="auto"/>
          <w:sz w:val="20"/>
        </w:rPr>
      </w:pPr>
      <w:r>
        <w:rPr>
          <w:rFonts w:ascii="Arial" w:hAnsi="Arial" w:cs="Arial"/>
          <w:color w:val="auto"/>
          <w:sz w:val="20"/>
        </w:rPr>
        <w:t xml:space="preserve">е) обрыв одновременно нескольких </w:t>
      </w:r>
      <w:proofErr w:type="gramStart"/>
      <w:r>
        <w:rPr>
          <w:rFonts w:ascii="Arial" w:hAnsi="Arial" w:cs="Arial"/>
          <w:color w:val="auto"/>
          <w:sz w:val="20"/>
        </w:rPr>
        <w:t>ОК</w:t>
      </w:r>
      <w:proofErr w:type="gramEnd"/>
      <w:r>
        <w:rPr>
          <w:rFonts w:ascii="Arial" w:hAnsi="Arial" w:cs="Arial"/>
          <w:color w:val="auto"/>
          <w:sz w:val="20"/>
        </w:rPr>
        <w:t>, находящихся в одном колодце (коллекторе) или проходящих через одну тройниковую муфту.</w:t>
      </w:r>
    </w:p>
    <w:p w:rsidR="00995DA8" w:rsidRDefault="00A47A72">
      <w:pPr>
        <w:pStyle w:val="a9"/>
        <w:ind w:firstLine="567"/>
        <w:jc w:val="both"/>
        <w:rPr>
          <w:rFonts w:ascii="Arial" w:hAnsi="Arial" w:cs="Arial"/>
        </w:rPr>
      </w:pPr>
      <w:r>
        <w:rPr>
          <w:rFonts w:ascii="Arial" w:hAnsi="Arial" w:cs="Arial"/>
          <w:b/>
        </w:rPr>
        <w:t>6.2</w:t>
      </w:r>
      <w:r>
        <w:rPr>
          <w:rFonts w:ascii="Arial" w:hAnsi="Arial" w:cs="Arial"/>
        </w:rPr>
        <w:t xml:space="preserve"> Состояние </w:t>
      </w:r>
      <w:proofErr w:type="gramStart"/>
      <w:r>
        <w:rPr>
          <w:rFonts w:ascii="Arial" w:hAnsi="Arial" w:cs="Arial"/>
        </w:rPr>
        <w:t>ОК</w:t>
      </w:r>
      <w:proofErr w:type="gramEnd"/>
      <w:r>
        <w:rPr>
          <w:rFonts w:ascii="Arial" w:hAnsi="Arial" w:cs="Arial"/>
        </w:rPr>
        <w:t>, приведшее к повреждению:</w:t>
      </w:r>
    </w:p>
    <w:p w:rsidR="00995DA8" w:rsidRDefault="00A47A72">
      <w:pPr>
        <w:ind w:firstLine="567"/>
        <w:jc w:val="both"/>
        <w:rPr>
          <w:rFonts w:ascii="Arial" w:hAnsi="Arial" w:cs="Arial"/>
          <w:color w:val="auto"/>
          <w:sz w:val="20"/>
        </w:rPr>
      </w:pPr>
      <w:r>
        <w:rPr>
          <w:rFonts w:ascii="Arial" w:hAnsi="Arial" w:cs="Arial"/>
          <w:color w:val="auto"/>
          <w:sz w:val="20"/>
        </w:rPr>
        <w:t xml:space="preserve">а) повреждение наружной полиэтиленовой оболочки </w:t>
      </w:r>
      <w:proofErr w:type="gramStart"/>
      <w:r>
        <w:rPr>
          <w:rFonts w:ascii="Arial" w:hAnsi="Arial" w:cs="Arial"/>
          <w:color w:val="auto"/>
          <w:sz w:val="20"/>
        </w:rPr>
        <w:t>ОК</w:t>
      </w:r>
      <w:proofErr w:type="gramEnd"/>
      <w:r>
        <w:rPr>
          <w:rFonts w:ascii="Arial" w:hAnsi="Arial" w:cs="Arial"/>
          <w:color w:val="auto"/>
          <w:sz w:val="20"/>
        </w:rPr>
        <w:t xml:space="preserve"> с сохранением работоспособности ОВ при сохранении целостности металлических </w:t>
      </w:r>
      <w:proofErr w:type="spellStart"/>
      <w:r>
        <w:rPr>
          <w:rFonts w:ascii="Arial" w:hAnsi="Arial" w:cs="Arial"/>
          <w:color w:val="auto"/>
          <w:sz w:val="20"/>
        </w:rPr>
        <w:t>бронепокровов</w:t>
      </w:r>
      <w:proofErr w:type="spellEnd"/>
      <w:r>
        <w:rPr>
          <w:rFonts w:ascii="Arial" w:hAnsi="Arial" w:cs="Arial"/>
          <w:color w:val="auto"/>
          <w:sz w:val="20"/>
        </w:rPr>
        <w:t>;</w:t>
      </w:r>
    </w:p>
    <w:p w:rsidR="00995DA8" w:rsidRDefault="00A47A72">
      <w:pPr>
        <w:ind w:firstLine="567"/>
        <w:jc w:val="both"/>
        <w:rPr>
          <w:rFonts w:ascii="Arial" w:hAnsi="Arial" w:cs="Arial"/>
          <w:color w:val="auto"/>
          <w:sz w:val="20"/>
        </w:rPr>
      </w:pPr>
      <w:r>
        <w:rPr>
          <w:rFonts w:ascii="Arial" w:hAnsi="Arial" w:cs="Arial"/>
          <w:color w:val="auto"/>
          <w:sz w:val="20"/>
        </w:rPr>
        <w:t xml:space="preserve">б) повреждение наружной полиэтиленовой оболочки </w:t>
      </w:r>
      <w:proofErr w:type="gramStart"/>
      <w:r>
        <w:rPr>
          <w:rFonts w:ascii="Arial" w:hAnsi="Arial" w:cs="Arial"/>
          <w:color w:val="auto"/>
          <w:sz w:val="20"/>
        </w:rPr>
        <w:t>ОК</w:t>
      </w:r>
      <w:proofErr w:type="gramEnd"/>
      <w:r>
        <w:rPr>
          <w:rFonts w:ascii="Arial" w:hAnsi="Arial" w:cs="Arial"/>
          <w:color w:val="auto"/>
          <w:sz w:val="20"/>
        </w:rPr>
        <w:t xml:space="preserve"> с сохранением работоспособности ОВ при нарушении целостности металлических </w:t>
      </w:r>
      <w:proofErr w:type="spellStart"/>
      <w:r>
        <w:rPr>
          <w:rFonts w:ascii="Arial" w:hAnsi="Arial" w:cs="Arial"/>
          <w:color w:val="auto"/>
          <w:sz w:val="20"/>
        </w:rPr>
        <w:t>бронепокровов</w:t>
      </w:r>
      <w:proofErr w:type="spellEnd"/>
      <w:r>
        <w:rPr>
          <w:rFonts w:ascii="Arial" w:hAnsi="Arial" w:cs="Arial"/>
          <w:color w:val="auto"/>
          <w:sz w:val="20"/>
        </w:rPr>
        <w:t>;</w:t>
      </w:r>
    </w:p>
    <w:p w:rsidR="00995DA8" w:rsidRDefault="00A47A72">
      <w:pPr>
        <w:ind w:firstLine="567"/>
        <w:jc w:val="both"/>
        <w:rPr>
          <w:rFonts w:ascii="Arial" w:hAnsi="Arial" w:cs="Arial"/>
          <w:color w:val="auto"/>
          <w:sz w:val="20"/>
        </w:rPr>
      </w:pPr>
      <w:r>
        <w:rPr>
          <w:rFonts w:ascii="Arial" w:hAnsi="Arial" w:cs="Arial"/>
          <w:color w:val="auto"/>
          <w:sz w:val="20"/>
        </w:rPr>
        <w:t>в) ухудшение параметров задействованных ОВ*;</w:t>
      </w:r>
    </w:p>
    <w:p w:rsidR="00995DA8" w:rsidRDefault="00A47A72">
      <w:pPr>
        <w:ind w:firstLine="567"/>
        <w:jc w:val="both"/>
        <w:rPr>
          <w:rFonts w:ascii="Arial" w:hAnsi="Arial" w:cs="Arial"/>
          <w:color w:val="auto"/>
          <w:sz w:val="20"/>
        </w:rPr>
      </w:pPr>
      <w:r>
        <w:rPr>
          <w:rFonts w:ascii="Arial" w:hAnsi="Arial" w:cs="Arial"/>
          <w:color w:val="auto"/>
          <w:sz w:val="20"/>
        </w:rPr>
        <w:t>г) ухудшение параметров цепей ДП (</w:t>
      </w:r>
      <w:proofErr w:type="gramStart"/>
      <w:r>
        <w:rPr>
          <w:rFonts w:ascii="Arial" w:hAnsi="Arial" w:cs="Arial"/>
          <w:color w:val="auto"/>
          <w:sz w:val="20"/>
        </w:rPr>
        <w:t>ОК</w:t>
      </w:r>
      <w:proofErr w:type="gramEnd"/>
      <w:r>
        <w:rPr>
          <w:rFonts w:ascii="Arial" w:hAnsi="Arial" w:cs="Arial"/>
          <w:color w:val="auto"/>
          <w:sz w:val="20"/>
        </w:rPr>
        <w:t xml:space="preserve"> с медными жилами);</w:t>
      </w:r>
    </w:p>
    <w:p w:rsidR="00995DA8" w:rsidRDefault="00A47A72">
      <w:pPr>
        <w:ind w:firstLine="567"/>
        <w:jc w:val="both"/>
        <w:rPr>
          <w:rFonts w:ascii="Arial" w:hAnsi="Arial" w:cs="Arial"/>
          <w:color w:val="auto"/>
          <w:sz w:val="20"/>
        </w:rPr>
      </w:pPr>
      <w:r>
        <w:rPr>
          <w:rFonts w:ascii="Arial" w:hAnsi="Arial" w:cs="Arial"/>
          <w:color w:val="auto"/>
          <w:sz w:val="20"/>
        </w:rPr>
        <w:t xml:space="preserve">д) обрыв части </w:t>
      </w:r>
      <w:proofErr w:type="gramStart"/>
      <w:r>
        <w:rPr>
          <w:rFonts w:ascii="Arial" w:hAnsi="Arial" w:cs="Arial"/>
          <w:color w:val="auto"/>
          <w:sz w:val="20"/>
        </w:rPr>
        <w:t>незадействованных</w:t>
      </w:r>
      <w:proofErr w:type="gramEnd"/>
      <w:r>
        <w:rPr>
          <w:rFonts w:ascii="Arial" w:hAnsi="Arial" w:cs="Arial"/>
          <w:color w:val="auto"/>
          <w:sz w:val="20"/>
        </w:rPr>
        <w:t xml:space="preserve"> ОВ.</w:t>
      </w:r>
    </w:p>
    <w:p w:rsidR="00995DA8" w:rsidRDefault="00A47A72">
      <w:pPr>
        <w:ind w:left="567"/>
        <w:jc w:val="both"/>
        <w:rPr>
          <w:rFonts w:ascii="Arial" w:hAnsi="Arial" w:cs="Arial"/>
          <w:color w:val="auto"/>
        </w:rPr>
      </w:pPr>
      <w:proofErr w:type="gramStart"/>
      <w:r>
        <w:rPr>
          <w:rFonts w:ascii="Arial" w:hAnsi="Arial" w:cs="Arial"/>
          <w:color w:val="auto"/>
          <w:sz w:val="18"/>
          <w:szCs w:val="18"/>
        </w:rPr>
        <w:t>Примечание</w:t>
      </w:r>
      <w:proofErr w:type="gramEnd"/>
      <w:r>
        <w:rPr>
          <w:rFonts w:ascii="Arial" w:hAnsi="Arial" w:cs="Arial"/>
          <w:color w:val="auto"/>
        </w:rPr>
        <w:t xml:space="preserve">* </w:t>
      </w:r>
      <w:r>
        <w:rPr>
          <w:rFonts w:ascii="Arial" w:hAnsi="Arial" w:cs="Arial"/>
          <w:color w:val="auto"/>
          <w:sz w:val="18"/>
          <w:szCs w:val="18"/>
        </w:rPr>
        <w:t>‒ Указанное состояние кабеля может быть как аварией, так и повреждением, в зависимости от технических требований на аппаратуру ВОЛС, которая работает по данному ОК.</w:t>
      </w:r>
    </w:p>
    <w:p w:rsidR="00995DA8" w:rsidRDefault="00A47A72">
      <w:pPr>
        <w:pStyle w:val="12"/>
        <w:ind w:left="0" w:firstLine="567"/>
        <w:jc w:val="both"/>
        <w:rPr>
          <w:rFonts w:ascii="Arial" w:hAnsi="Arial" w:cs="Arial"/>
          <w:color w:val="auto"/>
          <w:sz w:val="20"/>
        </w:rPr>
      </w:pPr>
      <w:r>
        <w:rPr>
          <w:rFonts w:ascii="Arial" w:hAnsi="Arial" w:cs="Arial"/>
          <w:b/>
          <w:color w:val="auto"/>
          <w:sz w:val="20"/>
        </w:rPr>
        <w:t xml:space="preserve">6.3 </w:t>
      </w:r>
      <w:r>
        <w:rPr>
          <w:rFonts w:ascii="Arial" w:hAnsi="Arial" w:cs="Arial"/>
          <w:color w:val="auto"/>
          <w:sz w:val="20"/>
        </w:rPr>
        <w:t>Состояние ОВ, приведшее к повреждению:</w:t>
      </w:r>
    </w:p>
    <w:p w:rsidR="00995DA8" w:rsidRDefault="00A47A72">
      <w:pPr>
        <w:ind w:firstLine="567"/>
        <w:jc w:val="both"/>
        <w:rPr>
          <w:rFonts w:ascii="Arial" w:hAnsi="Arial" w:cs="Arial"/>
          <w:color w:val="auto"/>
          <w:sz w:val="20"/>
        </w:rPr>
      </w:pPr>
      <w:r>
        <w:rPr>
          <w:rFonts w:ascii="Arial" w:hAnsi="Arial" w:cs="Arial"/>
          <w:color w:val="auto"/>
          <w:sz w:val="20"/>
        </w:rPr>
        <w:t>а) обрыв на строительной длине или на неразъемном соединении;</w:t>
      </w:r>
    </w:p>
    <w:p w:rsidR="00995DA8" w:rsidRDefault="00A47A72">
      <w:pPr>
        <w:ind w:firstLine="567"/>
        <w:jc w:val="both"/>
        <w:rPr>
          <w:rFonts w:ascii="Arial" w:hAnsi="Arial" w:cs="Arial"/>
          <w:color w:val="auto"/>
          <w:sz w:val="20"/>
        </w:rPr>
      </w:pPr>
      <w:r>
        <w:rPr>
          <w:rFonts w:ascii="Arial" w:hAnsi="Arial" w:cs="Arial"/>
          <w:color w:val="auto"/>
          <w:sz w:val="20"/>
        </w:rPr>
        <w:t xml:space="preserve">б) превышение максимальной величины потерь на вводе оптической мощности в </w:t>
      </w:r>
      <w:proofErr w:type="gramStart"/>
      <w:r>
        <w:rPr>
          <w:rFonts w:ascii="Arial" w:hAnsi="Arial" w:cs="Arial"/>
          <w:color w:val="auto"/>
          <w:sz w:val="20"/>
        </w:rPr>
        <w:t>ОК</w:t>
      </w:r>
      <w:proofErr w:type="gramEnd"/>
      <w:r>
        <w:rPr>
          <w:rFonts w:ascii="Arial" w:hAnsi="Arial" w:cs="Arial"/>
          <w:color w:val="auto"/>
          <w:sz w:val="20"/>
        </w:rPr>
        <w:t xml:space="preserve"> через неразъемное соединение в смонтированном ООКУ, с учетом кроссового оптического шнура «вилка-хвост» («</w:t>
      </w:r>
      <w:proofErr w:type="spellStart"/>
      <w:r>
        <w:rPr>
          <w:rFonts w:ascii="Arial" w:hAnsi="Arial" w:cs="Arial"/>
          <w:color w:val="auto"/>
          <w:sz w:val="20"/>
        </w:rPr>
        <w:t>пигтейла</w:t>
      </w:r>
      <w:proofErr w:type="spellEnd"/>
      <w:r>
        <w:rPr>
          <w:rFonts w:ascii="Arial" w:hAnsi="Arial" w:cs="Arial"/>
          <w:color w:val="auto"/>
          <w:sz w:val="20"/>
        </w:rPr>
        <w:t>») и разъемного соединения, (не более 0,5 дБ согласно ТКП 212) на 0,2 дБ для всех нормируемых длин волн;</w:t>
      </w:r>
    </w:p>
    <w:p w:rsidR="00995DA8" w:rsidRDefault="00A47A72">
      <w:pPr>
        <w:ind w:firstLine="567"/>
        <w:jc w:val="both"/>
        <w:rPr>
          <w:rFonts w:ascii="Arial" w:hAnsi="Arial" w:cs="Arial"/>
          <w:sz w:val="20"/>
        </w:rPr>
      </w:pPr>
      <w:r>
        <w:rPr>
          <w:rFonts w:ascii="Arial" w:hAnsi="Arial" w:cs="Arial"/>
          <w:sz w:val="20"/>
        </w:rPr>
        <w:t>в) превышение среднеарифметического затухания на неразъемном соединении на 0,2 дБ для всех нормируемых длин волн относительно норм распределения потерь в неразъемных соединениях, указанных в ТКП 212;</w:t>
      </w:r>
    </w:p>
    <w:p w:rsidR="00995DA8" w:rsidRDefault="00A47A72">
      <w:pPr>
        <w:tabs>
          <w:tab w:val="left" w:pos="10205"/>
        </w:tabs>
        <w:ind w:right="-1" w:firstLine="567"/>
        <w:jc w:val="both"/>
        <w:rPr>
          <w:rFonts w:ascii="Arial" w:hAnsi="Arial" w:cs="Arial"/>
          <w:sz w:val="20"/>
        </w:rPr>
      </w:pPr>
      <w:r>
        <w:rPr>
          <w:rFonts w:ascii="Arial" w:hAnsi="Arial" w:cs="Arial"/>
          <w:sz w:val="20"/>
        </w:rPr>
        <w:t xml:space="preserve">г) превышение </w:t>
      </w:r>
      <w:proofErr w:type="spellStart"/>
      <w:r>
        <w:rPr>
          <w:rFonts w:ascii="Arial" w:hAnsi="Arial" w:cs="Arial"/>
          <w:sz w:val="20"/>
        </w:rPr>
        <w:t>километрического</w:t>
      </w:r>
      <w:proofErr w:type="spellEnd"/>
      <w:r>
        <w:rPr>
          <w:rFonts w:ascii="Arial" w:hAnsi="Arial" w:cs="Arial"/>
          <w:sz w:val="20"/>
        </w:rPr>
        <w:t xml:space="preserve"> затухания строительной длины на 0,2 дБ/км для длины волны 1310 </w:t>
      </w:r>
      <w:proofErr w:type="spellStart"/>
      <w:r>
        <w:rPr>
          <w:rFonts w:ascii="Arial" w:hAnsi="Arial" w:cs="Arial"/>
          <w:sz w:val="20"/>
        </w:rPr>
        <w:t>нм</w:t>
      </w:r>
      <w:proofErr w:type="spellEnd"/>
      <w:r>
        <w:rPr>
          <w:rFonts w:ascii="Arial" w:hAnsi="Arial" w:cs="Arial"/>
          <w:sz w:val="20"/>
        </w:rPr>
        <w:t xml:space="preserve"> и 0,1 дБ/км для длины волны 1550 </w:t>
      </w:r>
      <w:proofErr w:type="spellStart"/>
      <w:r>
        <w:rPr>
          <w:rFonts w:ascii="Arial" w:hAnsi="Arial" w:cs="Arial"/>
          <w:sz w:val="20"/>
        </w:rPr>
        <w:t>нм</w:t>
      </w:r>
      <w:proofErr w:type="spellEnd"/>
      <w:r>
        <w:rPr>
          <w:rFonts w:ascii="Arial" w:hAnsi="Arial" w:cs="Arial"/>
          <w:sz w:val="20"/>
        </w:rPr>
        <w:t xml:space="preserve"> относительно величин </w:t>
      </w:r>
      <w:proofErr w:type="spellStart"/>
      <w:r>
        <w:rPr>
          <w:rFonts w:ascii="Arial" w:hAnsi="Arial" w:cs="Arial"/>
          <w:sz w:val="20"/>
        </w:rPr>
        <w:t>километрического</w:t>
      </w:r>
      <w:proofErr w:type="spellEnd"/>
      <w:r>
        <w:rPr>
          <w:rFonts w:ascii="Arial" w:hAnsi="Arial" w:cs="Arial"/>
          <w:sz w:val="20"/>
        </w:rPr>
        <w:t xml:space="preserve"> затухания </w:t>
      </w:r>
      <w:proofErr w:type="gramStart"/>
      <w:r>
        <w:rPr>
          <w:rFonts w:ascii="Arial" w:hAnsi="Arial" w:cs="Arial"/>
          <w:sz w:val="20"/>
        </w:rPr>
        <w:t>ОК</w:t>
      </w:r>
      <w:proofErr w:type="gramEnd"/>
      <w:r>
        <w:rPr>
          <w:rFonts w:ascii="Arial" w:hAnsi="Arial" w:cs="Arial"/>
          <w:sz w:val="20"/>
        </w:rPr>
        <w:t xml:space="preserve"> ВОЛС, полученных при вводе в эксплуатацию (протокол приемо-сдаточных измерений, паспорт на волоконно-оптическую кабельную линию связи);</w:t>
      </w:r>
    </w:p>
    <w:p w:rsidR="00995DA8" w:rsidRDefault="00A47A72">
      <w:pPr>
        <w:ind w:firstLine="567"/>
        <w:jc w:val="both"/>
        <w:rPr>
          <w:rFonts w:ascii="Arial" w:hAnsi="Arial" w:cs="Arial"/>
          <w:sz w:val="20"/>
        </w:rPr>
      </w:pPr>
      <w:r>
        <w:rPr>
          <w:rFonts w:ascii="Arial" w:hAnsi="Arial" w:cs="Arial"/>
          <w:sz w:val="20"/>
        </w:rPr>
        <w:t xml:space="preserve">д) локальный дефект, определяющийся на </w:t>
      </w:r>
      <w:proofErr w:type="spellStart"/>
      <w:r>
        <w:rPr>
          <w:rFonts w:ascii="Arial" w:hAnsi="Arial" w:cs="Arial"/>
          <w:sz w:val="20"/>
        </w:rPr>
        <w:t>рефлектограмме</w:t>
      </w:r>
      <w:proofErr w:type="spellEnd"/>
      <w:r>
        <w:rPr>
          <w:rFonts w:ascii="Arial" w:hAnsi="Arial" w:cs="Arial"/>
          <w:sz w:val="20"/>
        </w:rPr>
        <w:t xml:space="preserve"> как оптическое событие на строительной длине, не отраженное в производственной документации по эксплуатации ВОЛС.</w:t>
      </w:r>
    </w:p>
    <w:p w:rsidR="00995DA8" w:rsidRDefault="00A47A72">
      <w:pPr>
        <w:ind w:left="567" w:right="566"/>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В</w:t>
      </w:r>
      <w:proofErr w:type="gramEnd"/>
      <w:r>
        <w:rPr>
          <w:rFonts w:ascii="Arial" w:hAnsi="Arial" w:cs="Arial"/>
          <w:sz w:val="18"/>
          <w:szCs w:val="18"/>
        </w:rPr>
        <w:t xml:space="preserve"> случае обрыва ОВ в муфте или в ООКУ при невозможности </w:t>
      </w:r>
      <w:proofErr w:type="spellStart"/>
      <w:r>
        <w:rPr>
          <w:rFonts w:ascii="Arial" w:hAnsi="Arial" w:cs="Arial"/>
          <w:sz w:val="18"/>
          <w:szCs w:val="18"/>
        </w:rPr>
        <w:t>перемонтажа</w:t>
      </w:r>
      <w:proofErr w:type="spellEnd"/>
      <w:r>
        <w:rPr>
          <w:rFonts w:ascii="Arial" w:hAnsi="Arial" w:cs="Arial"/>
          <w:sz w:val="18"/>
          <w:szCs w:val="18"/>
        </w:rPr>
        <w:t xml:space="preserve"> ОВ (недостаточная длина ОВ), считать повреждение ОВ в строительной длине.</w:t>
      </w:r>
    </w:p>
    <w:p w:rsidR="00995DA8" w:rsidRDefault="00995DA8">
      <w:pPr>
        <w:ind w:firstLine="426"/>
        <w:jc w:val="both"/>
        <w:rPr>
          <w:rFonts w:ascii="Arial" w:hAnsi="Arial" w:cs="Arial"/>
          <w:b/>
          <w:sz w:val="18"/>
          <w:szCs w:val="18"/>
        </w:rPr>
      </w:pPr>
    </w:p>
    <w:p w:rsidR="00995DA8" w:rsidRDefault="00A47A72">
      <w:pPr>
        <w:ind w:firstLine="567"/>
        <w:jc w:val="both"/>
        <w:rPr>
          <w:rFonts w:ascii="Arial" w:hAnsi="Arial" w:cs="Arial"/>
          <w:b/>
          <w:color w:val="auto"/>
          <w:sz w:val="20"/>
          <w:highlight w:val="yellow"/>
        </w:rPr>
      </w:pPr>
      <w:r>
        <w:rPr>
          <w:rFonts w:ascii="Arial" w:hAnsi="Arial" w:cs="Arial"/>
          <w:b/>
          <w:color w:val="auto"/>
          <w:sz w:val="20"/>
        </w:rPr>
        <w:t xml:space="preserve">7 Аварийно-восстановительные работы на </w:t>
      </w:r>
      <w:proofErr w:type="gramStart"/>
      <w:r>
        <w:rPr>
          <w:rFonts w:ascii="Arial" w:hAnsi="Arial" w:cs="Arial"/>
          <w:b/>
          <w:color w:val="auto"/>
          <w:sz w:val="20"/>
        </w:rPr>
        <w:t>ОК</w:t>
      </w:r>
      <w:proofErr w:type="gramEnd"/>
      <w:r>
        <w:rPr>
          <w:rFonts w:ascii="Arial" w:hAnsi="Arial" w:cs="Arial"/>
          <w:b/>
          <w:color w:val="auto"/>
          <w:sz w:val="20"/>
        </w:rPr>
        <w:t xml:space="preserve"> ВОЛС первичных сетей электросвязи</w:t>
      </w:r>
    </w:p>
    <w:p w:rsidR="00995DA8" w:rsidRDefault="00995DA8">
      <w:pPr>
        <w:ind w:firstLine="567"/>
        <w:jc w:val="both"/>
        <w:rPr>
          <w:rFonts w:ascii="Arial" w:hAnsi="Arial" w:cs="Arial"/>
          <w:color w:val="auto"/>
          <w:sz w:val="22"/>
          <w:szCs w:val="22"/>
        </w:rPr>
      </w:pPr>
    </w:p>
    <w:p w:rsidR="00995DA8" w:rsidRDefault="00A47A72">
      <w:pPr>
        <w:pStyle w:val="31"/>
        <w:ind w:left="567"/>
        <w:rPr>
          <w:rFonts w:ascii="Arial" w:hAnsi="Arial" w:cs="Arial"/>
          <w:color w:val="auto"/>
          <w:sz w:val="20"/>
          <w:szCs w:val="20"/>
        </w:rPr>
      </w:pPr>
      <w:r>
        <w:rPr>
          <w:rFonts w:ascii="Arial" w:hAnsi="Arial" w:cs="Arial"/>
          <w:b/>
          <w:color w:val="auto"/>
          <w:spacing w:val="0"/>
          <w:sz w:val="20"/>
          <w:szCs w:val="20"/>
        </w:rPr>
        <w:t>7.1 Общие положения</w:t>
      </w:r>
    </w:p>
    <w:p w:rsidR="00995DA8" w:rsidRDefault="00A47A72">
      <w:pPr>
        <w:ind w:firstLine="567"/>
        <w:jc w:val="both"/>
        <w:rPr>
          <w:rFonts w:ascii="Arial" w:hAnsi="Arial" w:cs="Arial"/>
          <w:color w:val="auto"/>
          <w:sz w:val="20"/>
        </w:rPr>
      </w:pPr>
      <w:r>
        <w:rPr>
          <w:rFonts w:ascii="Arial" w:hAnsi="Arial" w:cs="Arial"/>
          <w:b/>
          <w:color w:val="auto"/>
          <w:sz w:val="20"/>
        </w:rPr>
        <w:t>7.1.1</w:t>
      </w:r>
      <w:r>
        <w:rPr>
          <w:rFonts w:ascii="Arial" w:hAnsi="Arial" w:cs="Arial"/>
          <w:color w:val="auto"/>
          <w:sz w:val="20"/>
        </w:rPr>
        <w:t xml:space="preserve"> АВР</w:t>
      </w:r>
      <w:r>
        <w:rPr>
          <w:rFonts w:ascii="Arial" w:hAnsi="Arial" w:cs="Arial"/>
          <w:b/>
          <w:color w:val="auto"/>
          <w:sz w:val="20"/>
        </w:rPr>
        <w:t xml:space="preserve"> </w:t>
      </w:r>
      <w:r>
        <w:rPr>
          <w:rFonts w:ascii="Arial" w:hAnsi="Arial" w:cs="Arial"/>
          <w:color w:val="auto"/>
          <w:sz w:val="20"/>
        </w:rPr>
        <w:t xml:space="preserve">на ВОЛС сетей электросвязи проводятся с целью оперативного восстановления работоспособности поврежденного </w:t>
      </w:r>
      <w:proofErr w:type="gramStart"/>
      <w:r>
        <w:rPr>
          <w:rFonts w:ascii="Arial" w:hAnsi="Arial" w:cs="Arial"/>
          <w:color w:val="auto"/>
          <w:sz w:val="20"/>
        </w:rPr>
        <w:t>ОК</w:t>
      </w:r>
      <w:proofErr w:type="gramEnd"/>
      <w:r>
        <w:rPr>
          <w:rFonts w:ascii="Arial" w:hAnsi="Arial" w:cs="Arial"/>
          <w:color w:val="auto"/>
          <w:sz w:val="20"/>
        </w:rPr>
        <w:t xml:space="preserve"> ВОЛС и восстановления действия связей.</w:t>
      </w:r>
    </w:p>
    <w:p w:rsidR="00995DA8" w:rsidRDefault="00A47A72">
      <w:pPr>
        <w:ind w:firstLine="567"/>
        <w:jc w:val="both"/>
        <w:rPr>
          <w:rFonts w:ascii="Arial" w:hAnsi="Arial" w:cs="Arial"/>
          <w:color w:val="auto"/>
          <w:sz w:val="20"/>
        </w:rPr>
      </w:pPr>
      <w:r>
        <w:rPr>
          <w:rFonts w:ascii="Arial" w:hAnsi="Arial" w:cs="Arial"/>
          <w:color w:val="auto"/>
          <w:sz w:val="20"/>
        </w:rPr>
        <w:t xml:space="preserve">Не относятся к АВР на ВОЛС работы по предупреждению возможных повреждений, а также устранение повреждений, не приведших к прекращению действия связей (например, </w:t>
      </w:r>
      <w:proofErr w:type="gramStart"/>
      <w:r>
        <w:rPr>
          <w:rFonts w:ascii="Arial" w:hAnsi="Arial" w:cs="Arial"/>
          <w:color w:val="auto"/>
          <w:sz w:val="20"/>
        </w:rPr>
        <w:t>ОК</w:t>
      </w:r>
      <w:proofErr w:type="gramEnd"/>
      <w:r>
        <w:rPr>
          <w:rFonts w:ascii="Arial" w:hAnsi="Arial" w:cs="Arial"/>
          <w:color w:val="auto"/>
          <w:sz w:val="20"/>
        </w:rPr>
        <w:t xml:space="preserve"> ВОЛС может быть оборван, а действующие связи или имеют защиту, или трафик этих связей перераспределен на другие каналы).</w:t>
      </w:r>
    </w:p>
    <w:p w:rsidR="00995DA8" w:rsidRDefault="00A47A72">
      <w:pPr>
        <w:pStyle w:val="a9"/>
        <w:spacing w:line="240" w:lineRule="auto"/>
        <w:ind w:firstLine="567"/>
        <w:jc w:val="both"/>
        <w:rPr>
          <w:rFonts w:ascii="Arial" w:hAnsi="Arial" w:cs="Arial"/>
        </w:rPr>
      </w:pPr>
      <w:r>
        <w:rPr>
          <w:rFonts w:ascii="Arial" w:hAnsi="Arial" w:cs="Arial"/>
          <w:b/>
        </w:rPr>
        <w:t>7.1.2</w:t>
      </w:r>
      <w:r>
        <w:rPr>
          <w:rFonts w:ascii="Arial" w:hAnsi="Arial" w:cs="Arial"/>
        </w:rPr>
        <w:t xml:space="preserve"> Основными причинами аварий и повреждений подземных </w:t>
      </w:r>
      <w:proofErr w:type="gramStart"/>
      <w:r>
        <w:rPr>
          <w:rFonts w:ascii="Arial" w:hAnsi="Arial" w:cs="Arial"/>
        </w:rPr>
        <w:t>ОК</w:t>
      </w:r>
      <w:proofErr w:type="gramEnd"/>
      <w:r>
        <w:rPr>
          <w:rFonts w:ascii="Arial" w:hAnsi="Arial" w:cs="Arial"/>
        </w:rPr>
        <w:t xml:space="preserve"> являются: </w:t>
      </w:r>
    </w:p>
    <w:p w:rsidR="00995DA8" w:rsidRDefault="00A47A72">
      <w:pPr>
        <w:pStyle w:val="a9"/>
        <w:spacing w:line="240" w:lineRule="auto"/>
        <w:ind w:firstLine="567"/>
        <w:jc w:val="both"/>
        <w:rPr>
          <w:rFonts w:ascii="Arial" w:hAnsi="Arial" w:cs="Arial"/>
        </w:rPr>
      </w:pPr>
      <w:r>
        <w:rPr>
          <w:rFonts w:ascii="Arial" w:hAnsi="Arial" w:cs="Arial"/>
        </w:rPr>
        <w:t xml:space="preserve">– механические повреждения </w:t>
      </w:r>
      <w:proofErr w:type="gramStart"/>
      <w:r>
        <w:rPr>
          <w:rFonts w:ascii="Arial" w:hAnsi="Arial" w:cs="Arial"/>
        </w:rPr>
        <w:t>ОК</w:t>
      </w:r>
      <w:proofErr w:type="gramEnd"/>
      <w:r>
        <w:rPr>
          <w:rFonts w:ascii="Arial" w:hAnsi="Arial" w:cs="Arial"/>
        </w:rPr>
        <w:t xml:space="preserve"> при выполнении строительно-монтажных, земляных работ сторонними организациями в пределах охранных зон кабельной линии, а также в результате актов вандализма (так называемые локальные, как правило, визуально наблюдаемые повреждения);</w:t>
      </w:r>
    </w:p>
    <w:p w:rsidR="00995DA8" w:rsidRDefault="00A47A72">
      <w:pPr>
        <w:ind w:firstLine="567"/>
        <w:jc w:val="both"/>
        <w:rPr>
          <w:rFonts w:ascii="Arial" w:hAnsi="Arial" w:cs="Arial"/>
          <w:sz w:val="20"/>
        </w:rPr>
      </w:pPr>
      <w:r>
        <w:rPr>
          <w:rFonts w:ascii="Arial" w:hAnsi="Arial" w:cs="Arial"/>
          <w:sz w:val="20"/>
        </w:rPr>
        <w:t xml:space="preserve">‒ механические повреждения </w:t>
      </w:r>
      <w:proofErr w:type="gramStart"/>
      <w:r>
        <w:rPr>
          <w:rFonts w:ascii="Arial" w:hAnsi="Arial" w:cs="Arial"/>
          <w:sz w:val="20"/>
        </w:rPr>
        <w:t>ОК</w:t>
      </w:r>
      <w:proofErr w:type="gramEnd"/>
      <w:r>
        <w:rPr>
          <w:rFonts w:ascii="Arial" w:hAnsi="Arial" w:cs="Arial"/>
          <w:sz w:val="20"/>
        </w:rPr>
        <w:t xml:space="preserve"> от смещений грунта (обвалы, пучения, оползни и т.п.), как правило, в пределах одной‒двух строительных длин ОК;</w:t>
      </w:r>
    </w:p>
    <w:p w:rsidR="00995DA8" w:rsidRDefault="00A47A72">
      <w:pPr>
        <w:ind w:firstLine="567"/>
        <w:jc w:val="both"/>
        <w:rPr>
          <w:rFonts w:ascii="Arial" w:hAnsi="Arial" w:cs="Arial"/>
          <w:sz w:val="20"/>
        </w:rPr>
      </w:pPr>
      <w:r>
        <w:rPr>
          <w:rFonts w:ascii="Arial" w:hAnsi="Arial" w:cs="Arial"/>
          <w:sz w:val="20"/>
        </w:rPr>
        <w:t xml:space="preserve">‒ повреждения ОВ за счет старения (некачественный </w:t>
      </w:r>
      <w:proofErr w:type="gramStart"/>
      <w:r>
        <w:rPr>
          <w:rFonts w:ascii="Arial" w:hAnsi="Arial" w:cs="Arial"/>
          <w:sz w:val="20"/>
        </w:rPr>
        <w:t>ОК</w:t>
      </w:r>
      <w:proofErr w:type="gramEnd"/>
      <w:r>
        <w:rPr>
          <w:rFonts w:ascii="Arial" w:hAnsi="Arial" w:cs="Arial"/>
          <w:sz w:val="20"/>
        </w:rPr>
        <w:t>, деградация кабеля) или попадания в сердечник кабеля влаги;</w:t>
      </w:r>
    </w:p>
    <w:p w:rsidR="00995DA8" w:rsidRDefault="00A47A72">
      <w:pPr>
        <w:ind w:firstLine="567"/>
        <w:jc w:val="both"/>
        <w:rPr>
          <w:rFonts w:ascii="Arial" w:hAnsi="Arial" w:cs="Arial"/>
          <w:sz w:val="20"/>
        </w:rPr>
      </w:pPr>
      <w:r>
        <w:rPr>
          <w:rFonts w:ascii="Arial" w:hAnsi="Arial" w:cs="Arial"/>
          <w:sz w:val="20"/>
        </w:rPr>
        <w:t xml:space="preserve">‒ воздействие атмосферного электричества (при наличии металлических элементов в конструкции </w:t>
      </w:r>
      <w:proofErr w:type="gramStart"/>
      <w:r>
        <w:rPr>
          <w:rFonts w:ascii="Arial" w:hAnsi="Arial" w:cs="Arial"/>
          <w:sz w:val="20"/>
        </w:rPr>
        <w:t>ОК</w:t>
      </w:r>
      <w:proofErr w:type="gramEnd"/>
      <w:r>
        <w:rPr>
          <w:rFonts w:ascii="Arial" w:hAnsi="Arial" w:cs="Arial"/>
          <w:sz w:val="20"/>
        </w:rPr>
        <w:t xml:space="preserve">); </w:t>
      </w:r>
    </w:p>
    <w:p w:rsidR="00995DA8" w:rsidRDefault="00A47A72">
      <w:pPr>
        <w:ind w:firstLine="567"/>
        <w:jc w:val="both"/>
        <w:rPr>
          <w:rFonts w:ascii="Arial" w:hAnsi="Arial" w:cs="Arial"/>
        </w:rPr>
      </w:pPr>
      <w:r>
        <w:rPr>
          <w:rFonts w:ascii="Arial" w:hAnsi="Arial" w:cs="Arial"/>
          <w:sz w:val="20"/>
        </w:rPr>
        <w:t>‒ воздействие коррозии;</w:t>
      </w:r>
    </w:p>
    <w:p w:rsidR="00995DA8" w:rsidRDefault="00A47A72">
      <w:pPr>
        <w:pStyle w:val="a9"/>
        <w:spacing w:line="240" w:lineRule="auto"/>
        <w:ind w:firstLine="567"/>
        <w:jc w:val="both"/>
        <w:rPr>
          <w:rFonts w:ascii="Arial" w:hAnsi="Arial" w:cs="Arial"/>
        </w:rPr>
      </w:pPr>
      <w:r>
        <w:rPr>
          <w:rFonts w:ascii="Arial" w:hAnsi="Arial" w:cs="Arial"/>
        </w:rPr>
        <w:t>– воздействия грызунов, пожаров и т. д. на ОК.</w:t>
      </w:r>
    </w:p>
    <w:p w:rsidR="00995DA8" w:rsidRDefault="00A47A72">
      <w:pPr>
        <w:pStyle w:val="a9"/>
        <w:spacing w:line="240" w:lineRule="auto"/>
        <w:ind w:firstLine="567"/>
        <w:jc w:val="both"/>
        <w:rPr>
          <w:rFonts w:ascii="Arial" w:hAnsi="Arial" w:cs="Arial"/>
        </w:rPr>
      </w:pPr>
      <w:r>
        <w:rPr>
          <w:rFonts w:ascii="Arial" w:hAnsi="Arial" w:cs="Arial"/>
        </w:rPr>
        <w:t xml:space="preserve">Перечисленные виды аварий и повреждений на </w:t>
      </w:r>
      <w:proofErr w:type="gramStart"/>
      <w:r>
        <w:rPr>
          <w:rFonts w:ascii="Arial" w:hAnsi="Arial" w:cs="Arial"/>
        </w:rPr>
        <w:t>ОК</w:t>
      </w:r>
      <w:proofErr w:type="gramEnd"/>
      <w:r>
        <w:rPr>
          <w:rFonts w:ascii="Arial" w:hAnsi="Arial" w:cs="Arial"/>
        </w:rPr>
        <w:t xml:space="preserve"> требуют организации коротких (минимально 100</w:t>
      </w:r>
      <w:r>
        <w:rPr>
          <w:rFonts w:ascii="Arial" w:hAnsi="Arial" w:cs="Arial"/>
          <w:lang w:val="en-US"/>
        </w:rPr>
        <w:t> </w:t>
      </w:r>
      <w:r>
        <w:rPr>
          <w:rFonts w:ascii="Arial" w:hAnsi="Arial" w:cs="Arial"/>
        </w:rPr>
        <w:t>м) и протяженных (до 2 км) оптических кабельных вставок.</w:t>
      </w:r>
    </w:p>
    <w:p w:rsidR="00995DA8" w:rsidRDefault="00A47A72">
      <w:pPr>
        <w:ind w:left="567"/>
        <w:jc w:val="both"/>
        <w:rPr>
          <w:rFonts w:ascii="Arial" w:hAnsi="Arial" w:cs="Arial"/>
          <w:sz w:val="18"/>
          <w:szCs w:val="18"/>
        </w:rPr>
      </w:pPr>
      <w:r>
        <w:rPr>
          <w:rFonts w:ascii="Arial" w:hAnsi="Arial" w:cs="Arial"/>
          <w:sz w:val="18"/>
          <w:szCs w:val="18"/>
        </w:rPr>
        <w:t>Примечания</w:t>
      </w:r>
    </w:p>
    <w:p w:rsidR="00995DA8" w:rsidRDefault="00A47A72">
      <w:pPr>
        <w:ind w:left="567"/>
        <w:jc w:val="both"/>
        <w:rPr>
          <w:rFonts w:ascii="Arial" w:hAnsi="Arial" w:cs="Arial"/>
          <w:sz w:val="18"/>
          <w:szCs w:val="18"/>
        </w:rPr>
      </w:pPr>
      <w:r>
        <w:rPr>
          <w:rFonts w:ascii="Arial" w:hAnsi="Arial" w:cs="Arial"/>
          <w:sz w:val="18"/>
          <w:szCs w:val="18"/>
        </w:rPr>
        <w:t>1</w:t>
      </w:r>
      <w:proofErr w:type="gramStart"/>
      <w:r>
        <w:rPr>
          <w:rFonts w:ascii="Arial" w:hAnsi="Arial" w:cs="Arial"/>
          <w:sz w:val="18"/>
          <w:szCs w:val="18"/>
        </w:rPr>
        <w:t xml:space="preserve"> К</w:t>
      </w:r>
      <w:proofErr w:type="gramEnd"/>
      <w:r>
        <w:rPr>
          <w:rFonts w:ascii="Arial" w:hAnsi="Arial" w:cs="Arial"/>
          <w:sz w:val="18"/>
          <w:szCs w:val="18"/>
        </w:rPr>
        <w:t xml:space="preserve"> особенностям оптических линий связи, в первую очередь, относится сильное влияние на повреждаемость таких факторов как усталостное разрушение, коррозия ОВ. </w:t>
      </w:r>
    </w:p>
    <w:p w:rsidR="00995DA8" w:rsidRDefault="00A47A72">
      <w:pPr>
        <w:ind w:left="567"/>
        <w:jc w:val="both"/>
        <w:rPr>
          <w:rFonts w:ascii="Arial" w:hAnsi="Arial" w:cs="Arial"/>
          <w:sz w:val="18"/>
          <w:szCs w:val="18"/>
        </w:rPr>
      </w:pPr>
      <w:r>
        <w:rPr>
          <w:rFonts w:ascii="Arial" w:hAnsi="Arial" w:cs="Arial"/>
          <w:sz w:val="18"/>
          <w:szCs w:val="18"/>
        </w:rPr>
        <w:t xml:space="preserve">2 Характерные повреждения </w:t>
      </w:r>
      <w:proofErr w:type="gramStart"/>
      <w:r>
        <w:rPr>
          <w:rFonts w:ascii="Arial" w:hAnsi="Arial" w:cs="Arial"/>
          <w:sz w:val="18"/>
          <w:szCs w:val="18"/>
        </w:rPr>
        <w:t>ОК</w:t>
      </w:r>
      <w:proofErr w:type="gramEnd"/>
      <w:r>
        <w:rPr>
          <w:rFonts w:ascii="Arial" w:hAnsi="Arial" w:cs="Arial"/>
          <w:sz w:val="18"/>
          <w:szCs w:val="18"/>
        </w:rPr>
        <w:t xml:space="preserve"> ‒ нарушение целостности ОВ, шланговых покрытий кабеля, повреждения изоляции цепей ДП.</w:t>
      </w:r>
    </w:p>
    <w:p w:rsidR="00995DA8" w:rsidRDefault="00A47A72">
      <w:pPr>
        <w:ind w:firstLine="567"/>
        <w:jc w:val="both"/>
        <w:rPr>
          <w:rFonts w:ascii="Arial" w:hAnsi="Arial" w:cs="Arial"/>
          <w:sz w:val="20"/>
        </w:rPr>
      </w:pPr>
      <w:r>
        <w:rPr>
          <w:rFonts w:ascii="Arial" w:hAnsi="Arial" w:cs="Arial"/>
          <w:sz w:val="20"/>
        </w:rPr>
        <w:t xml:space="preserve">Кроме того, к неисправностям ВОСП ВОЛС могут привести и разного рода нарушения эксплуатации </w:t>
      </w:r>
      <w:proofErr w:type="gramStart"/>
      <w:r>
        <w:rPr>
          <w:rFonts w:ascii="Arial" w:hAnsi="Arial" w:cs="Arial"/>
          <w:color w:val="auto"/>
          <w:sz w:val="20"/>
        </w:rPr>
        <w:t>ОК</w:t>
      </w:r>
      <w:proofErr w:type="gramEnd"/>
      <w:r>
        <w:rPr>
          <w:rFonts w:ascii="Arial" w:hAnsi="Arial" w:cs="Arial"/>
          <w:color w:val="auto"/>
          <w:sz w:val="20"/>
        </w:rPr>
        <w:t>:</w:t>
      </w:r>
    </w:p>
    <w:p w:rsidR="00995DA8" w:rsidRDefault="00A47A72">
      <w:pPr>
        <w:ind w:firstLine="567"/>
        <w:jc w:val="both"/>
        <w:rPr>
          <w:rFonts w:ascii="Arial" w:hAnsi="Arial" w:cs="Arial"/>
          <w:sz w:val="20"/>
        </w:rPr>
      </w:pPr>
      <w:r>
        <w:rPr>
          <w:rFonts w:ascii="Arial" w:hAnsi="Arial" w:cs="Arial"/>
          <w:sz w:val="20"/>
        </w:rPr>
        <w:t>‒ загрязнение коннекторов;</w:t>
      </w:r>
    </w:p>
    <w:p w:rsidR="00995DA8" w:rsidRDefault="00A47A72">
      <w:pPr>
        <w:ind w:firstLine="567"/>
        <w:jc w:val="both"/>
        <w:rPr>
          <w:rFonts w:ascii="Arial" w:hAnsi="Arial" w:cs="Arial"/>
          <w:sz w:val="20"/>
        </w:rPr>
      </w:pPr>
      <w:r>
        <w:rPr>
          <w:rFonts w:ascii="Arial" w:hAnsi="Arial" w:cs="Arial"/>
          <w:sz w:val="20"/>
        </w:rPr>
        <w:t xml:space="preserve">‒ перекручивание или поломка </w:t>
      </w:r>
      <w:r>
        <w:rPr>
          <w:rFonts w:ascii="Arial" w:hAnsi="Arial" w:cs="Arial"/>
          <w:color w:val="auto"/>
          <w:sz w:val="20"/>
        </w:rPr>
        <w:t>оптического «</w:t>
      </w:r>
      <w:proofErr w:type="spellStart"/>
      <w:r>
        <w:rPr>
          <w:rFonts w:ascii="Arial" w:hAnsi="Arial" w:cs="Arial"/>
          <w:sz w:val="20"/>
        </w:rPr>
        <w:t>пигтейла</w:t>
      </w:r>
      <w:proofErr w:type="spellEnd"/>
      <w:r>
        <w:rPr>
          <w:rFonts w:ascii="Arial" w:hAnsi="Arial" w:cs="Arial"/>
          <w:sz w:val="20"/>
        </w:rPr>
        <w:t>»;</w:t>
      </w:r>
    </w:p>
    <w:p w:rsidR="00995DA8" w:rsidRDefault="00A47A72">
      <w:pPr>
        <w:ind w:firstLine="567"/>
        <w:jc w:val="both"/>
        <w:rPr>
          <w:rFonts w:ascii="Arial" w:hAnsi="Arial" w:cs="Arial"/>
          <w:sz w:val="20"/>
        </w:rPr>
      </w:pPr>
      <w:r>
        <w:rPr>
          <w:rFonts w:ascii="Arial" w:hAnsi="Arial" w:cs="Arial"/>
          <w:sz w:val="20"/>
        </w:rPr>
        <w:t xml:space="preserve">‒ локальные механические воздействия на кабель (например, перекручивание кабеля), способные вызвать всплеск затухания в </w:t>
      </w:r>
      <w:proofErr w:type="gramStart"/>
      <w:r>
        <w:rPr>
          <w:rFonts w:ascii="Arial" w:hAnsi="Arial" w:cs="Arial"/>
          <w:sz w:val="20"/>
        </w:rPr>
        <w:t>ОК</w:t>
      </w:r>
      <w:proofErr w:type="gramEnd"/>
      <w:r>
        <w:rPr>
          <w:rFonts w:ascii="Arial" w:hAnsi="Arial" w:cs="Arial"/>
          <w:sz w:val="20"/>
        </w:rPr>
        <w:t>;</w:t>
      </w:r>
    </w:p>
    <w:p w:rsidR="00995DA8" w:rsidRDefault="00A47A72">
      <w:pPr>
        <w:ind w:firstLine="567"/>
        <w:jc w:val="both"/>
        <w:rPr>
          <w:rFonts w:ascii="Arial" w:hAnsi="Arial" w:cs="Arial"/>
          <w:sz w:val="20"/>
        </w:rPr>
      </w:pPr>
      <w:r>
        <w:rPr>
          <w:rFonts w:ascii="Arial" w:hAnsi="Arial" w:cs="Arial"/>
          <w:sz w:val="20"/>
        </w:rPr>
        <w:t>‒ некачественный монтаж оптических муфт, способный вызывать потери в сварном соединении.</w:t>
      </w:r>
    </w:p>
    <w:p w:rsidR="00995DA8"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7.2 Организация работ по восстановлению работоспособности ВОЛС</w:t>
      </w:r>
    </w:p>
    <w:p w:rsidR="00995DA8"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 xml:space="preserve">7.2.1 </w:t>
      </w:r>
      <w:r>
        <w:rPr>
          <w:rFonts w:ascii="Arial" w:hAnsi="Arial" w:cs="Arial"/>
        </w:rPr>
        <w:t>АВР являются особым видом ремонтных работ на ВОЛС, основным требованием к которым является их немедленная организация (независимо от времени суток, погодных условий и др.).</w:t>
      </w:r>
    </w:p>
    <w:p w:rsidR="00995DA8" w:rsidRDefault="00A47A72">
      <w:pPr>
        <w:pStyle w:val="a9"/>
        <w:spacing w:line="240" w:lineRule="auto"/>
        <w:ind w:firstLine="567"/>
        <w:jc w:val="both"/>
        <w:rPr>
          <w:rFonts w:ascii="Arial" w:hAnsi="Arial" w:cs="Arial"/>
        </w:rPr>
      </w:pPr>
      <w:r>
        <w:rPr>
          <w:rFonts w:ascii="Arial" w:hAnsi="Arial" w:cs="Arial"/>
          <w:b/>
        </w:rPr>
        <w:t xml:space="preserve">7.2.2 </w:t>
      </w:r>
      <w:r>
        <w:rPr>
          <w:rFonts w:ascii="Arial" w:hAnsi="Arial" w:cs="Arial"/>
        </w:rPr>
        <w:t>АВР организуются и проводятся в объемах, обеспечивающих восстановление действия связи по согласованию с СОТУ. При АВР выполняется широкий спектр работ: измерительные, монтажно-кабельные, земляные, охранные (надзор) и другие.</w:t>
      </w:r>
    </w:p>
    <w:p w:rsidR="00995DA8" w:rsidRDefault="00A47A72">
      <w:pPr>
        <w:ind w:firstLine="567"/>
        <w:jc w:val="both"/>
        <w:rPr>
          <w:rFonts w:ascii="Arial" w:hAnsi="Arial" w:cs="Arial"/>
          <w:color w:val="auto"/>
          <w:sz w:val="20"/>
        </w:rPr>
      </w:pPr>
      <w:r>
        <w:rPr>
          <w:rFonts w:ascii="Arial" w:hAnsi="Arial" w:cs="Arial"/>
          <w:b/>
          <w:color w:val="auto"/>
          <w:sz w:val="20"/>
        </w:rPr>
        <w:t xml:space="preserve">7.2.3 </w:t>
      </w:r>
      <w:r>
        <w:rPr>
          <w:rFonts w:ascii="Arial" w:hAnsi="Arial" w:cs="Arial"/>
          <w:color w:val="auto"/>
          <w:sz w:val="20"/>
        </w:rPr>
        <w:t>АВР должны проводиться в контрольные, предусмотренные технологической картой по АВР, сроки с учетом погодных и других условий.</w:t>
      </w:r>
    </w:p>
    <w:p w:rsidR="00995DA8" w:rsidRDefault="00A47A72">
      <w:pPr>
        <w:pStyle w:val="a9"/>
        <w:spacing w:line="240" w:lineRule="auto"/>
        <w:ind w:firstLine="567"/>
        <w:jc w:val="both"/>
        <w:rPr>
          <w:rFonts w:ascii="Arial" w:hAnsi="Arial" w:cs="Arial"/>
          <w:b/>
        </w:rPr>
      </w:pPr>
      <w:r>
        <w:rPr>
          <w:rFonts w:ascii="Arial" w:hAnsi="Arial" w:cs="Arial"/>
          <w:b/>
        </w:rPr>
        <w:t xml:space="preserve">7.2.4 Технологическая карта по АВР </w:t>
      </w:r>
    </w:p>
    <w:p w:rsidR="00995DA8" w:rsidRDefault="00A47A72">
      <w:pPr>
        <w:pStyle w:val="a9"/>
        <w:spacing w:line="240" w:lineRule="auto"/>
        <w:ind w:firstLine="567"/>
        <w:jc w:val="both"/>
        <w:rPr>
          <w:rFonts w:ascii="Arial" w:hAnsi="Arial" w:cs="Arial"/>
        </w:rPr>
      </w:pPr>
      <w:r>
        <w:rPr>
          <w:rFonts w:ascii="Arial" w:hAnsi="Arial" w:cs="Arial"/>
          <w:b/>
        </w:rPr>
        <w:t>7.2.4.1</w:t>
      </w:r>
      <w:r>
        <w:rPr>
          <w:rFonts w:ascii="Arial" w:hAnsi="Arial" w:cs="Arial"/>
        </w:rPr>
        <w:t xml:space="preserve"> Технологическая карта по АВР оформляется в форме стандартизированного документа, в котором помимо текстовой части имеется описание различных действий. </w:t>
      </w:r>
    </w:p>
    <w:p w:rsidR="00995DA8" w:rsidRDefault="00A47A72">
      <w:pPr>
        <w:pStyle w:val="a9"/>
        <w:spacing w:line="240" w:lineRule="auto"/>
        <w:ind w:firstLine="567"/>
        <w:jc w:val="both"/>
        <w:rPr>
          <w:rFonts w:ascii="Arial" w:hAnsi="Arial" w:cs="Arial"/>
        </w:rPr>
      </w:pPr>
      <w:r>
        <w:rPr>
          <w:rFonts w:ascii="Arial" w:hAnsi="Arial" w:cs="Arial"/>
        </w:rPr>
        <w:t xml:space="preserve">Технологическая карта должна иметь наименование, состоять из разделов, регламентирующих область применения, организацию и технологию работ, технико-экономические показатели (время восстановления связи, время окончательного устранения аварии и трудоемкость устранения аварии), и оговаривает применение материально-технических ресурсов. </w:t>
      </w:r>
    </w:p>
    <w:p w:rsidR="00995DA8" w:rsidRDefault="00A47A72">
      <w:pPr>
        <w:pStyle w:val="a9"/>
        <w:spacing w:line="240" w:lineRule="auto"/>
        <w:ind w:firstLine="567"/>
        <w:jc w:val="both"/>
        <w:rPr>
          <w:rFonts w:ascii="Arial" w:hAnsi="Arial" w:cs="Arial"/>
        </w:rPr>
      </w:pPr>
      <w:r>
        <w:rPr>
          <w:rFonts w:ascii="Arial" w:hAnsi="Arial" w:cs="Arial"/>
        </w:rPr>
        <w:t>Рекомендуемый алгоритм проведения АВР приведен в приложении Б.</w:t>
      </w:r>
    </w:p>
    <w:p w:rsidR="00995DA8" w:rsidRDefault="00A47A72">
      <w:pPr>
        <w:pStyle w:val="a9"/>
        <w:spacing w:line="240" w:lineRule="auto"/>
        <w:ind w:firstLine="567"/>
        <w:jc w:val="both"/>
        <w:rPr>
          <w:rFonts w:ascii="Arial" w:hAnsi="Arial" w:cs="Arial"/>
        </w:rPr>
      </w:pPr>
      <w:r>
        <w:rPr>
          <w:rFonts w:ascii="Arial" w:hAnsi="Arial" w:cs="Arial"/>
          <w:b/>
        </w:rPr>
        <w:t xml:space="preserve">7.2.4.2 </w:t>
      </w:r>
      <w:r>
        <w:rPr>
          <w:rFonts w:ascii="Arial" w:hAnsi="Arial" w:cs="Arial"/>
        </w:rPr>
        <w:t xml:space="preserve">Технологические карты по АВР составляются эксплуатирующей организацией и утверждаются её техническим руководителем. </w:t>
      </w:r>
    </w:p>
    <w:p w:rsidR="00995DA8" w:rsidRDefault="00A47A72">
      <w:pPr>
        <w:pStyle w:val="a9"/>
        <w:spacing w:line="240" w:lineRule="auto"/>
        <w:ind w:firstLine="567"/>
        <w:jc w:val="both"/>
        <w:rPr>
          <w:rFonts w:ascii="Arial" w:hAnsi="Arial" w:cs="Arial"/>
        </w:rPr>
      </w:pPr>
      <w:r>
        <w:rPr>
          <w:rFonts w:ascii="Arial" w:hAnsi="Arial" w:cs="Arial"/>
          <w:b/>
        </w:rPr>
        <w:t xml:space="preserve">7.2.4.3 </w:t>
      </w:r>
      <w:r>
        <w:rPr>
          <w:rFonts w:ascii="Arial" w:hAnsi="Arial" w:cs="Arial"/>
        </w:rPr>
        <w:t xml:space="preserve">Технологические карты должны разрабатываться с учетом конкретных условий, учитывать особенности прохождения трасс ВОЛС, предусматривать возможные повреждения </w:t>
      </w:r>
      <w:proofErr w:type="gramStart"/>
      <w:r>
        <w:rPr>
          <w:rFonts w:ascii="Arial" w:hAnsi="Arial" w:cs="Arial"/>
        </w:rPr>
        <w:t>ОК</w:t>
      </w:r>
      <w:proofErr w:type="gramEnd"/>
      <w:r>
        <w:rPr>
          <w:rFonts w:ascii="Arial" w:hAnsi="Arial" w:cs="Arial"/>
        </w:rPr>
        <w:t xml:space="preserve"> в труднодоступных местах с учетом факторов сезонности года и времени суток, ограничивающих возможности эксплуатирующей организации, и должны быть направлены на сокращение продолжительности простоев связи и длительности устранения аварий на ОК.</w:t>
      </w:r>
    </w:p>
    <w:p w:rsidR="00995DA8" w:rsidRDefault="00A47A72">
      <w:pPr>
        <w:pStyle w:val="a9"/>
        <w:spacing w:line="240" w:lineRule="auto"/>
        <w:ind w:firstLine="567"/>
        <w:jc w:val="both"/>
        <w:rPr>
          <w:rFonts w:ascii="Arial" w:hAnsi="Arial" w:cs="Arial"/>
        </w:rPr>
      </w:pPr>
      <w:r>
        <w:rPr>
          <w:rFonts w:ascii="Arial" w:hAnsi="Arial" w:cs="Arial"/>
          <w:b/>
        </w:rPr>
        <w:t>7.2.4.4</w:t>
      </w:r>
      <w:proofErr w:type="gramStart"/>
      <w:r>
        <w:rPr>
          <w:rFonts w:ascii="Arial" w:hAnsi="Arial" w:cs="Arial"/>
          <w:b/>
        </w:rPr>
        <w:t xml:space="preserve"> </w:t>
      </w:r>
      <w:r>
        <w:rPr>
          <w:rFonts w:ascii="Arial" w:hAnsi="Arial" w:cs="Arial"/>
        </w:rPr>
        <w:t>П</w:t>
      </w:r>
      <w:proofErr w:type="gramEnd"/>
      <w:r>
        <w:rPr>
          <w:rFonts w:ascii="Arial" w:hAnsi="Arial" w:cs="Arial"/>
        </w:rPr>
        <w:t>ри разработке и утверждении технологической карты по АВР необходимо исходить из того, что время на восстановление ВОЛС с устройством временной или постоянной кабельной вставки не должно превышать норм, приведенных в таблице 7.1.</w:t>
      </w:r>
    </w:p>
    <w:p w:rsidR="00995DA8" w:rsidRDefault="00995DA8">
      <w:pPr>
        <w:pStyle w:val="a9"/>
        <w:spacing w:line="240" w:lineRule="auto"/>
        <w:ind w:firstLine="567"/>
        <w:jc w:val="both"/>
        <w:rPr>
          <w:rFonts w:ascii="Arial" w:hAnsi="Arial" w:cs="Arial"/>
        </w:rPr>
      </w:pPr>
    </w:p>
    <w:p w:rsidR="00995DA8" w:rsidRDefault="00A47A72">
      <w:pPr>
        <w:ind w:firstLine="142"/>
        <w:jc w:val="both"/>
        <w:rPr>
          <w:rFonts w:ascii="Arial" w:hAnsi="Arial" w:cs="Arial"/>
          <w:b/>
          <w:color w:val="auto"/>
          <w:sz w:val="20"/>
        </w:rPr>
      </w:pPr>
      <w:r>
        <w:rPr>
          <w:rFonts w:ascii="Arial" w:hAnsi="Arial" w:cs="Arial"/>
          <w:b/>
          <w:color w:val="auto"/>
          <w:sz w:val="20"/>
        </w:rPr>
        <w:t xml:space="preserve">Таблица 7.1 ‒ Время устранения аварии в зависимости от емкости </w:t>
      </w:r>
      <w:proofErr w:type="gramStart"/>
      <w:r>
        <w:rPr>
          <w:rFonts w:ascii="Arial" w:hAnsi="Arial" w:cs="Arial"/>
          <w:b/>
          <w:color w:val="auto"/>
          <w:sz w:val="20"/>
        </w:rPr>
        <w:t>ОК</w:t>
      </w:r>
      <w:proofErr w:type="gramEnd"/>
    </w:p>
    <w:p w:rsidR="00995DA8" w:rsidRDefault="00995DA8">
      <w:pPr>
        <w:ind w:firstLine="142"/>
        <w:jc w:val="both"/>
        <w:rPr>
          <w:rFonts w:ascii="Arial" w:hAnsi="Arial" w:cs="Arial"/>
          <w:b/>
          <w:color w:val="auto"/>
          <w:sz w:val="20"/>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816"/>
        <w:gridCol w:w="1985"/>
        <w:gridCol w:w="1984"/>
        <w:gridCol w:w="1984"/>
      </w:tblGrid>
      <w:tr w:rsidR="00995DA8">
        <w:trPr>
          <w:trHeight w:val="397"/>
        </w:trPr>
        <w:tc>
          <w:tcPr>
            <w:tcW w:w="2153" w:type="dxa"/>
            <w:vMerge w:val="restart"/>
            <w:tcBorders>
              <w:top w:val="single" w:sz="4" w:space="0" w:color="auto"/>
              <w:left w:val="single" w:sz="4" w:space="0" w:color="auto"/>
              <w:bottom w:val="single" w:sz="4" w:space="0" w:color="auto"/>
              <w:right w:val="single" w:sz="4" w:space="0" w:color="auto"/>
            </w:tcBorders>
            <w:vAlign w:val="center"/>
          </w:tcPr>
          <w:p w:rsidR="00995DA8" w:rsidRDefault="00A47A72">
            <w:pPr>
              <w:autoSpaceDN w:val="0"/>
              <w:jc w:val="center"/>
              <w:rPr>
                <w:rFonts w:ascii="Arial" w:hAnsi="Arial" w:cs="Arial"/>
                <w:color w:val="auto"/>
                <w:sz w:val="18"/>
                <w:szCs w:val="18"/>
              </w:rPr>
            </w:pPr>
            <w:r>
              <w:rPr>
                <w:rFonts w:ascii="Arial" w:hAnsi="Arial" w:cs="Arial"/>
                <w:color w:val="auto"/>
                <w:sz w:val="18"/>
                <w:szCs w:val="18"/>
              </w:rPr>
              <w:t>Период устранения аварии</w:t>
            </w:r>
          </w:p>
        </w:tc>
        <w:tc>
          <w:tcPr>
            <w:tcW w:w="7769" w:type="dxa"/>
            <w:gridSpan w:val="4"/>
            <w:tcBorders>
              <w:top w:val="single" w:sz="4" w:space="0" w:color="auto"/>
              <w:left w:val="single" w:sz="4" w:space="0" w:color="auto"/>
              <w:bottom w:val="single" w:sz="4" w:space="0" w:color="auto"/>
              <w:right w:val="single" w:sz="4" w:space="0" w:color="auto"/>
            </w:tcBorders>
            <w:vAlign w:val="center"/>
          </w:tcPr>
          <w:p w:rsidR="00995DA8" w:rsidRDefault="00A47A72">
            <w:pPr>
              <w:autoSpaceDN w:val="0"/>
              <w:jc w:val="center"/>
              <w:rPr>
                <w:rFonts w:ascii="Arial" w:hAnsi="Arial" w:cs="Arial"/>
                <w:color w:val="auto"/>
                <w:sz w:val="18"/>
                <w:szCs w:val="18"/>
              </w:rPr>
            </w:pPr>
            <w:r>
              <w:rPr>
                <w:rFonts w:ascii="Arial" w:hAnsi="Arial" w:cs="Arial"/>
                <w:color w:val="auto"/>
                <w:sz w:val="18"/>
                <w:szCs w:val="18"/>
              </w:rPr>
              <w:t xml:space="preserve">Время устранения аварии в зависимости от емкости </w:t>
            </w:r>
            <w:proofErr w:type="gramStart"/>
            <w:r>
              <w:rPr>
                <w:rFonts w:ascii="Arial" w:hAnsi="Arial" w:cs="Arial"/>
                <w:color w:val="auto"/>
                <w:sz w:val="18"/>
                <w:szCs w:val="18"/>
              </w:rPr>
              <w:t>ОК</w:t>
            </w:r>
            <w:proofErr w:type="gramEnd"/>
          </w:p>
        </w:tc>
      </w:tr>
      <w:tr w:rsidR="00995DA8">
        <w:trPr>
          <w:trHeight w:val="397"/>
        </w:trPr>
        <w:tc>
          <w:tcPr>
            <w:tcW w:w="2153" w:type="dxa"/>
            <w:vMerge/>
            <w:tcBorders>
              <w:top w:val="single" w:sz="4" w:space="0" w:color="auto"/>
              <w:left w:val="single" w:sz="4" w:space="0" w:color="auto"/>
              <w:bottom w:val="double" w:sz="4" w:space="0" w:color="auto"/>
              <w:right w:val="single" w:sz="4" w:space="0" w:color="auto"/>
            </w:tcBorders>
            <w:vAlign w:val="center"/>
          </w:tcPr>
          <w:p w:rsidR="00995DA8" w:rsidRDefault="00995DA8">
            <w:pPr>
              <w:rPr>
                <w:rFonts w:ascii="Arial" w:hAnsi="Arial" w:cs="Arial"/>
                <w:color w:val="auto"/>
                <w:sz w:val="18"/>
                <w:szCs w:val="18"/>
              </w:rPr>
            </w:pPr>
          </w:p>
        </w:tc>
        <w:tc>
          <w:tcPr>
            <w:tcW w:w="1816" w:type="dxa"/>
            <w:tcBorders>
              <w:top w:val="single" w:sz="4" w:space="0" w:color="auto"/>
              <w:left w:val="single" w:sz="4" w:space="0" w:color="auto"/>
              <w:bottom w:val="double" w:sz="4" w:space="0" w:color="auto"/>
              <w:right w:val="single" w:sz="4" w:space="0" w:color="auto"/>
            </w:tcBorders>
            <w:vAlign w:val="center"/>
          </w:tcPr>
          <w:p w:rsidR="00995DA8" w:rsidRDefault="00A47A72">
            <w:pPr>
              <w:ind w:left="-108" w:right="-109"/>
              <w:jc w:val="center"/>
              <w:rPr>
                <w:rFonts w:ascii="Arial" w:hAnsi="Arial" w:cs="Arial"/>
                <w:color w:val="auto"/>
                <w:sz w:val="18"/>
                <w:szCs w:val="18"/>
              </w:rPr>
            </w:pPr>
            <w:r>
              <w:rPr>
                <w:rFonts w:ascii="Arial" w:hAnsi="Arial" w:cs="Arial"/>
                <w:color w:val="auto"/>
                <w:sz w:val="18"/>
                <w:szCs w:val="18"/>
              </w:rPr>
              <w:t>до 36 ОВ</w:t>
            </w:r>
          </w:p>
          <w:p w:rsidR="00995DA8" w:rsidRDefault="00A47A72">
            <w:pPr>
              <w:autoSpaceDN w:val="0"/>
              <w:ind w:left="-108" w:right="-109"/>
              <w:jc w:val="center"/>
              <w:rPr>
                <w:rFonts w:ascii="Arial" w:hAnsi="Arial" w:cs="Arial"/>
                <w:color w:val="auto"/>
                <w:sz w:val="18"/>
                <w:szCs w:val="18"/>
              </w:rPr>
            </w:pPr>
            <w:r>
              <w:rPr>
                <w:rFonts w:ascii="Arial" w:hAnsi="Arial" w:cs="Arial"/>
                <w:color w:val="auto"/>
                <w:sz w:val="18"/>
                <w:szCs w:val="18"/>
              </w:rPr>
              <w:t xml:space="preserve">(включительно) </w:t>
            </w:r>
          </w:p>
        </w:tc>
        <w:tc>
          <w:tcPr>
            <w:tcW w:w="1985" w:type="dxa"/>
            <w:tcBorders>
              <w:top w:val="single" w:sz="4" w:space="0" w:color="auto"/>
              <w:left w:val="single" w:sz="4" w:space="0" w:color="auto"/>
              <w:bottom w:val="double" w:sz="4" w:space="0" w:color="auto"/>
              <w:right w:val="single" w:sz="4" w:space="0" w:color="auto"/>
            </w:tcBorders>
            <w:vAlign w:val="center"/>
          </w:tcPr>
          <w:p w:rsidR="00995DA8" w:rsidRDefault="00A47A72">
            <w:pPr>
              <w:ind w:left="-108" w:right="-109"/>
              <w:jc w:val="center"/>
              <w:rPr>
                <w:rFonts w:ascii="Arial" w:hAnsi="Arial" w:cs="Arial"/>
                <w:color w:val="auto"/>
                <w:sz w:val="18"/>
                <w:szCs w:val="18"/>
              </w:rPr>
            </w:pPr>
            <w:r>
              <w:rPr>
                <w:rFonts w:ascii="Arial" w:hAnsi="Arial" w:cs="Arial"/>
                <w:color w:val="auto"/>
                <w:sz w:val="18"/>
                <w:szCs w:val="18"/>
              </w:rPr>
              <w:t>от 37 до 48 ОВ</w:t>
            </w:r>
          </w:p>
          <w:p w:rsidR="00995DA8" w:rsidRDefault="00995DA8">
            <w:pPr>
              <w:autoSpaceDN w:val="0"/>
              <w:ind w:left="-108" w:right="-109"/>
              <w:jc w:val="center"/>
              <w:rPr>
                <w:rFonts w:ascii="Arial" w:hAnsi="Arial" w:cs="Arial"/>
                <w:color w:val="auto"/>
                <w:sz w:val="18"/>
                <w:szCs w:val="18"/>
              </w:rPr>
            </w:pPr>
          </w:p>
        </w:tc>
        <w:tc>
          <w:tcPr>
            <w:tcW w:w="1984" w:type="dxa"/>
            <w:tcBorders>
              <w:top w:val="single" w:sz="4" w:space="0" w:color="auto"/>
              <w:left w:val="single" w:sz="4" w:space="0" w:color="auto"/>
              <w:bottom w:val="double" w:sz="4" w:space="0" w:color="auto"/>
              <w:right w:val="single" w:sz="4" w:space="0" w:color="auto"/>
            </w:tcBorders>
            <w:vAlign w:val="center"/>
          </w:tcPr>
          <w:p w:rsidR="00995DA8" w:rsidRDefault="00A47A72">
            <w:pPr>
              <w:ind w:left="-108" w:right="-109"/>
              <w:jc w:val="center"/>
              <w:rPr>
                <w:rFonts w:ascii="Arial" w:hAnsi="Arial" w:cs="Arial"/>
                <w:color w:val="auto"/>
                <w:sz w:val="18"/>
                <w:szCs w:val="18"/>
              </w:rPr>
            </w:pPr>
            <w:r>
              <w:rPr>
                <w:rFonts w:ascii="Arial" w:hAnsi="Arial" w:cs="Arial"/>
                <w:color w:val="auto"/>
                <w:sz w:val="18"/>
                <w:szCs w:val="18"/>
              </w:rPr>
              <w:t>от 49 до 96 ОВ</w:t>
            </w:r>
          </w:p>
          <w:p w:rsidR="00995DA8" w:rsidRDefault="00995DA8">
            <w:pPr>
              <w:autoSpaceDN w:val="0"/>
              <w:ind w:left="-108" w:right="-109"/>
              <w:jc w:val="center"/>
              <w:rPr>
                <w:rFonts w:ascii="Arial" w:hAnsi="Arial" w:cs="Arial"/>
                <w:color w:val="auto"/>
                <w:sz w:val="18"/>
                <w:szCs w:val="18"/>
              </w:rPr>
            </w:pPr>
          </w:p>
        </w:tc>
        <w:tc>
          <w:tcPr>
            <w:tcW w:w="1984" w:type="dxa"/>
            <w:tcBorders>
              <w:top w:val="single" w:sz="4" w:space="0" w:color="auto"/>
              <w:left w:val="single" w:sz="4" w:space="0" w:color="auto"/>
              <w:bottom w:val="double" w:sz="4" w:space="0" w:color="auto"/>
              <w:right w:val="single" w:sz="4" w:space="0" w:color="auto"/>
            </w:tcBorders>
          </w:tcPr>
          <w:p w:rsidR="00995DA8" w:rsidRDefault="00A47A72">
            <w:pPr>
              <w:ind w:left="-108" w:right="-109"/>
              <w:jc w:val="center"/>
              <w:rPr>
                <w:rFonts w:ascii="Arial" w:hAnsi="Arial" w:cs="Arial"/>
                <w:color w:val="auto"/>
                <w:sz w:val="18"/>
                <w:szCs w:val="18"/>
              </w:rPr>
            </w:pPr>
            <w:r>
              <w:rPr>
                <w:rFonts w:ascii="Arial" w:hAnsi="Arial" w:cs="Arial"/>
                <w:color w:val="auto"/>
                <w:sz w:val="18"/>
                <w:szCs w:val="18"/>
              </w:rPr>
              <w:t>более 96 ОВ</w:t>
            </w:r>
          </w:p>
        </w:tc>
      </w:tr>
      <w:tr w:rsidR="00995DA8">
        <w:trPr>
          <w:trHeight w:val="397"/>
        </w:trPr>
        <w:tc>
          <w:tcPr>
            <w:tcW w:w="2153" w:type="dxa"/>
            <w:tcBorders>
              <w:top w:val="double" w:sz="4" w:space="0" w:color="auto"/>
              <w:left w:val="single" w:sz="4" w:space="0" w:color="auto"/>
              <w:bottom w:val="single" w:sz="4" w:space="0" w:color="auto"/>
              <w:right w:val="single" w:sz="4" w:space="0" w:color="auto"/>
            </w:tcBorders>
            <w:vAlign w:val="center"/>
          </w:tcPr>
          <w:p w:rsidR="00995DA8" w:rsidRDefault="00A47A72">
            <w:pPr>
              <w:autoSpaceDN w:val="0"/>
              <w:ind w:right="-108"/>
              <w:rPr>
                <w:rFonts w:ascii="Arial" w:hAnsi="Arial" w:cs="Arial"/>
                <w:color w:val="auto"/>
                <w:sz w:val="20"/>
              </w:rPr>
            </w:pPr>
            <w:r>
              <w:rPr>
                <w:rFonts w:ascii="Arial" w:hAnsi="Arial" w:cs="Arial"/>
                <w:color w:val="auto"/>
                <w:sz w:val="20"/>
              </w:rPr>
              <w:t>в рабочее время</w:t>
            </w:r>
          </w:p>
        </w:tc>
        <w:tc>
          <w:tcPr>
            <w:tcW w:w="1816" w:type="dxa"/>
            <w:tcBorders>
              <w:top w:val="double" w:sz="4" w:space="0" w:color="auto"/>
              <w:left w:val="single" w:sz="4" w:space="0" w:color="auto"/>
              <w:bottom w:val="single" w:sz="4" w:space="0" w:color="auto"/>
              <w:right w:val="single" w:sz="4" w:space="0" w:color="auto"/>
            </w:tcBorders>
            <w:vAlign w:val="center"/>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8 ч</w:t>
            </w:r>
          </w:p>
        </w:tc>
        <w:tc>
          <w:tcPr>
            <w:tcW w:w="1985" w:type="dxa"/>
            <w:tcBorders>
              <w:top w:val="double" w:sz="4" w:space="0" w:color="auto"/>
              <w:left w:val="single" w:sz="4" w:space="0" w:color="auto"/>
              <w:bottom w:val="single" w:sz="4" w:space="0" w:color="auto"/>
              <w:right w:val="single" w:sz="4" w:space="0" w:color="auto"/>
            </w:tcBorders>
            <w:vAlign w:val="center"/>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10 ч</w:t>
            </w:r>
          </w:p>
        </w:tc>
        <w:tc>
          <w:tcPr>
            <w:tcW w:w="1984" w:type="dxa"/>
            <w:tcBorders>
              <w:top w:val="double" w:sz="4" w:space="0" w:color="auto"/>
              <w:left w:val="single" w:sz="4" w:space="0" w:color="auto"/>
              <w:bottom w:val="single" w:sz="4" w:space="0" w:color="auto"/>
              <w:right w:val="single" w:sz="4" w:space="0" w:color="auto"/>
            </w:tcBorders>
            <w:vAlign w:val="center"/>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12 ч</w:t>
            </w:r>
          </w:p>
        </w:tc>
        <w:tc>
          <w:tcPr>
            <w:tcW w:w="1984" w:type="dxa"/>
            <w:tcBorders>
              <w:top w:val="double" w:sz="4" w:space="0" w:color="auto"/>
              <w:left w:val="single" w:sz="4" w:space="0" w:color="auto"/>
              <w:bottom w:val="single" w:sz="4" w:space="0" w:color="auto"/>
              <w:right w:val="single" w:sz="4" w:space="0" w:color="auto"/>
            </w:tcBorders>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14 ч</w:t>
            </w:r>
          </w:p>
        </w:tc>
      </w:tr>
      <w:tr w:rsidR="00995DA8">
        <w:trPr>
          <w:trHeight w:val="397"/>
        </w:trPr>
        <w:tc>
          <w:tcPr>
            <w:tcW w:w="2153" w:type="dxa"/>
            <w:tcBorders>
              <w:top w:val="single" w:sz="4" w:space="0" w:color="auto"/>
              <w:left w:val="single" w:sz="4" w:space="0" w:color="auto"/>
              <w:bottom w:val="single" w:sz="4" w:space="0" w:color="auto"/>
              <w:right w:val="single" w:sz="4" w:space="0" w:color="auto"/>
            </w:tcBorders>
            <w:vAlign w:val="center"/>
          </w:tcPr>
          <w:p w:rsidR="00995DA8" w:rsidRDefault="00A47A72">
            <w:pPr>
              <w:autoSpaceDN w:val="0"/>
              <w:ind w:right="-108"/>
              <w:rPr>
                <w:rFonts w:ascii="Arial" w:hAnsi="Arial" w:cs="Arial"/>
                <w:color w:val="auto"/>
                <w:sz w:val="20"/>
              </w:rPr>
            </w:pPr>
            <w:r>
              <w:rPr>
                <w:rFonts w:ascii="Arial" w:hAnsi="Arial" w:cs="Arial"/>
                <w:color w:val="auto"/>
                <w:sz w:val="20"/>
              </w:rPr>
              <w:t>в нерабочее время, а также в выходные и праздничные дни</w:t>
            </w:r>
          </w:p>
        </w:tc>
        <w:tc>
          <w:tcPr>
            <w:tcW w:w="1816" w:type="dxa"/>
            <w:tcBorders>
              <w:top w:val="single" w:sz="4" w:space="0" w:color="auto"/>
              <w:left w:val="single" w:sz="4" w:space="0" w:color="auto"/>
              <w:bottom w:val="single" w:sz="4" w:space="0" w:color="auto"/>
              <w:right w:val="single" w:sz="4" w:space="0" w:color="auto"/>
            </w:tcBorders>
            <w:vAlign w:val="center"/>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12 ч</w:t>
            </w:r>
          </w:p>
        </w:tc>
        <w:tc>
          <w:tcPr>
            <w:tcW w:w="1985" w:type="dxa"/>
            <w:tcBorders>
              <w:top w:val="single" w:sz="4" w:space="0" w:color="auto"/>
              <w:left w:val="single" w:sz="4" w:space="0" w:color="auto"/>
              <w:bottom w:val="single" w:sz="4" w:space="0" w:color="auto"/>
              <w:right w:val="single" w:sz="4" w:space="0" w:color="auto"/>
            </w:tcBorders>
            <w:vAlign w:val="center"/>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14 ч</w:t>
            </w:r>
          </w:p>
        </w:tc>
        <w:tc>
          <w:tcPr>
            <w:tcW w:w="1984" w:type="dxa"/>
            <w:tcBorders>
              <w:top w:val="single" w:sz="4" w:space="0" w:color="auto"/>
              <w:left w:val="single" w:sz="4" w:space="0" w:color="auto"/>
              <w:bottom w:val="single" w:sz="4" w:space="0" w:color="auto"/>
              <w:right w:val="single" w:sz="4" w:space="0" w:color="auto"/>
            </w:tcBorders>
            <w:vAlign w:val="center"/>
          </w:tcPr>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16 ч</w:t>
            </w:r>
          </w:p>
        </w:tc>
        <w:tc>
          <w:tcPr>
            <w:tcW w:w="1984" w:type="dxa"/>
            <w:tcBorders>
              <w:top w:val="single" w:sz="4" w:space="0" w:color="auto"/>
              <w:left w:val="single" w:sz="4" w:space="0" w:color="auto"/>
              <w:bottom w:val="single" w:sz="4" w:space="0" w:color="auto"/>
              <w:right w:val="single" w:sz="4" w:space="0" w:color="auto"/>
            </w:tcBorders>
          </w:tcPr>
          <w:p w:rsidR="00995DA8" w:rsidRDefault="00995DA8">
            <w:pPr>
              <w:overflowPunct w:val="0"/>
              <w:autoSpaceDE w:val="0"/>
              <w:autoSpaceDN w:val="0"/>
              <w:adjustRightInd w:val="0"/>
              <w:jc w:val="center"/>
              <w:rPr>
                <w:rFonts w:ascii="Arial" w:hAnsi="Arial" w:cs="Arial"/>
                <w:color w:val="auto"/>
                <w:sz w:val="20"/>
              </w:rPr>
            </w:pPr>
          </w:p>
          <w:p w:rsidR="00995DA8" w:rsidRDefault="00A47A72">
            <w:pPr>
              <w:overflowPunct w:val="0"/>
              <w:autoSpaceDE w:val="0"/>
              <w:autoSpaceDN w:val="0"/>
              <w:adjustRightInd w:val="0"/>
              <w:jc w:val="center"/>
              <w:rPr>
                <w:rFonts w:ascii="Arial" w:hAnsi="Arial" w:cs="Arial"/>
                <w:color w:val="auto"/>
                <w:sz w:val="20"/>
              </w:rPr>
            </w:pPr>
            <w:r>
              <w:rPr>
                <w:rFonts w:ascii="Arial" w:hAnsi="Arial" w:cs="Arial"/>
                <w:color w:val="auto"/>
                <w:sz w:val="20"/>
              </w:rPr>
              <w:t>18 ч</w:t>
            </w:r>
          </w:p>
        </w:tc>
      </w:tr>
      <w:tr w:rsidR="00995DA8">
        <w:trPr>
          <w:trHeight w:val="397"/>
        </w:trPr>
        <w:tc>
          <w:tcPr>
            <w:tcW w:w="9922" w:type="dxa"/>
            <w:gridSpan w:val="5"/>
            <w:tcBorders>
              <w:top w:val="single" w:sz="4" w:space="0" w:color="auto"/>
              <w:left w:val="single" w:sz="4" w:space="0" w:color="auto"/>
              <w:bottom w:val="single" w:sz="4" w:space="0" w:color="auto"/>
              <w:right w:val="single" w:sz="4" w:space="0" w:color="auto"/>
            </w:tcBorders>
            <w:vAlign w:val="center"/>
          </w:tcPr>
          <w:p w:rsidR="00995DA8" w:rsidRDefault="00A47A72">
            <w:pPr>
              <w:autoSpaceDN w:val="0"/>
              <w:ind w:right="-109"/>
              <w:rPr>
                <w:rFonts w:ascii="Arial" w:hAnsi="Arial" w:cs="Arial"/>
                <w:color w:val="auto"/>
                <w:sz w:val="18"/>
                <w:szCs w:val="18"/>
              </w:rPr>
            </w:pPr>
            <w:r>
              <w:rPr>
                <w:rFonts w:ascii="Arial" w:hAnsi="Arial" w:cs="Arial"/>
                <w:color w:val="auto"/>
                <w:sz w:val="18"/>
                <w:szCs w:val="18"/>
              </w:rPr>
              <w:t>Примечание</w:t>
            </w:r>
            <w:proofErr w:type="gramStart"/>
            <w:r>
              <w:rPr>
                <w:rFonts w:ascii="Arial" w:hAnsi="Arial" w:cs="Arial"/>
                <w:color w:val="auto"/>
                <w:sz w:val="18"/>
                <w:szCs w:val="18"/>
              </w:rPr>
              <w:t xml:space="preserve"> − П</w:t>
            </w:r>
            <w:proofErr w:type="gramEnd"/>
            <w:r>
              <w:rPr>
                <w:rFonts w:ascii="Arial" w:hAnsi="Arial" w:cs="Arial"/>
                <w:color w:val="auto"/>
                <w:sz w:val="18"/>
                <w:szCs w:val="18"/>
              </w:rPr>
              <w:t>ри работе в условиях мерзлого</w:t>
            </w:r>
            <w:r>
              <w:rPr>
                <w:rFonts w:ascii="Arial" w:hAnsi="Arial" w:cs="Arial"/>
                <w:color w:val="auto"/>
                <w:sz w:val="22"/>
                <w:szCs w:val="22"/>
              </w:rPr>
              <w:t xml:space="preserve"> </w:t>
            </w:r>
            <w:r>
              <w:rPr>
                <w:rFonts w:ascii="Arial" w:hAnsi="Arial" w:cs="Arial"/>
                <w:color w:val="auto"/>
                <w:sz w:val="18"/>
                <w:szCs w:val="18"/>
              </w:rPr>
              <w:t>грунта или в болотистой местности к указанному времени дополнительно добавляется 4 ч.</w:t>
            </w:r>
          </w:p>
        </w:tc>
      </w:tr>
    </w:tbl>
    <w:p w:rsidR="00995DA8"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7.2.5 Основные составляющие времени восстановления связи</w:t>
      </w:r>
    </w:p>
    <w:p w:rsidR="00995DA8" w:rsidRDefault="00A47A72">
      <w:pPr>
        <w:pStyle w:val="a9"/>
        <w:spacing w:line="240" w:lineRule="auto"/>
        <w:ind w:firstLine="567"/>
        <w:jc w:val="both"/>
        <w:rPr>
          <w:rFonts w:ascii="Arial" w:hAnsi="Arial" w:cs="Arial"/>
        </w:rPr>
      </w:pPr>
      <w:r>
        <w:rPr>
          <w:rFonts w:ascii="Arial" w:hAnsi="Arial" w:cs="Arial"/>
          <w:b/>
        </w:rPr>
        <w:t xml:space="preserve">7.2.5.1 </w:t>
      </w:r>
      <w:r>
        <w:rPr>
          <w:rFonts w:ascii="Arial" w:hAnsi="Arial" w:cs="Arial"/>
        </w:rPr>
        <w:t>Основными составляющими времени восстановления связи считаются:</w:t>
      </w:r>
    </w:p>
    <w:p w:rsidR="00995DA8" w:rsidRDefault="00A47A72">
      <w:pPr>
        <w:pStyle w:val="a9"/>
        <w:spacing w:line="240" w:lineRule="auto"/>
        <w:ind w:firstLine="567"/>
        <w:jc w:val="both"/>
        <w:rPr>
          <w:rFonts w:ascii="Arial" w:hAnsi="Arial" w:cs="Arial"/>
        </w:rPr>
      </w:pPr>
      <w:r>
        <w:rPr>
          <w:rFonts w:ascii="Arial" w:hAnsi="Arial" w:cs="Arial"/>
        </w:rPr>
        <w:t>‒ время локализации места повреждения (время на определение места повреждения, уточнение характера и объема повреждений);</w:t>
      </w:r>
    </w:p>
    <w:p w:rsidR="00995DA8" w:rsidRDefault="00A47A72">
      <w:pPr>
        <w:pStyle w:val="a9"/>
        <w:spacing w:line="240" w:lineRule="auto"/>
        <w:ind w:firstLine="567"/>
        <w:jc w:val="both"/>
        <w:rPr>
          <w:rFonts w:ascii="Arial" w:hAnsi="Arial" w:cs="Arial"/>
        </w:rPr>
      </w:pPr>
      <w:r>
        <w:rPr>
          <w:rFonts w:ascii="Arial" w:hAnsi="Arial" w:cs="Arial"/>
        </w:rPr>
        <w:t>‒ время на сбор и доставку к месту аварии работников подразделений эксплуатирующей организации, осуществляющих техническую эксплуатацию ВОЛС, и должностных лиц, согласно возложенным на них функциям по АВР на ВОЛС;</w:t>
      </w:r>
    </w:p>
    <w:p w:rsidR="00995DA8" w:rsidRDefault="00A47A72">
      <w:pPr>
        <w:pStyle w:val="a9"/>
        <w:spacing w:line="240" w:lineRule="auto"/>
        <w:ind w:firstLine="567"/>
        <w:jc w:val="both"/>
        <w:rPr>
          <w:rFonts w:ascii="Arial" w:hAnsi="Arial" w:cs="Arial"/>
        </w:rPr>
      </w:pPr>
      <w:r>
        <w:rPr>
          <w:rFonts w:ascii="Arial" w:hAnsi="Arial" w:cs="Arial"/>
        </w:rPr>
        <w:t>‒ время на прокладку (установку) и монтаж аварийной вставки;</w:t>
      </w:r>
    </w:p>
    <w:p w:rsidR="00995DA8" w:rsidRDefault="00A47A72">
      <w:pPr>
        <w:pStyle w:val="a9"/>
        <w:spacing w:line="240" w:lineRule="auto"/>
        <w:ind w:firstLine="567"/>
        <w:jc w:val="both"/>
        <w:rPr>
          <w:rFonts w:ascii="Arial" w:hAnsi="Arial" w:cs="Arial"/>
        </w:rPr>
      </w:pPr>
      <w:r>
        <w:rPr>
          <w:rFonts w:ascii="Arial" w:hAnsi="Arial" w:cs="Arial"/>
        </w:rPr>
        <w:t>‒ время на проведение комплекса необходимых измерений.</w:t>
      </w:r>
    </w:p>
    <w:p w:rsidR="00995DA8" w:rsidRDefault="00A47A72">
      <w:pPr>
        <w:pStyle w:val="a9"/>
        <w:spacing w:line="240" w:lineRule="auto"/>
        <w:ind w:firstLine="567"/>
        <w:jc w:val="both"/>
        <w:rPr>
          <w:rFonts w:ascii="Arial" w:hAnsi="Arial" w:cs="Arial"/>
        </w:rPr>
      </w:pPr>
      <w:r>
        <w:rPr>
          <w:rFonts w:ascii="Arial" w:hAnsi="Arial" w:cs="Arial"/>
          <w:b/>
        </w:rPr>
        <w:t>7.2.5.2</w:t>
      </w:r>
      <w:proofErr w:type="gramStart"/>
      <w:r>
        <w:rPr>
          <w:rFonts w:ascii="Arial" w:hAnsi="Arial" w:cs="Arial"/>
          <w:b/>
        </w:rPr>
        <w:t xml:space="preserve"> </w:t>
      </w:r>
      <w:r>
        <w:rPr>
          <w:rFonts w:ascii="Arial" w:hAnsi="Arial" w:cs="Arial"/>
        </w:rPr>
        <w:t>К</w:t>
      </w:r>
      <w:proofErr w:type="gramEnd"/>
      <w:r>
        <w:rPr>
          <w:rFonts w:ascii="Arial" w:hAnsi="Arial" w:cs="Arial"/>
        </w:rPr>
        <w:t xml:space="preserve">роме того, важнейшее влияние на скорость проведения АВР оказывает их организация. </w:t>
      </w:r>
    </w:p>
    <w:p w:rsidR="00995DA8" w:rsidRDefault="00A47A72">
      <w:pPr>
        <w:pStyle w:val="a9"/>
        <w:spacing w:line="240" w:lineRule="auto"/>
        <w:ind w:firstLine="567"/>
        <w:jc w:val="both"/>
        <w:rPr>
          <w:rFonts w:ascii="Arial" w:hAnsi="Arial" w:cs="Arial"/>
        </w:rPr>
      </w:pPr>
      <w:r>
        <w:rPr>
          <w:rFonts w:ascii="Arial" w:hAnsi="Arial" w:cs="Arial"/>
        </w:rPr>
        <w:t>К общим требованиям, предъявляемым к организации АВР на линиях связи, относятся:</w:t>
      </w:r>
    </w:p>
    <w:p w:rsidR="00995DA8" w:rsidRDefault="00A47A72">
      <w:pPr>
        <w:pStyle w:val="a9"/>
        <w:spacing w:line="240" w:lineRule="auto"/>
        <w:ind w:firstLine="567"/>
        <w:jc w:val="both"/>
        <w:rPr>
          <w:rFonts w:ascii="Arial" w:hAnsi="Arial" w:cs="Arial"/>
        </w:rPr>
      </w:pPr>
      <w:r>
        <w:rPr>
          <w:rFonts w:ascii="Arial" w:hAnsi="Arial" w:cs="Arial"/>
        </w:rPr>
        <w:t>– максимальное использование средств механизации и максимально возможное совмещение во времени разнородных работ и операций;</w:t>
      </w:r>
    </w:p>
    <w:p w:rsidR="00995DA8" w:rsidRDefault="00A47A72">
      <w:pPr>
        <w:pStyle w:val="a9"/>
        <w:spacing w:line="240" w:lineRule="auto"/>
        <w:ind w:firstLine="567"/>
        <w:jc w:val="both"/>
        <w:rPr>
          <w:rFonts w:ascii="Arial" w:hAnsi="Arial" w:cs="Arial"/>
        </w:rPr>
      </w:pPr>
      <w:r>
        <w:rPr>
          <w:rFonts w:ascii="Arial" w:hAnsi="Arial" w:cs="Arial"/>
        </w:rPr>
        <w:t>– одновременная (по возможности) доставка ремонтных бригад и средств механизации к месту производства работ;</w:t>
      </w:r>
    </w:p>
    <w:p w:rsidR="00995DA8" w:rsidRDefault="00A47A72">
      <w:pPr>
        <w:pStyle w:val="a9"/>
        <w:spacing w:line="240" w:lineRule="auto"/>
        <w:ind w:firstLine="567"/>
        <w:jc w:val="both"/>
        <w:rPr>
          <w:rFonts w:ascii="Arial" w:hAnsi="Arial" w:cs="Arial"/>
        </w:rPr>
      </w:pPr>
      <w:r>
        <w:rPr>
          <w:rFonts w:ascii="Arial" w:hAnsi="Arial" w:cs="Arial"/>
        </w:rPr>
        <w:t>– обеспечение быстрой концентрации технических средств и персонала в местах возникновения аварий линейных сооружений;</w:t>
      </w:r>
    </w:p>
    <w:p w:rsidR="00995DA8" w:rsidRDefault="00A47A72">
      <w:pPr>
        <w:pStyle w:val="a9"/>
        <w:spacing w:line="240" w:lineRule="auto"/>
        <w:ind w:firstLine="567"/>
        <w:jc w:val="both"/>
        <w:rPr>
          <w:rFonts w:ascii="Arial" w:hAnsi="Arial" w:cs="Arial"/>
        </w:rPr>
      </w:pPr>
      <w:r>
        <w:rPr>
          <w:rFonts w:ascii="Arial" w:hAnsi="Arial" w:cs="Arial"/>
        </w:rPr>
        <w:t>‒ техническая оснащенность эксплуатационного структурного подразделения, АВБ;</w:t>
      </w:r>
    </w:p>
    <w:p w:rsidR="00995DA8" w:rsidRDefault="00A47A72">
      <w:pPr>
        <w:pStyle w:val="a9"/>
        <w:spacing w:line="240" w:lineRule="auto"/>
        <w:ind w:firstLine="567"/>
        <w:jc w:val="both"/>
        <w:rPr>
          <w:rFonts w:ascii="Arial" w:hAnsi="Arial" w:cs="Arial"/>
        </w:rPr>
      </w:pPr>
      <w:r>
        <w:rPr>
          <w:rFonts w:ascii="Arial" w:hAnsi="Arial" w:cs="Arial"/>
        </w:rPr>
        <w:t>‒ состав и квалификация работников, участвующих в АВР;</w:t>
      </w:r>
    </w:p>
    <w:p w:rsidR="00995DA8" w:rsidRDefault="00A47A72">
      <w:pPr>
        <w:pStyle w:val="a9"/>
        <w:spacing w:line="240" w:lineRule="auto"/>
        <w:ind w:firstLine="567"/>
        <w:jc w:val="both"/>
        <w:rPr>
          <w:rFonts w:ascii="Arial" w:hAnsi="Arial" w:cs="Arial"/>
        </w:rPr>
      </w:pPr>
      <w:r>
        <w:rPr>
          <w:rFonts w:ascii="Arial" w:hAnsi="Arial" w:cs="Arial"/>
        </w:rPr>
        <w:t>‒ состав аварийного запаса и материалов для ремонта оптического кабеля;</w:t>
      </w:r>
    </w:p>
    <w:p w:rsidR="00995DA8" w:rsidRDefault="00A47A72">
      <w:pPr>
        <w:pStyle w:val="a9"/>
        <w:spacing w:line="240" w:lineRule="auto"/>
        <w:ind w:firstLine="567"/>
        <w:jc w:val="both"/>
        <w:rPr>
          <w:rFonts w:ascii="Arial" w:hAnsi="Arial" w:cs="Arial"/>
        </w:rPr>
      </w:pPr>
      <w:r>
        <w:rPr>
          <w:rFonts w:ascii="Arial" w:hAnsi="Arial" w:cs="Arial"/>
        </w:rPr>
        <w:t>‒ актуальность и полнота базы данных сети ВОЛС.</w:t>
      </w:r>
    </w:p>
    <w:p w:rsidR="00995DA8" w:rsidRDefault="00A47A72">
      <w:pPr>
        <w:pStyle w:val="a9"/>
        <w:spacing w:line="240" w:lineRule="auto"/>
        <w:ind w:firstLine="567"/>
        <w:jc w:val="both"/>
        <w:rPr>
          <w:rFonts w:ascii="Arial" w:hAnsi="Arial" w:cs="Arial"/>
          <w:b/>
        </w:rPr>
      </w:pPr>
      <w:r>
        <w:rPr>
          <w:rFonts w:ascii="Arial" w:hAnsi="Arial" w:cs="Arial"/>
          <w:b/>
        </w:rPr>
        <w:t>7.2.6 Измерения, проводимые на ВОЛС при АВР</w:t>
      </w:r>
    </w:p>
    <w:p w:rsidR="00995DA8" w:rsidRDefault="00A47A72">
      <w:pPr>
        <w:pStyle w:val="a9"/>
        <w:spacing w:line="240" w:lineRule="auto"/>
        <w:ind w:firstLine="567"/>
        <w:jc w:val="both"/>
        <w:rPr>
          <w:rFonts w:ascii="Arial" w:hAnsi="Arial" w:cs="Arial"/>
        </w:rPr>
      </w:pPr>
      <w:r>
        <w:rPr>
          <w:rFonts w:ascii="Arial" w:hAnsi="Arial" w:cs="Arial"/>
          <w:b/>
        </w:rPr>
        <w:t>7.2.6.1</w:t>
      </w:r>
      <w:proofErr w:type="gramStart"/>
      <w:r>
        <w:rPr>
          <w:rFonts w:ascii="Arial" w:hAnsi="Arial" w:cs="Arial"/>
        </w:rPr>
        <w:t xml:space="preserve"> П</w:t>
      </w:r>
      <w:proofErr w:type="gramEnd"/>
      <w:r>
        <w:rPr>
          <w:rFonts w:ascii="Arial" w:hAnsi="Arial" w:cs="Arial"/>
        </w:rPr>
        <w:t xml:space="preserve">ри АВР должен проводиться комплекс измерений: </w:t>
      </w:r>
    </w:p>
    <w:p w:rsidR="00995DA8" w:rsidRDefault="00A47A72">
      <w:pPr>
        <w:pStyle w:val="a9"/>
        <w:spacing w:line="240" w:lineRule="auto"/>
        <w:ind w:firstLine="567"/>
        <w:jc w:val="both"/>
        <w:rPr>
          <w:rFonts w:ascii="Arial" w:hAnsi="Arial" w:cs="Arial"/>
        </w:rPr>
      </w:pPr>
      <w:r>
        <w:rPr>
          <w:rFonts w:ascii="Arial" w:hAnsi="Arial" w:cs="Arial"/>
        </w:rPr>
        <w:t xml:space="preserve">‒ аварийные измерения, необходимые для определения характера и места повреждения </w:t>
      </w:r>
      <w:proofErr w:type="gramStart"/>
      <w:r>
        <w:rPr>
          <w:rFonts w:ascii="Arial" w:hAnsi="Arial" w:cs="Arial"/>
        </w:rPr>
        <w:t>ОК</w:t>
      </w:r>
      <w:proofErr w:type="gram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 xml:space="preserve">‒ контрольные измерения электрических и оптических параметров </w:t>
      </w:r>
      <w:proofErr w:type="gramStart"/>
      <w:r>
        <w:rPr>
          <w:rFonts w:ascii="Arial" w:hAnsi="Arial" w:cs="Arial"/>
        </w:rPr>
        <w:t>ОК</w:t>
      </w:r>
      <w:proofErr w:type="gramEnd"/>
      <w:r>
        <w:rPr>
          <w:rFonts w:ascii="Arial" w:hAnsi="Arial" w:cs="Arial"/>
        </w:rPr>
        <w:t>, проводимые после устранения повреждений с целью определения качества ремонтно-восстановительных работ.</w:t>
      </w:r>
    </w:p>
    <w:p w:rsidR="00995DA8" w:rsidRDefault="00A47A72">
      <w:pPr>
        <w:pStyle w:val="a9"/>
        <w:spacing w:line="240" w:lineRule="auto"/>
        <w:ind w:firstLine="567"/>
        <w:jc w:val="both"/>
        <w:rPr>
          <w:rFonts w:ascii="Arial" w:hAnsi="Arial" w:cs="Arial"/>
        </w:rPr>
      </w:pPr>
      <w:r>
        <w:rPr>
          <w:rFonts w:ascii="Arial" w:hAnsi="Arial" w:cs="Arial"/>
        </w:rPr>
        <w:t xml:space="preserve">Комплекс проводимых измерений включает: </w:t>
      </w:r>
    </w:p>
    <w:p w:rsidR="00995DA8" w:rsidRDefault="00A47A72">
      <w:pPr>
        <w:pStyle w:val="a9"/>
        <w:spacing w:line="240" w:lineRule="auto"/>
        <w:ind w:firstLine="567"/>
        <w:jc w:val="both"/>
        <w:rPr>
          <w:rFonts w:ascii="Arial" w:hAnsi="Arial" w:cs="Arial"/>
        </w:rPr>
      </w:pPr>
      <w:r>
        <w:rPr>
          <w:rFonts w:ascii="Arial" w:hAnsi="Arial" w:cs="Arial"/>
        </w:rPr>
        <w:t xml:space="preserve">1) Аварийные измерения: </w:t>
      </w:r>
    </w:p>
    <w:p w:rsidR="00995DA8" w:rsidRDefault="00A47A72">
      <w:pPr>
        <w:pStyle w:val="a9"/>
        <w:spacing w:line="240" w:lineRule="auto"/>
        <w:ind w:firstLine="567"/>
        <w:jc w:val="both"/>
        <w:rPr>
          <w:rFonts w:ascii="Arial" w:hAnsi="Arial" w:cs="Arial"/>
        </w:rPr>
      </w:pPr>
      <w:r>
        <w:rPr>
          <w:rFonts w:ascii="Arial" w:hAnsi="Arial" w:cs="Arial"/>
        </w:rPr>
        <w:t xml:space="preserve">‒ измерение электрических и оптических параметров </w:t>
      </w:r>
      <w:proofErr w:type="gramStart"/>
      <w:r>
        <w:rPr>
          <w:rFonts w:ascii="Arial" w:hAnsi="Arial" w:cs="Arial"/>
        </w:rPr>
        <w:t>ОК</w:t>
      </w:r>
      <w:proofErr w:type="gramEnd"/>
      <w:r>
        <w:rPr>
          <w:rFonts w:ascii="Arial" w:hAnsi="Arial" w:cs="Arial"/>
        </w:rPr>
        <w:t xml:space="preserve"> для определения характера повреждения и выбора метода измерения для определения места повреждения;</w:t>
      </w:r>
    </w:p>
    <w:p w:rsidR="00995DA8" w:rsidRDefault="00A47A72">
      <w:pPr>
        <w:pStyle w:val="a9"/>
        <w:spacing w:line="240" w:lineRule="auto"/>
        <w:ind w:firstLine="567"/>
        <w:jc w:val="both"/>
        <w:rPr>
          <w:rFonts w:ascii="Arial" w:hAnsi="Arial" w:cs="Arial"/>
        </w:rPr>
      </w:pPr>
      <w:r>
        <w:rPr>
          <w:rFonts w:ascii="Arial" w:hAnsi="Arial" w:cs="Arial"/>
        </w:rPr>
        <w:t>‒ измерения по определению района повреждения и уточнения конкретного места повреждения;</w:t>
      </w:r>
    </w:p>
    <w:p w:rsidR="00995DA8" w:rsidRDefault="00A47A72">
      <w:pPr>
        <w:pStyle w:val="a9"/>
        <w:spacing w:line="240" w:lineRule="auto"/>
        <w:ind w:firstLine="567"/>
        <w:jc w:val="both"/>
        <w:rPr>
          <w:rFonts w:ascii="Arial" w:hAnsi="Arial" w:cs="Arial"/>
        </w:rPr>
      </w:pPr>
      <w:r>
        <w:rPr>
          <w:rFonts w:ascii="Arial" w:hAnsi="Arial" w:cs="Arial"/>
        </w:rPr>
        <w:t xml:space="preserve">‒ измерения </w:t>
      </w:r>
      <w:proofErr w:type="gramStart"/>
      <w:r>
        <w:rPr>
          <w:rFonts w:ascii="Arial" w:hAnsi="Arial" w:cs="Arial"/>
        </w:rPr>
        <w:t>ОК</w:t>
      </w:r>
      <w:proofErr w:type="gramEnd"/>
      <w:r>
        <w:rPr>
          <w:rFonts w:ascii="Arial" w:hAnsi="Arial" w:cs="Arial"/>
        </w:rPr>
        <w:t xml:space="preserve"> в обе стороны от места повреждения.</w:t>
      </w:r>
    </w:p>
    <w:p w:rsidR="00995DA8" w:rsidRDefault="00A47A72">
      <w:pPr>
        <w:pStyle w:val="a9"/>
        <w:spacing w:line="240" w:lineRule="auto"/>
        <w:ind w:firstLine="567"/>
        <w:jc w:val="both"/>
        <w:rPr>
          <w:rFonts w:ascii="Arial" w:hAnsi="Arial" w:cs="Arial"/>
        </w:rPr>
      </w:pPr>
      <w:r>
        <w:rPr>
          <w:rFonts w:ascii="Arial" w:hAnsi="Arial" w:cs="Arial"/>
        </w:rPr>
        <w:t>2) Контрольные измерения:</w:t>
      </w:r>
    </w:p>
    <w:p w:rsidR="00995DA8" w:rsidRDefault="00A47A72">
      <w:pPr>
        <w:pStyle w:val="a9"/>
        <w:spacing w:line="240" w:lineRule="auto"/>
        <w:ind w:firstLine="567"/>
        <w:jc w:val="both"/>
        <w:rPr>
          <w:rFonts w:ascii="Arial" w:hAnsi="Arial" w:cs="Arial"/>
        </w:rPr>
      </w:pPr>
      <w:r>
        <w:rPr>
          <w:rFonts w:ascii="Arial" w:hAnsi="Arial" w:cs="Arial"/>
        </w:rPr>
        <w:t>‒ общего затухания регенерационного участка;</w:t>
      </w:r>
    </w:p>
    <w:p w:rsidR="00995DA8" w:rsidRDefault="00A47A72">
      <w:pPr>
        <w:pStyle w:val="a9"/>
        <w:spacing w:line="240" w:lineRule="auto"/>
        <w:ind w:firstLine="567"/>
        <w:jc w:val="both"/>
        <w:rPr>
          <w:rFonts w:ascii="Arial" w:hAnsi="Arial" w:cs="Arial"/>
        </w:rPr>
      </w:pPr>
      <w:r>
        <w:rPr>
          <w:rFonts w:ascii="Arial" w:hAnsi="Arial" w:cs="Arial"/>
        </w:rPr>
        <w:t>‒ затухания восстановленной части участка;</w:t>
      </w:r>
    </w:p>
    <w:p w:rsidR="00995DA8" w:rsidRDefault="00A47A72">
      <w:pPr>
        <w:pStyle w:val="a9"/>
        <w:spacing w:line="240" w:lineRule="auto"/>
        <w:ind w:firstLine="567"/>
        <w:jc w:val="both"/>
        <w:rPr>
          <w:rFonts w:ascii="Arial" w:hAnsi="Arial" w:cs="Arial"/>
        </w:rPr>
      </w:pPr>
      <w:r>
        <w:rPr>
          <w:rFonts w:ascii="Arial" w:hAnsi="Arial" w:cs="Arial"/>
        </w:rPr>
        <w:t>‒ затухания потерь во вновь проявившихся на линии сростках;</w:t>
      </w:r>
    </w:p>
    <w:p w:rsidR="00995DA8" w:rsidRDefault="00A47A72">
      <w:pPr>
        <w:pStyle w:val="a9"/>
        <w:spacing w:line="240" w:lineRule="auto"/>
        <w:ind w:firstLine="567"/>
        <w:jc w:val="both"/>
        <w:rPr>
          <w:rFonts w:ascii="Arial" w:hAnsi="Arial" w:cs="Arial"/>
        </w:rPr>
      </w:pPr>
      <w:r>
        <w:rPr>
          <w:rFonts w:ascii="Arial" w:hAnsi="Arial" w:cs="Arial"/>
        </w:rPr>
        <w:t>‒ измерения сопротивления наружной оболочки кабеля (при наличии металлической брони).</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Примечания</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 xml:space="preserve">1 При контрольных измерениях </w:t>
      </w:r>
      <w:proofErr w:type="gramStart"/>
      <w:r>
        <w:rPr>
          <w:rFonts w:ascii="Arial" w:hAnsi="Arial" w:cs="Arial"/>
          <w:sz w:val="18"/>
          <w:szCs w:val="18"/>
        </w:rPr>
        <w:t>ОК</w:t>
      </w:r>
      <w:proofErr w:type="gramEnd"/>
      <w:r>
        <w:rPr>
          <w:rFonts w:ascii="Arial" w:hAnsi="Arial" w:cs="Arial"/>
          <w:sz w:val="18"/>
          <w:szCs w:val="18"/>
        </w:rPr>
        <w:t xml:space="preserve"> особое внимание должно уделяться вновь организованным оптическим муфтам (сросткам ОВ) и измерениям электрического сопротивления между </w:t>
      </w:r>
      <w:proofErr w:type="spellStart"/>
      <w:r>
        <w:rPr>
          <w:rFonts w:ascii="Arial" w:hAnsi="Arial" w:cs="Arial"/>
          <w:sz w:val="18"/>
          <w:szCs w:val="18"/>
        </w:rPr>
        <w:t>бронепокровом</w:t>
      </w:r>
      <w:proofErr w:type="spellEnd"/>
      <w:r>
        <w:rPr>
          <w:rFonts w:ascii="Arial" w:hAnsi="Arial" w:cs="Arial"/>
          <w:sz w:val="18"/>
          <w:szCs w:val="18"/>
        </w:rPr>
        <w:t xml:space="preserve"> (металлическими элементами, при их наличии) ОК и «землей» или её эквивалентом и электрического сопротивления шлейфа между </w:t>
      </w:r>
      <w:proofErr w:type="spellStart"/>
      <w:r>
        <w:rPr>
          <w:rFonts w:ascii="Arial" w:hAnsi="Arial" w:cs="Arial"/>
          <w:sz w:val="18"/>
          <w:szCs w:val="18"/>
        </w:rPr>
        <w:t>бронепокровом</w:t>
      </w:r>
      <w:proofErr w:type="spellEnd"/>
      <w:r>
        <w:rPr>
          <w:rFonts w:ascii="Arial" w:hAnsi="Arial" w:cs="Arial"/>
          <w:sz w:val="18"/>
          <w:szCs w:val="18"/>
        </w:rPr>
        <w:t xml:space="preserve"> (металлическими элементами, при их наличии) ОК и «землей» или её эквивалентом.</w:t>
      </w:r>
    </w:p>
    <w:p w:rsidR="00995DA8" w:rsidRDefault="00A47A72">
      <w:pPr>
        <w:pStyle w:val="a9"/>
        <w:ind w:left="567"/>
        <w:jc w:val="both"/>
        <w:rPr>
          <w:rFonts w:ascii="Arial" w:hAnsi="Arial" w:cs="Arial"/>
          <w:sz w:val="18"/>
          <w:szCs w:val="18"/>
        </w:rPr>
      </w:pPr>
      <w:r>
        <w:rPr>
          <w:rFonts w:ascii="Arial" w:hAnsi="Arial" w:cs="Arial"/>
          <w:sz w:val="18"/>
          <w:szCs w:val="18"/>
        </w:rPr>
        <w:t xml:space="preserve">2 В зависимости от величины электрического сопротивления изоляции полиэтиленовой оболочки </w:t>
      </w:r>
      <w:proofErr w:type="gramStart"/>
      <w:r>
        <w:rPr>
          <w:rFonts w:ascii="Arial" w:hAnsi="Arial" w:cs="Arial"/>
          <w:sz w:val="18"/>
          <w:szCs w:val="18"/>
        </w:rPr>
        <w:t>ОК</w:t>
      </w:r>
      <w:proofErr w:type="gramEnd"/>
      <w:r>
        <w:rPr>
          <w:rFonts w:ascii="Arial" w:hAnsi="Arial" w:cs="Arial"/>
          <w:sz w:val="18"/>
          <w:szCs w:val="18"/>
        </w:rPr>
        <w:t xml:space="preserve"> различают следующие состояния внешних покровов ОК ВОЛС:</w:t>
      </w:r>
    </w:p>
    <w:p w:rsidR="00995DA8" w:rsidRDefault="00A47A72">
      <w:pPr>
        <w:pStyle w:val="a9"/>
        <w:ind w:left="567"/>
        <w:jc w:val="both"/>
        <w:rPr>
          <w:rFonts w:ascii="Arial" w:hAnsi="Arial" w:cs="Arial"/>
          <w:sz w:val="18"/>
          <w:szCs w:val="18"/>
        </w:rPr>
      </w:pPr>
      <w:r>
        <w:rPr>
          <w:rFonts w:ascii="Arial" w:hAnsi="Arial" w:cs="Arial"/>
          <w:sz w:val="18"/>
          <w:szCs w:val="18"/>
        </w:rPr>
        <w:t xml:space="preserve">– норма: </w:t>
      </w:r>
      <w:proofErr w:type="spellStart"/>
      <w:r>
        <w:rPr>
          <w:rFonts w:ascii="Arial" w:hAnsi="Arial" w:cs="Arial"/>
          <w:sz w:val="18"/>
          <w:szCs w:val="18"/>
        </w:rPr>
        <w:t>Rиз</w:t>
      </w:r>
      <w:proofErr w:type="spellEnd"/>
      <w:r>
        <w:rPr>
          <w:rFonts w:ascii="Arial" w:hAnsi="Arial" w:cs="Arial"/>
          <w:sz w:val="18"/>
          <w:szCs w:val="18"/>
        </w:rPr>
        <w:t xml:space="preserve"> ≥ 5•10</w:t>
      </w:r>
      <w:r>
        <w:rPr>
          <w:rFonts w:ascii="Arial" w:hAnsi="Arial" w:cs="Arial"/>
          <w:sz w:val="18"/>
          <w:szCs w:val="18"/>
          <w:vertAlign w:val="superscript"/>
        </w:rPr>
        <w:t>9</w:t>
      </w:r>
      <w:r>
        <w:rPr>
          <w:rFonts w:ascii="Arial" w:hAnsi="Arial" w:cs="Arial"/>
          <w:sz w:val="18"/>
          <w:szCs w:val="18"/>
        </w:rPr>
        <w:t xml:space="preserve"> </w:t>
      </w:r>
      <w:proofErr w:type="spellStart"/>
      <w:r>
        <w:rPr>
          <w:rFonts w:ascii="Arial" w:hAnsi="Arial" w:cs="Arial"/>
          <w:sz w:val="18"/>
          <w:szCs w:val="18"/>
        </w:rPr>
        <w:t>Ом•м</w:t>
      </w:r>
      <w:proofErr w:type="spellEnd"/>
      <w:r>
        <w:rPr>
          <w:rFonts w:ascii="Arial" w:hAnsi="Arial" w:cs="Arial"/>
          <w:sz w:val="18"/>
          <w:szCs w:val="18"/>
        </w:rPr>
        <w:t>;</w:t>
      </w:r>
    </w:p>
    <w:p w:rsidR="00995DA8" w:rsidRDefault="00A47A72">
      <w:pPr>
        <w:pStyle w:val="a9"/>
        <w:ind w:left="567"/>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предупредительное</w:t>
      </w:r>
      <w:proofErr w:type="gramEnd"/>
      <w:r>
        <w:rPr>
          <w:rFonts w:ascii="Arial" w:hAnsi="Arial" w:cs="Arial"/>
          <w:sz w:val="18"/>
          <w:szCs w:val="18"/>
        </w:rPr>
        <w:t>: 0,1•10</w:t>
      </w:r>
      <w:r>
        <w:rPr>
          <w:rFonts w:ascii="Arial" w:hAnsi="Arial" w:cs="Arial"/>
          <w:sz w:val="18"/>
          <w:szCs w:val="18"/>
          <w:vertAlign w:val="superscript"/>
        </w:rPr>
        <w:t>9</w:t>
      </w:r>
      <w:r>
        <w:rPr>
          <w:rFonts w:ascii="Arial" w:hAnsi="Arial" w:cs="Arial"/>
          <w:sz w:val="18"/>
          <w:szCs w:val="18"/>
        </w:rPr>
        <w:t xml:space="preserve"> </w:t>
      </w:r>
      <w:proofErr w:type="spellStart"/>
      <w:r>
        <w:rPr>
          <w:rFonts w:ascii="Arial" w:hAnsi="Arial" w:cs="Arial"/>
          <w:sz w:val="18"/>
          <w:szCs w:val="18"/>
        </w:rPr>
        <w:t>Ом•м</w:t>
      </w:r>
      <w:proofErr w:type="spellEnd"/>
      <w:r>
        <w:rPr>
          <w:rFonts w:ascii="Arial" w:hAnsi="Arial" w:cs="Arial"/>
          <w:sz w:val="18"/>
          <w:szCs w:val="18"/>
        </w:rPr>
        <w:t xml:space="preserve"> ≤ </w:t>
      </w:r>
      <w:proofErr w:type="spellStart"/>
      <w:r>
        <w:rPr>
          <w:rFonts w:ascii="Arial" w:hAnsi="Arial" w:cs="Arial"/>
          <w:sz w:val="18"/>
          <w:szCs w:val="18"/>
        </w:rPr>
        <w:t>Rиз</w:t>
      </w:r>
      <w:proofErr w:type="spellEnd"/>
      <w:r>
        <w:rPr>
          <w:rFonts w:ascii="Arial" w:hAnsi="Arial" w:cs="Arial"/>
          <w:sz w:val="18"/>
          <w:szCs w:val="18"/>
        </w:rPr>
        <w:t xml:space="preserve"> &lt; 5•10</w:t>
      </w:r>
      <w:r>
        <w:rPr>
          <w:rFonts w:ascii="Arial" w:hAnsi="Arial" w:cs="Arial"/>
          <w:sz w:val="18"/>
          <w:szCs w:val="18"/>
          <w:vertAlign w:val="superscript"/>
        </w:rPr>
        <w:t>9</w:t>
      </w:r>
      <w:r>
        <w:rPr>
          <w:rFonts w:ascii="Arial" w:hAnsi="Arial" w:cs="Arial"/>
          <w:sz w:val="18"/>
          <w:szCs w:val="18"/>
        </w:rPr>
        <w:t xml:space="preserve"> </w:t>
      </w:r>
      <w:proofErr w:type="spellStart"/>
      <w:r>
        <w:rPr>
          <w:rFonts w:ascii="Arial" w:hAnsi="Arial" w:cs="Arial"/>
          <w:sz w:val="18"/>
          <w:szCs w:val="18"/>
        </w:rPr>
        <w:t>Ом•м</w:t>
      </w:r>
      <w:proofErr w:type="spellEnd"/>
      <w:r>
        <w:rPr>
          <w:rFonts w:ascii="Arial" w:hAnsi="Arial" w:cs="Arial"/>
          <w:sz w:val="18"/>
          <w:szCs w:val="18"/>
        </w:rPr>
        <w:t>;</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 xml:space="preserve">– аварийное: </w:t>
      </w:r>
      <w:proofErr w:type="spellStart"/>
      <w:r>
        <w:rPr>
          <w:rFonts w:ascii="Arial" w:hAnsi="Arial" w:cs="Arial"/>
          <w:sz w:val="18"/>
          <w:szCs w:val="18"/>
        </w:rPr>
        <w:t>Rиз</w:t>
      </w:r>
      <w:proofErr w:type="spellEnd"/>
      <w:r>
        <w:rPr>
          <w:rFonts w:ascii="Arial" w:hAnsi="Arial" w:cs="Arial"/>
          <w:sz w:val="18"/>
          <w:szCs w:val="18"/>
        </w:rPr>
        <w:t>&lt; 0,1•10</w:t>
      </w:r>
      <w:r>
        <w:rPr>
          <w:rFonts w:ascii="Arial" w:hAnsi="Arial" w:cs="Arial"/>
          <w:sz w:val="18"/>
          <w:szCs w:val="18"/>
          <w:vertAlign w:val="superscript"/>
        </w:rPr>
        <w:t>9</w:t>
      </w:r>
      <w:r>
        <w:rPr>
          <w:rFonts w:ascii="Arial" w:hAnsi="Arial" w:cs="Arial"/>
          <w:sz w:val="18"/>
          <w:szCs w:val="18"/>
        </w:rPr>
        <w:t xml:space="preserve"> </w:t>
      </w:r>
      <w:proofErr w:type="spellStart"/>
      <w:r>
        <w:rPr>
          <w:rFonts w:ascii="Arial" w:hAnsi="Arial" w:cs="Arial"/>
          <w:sz w:val="18"/>
          <w:szCs w:val="18"/>
        </w:rPr>
        <w:t>Ом•</w:t>
      </w:r>
      <w:proofErr w:type="gramStart"/>
      <w:r>
        <w:rPr>
          <w:rFonts w:ascii="Arial" w:hAnsi="Arial" w:cs="Arial"/>
          <w:sz w:val="18"/>
          <w:szCs w:val="18"/>
        </w:rPr>
        <w:t>м</w:t>
      </w:r>
      <w:proofErr w:type="spellEnd"/>
      <w:proofErr w:type="gramEnd"/>
      <w:r>
        <w:rPr>
          <w:rFonts w:ascii="Arial" w:hAnsi="Arial" w:cs="Arial"/>
          <w:sz w:val="18"/>
          <w:szCs w:val="18"/>
        </w:rPr>
        <w:t>.</w:t>
      </w:r>
    </w:p>
    <w:p w:rsidR="00995DA8" w:rsidRDefault="00A47A72">
      <w:pPr>
        <w:pStyle w:val="a9"/>
        <w:spacing w:line="240" w:lineRule="auto"/>
        <w:ind w:firstLine="567"/>
        <w:jc w:val="both"/>
        <w:rPr>
          <w:rFonts w:ascii="Arial" w:hAnsi="Arial" w:cs="Arial"/>
        </w:rPr>
      </w:pPr>
      <w:r>
        <w:rPr>
          <w:rFonts w:ascii="Arial" w:hAnsi="Arial" w:cs="Arial"/>
          <w:b/>
        </w:rPr>
        <w:t xml:space="preserve">7.2.6.2 </w:t>
      </w:r>
      <w:r>
        <w:rPr>
          <w:rFonts w:ascii="Arial" w:hAnsi="Arial" w:cs="Arial"/>
        </w:rPr>
        <w:t xml:space="preserve">Рекомендации по методам измерений на </w:t>
      </w:r>
      <w:proofErr w:type="gramStart"/>
      <w:r>
        <w:rPr>
          <w:rFonts w:ascii="Arial" w:hAnsi="Arial" w:cs="Arial"/>
        </w:rPr>
        <w:t>ОК</w:t>
      </w:r>
      <w:proofErr w:type="gramEnd"/>
      <w:r>
        <w:rPr>
          <w:rFonts w:ascii="Arial" w:hAnsi="Arial" w:cs="Arial"/>
        </w:rPr>
        <w:t xml:space="preserve"> ВОЛС приведены в ТКП 212, методиках измерений и включают: </w:t>
      </w:r>
    </w:p>
    <w:p w:rsidR="00995DA8" w:rsidRDefault="00A47A72">
      <w:pPr>
        <w:pStyle w:val="a9"/>
        <w:spacing w:line="240" w:lineRule="auto"/>
        <w:ind w:firstLine="567"/>
        <w:jc w:val="both"/>
        <w:rPr>
          <w:rFonts w:ascii="Arial" w:hAnsi="Arial" w:cs="Arial"/>
        </w:rPr>
      </w:pPr>
      <w:r>
        <w:rPr>
          <w:rFonts w:ascii="Arial" w:hAnsi="Arial" w:cs="Arial"/>
        </w:rPr>
        <w:t>а) измерения оптических параметров ОВ должны проводиться оптическим рефлектометром методом обратного рассеяния (метод 2 по ГОСТ 26814);</w:t>
      </w:r>
    </w:p>
    <w:p w:rsidR="00995DA8" w:rsidRDefault="00A47A72">
      <w:pPr>
        <w:pStyle w:val="a9"/>
        <w:spacing w:line="240" w:lineRule="auto"/>
        <w:ind w:firstLine="567"/>
        <w:jc w:val="both"/>
        <w:rPr>
          <w:rFonts w:ascii="Arial" w:hAnsi="Arial" w:cs="Arial"/>
        </w:rPr>
      </w:pPr>
      <w:r>
        <w:rPr>
          <w:rFonts w:ascii="Arial" w:hAnsi="Arial" w:cs="Arial"/>
        </w:rPr>
        <w:t>б) измерения электрических параметров ЭКУ должны проводиться с помощью кабельных приборов, применяемых для измерения металлических кабелей, по методикам выполнения измерений согласно рекомендациям [3].</w:t>
      </w:r>
    </w:p>
    <w:p w:rsidR="00995DA8" w:rsidRDefault="00A47A72">
      <w:pPr>
        <w:pStyle w:val="a9"/>
        <w:spacing w:line="240" w:lineRule="auto"/>
        <w:ind w:firstLine="567"/>
        <w:jc w:val="both"/>
        <w:rPr>
          <w:rFonts w:ascii="Arial" w:hAnsi="Arial" w:cs="Arial"/>
        </w:rPr>
      </w:pPr>
      <w:r>
        <w:rPr>
          <w:rFonts w:ascii="Arial" w:hAnsi="Arial" w:cs="Arial"/>
        </w:rPr>
        <w:t>Правила измерений ВОЛС сети абонентского доступа определены требованиями ТКП 212, ТКП 301.</w:t>
      </w:r>
    </w:p>
    <w:p w:rsidR="00995DA8" w:rsidRDefault="00A47A72">
      <w:pPr>
        <w:pStyle w:val="a9"/>
        <w:spacing w:line="240" w:lineRule="auto"/>
        <w:ind w:firstLine="567"/>
        <w:jc w:val="both"/>
        <w:rPr>
          <w:rFonts w:ascii="Arial" w:hAnsi="Arial" w:cs="Arial"/>
        </w:rPr>
      </w:pPr>
      <w:proofErr w:type="gramStart"/>
      <w:r>
        <w:rPr>
          <w:rFonts w:ascii="Arial" w:hAnsi="Arial" w:cs="Arial"/>
          <w:b/>
        </w:rPr>
        <w:t xml:space="preserve">7.2.6.3 </w:t>
      </w:r>
      <w:r>
        <w:rPr>
          <w:rFonts w:ascii="Arial" w:hAnsi="Arial" w:cs="Arial"/>
        </w:rPr>
        <w:t xml:space="preserve">Эксплуатационные нормы на электрические и оптические параметры элементарных кабельных участков для магистральных, внутризоновых и местных ВОЛС первичных сетей установлены в ТКП 212, а для ВОЛС абонентского доступа эксплуатационные нормы на оптические и электрические параметры установлены в ТКП 206, ТКП 339. </w:t>
      </w:r>
      <w:proofErr w:type="gramEnd"/>
    </w:p>
    <w:p w:rsidR="00995DA8" w:rsidRDefault="00A47A72">
      <w:pPr>
        <w:pStyle w:val="a9"/>
        <w:spacing w:line="240" w:lineRule="auto"/>
        <w:ind w:firstLine="567"/>
        <w:jc w:val="both"/>
        <w:rPr>
          <w:rFonts w:ascii="Arial" w:hAnsi="Arial" w:cs="Arial"/>
          <w:b/>
        </w:rPr>
      </w:pPr>
      <w:r>
        <w:rPr>
          <w:rFonts w:ascii="Arial" w:hAnsi="Arial" w:cs="Arial"/>
          <w:b/>
        </w:rPr>
        <w:t xml:space="preserve">7.2.7 Продолжительность АВР </w:t>
      </w:r>
    </w:p>
    <w:p w:rsidR="00995DA8" w:rsidRDefault="00A47A72">
      <w:pPr>
        <w:pStyle w:val="a9"/>
        <w:spacing w:line="240" w:lineRule="auto"/>
        <w:ind w:firstLine="567"/>
        <w:jc w:val="both"/>
        <w:rPr>
          <w:rFonts w:ascii="Arial" w:hAnsi="Arial" w:cs="Arial"/>
        </w:rPr>
      </w:pPr>
      <w:r>
        <w:rPr>
          <w:rFonts w:ascii="Arial" w:hAnsi="Arial" w:cs="Arial"/>
          <w:b/>
        </w:rPr>
        <w:t xml:space="preserve">7.2.7.1 </w:t>
      </w:r>
      <w:r>
        <w:rPr>
          <w:rFonts w:ascii="Arial" w:hAnsi="Arial" w:cs="Arial"/>
        </w:rPr>
        <w:t>Продолжительность АВР определяется действующими документами СОТУ и исчисляется с момента полного или частичного прекращения действия связей до восстановления способности поврежденной ВОЛС обеспечивать передачу всех задействованных на данное время линейных трактов.</w:t>
      </w:r>
    </w:p>
    <w:p w:rsidR="00995DA8" w:rsidRDefault="00A47A72">
      <w:pPr>
        <w:pStyle w:val="a9"/>
        <w:spacing w:line="240" w:lineRule="auto"/>
        <w:ind w:firstLine="567"/>
        <w:jc w:val="both"/>
        <w:rPr>
          <w:rFonts w:ascii="Arial" w:hAnsi="Arial" w:cs="Arial"/>
          <w:b/>
        </w:rPr>
      </w:pPr>
      <w:r>
        <w:rPr>
          <w:rFonts w:ascii="Arial" w:hAnsi="Arial" w:cs="Arial"/>
          <w:b/>
        </w:rPr>
        <w:t xml:space="preserve">7.2.7.2 </w:t>
      </w:r>
      <w:r>
        <w:rPr>
          <w:rFonts w:ascii="Arial" w:hAnsi="Arial" w:cs="Arial"/>
        </w:rPr>
        <w:t>Общее время устранения аварии с устройством временной кабельной вставки строго регламентировано по времени и не должно превышать времени, приведенного в таблице 7.1.</w:t>
      </w:r>
    </w:p>
    <w:p w:rsidR="00995DA8" w:rsidRDefault="00A47A72">
      <w:pPr>
        <w:pStyle w:val="a9"/>
        <w:spacing w:line="240" w:lineRule="auto"/>
        <w:ind w:firstLine="567"/>
        <w:jc w:val="both"/>
        <w:rPr>
          <w:rFonts w:ascii="Arial" w:hAnsi="Arial" w:cs="Arial"/>
        </w:rPr>
      </w:pPr>
      <w:r>
        <w:rPr>
          <w:rFonts w:ascii="Arial" w:hAnsi="Arial" w:cs="Arial"/>
        </w:rPr>
        <w:t>Допускается устранение аварии с устройством постоянной вставки проводить в те же контрольные сроки.</w:t>
      </w:r>
    </w:p>
    <w:p w:rsidR="00995DA8" w:rsidRDefault="00A47A72">
      <w:pPr>
        <w:pStyle w:val="a9"/>
        <w:spacing w:line="240" w:lineRule="auto"/>
        <w:ind w:firstLine="567"/>
        <w:jc w:val="both"/>
        <w:rPr>
          <w:rFonts w:ascii="Arial" w:hAnsi="Arial" w:cs="Arial"/>
        </w:rPr>
      </w:pPr>
      <w:r>
        <w:rPr>
          <w:rFonts w:ascii="Arial" w:hAnsi="Arial" w:cs="Arial"/>
          <w:b/>
        </w:rPr>
        <w:t>7.2.7.</w:t>
      </w:r>
      <w:r w:rsidR="00E65729">
        <w:rPr>
          <w:rFonts w:ascii="Arial" w:hAnsi="Arial" w:cs="Arial"/>
          <w:b/>
        </w:rPr>
        <w:t>3</w:t>
      </w:r>
      <w:r>
        <w:rPr>
          <w:rFonts w:ascii="Arial" w:hAnsi="Arial" w:cs="Arial"/>
          <w:b/>
        </w:rPr>
        <w:t xml:space="preserve"> </w:t>
      </w:r>
      <w:r>
        <w:rPr>
          <w:rFonts w:ascii="Arial" w:hAnsi="Arial" w:cs="Arial"/>
        </w:rPr>
        <w:t>Работы по монтажу кабеля при устранении аварий, вызванных ударом молнии, разрешается производить только после прекращения грозы.</w:t>
      </w:r>
    </w:p>
    <w:p w:rsidR="00995DA8" w:rsidRDefault="00A47A72">
      <w:pPr>
        <w:pStyle w:val="a9"/>
        <w:spacing w:line="240" w:lineRule="auto"/>
        <w:ind w:firstLine="567"/>
        <w:jc w:val="both"/>
        <w:rPr>
          <w:rFonts w:ascii="Arial" w:hAnsi="Arial" w:cs="Arial"/>
        </w:rPr>
      </w:pPr>
      <w:r>
        <w:rPr>
          <w:rFonts w:ascii="Arial" w:hAnsi="Arial" w:cs="Arial"/>
          <w:b/>
        </w:rPr>
        <w:t>7.2.7.</w:t>
      </w:r>
      <w:r w:rsidR="00E65729">
        <w:rPr>
          <w:rFonts w:ascii="Arial" w:hAnsi="Arial" w:cs="Arial"/>
          <w:b/>
        </w:rPr>
        <w:t>4</w:t>
      </w:r>
      <w:r>
        <w:rPr>
          <w:rFonts w:ascii="Arial" w:hAnsi="Arial" w:cs="Arial"/>
          <w:b/>
        </w:rPr>
        <w:t> </w:t>
      </w:r>
      <w:r>
        <w:rPr>
          <w:rFonts w:ascii="Arial" w:hAnsi="Arial" w:cs="Arial"/>
        </w:rPr>
        <w:t xml:space="preserve">Работы по монтажу постоянной вставки производятся по согласованию с СОТУ в часы наименьшей нагрузки, но не позже 3−5 суток после организации временной связи. </w:t>
      </w:r>
    </w:p>
    <w:p w:rsidR="00995DA8" w:rsidRDefault="00A47A72">
      <w:pPr>
        <w:pStyle w:val="a9"/>
        <w:spacing w:line="240" w:lineRule="auto"/>
        <w:ind w:firstLine="567"/>
        <w:jc w:val="both"/>
        <w:rPr>
          <w:rFonts w:ascii="Arial" w:hAnsi="Arial" w:cs="Arial"/>
        </w:rPr>
      </w:pPr>
      <w:r>
        <w:rPr>
          <w:rFonts w:ascii="Arial" w:hAnsi="Arial" w:cs="Arial"/>
        </w:rPr>
        <w:t>В случаях замены большого участка ВОЛС с привлечением подрядной организации сроки проведения работ по монтажу постоянной вставки устанавливаются руководством эксплуатирующей организации.</w:t>
      </w:r>
    </w:p>
    <w:p w:rsidR="00995DA8" w:rsidRDefault="00A47A72">
      <w:pPr>
        <w:pStyle w:val="a9"/>
        <w:spacing w:line="240" w:lineRule="auto"/>
        <w:ind w:firstLine="567"/>
        <w:jc w:val="both"/>
        <w:rPr>
          <w:rFonts w:ascii="Arial" w:hAnsi="Arial" w:cs="Arial"/>
        </w:rPr>
      </w:pPr>
      <w:r>
        <w:rPr>
          <w:rFonts w:ascii="Arial" w:hAnsi="Arial" w:cs="Arial"/>
          <w:b/>
        </w:rPr>
        <w:t>7.2.8 </w:t>
      </w:r>
      <w:r>
        <w:rPr>
          <w:rFonts w:ascii="Arial" w:hAnsi="Arial" w:cs="Arial"/>
        </w:rPr>
        <w:t xml:space="preserve">Проведение АВР на ВОЛС осуществляется во взаимодействии с СОТУ в соответствии с </w:t>
      </w:r>
      <w:proofErr w:type="gramStart"/>
      <w:r>
        <w:rPr>
          <w:rFonts w:ascii="Arial" w:hAnsi="Arial" w:cs="Arial"/>
        </w:rPr>
        <w:t>действующими</w:t>
      </w:r>
      <w:proofErr w:type="gramEnd"/>
      <w:r>
        <w:rPr>
          <w:rFonts w:ascii="Arial" w:hAnsi="Arial" w:cs="Arial"/>
        </w:rPr>
        <w:t xml:space="preserve"> документам СОТУ.</w:t>
      </w:r>
    </w:p>
    <w:p w:rsidR="00995DA8" w:rsidRDefault="00A47A72">
      <w:pPr>
        <w:pStyle w:val="a9"/>
        <w:spacing w:line="240" w:lineRule="auto"/>
        <w:ind w:firstLine="567"/>
        <w:jc w:val="both"/>
        <w:rPr>
          <w:rFonts w:ascii="Arial" w:hAnsi="Arial" w:cs="Arial"/>
        </w:rPr>
      </w:pPr>
      <w:r>
        <w:rPr>
          <w:rFonts w:ascii="Arial" w:hAnsi="Arial" w:cs="Arial"/>
        </w:rPr>
        <w:t>Информация о контрольных сроках, предусмотренных технологической картой по АВР, должна отражаться в оперативном журнале ОС, контролирующей ВОЛС, и сообщаться в подразделения СОТУ.</w:t>
      </w:r>
    </w:p>
    <w:p w:rsidR="00995DA8" w:rsidRDefault="00A47A72">
      <w:pPr>
        <w:ind w:firstLine="567"/>
        <w:jc w:val="both"/>
        <w:rPr>
          <w:rFonts w:ascii="Arial" w:hAnsi="Arial" w:cs="Arial"/>
          <w:color w:val="auto"/>
        </w:rPr>
      </w:pPr>
      <w:r>
        <w:rPr>
          <w:rFonts w:ascii="Arial" w:hAnsi="Arial" w:cs="Arial"/>
          <w:color w:val="auto"/>
          <w:sz w:val="20"/>
        </w:rPr>
        <w:t>Организация работы персонала дежурных смен ОС, диспетчерского оперативного центра при обнаружении обрыва и/или отклонений, превышающих пороговые значения параметров ОВ ВОЛС, подключенных к автоматизированной системе мониторинга ОВ ВОЛС приведена в приложении А</w:t>
      </w:r>
      <w:r>
        <w:rPr>
          <w:rFonts w:ascii="Arial" w:hAnsi="Arial" w:cs="Arial"/>
          <w:color w:val="auto"/>
        </w:rPr>
        <w:t>.</w:t>
      </w:r>
    </w:p>
    <w:p w:rsidR="00995DA8" w:rsidRDefault="00A47A72">
      <w:pPr>
        <w:pStyle w:val="a9"/>
        <w:spacing w:line="240" w:lineRule="auto"/>
        <w:ind w:firstLine="567"/>
        <w:jc w:val="both"/>
        <w:rPr>
          <w:rFonts w:ascii="Arial" w:hAnsi="Arial" w:cs="Arial"/>
          <w:b/>
        </w:rPr>
      </w:pPr>
      <w:r>
        <w:rPr>
          <w:rFonts w:ascii="Arial" w:hAnsi="Arial" w:cs="Arial"/>
          <w:b/>
        </w:rPr>
        <w:t xml:space="preserve">7.2.9 Организация устранения аварий на </w:t>
      </w:r>
      <w:proofErr w:type="gramStart"/>
      <w:r>
        <w:rPr>
          <w:rFonts w:ascii="Arial" w:hAnsi="Arial" w:cs="Arial"/>
          <w:b/>
        </w:rPr>
        <w:t>ОК</w:t>
      </w:r>
      <w:proofErr w:type="gramEnd"/>
      <w:r>
        <w:rPr>
          <w:rFonts w:ascii="Arial" w:hAnsi="Arial" w:cs="Arial"/>
          <w:b/>
        </w:rPr>
        <w:t xml:space="preserve"> ВОЛС</w:t>
      </w:r>
    </w:p>
    <w:p w:rsidR="00995DA8" w:rsidRDefault="00A47A72">
      <w:pPr>
        <w:pStyle w:val="a9"/>
        <w:spacing w:line="240" w:lineRule="auto"/>
        <w:ind w:firstLine="567"/>
        <w:jc w:val="both"/>
        <w:rPr>
          <w:rFonts w:ascii="Arial" w:hAnsi="Arial" w:cs="Arial"/>
        </w:rPr>
      </w:pPr>
      <w:r>
        <w:rPr>
          <w:rFonts w:ascii="Arial" w:hAnsi="Arial" w:cs="Arial"/>
          <w:b/>
        </w:rPr>
        <w:t xml:space="preserve">7.2.9.1 </w:t>
      </w:r>
      <w:r>
        <w:rPr>
          <w:rFonts w:ascii="Arial" w:hAnsi="Arial" w:cs="Arial"/>
        </w:rPr>
        <w:t xml:space="preserve">Аварии на </w:t>
      </w:r>
      <w:proofErr w:type="gramStart"/>
      <w:r>
        <w:rPr>
          <w:rFonts w:ascii="Arial" w:hAnsi="Arial" w:cs="Arial"/>
        </w:rPr>
        <w:t>ОК</w:t>
      </w:r>
      <w:proofErr w:type="gramEnd"/>
      <w:r>
        <w:rPr>
          <w:rFonts w:ascii="Arial" w:hAnsi="Arial" w:cs="Arial"/>
        </w:rPr>
        <w:t xml:space="preserve"> ВОЛС устраняются бригадой (при возможности двумя), формируемой из числа работников эксплуатационного подразделения, согласно возложенным на них функциям по АВР на ВОЛС. Рекомендуемый состав ремонтных бригад (АВБ №1 и АВБ №2) приведен в приложениях</w:t>
      </w:r>
      <w:proofErr w:type="gramStart"/>
      <w:r>
        <w:rPr>
          <w:rFonts w:ascii="Arial" w:hAnsi="Arial" w:cs="Arial"/>
        </w:rPr>
        <w:t xml:space="preserve"> В</w:t>
      </w:r>
      <w:proofErr w:type="gramEnd"/>
      <w:r>
        <w:rPr>
          <w:rFonts w:ascii="Arial" w:hAnsi="Arial" w:cs="Arial"/>
        </w:rPr>
        <w:t xml:space="preserve"> и Г соответственно.</w:t>
      </w:r>
    </w:p>
    <w:p w:rsidR="00995DA8" w:rsidRDefault="00A47A72">
      <w:pPr>
        <w:pStyle w:val="a9"/>
        <w:spacing w:line="240" w:lineRule="auto"/>
        <w:ind w:firstLine="567"/>
        <w:jc w:val="both"/>
        <w:rPr>
          <w:rFonts w:ascii="Arial" w:hAnsi="Arial" w:cs="Arial"/>
        </w:rPr>
      </w:pPr>
      <w:r>
        <w:rPr>
          <w:rFonts w:ascii="Arial" w:hAnsi="Arial" w:cs="Arial"/>
          <w:b/>
        </w:rPr>
        <w:t xml:space="preserve">7.2.9.2 </w:t>
      </w:r>
      <w:r>
        <w:rPr>
          <w:rFonts w:ascii="Arial" w:hAnsi="Arial" w:cs="Arial"/>
        </w:rPr>
        <w:t>Непосредственное руководство АВР осуществляет руководитель эксплуатационного подразделения (ЛКЦ/ ЛТЦ, КУ, КГ), либо должностное лицо эксплуатационного подразделения, назначенного руководителем работ, а при больших объемах разрушений или стихийных бедствиях ‒ технический руководитель эксплуатирующей организации с выездом на место.</w:t>
      </w:r>
    </w:p>
    <w:p w:rsidR="00995DA8" w:rsidRDefault="00A47A72">
      <w:pPr>
        <w:pStyle w:val="a9"/>
        <w:spacing w:line="240" w:lineRule="auto"/>
        <w:ind w:firstLine="567"/>
        <w:jc w:val="both"/>
        <w:rPr>
          <w:rFonts w:ascii="Arial" w:hAnsi="Arial" w:cs="Arial"/>
        </w:rPr>
      </w:pPr>
      <w:r>
        <w:rPr>
          <w:rFonts w:ascii="Arial" w:hAnsi="Arial" w:cs="Arial"/>
          <w:b/>
        </w:rPr>
        <w:t>7.2.9.3</w:t>
      </w:r>
      <w:proofErr w:type="gramStart"/>
      <w:r>
        <w:rPr>
          <w:rFonts w:ascii="Arial" w:hAnsi="Arial" w:cs="Arial"/>
        </w:rPr>
        <w:t xml:space="preserve"> П</w:t>
      </w:r>
      <w:proofErr w:type="gramEnd"/>
      <w:r>
        <w:rPr>
          <w:rFonts w:ascii="Arial" w:hAnsi="Arial" w:cs="Arial"/>
        </w:rPr>
        <w:t>ри АВР должны использоваться специально оборудованные аварийно-восстановительные машины (МИЛОК), укомплектованные необходимым инвентарем, инструментом, измерительными приборами, оптическими кабельными вставками и средствами механизации в соответствии с таблицей Д.1 (приложение Д).</w:t>
      </w:r>
    </w:p>
    <w:p w:rsidR="00995DA8" w:rsidRDefault="00A47A72">
      <w:pPr>
        <w:pStyle w:val="a9"/>
        <w:spacing w:line="240" w:lineRule="auto"/>
        <w:ind w:firstLine="567"/>
        <w:jc w:val="both"/>
        <w:rPr>
          <w:rFonts w:ascii="Arial" w:hAnsi="Arial" w:cs="Arial"/>
        </w:rPr>
      </w:pPr>
      <w:r>
        <w:rPr>
          <w:rFonts w:ascii="Arial" w:hAnsi="Arial" w:cs="Arial"/>
          <w:b/>
        </w:rPr>
        <w:t>7.2.9.4</w:t>
      </w:r>
      <w:proofErr w:type="gramStart"/>
      <w:r>
        <w:rPr>
          <w:rFonts w:ascii="Arial" w:hAnsi="Arial" w:cs="Arial"/>
        </w:rPr>
        <w:t xml:space="preserve"> П</w:t>
      </w:r>
      <w:proofErr w:type="gramEnd"/>
      <w:r>
        <w:rPr>
          <w:rFonts w:ascii="Arial" w:hAnsi="Arial" w:cs="Arial"/>
        </w:rPr>
        <w:t>осле получения сообщения об аварии на ВОЛС к месту аварии немедленно выезжает руководитель проведения АВР, который по прибытию принимает на себя организацию проведения необходимых работ:</w:t>
      </w:r>
    </w:p>
    <w:p w:rsidR="00995DA8" w:rsidRDefault="00A47A72">
      <w:pPr>
        <w:pStyle w:val="a9"/>
        <w:spacing w:line="240" w:lineRule="auto"/>
        <w:ind w:firstLine="567"/>
        <w:jc w:val="both"/>
        <w:rPr>
          <w:rFonts w:ascii="Arial" w:hAnsi="Arial" w:cs="Arial"/>
        </w:rPr>
      </w:pPr>
      <w:r>
        <w:rPr>
          <w:rFonts w:ascii="Arial" w:hAnsi="Arial" w:cs="Arial"/>
        </w:rPr>
        <w:t>– организация временной вставки, если к моменту прибытия связи по ГОЗ, исключающие аварийный участок ВОЛС, не восстановлены;</w:t>
      </w:r>
    </w:p>
    <w:p w:rsidR="00995DA8" w:rsidRDefault="00A47A72">
      <w:pPr>
        <w:pStyle w:val="a9"/>
        <w:spacing w:line="240" w:lineRule="auto"/>
        <w:ind w:firstLine="567"/>
        <w:jc w:val="both"/>
        <w:rPr>
          <w:rFonts w:ascii="Arial" w:hAnsi="Arial" w:cs="Arial"/>
        </w:rPr>
      </w:pPr>
      <w:r>
        <w:rPr>
          <w:rFonts w:ascii="Arial" w:hAnsi="Arial" w:cs="Arial"/>
        </w:rPr>
        <w:t>– организует работу бригад, прибывших к месту аварии, а, при необходимости, вызывает дополнительно специалистов структурных подразделений;</w:t>
      </w:r>
    </w:p>
    <w:p w:rsidR="00995DA8" w:rsidRDefault="00A47A72">
      <w:pPr>
        <w:pStyle w:val="a9"/>
        <w:spacing w:line="240" w:lineRule="auto"/>
        <w:ind w:firstLine="567"/>
        <w:jc w:val="both"/>
        <w:rPr>
          <w:rFonts w:ascii="Arial" w:hAnsi="Arial" w:cs="Arial"/>
        </w:rPr>
      </w:pPr>
      <w:r>
        <w:rPr>
          <w:rFonts w:ascii="Arial" w:hAnsi="Arial" w:cs="Arial"/>
        </w:rPr>
        <w:t>– организует своевременный доклад через СОТУ о ходе проведения АВР;</w:t>
      </w:r>
    </w:p>
    <w:p w:rsidR="00995DA8" w:rsidRDefault="00A47A72">
      <w:pPr>
        <w:pStyle w:val="a9"/>
        <w:spacing w:line="240" w:lineRule="auto"/>
        <w:ind w:firstLine="567"/>
        <w:jc w:val="both"/>
        <w:rPr>
          <w:rFonts w:ascii="Arial" w:hAnsi="Arial" w:cs="Arial"/>
        </w:rPr>
      </w:pPr>
      <w:r>
        <w:rPr>
          <w:rFonts w:ascii="Arial" w:hAnsi="Arial" w:cs="Arial"/>
        </w:rPr>
        <w:t>– согласовывает через СОТУ время переключения временной вставки на постоянную вставку;</w:t>
      </w:r>
    </w:p>
    <w:p w:rsidR="00995DA8" w:rsidRDefault="00A47A72">
      <w:pPr>
        <w:pStyle w:val="a9"/>
        <w:spacing w:line="240" w:lineRule="auto"/>
        <w:ind w:firstLine="567"/>
        <w:jc w:val="both"/>
        <w:rPr>
          <w:rFonts w:ascii="Arial" w:hAnsi="Arial" w:cs="Arial"/>
        </w:rPr>
      </w:pPr>
      <w:r>
        <w:rPr>
          <w:rFonts w:ascii="Arial" w:hAnsi="Arial" w:cs="Arial"/>
        </w:rPr>
        <w:t>– организует работу по проведению измерений сростков ОВ в период монтажа постоянной вставки и измерения параметров кабеля по окончанию работ.</w:t>
      </w:r>
    </w:p>
    <w:p w:rsidR="00995DA8" w:rsidRDefault="00A47A72">
      <w:pPr>
        <w:pStyle w:val="a9"/>
        <w:spacing w:line="240" w:lineRule="auto"/>
        <w:ind w:firstLine="567"/>
        <w:jc w:val="both"/>
        <w:rPr>
          <w:rFonts w:ascii="Arial" w:hAnsi="Arial" w:cs="Arial"/>
        </w:rPr>
      </w:pPr>
      <w:r>
        <w:rPr>
          <w:rFonts w:ascii="Arial" w:hAnsi="Arial" w:cs="Arial"/>
          <w:b/>
        </w:rPr>
        <w:t>7.2.9.5</w:t>
      </w:r>
      <w:proofErr w:type="gramStart"/>
      <w:r>
        <w:rPr>
          <w:rFonts w:ascii="Arial" w:hAnsi="Arial" w:cs="Arial"/>
        </w:rPr>
        <w:t xml:space="preserve"> П</w:t>
      </w:r>
      <w:proofErr w:type="gramEnd"/>
      <w:r>
        <w:rPr>
          <w:rFonts w:ascii="Arial" w:hAnsi="Arial" w:cs="Arial"/>
        </w:rPr>
        <w:t>ри необходимости оказания помощи ремонтной бригаде ЛКЦ (ЛТЦ, КУ, КГ) на место аварии по решению технического руководителя эксплуатирующей организации направляются специалисты ближайшего структурного подразделения (данного или соседнего).</w:t>
      </w:r>
    </w:p>
    <w:p w:rsidR="00995DA8" w:rsidRDefault="00A47A72">
      <w:pPr>
        <w:pStyle w:val="a9"/>
        <w:ind w:firstLine="567"/>
        <w:jc w:val="both"/>
        <w:rPr>
          <w:rFonts w:ascii="Arial" w:hAnsi="Arial" w:cs="Arial"/>
        </w:rPr>
      </w:pPr>
      <w:r>
        <w:rPr>
          <w:rFonts w:ascii="Arial" w:hAnsi="Arial" w:cs="Arial"/>
          <w:b/>
        </w:rPr>
        <w:t>7.2.9.6</w:t>
      </w:r>
      <w:proofErr w:type="gramStart"/>
      <w:r>
        <w:rPr>
          <w:rFonts w:ascii="Arial" w:hAnsi="Arial" w:cs="Arial"/>
        </w:rPr>
        <w:t xml:space="preserve"> П</w:t>
      </w:r>
      <w:proofErr w:type="gramEnd"/>
      <w:r>
        <w:rPr>
          <w:rFonts w:ascii="Arial" w:hAnsi="Arial" w:cs="Arial"/>
        </w:rPr>
        <w:t>ри устранении аварии на ВОЛС обязательным является наличие постоянной служебной связи на всех уровнях управления.</w:t>
      </w:r>
    </w:p>
    <w:p w:rsidR="00995DA8" w:rsidRDefault="00A47A72">
      <w:pPr>
        <w:pStyle w:val="a9"/>
        <w:spacing w:line="240" w:lineRule="auto"/>
        <w:ind w:firstLine="567"/>
        <w:jc w:val="both"/>
        <w:rPr>
          <w:rFonts w:ascii="Arial" w:hAnsi="Arial" w:cs="Arial"/>
        </w:rPr>
      </w:pPr>
      <w:r>
        <w:rPr>
          <w:rFonts w:ascii="Arial" w:hAnsi="Arial" w:cs="Arial"/>
          <w:b/>
        </w:rPr>
        <w:t>7.2.9.7</w:t>
      </w:r>
      <w:proofErr w:type="gramStart"/>
      <w:r>
        <w:rPr>
          <w:rFonts w:ascii="Arial" w:hAnsi="Arial" w:cs="Arial"/>
        </w:rPr>
        <w:t xml:space="preserve"> П</w:t>
      </w:r>
      <w:proofErr w:type="gramEnd"/>
      <w:r>
        <w:rPr>
          <w:rFonts w:ascii="Arial" w:hAnsi="Arial" w:cs="Arial"/>
        </w:rPr>
        <w:t>ри длительном проведении АВР, при необходимости, организовывается сменная работа членов бригад с обеспечением питания и отдыха работников соответствующих смен.</w:t>
      </w:r>
    </w:p>
    <w:p w:rsidR="00995DA8" w:rsidRDefault="00A47A72">
      <w:pPr>
        <w:pStyle w:val="a9"/>
        <w:spacing w:line="240" w:lineRule="auto"/>
        <w:ind w:firstLine="567"/>
        <w:jc w:val="both"/>
        <w:rPr>
          <w:rFonts w:ascii="Arial" w:hAnsi="Arial" w:cs="Arial"/>
        </w:rPr>
      </w:pPr>
      <w:r>
        <w:rPr>
          <w:rFonts w:ascii="Arial" w:hAnsi="Arial" w:cs="Arial"/>
          <w:b/>
        </w:rPr>
        <w:t>7.2.10</w:t>
      </w:r>
      <w:r>
        <w:rPr>
          <w:rFonts w:ascii="Arial" w:hAnsi="Arial" w:cs="Arial"/>
        </w:rPr>
        <w:t xml:space="preserve"> Восстановление линий передачи в чрезвычайных ситуациях производится в соответствии с действующими нормативными документами.</w:t>
      </w:r>
    </w:p>
    <w:p w:rsidR="00995DA8" w:rsidRDefault="00A47A72">
      <w:pPr>
        <w:pStyle w:val="a9"/>
        <w:spacing w:line="240" w:lineRule="auto"/>
        <w:ind w:firstLine="567"/>
        <w:jc w:val="both"/>
        <w:rPr>
          <w:rFonts w:ascii="Arial" w:hAnsi="Arial" w:cs="Arial"/>
        </w:rPr>
      </w:pPr>
      <w:r>
        <w:rPr>
          <w:rFonts w:ascii="Arial" w:hAnsi="Arial" w:cs="Arial"/>
          <w:b/>
        </w:rPr>
        <w:t>7.2.11</w:t>
      </w:r>
      <w:proofErr w:type="gramStart"/>
      <w:r>
        <w:rPr>
          <w:rFonts w:ascii="Arial" w:hAnsi="Arial" w:cs="Arial"/>
        </w:rPr>
        <w:t xml:space="preserve"> Д</w:t>
      </w:r>
      <w:proofErr w:type="gramEnd"/>
      <w:r>
        <w:rPr>
          <w:rFonts w:ascii="Arial" w:hAnsi="Arial" w:cs="Arial"/>
        </w:rPr>
        <w:t>ля повышения оперативности и подготовленности к проведению АВР на ВОЛС руководитель эксплуатационного структурного подразделения при повседневной работе обязан:</w:t>
      </w:r>
    </w:p>
    <w:p w:rsidR="00995DA8" w:rsidRDefault="00A47A72">
      <w:pPr>
        <w:pStyle w:val="a9"/>
        <w:spacing w:line="240" w:lineRule="auto"/>
        <w:ind w:firstLine="567"/>
        <w:jc w:val="both"/>
        <w:rPr>
          <w:rFonts w:ascii="Arial" w:hAnsi="Arial" w:cs="Arial"/>
        </w:rPr>
      </w:pPr>
      <w:r>
        <w:rPr>
          <w:rFonts w:ascii="Arial" w:hAnsi="Arial" w:cs="Arial"/>
        </w:rPr>
        <w:t>‒ определить перечень конкретных обязанностей и действий при возникновении аварийной ситуации на ВОЛС для каждого работника подразделения, привлекаемого к АВР;</w:t>
      </w:r>
    </w:p>
    <w:p w:rsidR="00995DA8" w:rsidRDefault="00A47A72">
      <w:pPr>
        <w:pStyle w:val="a9"/>
        <w:spacing w:line="240" w:lineRule="auto"/>
        <w:ind w:firstLine="567"/>
        <w:jc w:val="both"/>
        <w:rPr>
          <w:rFonts w:ascii="Arial" w:hAnsi="Arial" w:cs="Arial"/>
        </w:rPr>
      </w:pPr>
      <w:r>
        <w:rPr>
          <w:rFonts w:ascii="Arial" w:hAnsi="Arial" w:cs="Arial"/>
        </w:rPr>
        <w:t xml:space="preserve">‒ проводить периодически (ежегодно) практические занятия (тренировки) с работниками структурного подразделения, привлекаемых к АВР, по отработке практических навыков по проведению восстановительных работ с учетом конкретных условий прохождения трассы ВОЛС и требований по монтажу </w:t>
      </w:r>
      <w:proofErr w:type="gramStart"/>
      <w:r>
        <w:rPr>
          <w:rFonts w:ascii="Arial" w:hAnsi="Arial" w:cs="Arial"/>
        </w:rPr>
        <w:t>ОК</w:t>
      </w:r>
      <w:proofErr w:type="gram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 для своевременного сбора работников структурного подразделения, привлекаемых к АВР, разработать схему оповещения и порядок их сбора в момент аварийной ситуации.</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В</w:t>
      </w:r>
      <w:proofErr w:type="gramEnd"/>
      <w:r>
        <w:rPr>
          <w:rFonts w:ascii="Arial" w:hAnsi="Arial" w:cs="Arial"/>
          <w:sz w:val="18"/>
          <w:szCs w:val="18"/>
        </w:rPr>
        <w:t xml:space="preserve"> случаях выхода из состава бригады ее члена в результате увольнения, болезни, отпуска и т.п. руководитель структурного подразделения должен предусмотреть его замену.</w:t>
      </w:r>
    </w:p>
    <w:p w:rsidR="00995DA8" w:rsidRDefault="00995DA8">
      <w:pPr>
        <w:pStyle w:val="a9"/>
        <w:spacing w:line="240" w:lineRule="auto"/>
        <w:ind w:firstLine="567"/>
        <w:jc w:val="both"/>
        <w:rPr>
          <w:rFonts w:ascii="Arial" w:hAnsi="Arial" w:cs="Arial"/>
        </w:rPr>
      </w:pPr>
    </w:p>
    <w:p w:rsidR="00995DA8" w:rsidRDefault="00A47A72">
      <w:pPr>
        <w:pStyle w:val="31"/>
        <w:ind w:left="851" w:hanging="284"/>
        <w:rPr>
          <w:rFonts w:ascii="Arial" w:hAnsi="Arial" w:cs="Arial"/>
          <w:b/>
          <w:i/>
          <w:color w:val="auto"/>
          <w:spacing w:val="0"/>
          <w:sz w:val="20"/>
          <w:szCs w:val="20"/>
        </w:rPr>
      </w:pPr>
      <w:r>
        <w:rPr>
          <w:rFonts w:ascii="Arial" w:hAnsi="Arial" w:cs="Arial"/>
          <w:b/>
          <w:color w:val="auto"/>
          <w:spacing w:val="0"/>
          <w:sz w:val="20"/>
          <w:szCs w:val="20"/>
        </w:rPr>
        <w:t>7.3 Способы восстановления волоконно-оптической линии связи при авариях на оптическом кабеле</w:t>
      </w:r>
    </w:p>
    <w:p w:rsidR="00995DA8" w:rsidRDefault="00A47A72">
      <w:pPr>
        <w:pStyle w:val="a9"/>
        <w:spacing w:line="240" w:lineRule="auto"/>
        <w:ind w:firstLine="567"/>
        <w:jc w:val="both"/>
        <w:rPr>
          <w:rFonts w:ascii="Arial" w:hAnsi="Arial" w:cs="Arial"/>
          <w:b/>
        </w:rPr>
      </w:pPr>
      <w:r>
        <w:rPr>
          <w:rFonts w:ascii="Arial" w:hAnsi="Arial" w:cs="Arial"/>
          <w:b/>
        </w:rPr>
        <w:t>7.3.1 Схемы восстановления ВОЛС</w:t>
      </w:r>
    </w:p>
    <w:p w:rsidR="00995DA8" w:rsidRDefault="00A47A72">
      <w:pPr>
        <w:pStyle w:val="a9"/>
        <w:spacing w:line="240" w:lineRule="auto"/>
        <w:ind w:firstLine="567"/>
        <w:jc w:val="both"/>
        <w:rPr>
          <w:rFonts w:ascii="Arial" w:hAnsi="Arial" w:cs="Arial"/>
        </w:rPr>
      </w:pPr>
      <w:r>
        <w:rPr>
          <w:rFonts w:ascii="Arial" w:hAnsi="Arial" w:cs="Arial"/>
          <w:b/>
        </w:rPr>
        <w:t xml:space="preserve">7.3.1.1 </w:t>
      </w:r>
      <w:r>
        <w:rPr>
          <w:rFonts w:ascii="Arial" w:hAnsi="Arial" w:cs="Arial"/>
        </w:rPr>
        <w:t xml:space="preserve">Восстановление ВОЛС при авариях на </w:t>
      </w:r>
      <w:proofErr w:type="gramStart"/>
      <w:r>
        <w:rPr>
          <w:rFonts w:ascii="Arial" w:hAnsi="Arial" w:cs="Arial"/>
        </w:rPr>
        <w:t>ОК</w:t>
      </w:r>
      <w:proofErr w:type="gramEnd"/>
      <w:r>
        <w:rPr>
          <w:rFonts w:ascii="Arial" w:hAnsi="Arial" w:cs="Arial"/>
        </w:rPr>
        <w:t xml:space="preserve"> обеспечиваются по следующим схемам:</w:t>
      </w:r>
    </w:p>
    <w:p w:rsidR="00995DA8" w:rsidRDefault="00A47A72">
      <w:pPr>
        <w:pStyle w:val="a9"/>
        <w:spacing w:line="240" w:lineRule="auto"/>
        <w:ind w:firstLine="567"/>
        <w:jc w:val="both"/>
        <w:rPr>
          <w:rFonts w:ascii="Arial" w:hAnsi="Arial" w:cs="Arial"/>
        </w:rPr>
      </w:pPr>
      <w:r>
        <w:rPr>
          <w:rFonts w:ascii="Arial" w:hAnsi="Arial" w:cs="Arial"/>
        </w:rPr>
        <w:t>– организация временной схемы восстановления ВОЛС с последующим переходом на постоянную схему, в том числе с использованием схемы резервных обходов;</w:t>
      </w:r>
    </w:p>
    <w:p w:rsidR="00995DA8" w:rsidRDefault="00A47A72">
      <w:pPr>
        <w:pStyle w:val="a9"/>
        <w:spacing w:line="240" w:lineRule="auto"/>
        <w:ind w:firstLine="567"/>
        <w:jc w:val="both"/>
        <w:rPr>
          <w:rFonts w:ascii="Arial" w:hAnsi="Arial" w:cs="Arial"/>
        </w:rPr>
      </w:pPr>
      <w:r>
        <w:rPr>
          <w:rFonts w:ascii="Arial" w:hAnsi="Arial" w:cs="Arial"/>
        </w:rPr>
        <w:t>– организация постоянной схемы восстановления ВОЛС на участке повреждения.</w:t>
      </w:r>
    </w:p>
    <w:p w:rsidR="00995DA8" w:rsidRDefault="00A47A72">
      <w:pPr>
        <w:pStyle w:val="a9"/>
        <w:spacing w:line="240" w:lineRule="auto"/>
        <w:ind w:firstLine="567"/>
        <w:jc w:val="both"/>
        <w:rPr>
          <w:rFonts w:ascii="Arial" w:hAnsi="Arial" w:cs="Arial"/>
        </w:rPr>
      </w:pPr>
      <w:r>
        <w:rPr>
          <w:rFonts w:ascii="Arial" w:hAnsi="Arial" w:cs="Arial"/>
          <w:b/>
        </w:rPr>
        <w:t>7.3.1.2</w:t>
      </w:r>
      <w:r>
        <w:rPr>
          <w:rFonts w:ascii="Arial" w:hAnsi="Arial" w:cs="Arial"/>
        </w:rPr>
        <w:t xml:space="preserve"> Временная схема восстановления ВОЛС организуется во всех случаях, когда по результатам обследования района или места аварии на </w:t>
      </w:r>
      <w:proofErr w:type="gramStart"/>
      <w:r>
        <w:rPr>
          <w:rFonts w:ascii="Arial" w:hAnsi="Arial" w:cs="Arial"/>
        </w:rPr>
        <w:t>ОК</w:t>
      </w:r>
      <w:proofErr w:type="gramEnd"/>
      <w:r>
        <w:rPr>
          <w:rFonts w:ascii="Arial" w:hAnsi="Arial" w:cs="Arial"/>
        </w:rPr>
        <w:t xml:space="preserve"> ожидаемое время организации постоянного варианта восстановления превышает установленный норматив.</w:t>
      </w:r>
    </w:p>
    <w:p w:rsidR="00995DA8" w:rsidRDefault="00A47A72">
      <w:pPr>
        <w:pStyle w:val="a9"/>
        <w:spacing w:line="240" w:lineRule="auto"/>
        <w:ind w:firstLine="567"/>
        <w:jc w:val="both"/>
        <w:rPr>
          <w:rFonts w:ascii="Arial" w:hAnsi="Arial" w:cs="Arial"/>
        </w:rPr>
      </w:pPr>
      <w:r>
        <w:rPr>
          <w:rFonts w:ascii="Arial" w:hAnsi="Arial" w:cs="Arial"/>
          <w:b/>
        </w:rPr>
        <w:t>7.3.1.3</w:t>
      </w:r>
      <w:r>
        <w:rPr>
          <w:rFonts w:ascii="Arial" w:hAnsi="Arial" w:cs="Arial"/>
        </w:rPr>
        <w:t xml:space="preserve"> Постоянная схема восстановления ВОЛС организуется:</w:t>
      </w:r>
    </w:p>
    <w:p w:rsidR="00995DA8" w:rsidRDefault="00A47A72">
      <w:pPr>
        <w:pStyle w:val="a9"/>
        <w:spacing w:line="240" w:lineRule="auto"/>
        <w:ind w:firstLine="567"/>
        <w:jc w:val="both"/>
        <w:rPr>
          <w:rFonts w:ascii="Arial" w:hAnsi="Arial" w:cs="Arial"/>
        </w:rPr>
      </w:pPr>
      <w:r>
        <w:rPr>
          <w:rFonts w:ascii="Arial" w:hAnsi="Arial" w:cs="Arial"/>
        </w:rPr>
        <w:t>– после реализации временной схемы;</w:t>
      </w:r>
    </w:p>
    <w:p w:rsidR="00995DA8" w:rsidRDefault="00A47A72">
      <w:pPr>
        <w:pStyle w:val="a9"/>
        <w:spacing w:line="240" w:lineRule="auto"/>
        <w:ind w:firstLine="567"/>
        <w:jc w:val="both"/>
        <w:rPr>
          <w:rFonts w:ascii="Arial" w:hAnsi="Arial" w:cs="Arial"/>
        </w:rPr>
      </w:pPr>
      <w:r>
        <w:rPr>
          <w:rFonts w:ascii="Arial" w:hAnsi="Arial" w:cs="Arial"/>
        </w:rPr>
        <w:t xml:space="preserve">– в случаях видимого, локального, одиночного повреждения </w:t>
      </w:r>
      <w:proofErr w:type="gramStart"/>
      <w:r>
        <w:rPr>
          <w:rFonts w:ascii="Arial" w:hAnsi="Arial" w:cs="Arial"/>
        </w:rPr>
        <w:t>ОК</w:t>
      </w:r>
      <w:proofErr w:type="gramEnd"/>
      <w:r>
        <w:rPr>
          <w:rFonts w:ascii="Arial" w:hAnsi="Arial" w:cs="Arial"/>
        </w:rPr>
        <w:t>, когда норматив времени восстановления линии связи может быть обеспечен без предварительной организации временной схемы восстановления ВОЛС.</w:t>
      </w:r>
    </w:p>
    <w:p w:rsidR="00995DA8" w:rsidRDefault="00A47A72">
      <w:pPr>
        <w:pStyle w:val="a9"/>
        <w:spacing w:line="240" w:lineRule="auto"/>
        <w:ind w:firstLine="567"/>
        <w:jc w:val="both"/>
        <w:rPr>
          <w:rFonts w:ascii="Arial" w:hAnsi="Arial" w:cs="Arial"/>
        </w:rPr>
      </w:pPr>
      <w:r>
        <w:rPr>
          <w:rFonts w:ascii="Arial" w:hAnsi="Arial" w:cs="Arial"/>
          <w:b/>
        </w:rPr>
        <w:t>7.3.2</w:t>
      </w:r>
      <w:proofErr w:type="gramStart"/>
      <w:r>
        <w:rPr>
          <w:rFonts w:ascii="Arial" w:hAnsi="Arial" w:cs="Arial"/>
        </w:rPr>
        <w:t xml:space="preserve"> П</w:t>
      </w:r>
      <w:proofErr w:type="gramEnd"/>
      <w:r>
        <w:rPr>
          <w:rFonts w:ascii="Arial" w:hAnsi="Arial" w:cs="Arial"/>
        </w:rPr>
        <w:t>ри организации обходов по всем ЦСП (в случае наличия кольцевых схем резервирования) ВОКВ не организуется, а проводятся работы по организации ПОКВ.</w:t>
      </w:r>
    </w:p>
    <w:p w:rsidR="00995DA8" w:rsidRPr="00A47A72"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 xml:space="preserve">7.3.3 Переход на постоянный вариант работы ВОЛС </w:t>
      </w:r>
    </w:p>
    <w:p w:rsidR="00995DA8" w:rsidRDefault="00A47A72">
      <w:pPr>
        <w:pStyle w:val="a9"/>
        <w:spacing w:line="240" w:lineRule="auto"/>
        <w:ind w:firstLine="567"/>
        <w:jc w:val="both"/>
        <w:rPr>
          <w:rFonts w:ascii="Arial" w:hAnsi="Arial" w:cs="Arial"/>
        </w:rPr>
      </w:pPr>
      <w:r>
        <w:rPr>
          <w:rFonts w:ascii="Arial" w:hAnsi="Arial" w:cs="Arial"/>
          <w:b/>
        </w:rPr>
        <w:t xml:space="preserve">7.3.3.1 </w:t>
      </w:r>
      <w:r>
        <w:rPr>
          <w:rFonts w:ascii="Arial" w:hAnsi="Arial" w:cs="Arial"/>
        </w:rPr>
        <w:t>Переход на постоянный вариант работы ВОЛС осуществляется только после проведения полного комплекса подготовительных работ, гарантирующих её надежную работу.</w:t>
      </w:r>
    </w:p>
    <w:p w:rsidR="00995DA8" w:rsidRDefault="00A47A72">
      <w:pPr>
        <w:pStyle w:val="a9"/>
        <w:spacing w:line="240" w:lineRule="auto"/>
        <w:ind w:firstLine="567"/>
        <w:jc w:val="both"/>
        <w:rPr>
          <w:rFonts w:ascii="Arial" w:hAnsi="Arial" w:cs="Arial"/>
          <w:sz w:val="18"/>
          <w:szCs w:val="18"/>
        </w:rPr>
      </w:pPr>
      <w:r>
        <w:rPr>
          <w:rFonts w:ascii="Arial" w:hAnsi="Arial" w:cs="Arial"/>
          <w:b/>
        </w:rPr>
        <w:t xml:space="preserve">7.3.3.2 </w:t>
      </w:r>
      <w:r>
        <w:rPr>
          <w:rFonts w:ascii="Arial" w:hAnsi="Arial" w:cs="Arial"/>
        </w:rPr>
        <w:t xml:space="preserve">После монтажа ПОКВ, перед закрытием соединительных муфт, а также после выполнения работ по герметизации муфт и укладки запасов </w:t>
      </w:r>
      <w:proofErr w:type="gramStart"/>
      <w:r>
        <w:rPr>
          <w:rFonts w:ascii="Arial" w:hAnsi="Arial" w:cs="Arial"/>
        </w:rPr>
        <w:t>ОК</w:t>
      </w:r>
      <w:proofErr w:type="gramEnd"/>
      <w:r>
        <w:rPr>
          <w:rFonts w:ascii="Arial" w:hAnsi="Arial" w:cs="Arial"/>
        </w:rPr>
        <w:t xml:space="preserve"> постоянной вставки, перед включением систем в работу с оконечных устройств должны быть выполнены все необходимые контрольные измерения электрических и оптических параметров кабеля согласно 7.2.6, а также выполнена проверка правильности соединения волокон (жил) и отсутствия обрывов и сообщений жил (состояние изоляции жил кабеля напряжением (при наличии ДП по жилам кабеля)). </w:t>
      </w:r>
    </w:p>
    <w:p w:rsidR="00995DA8" w:rsidRDefault="00A47A72">
      <w:pPr>
        <w:pStyle w:val="a9"/>
        <w:spacing w:line="240" w:lineRule="auto"/>
        <w:ind w:firstLine="567"/>
        <w:jc w:val="both"/>
        <w:rPr>
          <w:rFonts w:ascii="Arial" w:hAnsi="Arial" w:cs="Arial"/>
        </w:rPr>
      </w:pPr>
      <w:r>
        <w:rPr>
          <w:rFonts w:ascii="Arial" w:hAnsi="Arial" w:cs="Arial"/>
          <w:b/>
        </w:rPr>
        <w:t xml:space="preserve">7.3.3.3 </w:t>
      </w:r>
      <w:r>
        <w:rPr>
          <w:rFonts w:ascii="Arial" w:hAnsi="Arial" w:cs="Arial"/>
        </w:rPr>
        <w:t xml:space="preserve">Результаты контрольных измерений оформляются протоколами измерений по установленной форме. </w:t>
      </w:r>
    </w:p>
    <w:p w:rsidR="00995DA8" w:rsidRDefault="00A47A72">
      <w:pPr>
        <w:pStyle w:val="a9"/>
        <w:spacing w:line="240" w:lineRule="auto"/>
        <w:ind w:firstLine="567"/>
        <w:jc w:val="both"/>
        <w:rPr>
          <w:rFonts w:ascii="Arial" w:hAnsi="Arial" w:cs="Arial"/>
        </w:rPr>
      </w:pPr>
      <w:r>
        <w:rPr>
          <w:rFonts w:ascii="Arial" w:hAnsi="Arial" w:cs="Arial"/>
        </w:rPr>
        <w:t xml:space="preserve">Полученные </w:t>
      </w:r>
      <w:proofErr w:type="spellStart"/>
      <w:r>
        <w:rPr>
          <w:rFonts w:ascii="Arial" w:hAnsi="Arial" w:cs="Arial"/>
        </w:rPr>
        <w:t>рефлектограммы</w:t>
      </w:r>
      <w:proofErr w:type="spellEnd"/>
      <w:r>
        <w:rPr>
          <w:rFonts w:ascii="Arial" w:hAnsi="Arial" w:cs="Arial"/>
        </w:rPr>
        <w:t xml:space="preserve"> в электронном виде (на магнитных и иных носителях информации) и протоколы измерений (на бумажном или электронном носителе) должны храниться в структурных подразделениях эксплуатирующей организации.</w:t>
      </w:r>
    </w:p>
    <w:p w:rsidR="00995DA8" w:rsidRDefault="00A47A72">
      <w:pPr>
        <w:pStyle w:val="a9"/>
        <w:spacing w:line="240" w:lineRule="auto"/>
        <w:ind w:firstLine="567"/>
        <w:jc w:val="both"/>
        <w:rPr>
          <w:rFonts w:ascii="Arial" w:hAnsi="Arial" w:cs="Arial"/>
        </w:rPr>
      </w:pPr>
      <w:r>
        <w:rPr>
          <w:rFonts w:ascii="Arial" w:hAnsi="Arial" w:cs="Arial"/>
          <w:b/>
        </w:rPr>
        <w:t>7.3.3.4</w:t>
      </w:r>
      <w:proofErr w:type="gramStart"/>
      <w:r>
        <w:rPr>
          <w:rFonts w:ascii="Arial" w:hAnsi="Arial" w:cs="Arial"/>
        </w:rPr>
        <w:t xml:space="preserve"> Е</w:t>
      </w:r>
      <w:proofErr w:type="gramEnd"/>
      <w:r>
        <w:rPr>
          <w:rFonts w:ascii="Arial" w:hAnsi="Arial" w:cs="Arial"/>
        </w:rPr>
        <w:t>сли при контрольных измерениях будет выявлен хотя бы один параметр, не удовлетворяющий норме, работы по устранению повреждения должны быть продолжены. После их завершения полный комплекс контрольных измерений проводится повторно.</w:t>
      </w:r>
    </w:p>
    <w:p w:rsidR="00995DA8" w:rsidRDefault="00A47A72">
      <w:pPr>
        <w:pStyle w:val="a9"/>
        <w:spacing w:line="240" w:lineRule="auto"/>
        <w:ind w:firstLine="567"/>
        <w:jc w:val="both"/>
        <w:rPr>
          <w:rFonts w:ascii="Arial" w:hAnsi="Arial" w:cs="Arial"/>
        </w:rPr>
      </w:pPr>
      <w:r>
        <w:rPr>
          <w:rFonts w:ascii="Arial" w:hAnsi="Arial" w:cs="Arial"/>
          <w:b/>
        </w:rPr>
        <w:t>7.3.4 </w:t>
      </w:r>
      <w:r>
        <w:rPr>
          <w:rFonts w:ascii="Arial" w:hAnsi="Arial" w:cs="Arial"/>
        </w:rPr>
        <w:t>Возвращение с линии разрешается только после получения подтверждения о нормальной работе систем связи.</w:t>
      </w:r>
    </w:p>
    <w:p w:rsidR="00995DA8" w:rsidRDefault="00995DA8">
      <w:pPr>
        <w:pStyle w:val="a9"/>
        <w:spacing w:line="240" w:lineRule="auto"/>
        <w:ind w:firstLine="567"/>
        <w:jc w:val="both"/>
        <w:rPr>
          <w:rFonts w:ascii="Arial" w:hAnsi="Arial" w:cs="Arial"/>
        </w:rPr>
      </w:pPr>
    </w:p>
    <w:p w:rsidR="00995DA8" w:rsidRDefault="00A47A72">
      <w:pPr>
        <w:pStyle w:val="31"/>
        <w:ind w:left="720" w:hanging="294"/>
        <w:rPr>
          <w:rFonts w:ascii="Arial" w:hAnsi="Arial" w:cs="Arial"/>
          <w:b/>
          <w:color w:val="auto"/>
          <w:sz w:val="20"/>
          <w:szCs w:val="20"/>
        </w:rPr>
      </w:pPr>
      <w:r>
        <w:rPr>
          <w:rFonts w:ascii="Arial" w:hAnsi="Arial" w:cs="Arial"/>
          <w:b/>
          <w:color w:val="auto"/>
          <w:spacing w:val="0"/>
          <w:sz w:val="20"/>
          <w:szCs w:val="20"/>
        </w:rPr>
        <w:t>7.4 Волоконно-оптические кабельные вставки</w:t>
      </w:r>
    </w:p>
    <w:p w:rsidR="00995DA8" w:rsidRDefault="00A47A72">
      <w:pPr>
        <w:pStyle w:val="a9"/>
        <w:spacing w:line="240" w:lineRule="auto"/>
        <w:ind w:firstLine="426"/>
        <w:jc w:val="both"/>
        <w:rPr>
          <w:rFonts w:ascii="Arial" w:hAnsi="Arial" w:cs="Arial"/>
          <w:b/>
          <w:i/>
        </w:rPr>
      </w:pPr>
      <w:r>
        <w:rPr>
          <w:rFonts w:ascii="Arial" w:hAnsi="Arial" w:cs="Arial"/>
          <w:b/>
        </w:rPr>
        <w:t>7.4.1 Классификация и область применения волоконно-оптических кабельных вставок</w:t>
      </w:r>
    </w:p>
    <w:p w:rsidR="00995DA8" w:rsidRDefault="00A47A72">
      <w:pPr>
        <w:pStyle w:val="a9"/>
        <w:spacing w:line="240" w:lineRule="auto"/>
        <w:ind w:firstLine="426"/>
        <w:jc w:val="both"/>
        <w:rPr>
          <w:rFonts w:ascii="Arial" w:hAnsi="Arial" w:cs="Arial"/>
        </w:rPr>
      </w:pPr>
      <w:r>
        <w:rPr>
          <w:rFonts w:ascii="Arial" w:hAnsi="Arial" w:cs="Arial"/>
          <w:b/>
        </w:rPr>
        <w:t>7.4.1.1</w:t>
      </w:r>
      <w:proofErr w:type="gramStart"/>
      <w:r>
        <w:rPr>
          <w:rFonts w:ascii="Arial" w:hAnsi="Arial" w:cs="Arial"/>
          <w:b/>
        </w:rPr>
        <w:t> </w:t>
      </w:r>
      <w:r>
        <w:rPr>
          <w:rFonts w:ascii="Arial" w:hAnsi="Arial" w:cs="Arial"/>
        </w:rPr>
        <w:t>П</w:t>
      </w:r>
      <w:proofErr w:type="gramEnd"/>
      <w:r>
        <w:rPr>
          <w:rFonts w:ascii="Arial" w:hAnsi="Arial" w:cs="Arial"/>
        </w:rPr>
        <w:t>о назначению оптические кабельные вставки подразделяются на постоянные (ПОКВ) и временные (ВОКВ).</w:t>
      </w:r>
    </w:p>
    <w:p w:rsidR="00995DA8" w:rsidRDefault="00A47A72">
      <w:pPr>
        <w:pStyle w:val="a9"/>
        <w:spacing w:line="240" w:lineRule="auto"/>
        <w:ind w:firstLine="426"/>
        <w:jc w:val="both"/>
        <w:rPr>
          <w:rFonts w:ascii="Arial" w:hAnsi="Arial" w:cs="Arial"/>
        </w:rPr>
      </w:pPr>
      <w:r>
        <w:rPr>
          <w:rFonts w:ascii="Arial" w:hAnsi="Arial" w:cs="Arial"/>
          <w:b/>
        </w:rPr>
        <w:t>7.4.1.2</w:t>
      </w:r>
      <w:r>
        <w:rPr>
          <w:rFonts w:ascii="Arial" w:hAnsi="Arial" w:cs="Arial"/>
        </w:rPr>
        <w:t xml:space="preserve"> ПОКВ предназначены для организации постоянной схемы восстановления ВОЛС.</w:t>
      </w:r>
    </w:p>
    <w:p w:rsidR="00995DA8" w:rsidRDefault="00A47A72">
      <w:pPr>
        <w:pStyle w:val="a9"/>
        <w:spacing w:line="240" w:lineRule="auto"/>
        <w:ind w:firstLine="426"/>
        <w:jc w:val="both"/>
        <w:rPr>
          <w:rFonts w:ascii="Arial" w:hAnsi="Arial" w:cs="Arial"/>
        </w:rPr>
      </w:pPr>
      <w:r>
        <w:rPr>
          <w:rFonts w:ascii="Arial" w:hAnsi="Arial" w:cs="Arial"/>
        </w:rPr>
        <w:t xml:space="preserve">Для ПОКВ, как правило, используется </w:t>
      </w:r>
      <w:proofErr w:type="gramStart"/>
      <w:r>
        <w:rPr>
          <w:rFonts w:ascii="Arial" w:hAnsi="Arial" w:cs="Arial"/>
        </w:rPr>
        <w:t>ОК</w:t>
      </w:r>
      <w:proofErr w:type="gramEnd"/>
      <w:r>
        <w:rPr>
          <w:rFonts w:ascii="Arial" w:hAnsi="Arial" w:cs="Arial"/>
        </w:rPr>
        <w:t xml:space="preserve"> той же марки и емкости, что и поврежденный кабель. При АВР длина ПОКВ должна составлять не менее 100 м. </w:t>
      </w:r>
    </w:p>
    <w:p w:rsidR="00995DA8" w:rsidRDefault="00A47A72">
      <w:pPr>
        <w:pStyle w:val="a9"/>
        <w:spacing w:line="240" w:lineRule="auto"/>
        <w:ind w:firstLine="426"/>
        <w:jc w:val="both"/>
        <w:rPr>
          <w:rFonts w:ascii="Arial" w:hAnsi="Arial" w:cs="Arial"/>
        </w:rPr>
      </w:pPr>
      <w:r>
        <w:rPr>
          <w:rFonts w:ascii="Arial" w:hAnsi="Arial" w:cs="Arial"/>
        </w:rPr>
        <w:t xml:space="preserve">В случаях изменения трассы прокладки ВОЛС, в связи с выноской инженерных сетей из зоны проведения строительных работ, и/или устройства новой трассы прокладки ВОЛС, ПОКВ организуется между муфтами (прямыми, </w:t>
      </w:r>
      <w:proofErr w:type="spellStart"/>
      <w:r>
        <w:rPr>
          <w:rFonts w:ascii="Arial" w:hAnsi="Arial" w:cs="Arial"/>
        </w:rPr>
        <w:t>разветвительными</w:t>
      </w:r>
      <w:proofErr w:type="spellEnd"/>
      <w:r>
        <w:rPr>
          <w:rFonts w:ascii="Arial" w:hAnsi="Arial" w:cs="Arial"/>
        </w:rPr>
        <w:t>) или между муфтой и ООКУ существующими на момент начала проектирования строительных работ.</w:t>
      </w:r>
    </w:p>
    <w:p w:rsidR="00995DA8" w:rsidRDefault="00A47A72">
      <w:pPr>
        <w:pStyle w:val="a9"/>
        <w:spacing w:line="240" w:lineRule="auto"/>
        <w:ind w:firstLine="426"/>
        <w:jc w:val="both"/>
        <w:rPr>
          <w:rFonts w:ascii="Arial" w:hAnsi="Arial" w:cs="Arial"/>
        </w:rPr>
      </w:pPr>
      <w:r>
        <w:rPr>
          <w:rFonts w:ascii="Arial" w:hAnsi="Arial" w:cs="Arial"/>
        </w:rPr>
        <w:t xml:space="preserve">С целью соблюдения энергетического запаса затухания ВОЛС (п. 7.4.2.1) на регенерационном участке, установленному (выделенному) на эксплуатацию </w:t>
      </w:r>
      <w:proofErr w:type="gramStart"/>
      <w:r>
        <w:rPr>
          <w:rFonts w:ascii="Arial" w:hAnsi="Arial" w:cs="Arial"/>
        </w:rPr>
        <w:t>ОК</w:t>
      </w:r>
      <w:proofErr w:type="gramEnd"/>
      <w:r>
        <w:rPr>
          <w:rFonts w:ascii="Arial" w:hAnsi="Arial" w:cs="Arial"/>
        </w:rPr>
        <w:t xml:space="preserve"> ВОЛС при проектировании ВОЛС устройство дополнительных (временных) муфт на ПОКВ не допускается, если иное не согласовано с эксплуатирующей организацией.</w:t>
      </w:r>
    </w:p>
    <w:p w:rsidR="00995DA8" w:rsidRDefault="00A47A72">
      <w:pPr>
        <w:pStyle w:val="a9"/>
        <w:spacing w:line="240" w:lineRule="auto"/>
        <w:ind w:firstLine="426"/>
        <w:jc w:val="both"/>
        <w:rPr>
          <w:rFonts w:ascii="Arial" w:hAnsi="Arial" w:cs="Arial"/>
        </w:rPr>
      </w:pPr>
      <w:r>
        <w:rPr>
          <w:rFonts w:ascii="Arial" w:hAnsi="Arial" w:cs="Arial"/>
          <w:b/>
        </w:rPr>
        <w:t>7.4.1.3</w:t>
      </w:r>
      <w:r>
        <w:rPr>
          <w:rFonts w:ascii="Arial" w:hAnsi="Arial" w:cs="Arial"/>
        </w:rPr>
        <w:t xml:space="preserve"> ВОКВ используются для организации временной схемы восстановления ВОЛС.</w:t>
      </w:r>
    </w:p>
    <w:p w:rsidR="00995DA8" w:rsidRDefault="00A47A72">
      <w:pPr>
        <w:pStyle w:val="a9"/>
        <w:spacing w:line="240" w:lineRule="auto"/>
        <w:ind w:firstLine="426"/>
        <w:jc w:val="both"/>
        <w:rPr>
          <w:rFonts w:ascii="Arial" w:hAnsi="Arial" w:cs="Arial"/>
        </w:rPr>
      </w:pPr>
      <w:r>
        <w:rPr>
          <w:rFonts w:ascii="Arial" w:hAnsi="Arial" w:cs="Arial"/>
        </w:rPr>
        <w:t xml:space="preserve">Для организации устранения аварии на </w:t>
      </w:r>
      <w:proofErr w:type="gramStart"/>
      <w:r>
        <w:rPr>
          <w:rFonts w:ascii="Arial" w:hAnsi="Arial" w:cs="Arial"/>
        </w:rPr>
        <w:t>ОК</w:t>
      </w:r>
      <w:proofErr w:type="gramEnd"/>
      <w:r>
        <w:rPr>
          <w:rFonts w:ascii="Arial" w:hAnsi="Arial" w:cs="Arial"/>
        </w:rPr>
        <w:t xml:space="preserve"> ВОЛС организуется ВОКВ емкостью не менее задействованных связями волокон в поврежденном кабеле.</w:t>
      </w:r>
    </w:p>
    <w:p w:rsidR="00995DA8" w:rsidRDefault="00A47A72">
      <w:pPr>
        <w:pStyle w:val="a9"/>
        <w:spacing w:line="240" w:lineRule="auto"/>
        <w:ind w:firstLine="426"/>
        <w:jc w:val="both"/>
        <w:rPr>
          <w:rFonts w:ascii="Arial" w:hAnsi="Arial" w:cs="Arial"/>
        </w:rPr>
      </w:pPr>
      <w:r>
        <w:rPr>
          <w:rFonts w:ascii="Arial" w:hAnsi="Arial" w:cs="Arial"/>
          <w:b/>
        </w:rPr>
        <w:t>7.4.1.4</w:t>
      </w:r>
      <w:r>
        <w:rPr>
          <w:rFonts w:ascii="Arial" w:hAnsi="Arial" w:cs="Arial"/>
        </w:rPr>
        <w:t xml:space="preserve"> ВОКВ организуется в случае локального механического повреждения </w:t>
      </w:r>
      <w:proofErr w:type="gramStart"/>
      <w:r>
        <w:rPr>
          <w:rFonts w:ascii="Arial" w:hAnsi="Arial" w:cs="Arial"/>
        </w:rPr>
        <w:t>ОК</w:t>
      </w:r>
      <w:proofErr w:type="gramEnd"/>
      <w:r>
        <w:rPr>
          <w:rFonts w:ascii="Arial" w:hAnsi="Arial" w:cs="Arial"/>
        </w:rPr>
        <w:t>, когда место аварии можно определить визуальным путем, но монтаж ПОКВ не может быть выполнен в нормативные сроки, а также, если аварийный участок ОК имеет значительную протяженность (от 200 м до 2 км), или место аварии точно определить нельзя (в этом случае производится перекрытие вероятного места повреждения более протяженным участком ВОКВ).</w:t>
      </w:r>
    </w:p>
    <w:p w:rsidR="00995DA8" w:rsidRDefault="00A47A72">
      <w:pPr>
        <w:pStyle w:val="a9"/>
        <w:spacing w:line="240" w:lineRule="auto"/>
        <w:ind w:firstLine="426"/>
        <w:jc w:val="both"/>
        <w:rPr>
          <w:rFonts w:ascii="Arial" w:hAnsi="Arial" w:cs="Arial"/>
        </w:rPr>
      </w:pPr>
      <w:r>
        <w:rPr>
          <w:rFonts w:ascii="Arial" w:hAnsi="Arial" w:cs="Arial"/>
          <w:b/>
        </w:rPr>
        <w:t>7.4.1.5 </w:t>
      </w:r>
      <w:r>
        <w:rPr>
          <w:rFonts w:ascii="Arial" w:hAnsi="Arial" w:cs="Arial"/>
        </w:rPr>
        <w:t xml:space="preserve">Подключение поврежденного </w:t>
      </w:r>
      <w:proofErr w:type="gramStart"/>
      <w:r>
        <w:rPr>
          <w:rFonts w:ascii="Arial" w:hAnsi="Arial" w:cs="Arial"/>
        </w:rPr>
        <w:t>ОК</w:t>
      </w:r>
      <w:proofErr w:type="gramEnd"/>
      <w:r>
        <w:rPr>
          <w:rFonts w:ascii="Arial" w:hAnsi="Arial" w:cs="Arial"/>
        </w:rPr>
        <w:t xml:space="preserve"> к ВОКВ производят с помощью механических соединителей или посредством сварки. Как видно из таблицы Е.1 (приложение Е, где представлены СМ, используемые для монтажа </w:t>
      </w:r>
      <w:proofErr w:type="gramStart"/>
      <w:r>
        <w:rPr>
          <w:rFonts w:ascii="Arial" w:hAnsi="Arial" w:cs="Arial"/>
        </w:rPr>
        <w:t>ОК</w:t>
      </w:r>
      <w:proofErr w:type="gramEnd"/>
      <w:r>
        <w:rPr>
          <w:rFonts w:ascii="Arial" w:hAnsi="Arial" w:cs="Arial"/>
        </w:rPr>
        <w:t xml:space="preserve"> в Республике Беларусь и их основные характеристики) современные механические соединители обеспечивают потери в соединении порядка 0,1‒0,2 дБ.</w:t>
      </w:r>
    </w:p>
    <w:p w:rsidR="00995DA8" w:rsidRDefault="00A47A72">
      <w:pPr>
        <w:pStyle w:val="a9"/>
        <w:spacing w:line="240" w:lineRule="auto"/>
        <w:ind w:firstLine="426"/>
        <w:jc w:val="both"/>
        <w:rPr>
          <w:rFonts w:ascii="Arial" w:hAnsi="Arial" w:cs="Arial"/>
        </w:rPr>
      </w:pPr>
      <w:r>
        <w:rPr>
          <w:rFonts w:ascii="Arial" w:hAnsi="Arial" w:cs="Arial"/>
          <w:b/>
        </w:rPr>
        <w:t>7.4.1.6</w:t>
      </w:r>
      <w:r>
        <w:rPr>
          <w:rFonts w:ascii="Arial" w:hAnsi="Arial" w:cs="Arial"/>
        </w:rPr>
        <w:t xml:space="preserve"> Рекомендуемая комплектация ВОКВ представлена в таблице Ж.1 (приложение Ж).</w:t>
      </w:r>
    </w:p>
    <w:p w:rsidR="00995DA8" w:rsidRDefault="00A47A72">
      <w:pPr>
        <w:pStyle w:val="a9"/>
        <w:spacing w:line="240" w:lineRule="auto"/>
        <w:ind w:firstLine="426"/>
        <w:jc w:val="both"/>
        <w:rPr>
          <w:rFonts w:ascii="Arial" w:hAnsi="Arial" w:cs="Arial"/>
        </w:rPr>
      </w:pPr>
      <w:r>
        <w:rPr>
          <w:rFonts w:ascii="Arial" w:hAnsi="Arial" w:cs="Arial"/>
          <w:b/>
        </w:rPr>
        <w:t>7.4.1.7</w:t>
      </w:r>
      <w:r>
        <w:rPr>
          <w:rFonts w:ascii="Arial" w:hAnsi="Arial" w:cs="Arial"/>
        </w:rPr>
        <w:t xml:space="preserve"> Схема ВОКВ и схема её монтажа с поврежденным </w:t>
      </w:r>
      <w:proofErr w:type="gramStart"/>
      <w:r>
        <w:rPr>
          <w:rFonts w:ascii="Arial" w:hAnsi="Arial" w:cs="Arial"/>
        </w:rPr>
        <w:t>ОК</w:t>
      </w:r>
      <w:proofErr w:type="gramEnd"/>
      <w:r>
        <w:rPr>
          <w:rFonts w:ascii="Arial" w:hAnsi="Arial" w:cs="Arial"/>
        </w:rPr>
        <w:t xml:space="preserve"> представлена на рисунке 1.</w:t>
      </w:r>
    </w:p>
    <w:p w:rsidR="00995DA8" w:rsidRDefault="00995DA8">
      <w:pPr>
        <w:pStyle w:val="a9"/>
        <w:spacing w:line="240" w:lineRule="auto"/>
        <w:ind w:firstLine="426"/>
        <w:jc w:val="both"/>
        <w:rPr>
          <w:rFonts w:ascii="Arial" w:hAnsi="Arial" w:cs="Arial"/>
        </w:rPr>
      </w:pPr>
    </w:p>
    <w:p w:rsidR="00995DA8" w:rsidRDefault="00E65729">
      <w:pPr>
        <w:ind w:firstLine="426"/>
        <w:jc w:val="both"/>
        <w:rPr>
          <w:rFonts w:ascii="Arial" w:hAnsi="Arial" w:cs="Arial"/>
          <w:b/>
          <w:sz w:val="20"/>
        </w:rPr>
      </w:pPr>
      <w:r>
        <w:object w:dxaOrig="9192" w:dyaOrig="6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4pt;height:271.2pt" o:ole="">
            <v:imagedata r:id="rId16" o:title=""/>
          </v:shape>
          <o:OLEObject Type="Embed" ProgID="Visio.Drawing.11" ShapeID="_x0000_i1025" DrawAspect="Content" ObjectID="_1722424200" r:id="rId17"/>
        </w:object>
      </w:r>
    </w:p>
    <w:p w:rsidR="00995DA8" w:rsidRDefault="00995DA8">
      <w:pPr>
        <w:ind w:firstLine="426"/>
        <w:jc w:val="both"/>
        <w:rPr>
          <w:rFonts w:ascii="Arial" w:hAnsi="Arial" w:cs="Arial"/>
          <w:b/>
          <w:sz w:val="20"/>
        </w:rPr>
      </w:pPr>
    </w:p>
    <w:p w:rsidR="00995DA8" w:rsidRDefault="00A47A72">
      <w:pPr>
        <w:pStyle w:val="a9"/>
        <w:spacing w:line="240" w:lineRule="auto"/>
        <w:ind w:firstLine="426"/>
        <w:rPr>
          <w:rFonts w:ascii="Arial" w:hAnsi="Arial" w:cs="Arial"/>
        </w:rPr>
      </w:pPr>
      <w:r>
        <w:rPr>
          <w:rFonts w:ascii="Arial" w:hAnsi="Arial" w:cs="Arial"/>
        </w:rPr>
        <w:t xml:space="preserve">а) общая схема; </w:t>
      </w:r>
    </w:p>
    <w:p w:rsidR="00995DA8" w:rsidRDefault="00A47A72">
      <w:pPr>
        <w:pStyle w:val="a9"/>
        <w:spacing w:line="240" w:lineRule="auto"/>
        <w:ind w:firstLine="426"/>
        <w:rPr>
          <w:rFonts w:ascii="Arial" w:hAnsi="Arial" w:cs="Arial"/>
        </w:rPr>
      </w:pPr>
      <w:r>
        <w:rPr>
          <w:rFonts w:ascii="Arial" w:hAnsi="Arial" w:cs="Arial"/>
        </w:rPr>
        <w:t xml:space="preserve">б) соединение ОВ поврежденного </w:t>
      </w:r>
      <w:proofErr w:type="gramStart"/>
      <w:r>
        <w:rPr>
          <w:rFonts w:ascii="Arial" w:hAnsi="Arial" w:cs="Arial"/>
        </w:rPr>
        <w:t>ОК</w:t>
      </w:r>
      <w:proofErr w:type="gramEnd"/>
      <w:r>
        <w:rPr>
          <w:rFonts w:ascii="Arial" w:hAnsi="Arial" w:cs="Arial"/>
        </w:rPr>
        <w:t xml:space="preserve"> и волокон вставки с помощью механических соединителей</w:t>
      </w:r>
    </w:p>
    <w:p w:rsidR="00995DA8" w:rsidRDefault="00A47A72">
      <w:pPr>
        <w:pStyle w:val="a9"/>
        <w:spacing w:line="240" w:lineRule="auto"/>
        <w:ind w:firstLine="426"/>
        <w:rPr>
          <w:rFonts w:ascii="Arial" w:hAnsi="Arial" w:cs="Arial"/>
        </w:rPr>
      </w:pPr>
      <w:r>
        <w:rPr>
          <w:rFonts w:ascii="Arial" w:hAnsi="Arial" w:cs="Arial"/>
        </w:rPr>
        <w:t xml:space="preserve">1 ‒ </w:t>
      </w:r>
      <w:proofErr w:type="gramStart"/>
      <w:r>
        <w:rPr>
          <w:rFonts w:ascii="Arial" w:hAnsi="Arial" w:cs="Arial"/>
        </w:rPr>
        <w:t>ОК</w:t>
      </w:r>
      <w:proofErr w:type="gramEnd"/>
      <w:r>
        <w:rPr>
          <w:rFonts w:ascii="Arial" w:hAnsi="Arial" w:cs="Arial"/>
        </w:rPr>
        <w:t>; 2 ‒ муфта; 3 ‒ механические соединители; 4 ‒ ОК ВОКВ; 5 ‒ ОК ПОКВ; 6 ‒ волокна ОК;</w:t>
      </w:r>
    </w:p>
    <w:p w:rsidR="00995DA8" w:rsidRDefault="00A47A72">
      <w:pPr>
        <w:pStyle w:val="a9"/>
        <w:spacing w:line="240" w:lineRule="auto"/>
        <w:ind w:firstLine="426"/>
        <w:rPr>
          <w:rFonts w:ascii="Arial" w:hAnsi="Arial" w:cs="Arial"/>
        </w:rPr>
      </w:pPr>
      <w:r>
        <w:rPr>
          <w:rFonts w:ascii="Arial" w:hAnsi="Arial" w:cs="Arial"/>
        </w:rPr>
        <w:t xml:space="preserve">7 ‒ волокна </w:t>
      </w:r>
      <w:proofErr w:type="gramStart"/>
      <w:r>
        <w:rPr>
          <w:rFonts w:ascii="Arial" w:hAnsi="Arial" w:cs="Arial"/>
        </w:rPr>
        <w:t>ОК</w:t>
      </w:r>
      <w:proofErr w:type="gramEnd"/>
      <w:r>
        <w:rPr>
          <w:rFonts w:ascii="Arial" w:hAnsi="Arial" w:cs="Arial"/>
        </w:rPr>
        <w:t xml:space="preserve"> ВОКВ.</w:t>
      </w:r>
    </w:p>
    <w:p w:rsidR="00995DA8" w:rsidRDefault="00995DA8">
      <w:pPr>
        <w:pStyle w:val="a9"/>
        <w:spacing w:line="240" w:lineRule="auto"/>
        <w:ind w:firstLine="720"/>
        <w:rPr>
          <w:rFonts w:ascii="Arial" w:hAnsi="Arial" w:cs="Arial"/>
          <w:b/>
          <w:sz w:val="22"/>
          <w:szCs w:val="22"/>
        </w:rPr>
      </w:pPr>
    </w:p>
    <w:p w:rsidR="00995DA8" w:rsidRDefault="00A47A72">
      <w:pPr>
        <w:pStyle w:val="a9"/>
        <w:spacing w:line="240" w:lineRule="auto"/>
        <w:ind w:firstLine="720"/>
        <w:rPr>
          <w:rFonts w:ascii="Arial" w:hAnsi="Arial" w:cs="Arial"/>
          <w:b/>
          <w:sz w:val="18"/>
          <w:szCs w:val="18"/>
        </w:rPr>
      </w:pPr>
      <w:r>
        <w:rPr>
          <w:rFonts w:ascii="Arial" w:hAnsi="Arial" w:cs="Arial"/>
          <w:b/>
          <w:sz w:val="18"/>
          <w:szCs w:val="18"/>
        </w:rPr>
        <w:t xml:space="preserve">Рисунок 1 ‒ Схема ВОКВ и схема её монтажа с повреждённым </w:t>
      </w:r>
      <w:proofErr w:type="gramStart"/>
      <w:r>
        <w:rPr>
          <w:rFonts w:ascii="Arial" w:hAnsi="Arial" w:cs="Arial"/>
          <w:b/>
          <w:sz w:val="18"/>
          <w:szCs w:val="18"/>
        </w:rPr>
        <w:t>ОК</w:t>
      </w:r>
      <w:proofErr w:type="gramEnd"/>
      <w:r>
        <w:rPr>
          <w:rFonts w:ascii="Arial" w:hAnsi="Arial" w:cs="Arial"/>
          <w:b/>
          <w:sz w:val="18"/>
          <w:szCs w:val="18"/>
        </w:rPr>
        <w:t>, выполняемого с использованием механических соединителей</w:t>
      </w:r>
    </w:p>
    <w:p w:rsidR="00995DA8" w:rsidRDefault="00A47A72">
      <w:pPr>
        <w:pStyle w:val="a9"/>
        <w:spacing w:line="240" w:lineRule="auto"/>
        <w:ind w:firstLine="567"/>
        <w:jc w:val="both"/>
        <w:rPr>
          <w:rFonts w:ascii="Arial" w:hAnsi="Arial" w:cs="Arial"/>
          <w:b/>
        </w:rPr>
      </w:pPr>
      <w:r>
        <w:rPr>
          <w:rFonts w:ascii="Arial" w:hAnsi="Arial" w:cs="Arial"/>
          <w:b/>
        </w:rPr>
        <w:t xml:space="preserve">7.4.2 </w:t>
      </w:r>
      <w:proofErr w:type="gramStart"/>
      <w:r>
        <w:rPr>
          <w:rFonts w:ascii="Arial" w:hAnsi="Arial" w:cs="Arial"/>
          <w:b/>
        </w:rPr>
        <w:t>Общие</w:t>
      </w:r>
      <w:proofErr w:type="gramEnd"/>
      <w:r>
        <w:rPr>
          <w:rFonts w:ascii="Arial" w:hAnsi="Arial" w:cs="Arial"/>
          <w:b/>
        </w:rPr>
        <w:t xml:space="preserve"> технические требования к временной волоконно-оптической кабельной вставке</w:t>
      </w:r>
    </w:p>
    <w:p w:rsidR="00995DA8" w:rsidRDefault="00A47A72">
      <w:pPr>
        <w:pStyle w:val="a9"/>
        <w:spacing w:line="240" w:lineRule="auto"/>
        <w:ind w:firstLine="567"/>
        <w:jc w:val="both"/>
        <w:rPr>
          <w:rFonts w:ascii="Arial" w:hAnsi="Arial" w:cs="Arial"/>
        </w:rPr>
      </w:pPr>
      <w:r>
        <w:rPr>
          <w:rFonts w:ascii="Arial" w:hAnsi="Arial" w:cs="Arial"/>
          <w:b/>
        </w:rPr>
        <w:t>7.4.2.1 </w:t>
      </w:r>
      <w:r>
        <w:rPr>
          <w:rFonts w:ascii="Arial" w:hAnsi="Arial" w:cs="Arial"/>
        </w:rPr>
        <w:t xml:space="preserve">Рекомендуемые значения энергетического запаса затухания (оптического бюджета), выделяемого на эксплуатацию оптического кабеля ВОЛС, составляет от 2 до 6 дБ. Поэтому, суммарное затухание всех ЭКУ при применении любых типов ВОКВ, смонтированных на поврежденном </w:t>
      </w:r>
      <w:proofErr w:type="gramStart"/>
      <w:r>
        <w:rPr>
          <w:rFonts w:ascii="Arial" w:hAnsi="Arial" w:cs="Arial"/>
        </w:rPr>
        <w:t>ОК</w:t>
      </w:r>
      <w:proofErr w:type="gramEnd"/>
      <w:r>
        <w:rPr>
          <w:rFonts w:ascii="Arial" w:hAnsi="Arial" w:cs="Arial"/>
        </w:rPr>
        <w:t>, не должно превышать запас оптического бюджета на участке регенерации ВОЛС, рассчитанный при проектировании ВОЛС.</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Примечание ‒ Энергетический запас затухания (оптического бюджета) учитывает изменение состава оптического кабеля за счет появления дополнительных (ремонтных) вставок, сварных соединений, а также изменения характеристик оптического кабеля, вызванных воздействием окружающей среды и ухудшением качества оптических соединителей в течение срока службы.</w:t>
      </w:r>
    </w:p>
    <w:p w:rsidR="00995DA8" w:rsidRDefault="00A47A72">
      <w:pPr>
        <w:pStyle w:val="a9"/>
        <w:spacing w:line="240" w:lineRule="auto"/>
        <w:ind w:firstLine="567"/>
        <w:jc w:val="both"/>
        <w:rPr>
          <w:rFonts w:ascii="Arial" w:hAnsi="Arial" w:cs="Arial"/>
        </w:rPr>
      </w:pPr>
      <w:r>
        <w:rPr>
          <w:rFonts w:ascii="Arial" w:hAnsi="Arial" w:cs="Arial"/>
          <w:b/>
        </w:rPr>
        <w:t>7.4.2.2</w:t>
      </w:r>
      <w:r>
        <w:rPr>
          <w:rFonts w:ascii="Arial" w:hAnsi="Arial" w:cs="Arial"/>
        </w:rPr>
        <w:t xml:space="preserve"> Выполнение монтажа ВОКВ производится в палатках или </w:t>
      </w:r>
      <w:proofErr w:type="gramStart"/>
      <w:r>
        <w:rPr>
          <w:rFonts w:ascii="Arial" w:hAnsi="Arial" w:cs="Arial"/>
        </w:rPr>
        <w:t>МИЛОК</w:t>
      </w:r>
      <w:proofErr w:type="gram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b/>
        </w:rPr>
        <w:t>7.4.2.3 </w:t>
      </w:r>
      <w:r>
        <w:rPr>
          <w:rFonts w:ascii="Arial" w:hAnsi="Arial" w:cs="Arial"/>
        </w:rPr>
        <w:t xml:space="preserve">При наличии нескольких мест аварий в пределах строительной длины </w:t>
      </w:r>
      <w:proofErr w:type="gramStart"/>
      <w:r>
        <w:rPr>
          <w:rFonts w:ascii="Arial" w:hAnsi="Arial" w:cs="Arial"/>
        </w:rPr>
        <w:t>ОК</w:t>
      </w:r>
      <w:proofErr w:type="gramEnd"/>
      <w:r>
        <w:rPr>
          <w:rFonts w:ascii="Arial" w:hAnsi="Arial" w:cs="Arial"/>
        </w:rPr>
        <w:t xml:space="preserve"> требуется значительная длина кабеля ВОКВ. Это вызывает существенное увеличение массы </w:t>
      </w:r>
      <w:proofErr w:type="gramStart"/>
      <w:r>
        <w:rPr>
          <w:rFonts w:ascii="Arial" w:hAnsi="Arial" w:cs="Arial"/>
        </w:rPr>
        <w:t>ОК</w:t>
      </w:r>
      <w:proofErr w:type="gramEnd"/>
      <w:r>
        <w:rPr>
          <w:rFonts w:ascii="Arial" w:hAnsi="Arial" w:cs="Arial"/>
        </w:rPr>
        <w:t xml:space="preserve"> и габаритов кабельного барабана, и тем самым, предопределяет только механизированную прокладку кабеля ВОКВ. В этом случае оперативное развертывание ВОКВ возможно лишь при расположении кабельной трассы вдоль автомобильных дорог.</w:t>
      </w:r>
    </w:p>
    <w:p w:rsidR="00995DA8" w:rsidRDefault="00A47A72">
      <w:pPr>
        <w:pStyle w:val="a9"/>
        <w:spacing w:line="240" w:lineRule="auto"/>
        <w:ind w:firstLine="567"/>
        <w:jc w:val="both"/>
        <w:rPr>
          <w:rFonts w:ascii="Arial" w:hAnsi="Arial" w:cs="Arial"/>
        </w:rPr>
      </w:pPr>
      <w:r>
        <w:rPr>
          <w:rFonts w:ascii="Arial" w:hAnsi="Arial" w:cs="Arial"/>
        </w:rPr>
        <w:t xml:space="preserve">Для оперативного перекрытия протяженных участков поврежденного </w:t>
      </w:r>
      <w:proofErr w:type="gramStart"/>
      <w:r>
        <w:rPr>
          <w:rFonts w:ascii="Arial" w:hAnsi="Arial" w:cs="Arial"/>
        </w:rPr>
        <w:t>ОК</w:t>
      </w:r>
      <w:proofErr w:type="gramEnd"/>
      <w:r>
        <w:rPr>
          <w:rFonts w:ascii="Arial" w:hAnsi="Arial" w:cs="Arial"/>
        </w:rPr>
        <w:t xml:space="preserve"> наиболее целесообразно использовать ВОКВ, конструктивные особенности которой должны обеспечивать развертывание ОК ВОКВ ручным способом.</w:t>
      </w:r>
    </w:p>
    <w:p w:rsidR="00995DA8" w:rsidRDefault="00A47A72">
      <w:pPr>
        <w:pStyle w:val="a9"/>
        <w:spacing w:line="240" w:lineRule="auto"/>
        <w:ind w:firstLine="567"/>
        <w:jc w:val="both"/>
        <w:rPr>
          <w:rFonts w:ascii="Arial" w:hAnsi="Arial" w:cs="Arial"/>
        </w:rPr>
      </w:pPr>
      <w:r>
        <w:rPr>
          <w:rFonts w:ascii="Arial" w:hAnsi="Arial" w:cs="Arial"/>
        </w:rPr>
        <w:t>При этом должны быть выполнены следующие требования:</w:t>
      </w:r>
    </w:p>
    <w:p w:rsidR="00995DA8" w:rsidRDefault="00A47A72">
      <w:pPr>
        <w:pStyle w:val="a9"/>
        <w:spacing w:line="240" w:lineRule="auto"/>
        <w:ind w:firstLine="567"/>
        <w:jc w:val="both"/>
        <w:rPr>
          <w:rFonts w:ascii="Arial" w:hAnsi="Arial" w:cs="Arial"/>
        </w:rPr>
      </w:pPr>
      <w:r>
        <w:rPr>
          <w:rFonts w:ascii="Arial" w:hAnsi="Arial" w:cs="Arial"/>
        </w:rPr>
        <w:t>– оптический кабель ВОКВ должен иметь малые габаритные размеры и массу, удовлетворять необходимым оптическим, механическим и климатическим требованиям, обеспечивать возможность многократной перемотки и т. д.;</w:t>
      </w:r>
    </w:p>
    <w:p w:rsidR="00995DA8" w:rsidRDefault="00A47A72">
      <w:pPr>
        <w:pStyle w:val="a9"/>
        <w:spacing w:line="240" w:lineRule="auto"/>
        <w:ind w:firstLine="567"/>
        <w:jc w:val="both"/>
        <w:rPr>
          <w:rFonts w:ascii="Arial" w:hAnsi="Arial" w:cs="Arial"/>
        </w:rPr>
      </w:pPr>
      <w:r>
        <w:rPr>
          <w:rFonts w:ascii="Arial" w:hAnsi="Arial" w:cs="Arial"/>
        </w:rPr>
        <w:t>– масса барабана с кабелем или бухта кабеля по возможности должна быть не более 60 кг;</w:t>
      </w:r>
    </w:p>
    <w:p w:rsidR="00995DA8" w:rsidRDefault="00A47A72">
      <w:pPr>
        <w:pStyle w:val="a9"/>
        <w:spacing w:line="240" w:lineRule="auto"/>
        <w:ind w:firstLine="567"/>
        <w:jc w:val="both"/>
        <w:rPr>
          <w:rFonts w:ascii="Arial" w:hAnsi="Arial" w:cs="Arial"/>
        </w:rPr>
      </w:pPr>
      <w:r>
        <w:rPr>
          <w:rFonts w:ascii="Arial" w:hAnsi="Arial" w:cs="Arial"/>
        </w:rPr>
        <w:t xml:space="preserve">– должна быть обеспечена возможность перемещения кабельных барабанов и размоток </w:t>
      </w:r>
      <w:proofErr w:type="gramStart"/>
      <w:r>
        <w:rPr>
          <w:rFonts w:ascii="Arial" w:hAnsi="Arial" w:cs="Arial"/>
        </w:rPr>
        <w:t>ОК</w:t>
      </w:r>
      <w:proofErr w:type="gramEnd"/>
      <w:r>
        <w:rPr>
          <w:rFonts w:ascii="Arial" w:hAnsi="Arial" w:cs="Arial"/>
        </w:rPr>
        <w:t xml:space="preserve"> как со специальных кабельных тележек, так и вручную;</w:t>
      </w:r>
    </w:p>
    <w:p w:rsidR="00995DA8" w:rsidRDefault="00A47A72">
      <w:pPr>
        <w:pStyle w:val="a9"/>
        <w:spacing w:line="240" w:lineRule="auto"/>
        <w:ind w:firstLine="567"/>
        <w:jc w:val="both"/>
        <w:rPr>
          <w:rFonts w:ascii="Arial" w:hAnsi="Arial" w:cs="Arial"/>
        </w:rPr>
      </w:pPr>
      <w:r>
        <w:rPr>
          <w:rFonts w:ascii="Arial" w:hAnsi="Arial" w:cs="Arial"/>
        </w:rPr>
        <w:t>– должна быть обеспечена оперативность монтажа ВОКВ;</w:t>
      </w:r>
    </w:p>
    <w:p w:rsidR="00995DA8" w:rsidRDefault="00A47A72">
      <w:pPr>
        <w:pStyle w:val="a9"/>
        <w:spacing w:line="240" w:lineRule="auto"/>
        <w:ind w:firstLine="567"/>
        <w:jc w:val="both"/>
        <w:rPr>
          <w:rFonts w:ascii="Arial" w:hAnsi="Arial" w:cs="Arial"/>
        </w:rPr>
      </w:pPr>
      <w:r>
        <w:rPr>
          <w:rFonts w:ascii="Arial" w:hAnsi="Arial" w:cs="Arial"/>
        </w:rPr>
        <w:t xml:space="preserve">– должна быть обеспечена необходимая временная защита от внешних механических повреждений, пыли и влаги мест соединений </w:t>
      </w:r>
      <w:proofErr w:type="gramStart"/>
      <w:r>
        <w:rPr>
          <w:rFonts w:ascii="Arial" w:hAnsi="Arial" w:cs="Arial"/>
        </w:rPr>
        <w:t>ОК</w:t>
      </w:r>
      <w:proofErr w:type="gramEnd"/>
      <w:r>
        <w:rPr>
          <w:rFonts w:ascii="Arial" w:hAnsi="Arial" w:cs="Arial"/>
        </w:rPr>
        <w:t xml:space="preserve"> с ВОКВ.</w:t>
      </w:r>
    </w:p>
    <w:p w:rsidR="00995DA8" w:rsidRDefault="00A47A72">
      <w:pPr>
        <w:pStyle w:val="a9"/>
        <w:spacing w:line="240" w:lineRule="auto"/>
        <w:ind w:firstLine="567"/>
        <w:jc w:val="both"/>
        <w:rPr>
          <w:rFonts w:ascii="Arial" w:hAnsi="Arial" w:cs="Arial"/>
        </w:rPr>
      </w:pPr>
      <w:r>
        <w:rPr>
          <w:rFonts w:ascii="Arial" w:hAnsi="Arial" w:cs="Arial"/>
        </w:rPr>
        <w:t>Рекомендуется использовать оптический кабель, удовлетворяющий следующим требованиям:</w:t>
      </w:r>
    </w:p>
    <w:p w:rsidR="00995DA8" w:rsidRDefault="00A47A72">
      <w:pPr>
        <w:pStyle w:val="a9"/>
        <w:spacing w:line="240" w:lineRule="auto"/>
        <w:ind w:firstLine="567"/>
        <w:jc w:val="both"/>
        <w:rPr>
          <w:rFonts w:ascii="Arial" w:hAnsi="Arial" w:cs="Arial"/>
        </w:rPr>
      </w:pPr>
      <w:r>
        <w:rPr>
          <w:rFonts w:ascii="Arial" w:hAnsi="Arial" w:cs="Arial"/>
        </w:rPr>
        <w:t xml:space="preserve">– количество </w:t>
      </w:r>
      <w:proofErr w:type="spellStart"/>
      <w:r>
        <w:rPr>
          <w:rFonts w:ascii="Arial" w:hAnsi="Arial" w:cs="Arial"/>
        </w:rPr>
        <w:t>одномодовых</w:t>
      </w:r>
      <w:proofErr w:type="spellEnd"/>
      <w:r>
        <w:rPr>
          <w:rFonts w:ascii="Arial" w:hAnsi="Arial" w:cs="Arial"/>
        </w:rPr>
        <w:t xml:space="preserve"> ОВ: 4–12 и более;</w:t>
      </w:r>
      <w:r>
        <w:rPr>
          <w:rFonts w:ascii="Arial" w:hAnsi="Arial" w:cs="Arial"/>
          <w:b/>
        </w:rPr>
        <w:t xml:space="preserve"> </w:t>
      </w:r>
    </w:p>
    <w:p w:rsidR="00995DA8" w:rsidRDefault="00A47A72">
      <w:pPr>
        <w:pStyle w:val="a9"/>
        <w:spacing w:line="240" w:lineRule="auto"/>
        <w:ind w:firstLine="567"/>
        <w:jc w:val="both"/>
        <w:rPr>
          <w:rFonts w:ascii="Arial" w:hAnsi="Arial" w:cs="Arial"/>
        </w:rPr>
      </w:pPr>
      <w:r>
        <w:rPr>
          <w:rFonts w:ascii="Arial" w:hAnsi="Arial" w:cs="Arial"/>
        </w:rPr>
        <w:t>– затухание ОВ: не более 0,35 дБ/км (на длине волны 1,31 мкм) и не более 0,22 дБ/км (на длине волны 1,55 мкм);</w:t>
      </w:r>
    </w:p>
    <w:p w:rsidR="00995DA8" w:rsidRDefault="00A47A72">
      <w:pPr>
        <w:pStyle w:val="a9"/>
        <w:spacing w:line="240" w:lineRule="auto"/>
        <w:ind w:firstLine="567"/>
        <w:jc w:val="both"/>
        <w:rPr>
          <w:rFonts w:ascii="Arial" w:hAnsi="Arial" w:cs="Arial"/>
        </w:rPr>
      </w:pPr>
      <w:r>
        <w:rPr>
          <w:rFonts w:ascii="Arial" w:hAnsi="Arial" w:cs="Arial"/>
        </w:rPr>
        <w:t xml:space="preserve">– масса </w:t>
      </w:r>
      <w:proofErr w:type="gramStart"/>
      <w:r>
        <w:rPr>
          <w:rFonts w:ascii="Arial" w:hAnsi="Arial" w:cs="Arial"/>
        </w:rPr>
        <w:t>ОК</w:t>
      </w:r>
      <w:proofErr w:type="gramEnd"/>
      <w:r>
        <w:rPr>
          <w:rFonts w:ascii="Arial" w:hAnsi="Arial" w:cs="Arial"/>
        </w:rPr>
        <w:t>: не более 50 кг/км;</w:t>
      </w:r>
    </w:p>
    <w:p w:rsidR="00995DA8" w:rsidRDefault="00A47A72">
      <w:pPr>
        <w:pStyle w:val="a9"/>
        <w:spacing w:line="240" w:lineRule="auto"/>
        <w:ind w:firstLine="567"/>
        <w:jc w:val="both"/>
        <w:rPr>
          <w:rFonts w:ascii="Arial" w:hAnsi="Arial" w:cs="Arial"/>
        </w:rPr>
      </w:pPr>
      <w:r>
        <w:rPr>
          <w:rFonts w:ascii="Arial" w:hAnsi="Arial" w:cs="Arial"/>
        </w:rPr>
        <w:t xml:space="preserve">– усилие поперечного сжатия </w:t>
      </w:r>
      <w:proofErr w:type="gramStart"/>
      <w:r>
        <w:rPr>
          <w:rFonts w:ascii="Arial" w:hAnsi="Arial" w:cs="Arial"/>
        </w:rPr>
        <w:t>ОК</w:t>
      </w:r>
      <w:proofErr w:type="gramEnd"/>
      <w:r>
        <w:rPr>
          <w:rFonts w:ascii="Arial" w:hAnsi="Arial" w:cs="Arial"/>
        </w:rPr>
        <w:t>: 1,0 кН/см;</w:t>
      </w:r>
    </w:p>
    <w:p w:rsidR="00995DA8" w:rsidRDefault="00A47A72">
      <w:pPr>
        <w:pStyle w:val="a9"/>
        <w:spacing w:line="240" w:lineRule="auto"/>
        <w:ind w:firstLine="567"/>
        <w:jc w:val="both"/>
        <w:rPr>
          <w:rFonts w:ascii="Arial" w:hAnsi="Arial" w:cs="Arial"/>
        </w:rPr>
      </w:pPr>
      <w:r>
        <w:rPr>
          <w:rFonts w:ascii="Arial" w:hAnsi="Arial" w:cs="Arial"/>
        </w:rPr>
        <w:t xml:space="preserve">– стойкость </w:t>
      </w:r>
      <w:proofErr w:type="gramStart"/>
      <w:r>
        <w:rPr>
          <w:rFonts w:ascii="Arial" w:hAnsi="Arial" w:cs="Arial"/>
        </w:rPr>
        <w:t>ОК</w:t>
      </w:r>
      <w:proofErr w:type="gramEnd"/>
      <w:r>
        <w:rPr>
          <w:rFonts w:ascii="Arial" w:hAnsi="Arial" w:cs="Arial"/>
        </w:rPr>
        <w:t xml:space="preserve"> к осевому закручиванию ± 360° на длине 1 м: 20 циклов;</w:t>
      </w:r>
    </w:p>
    <w:p w:rsidR="00995DA8" w:rsidRDefault="00A47A72">
      <w:pPr>
        <w:pStyle w:val="a9"/>
        <w:spacing w:line="240" w:lineRule="auto"/>
        <w:ind w:firstLine="567"/>
        <w:jc w:val="both"/>
        <w:rPr>
          <w:rFonts w:ascii="Arial" w:hAnsi="Arial" w:cs="Arial"/>
        </w:rPr>
      </w:pPr>
      <w:r>
        <w:rPr>
          <w:rFonts w:ascii="Arial" w:hAnsi="Arial" w:cs="Arial"/>
        </w:rPr>
        <w:t xml:space="preserve">– допустимый радиус стационарного изгиба </w:t>
      </w:r>
      <w:proofErr w:type="gramStart"/>
      <w:r>
        <w:rPr>
          <w:rFonts w:ascii="Arial" w:hAnsi="Arial" w:cs="Arial"/>
        </w:rPr>
        <w:t>ОК</w:t>
      </w:r>
      <w:proofErr w:type="gramEnd"/>
      <w:r>
        <w:rPr>
          <w:rFonts w:ascii="Arial" w:hAnsi="Arial" w:cs="Arial"/>
        </w:rPr>
        <w:t xml:space="preserve"> при монтаже: 150 мм;</w:t>
      </w:r>
    </w:p>
    <w:p w:rsidR="00995DA8" w:rsidRDefault="00A47A72">
      <w:pPr>
        <w:pStyle w:val="a9"/>
        <w:spacing w:line="240" w:lineRule="auto"/>
        <w:ind w:firstLine="567"/>
        <w:jc w:val="both"/>
        <w:rPr>
          <w:rFonts w:ascii="Arial" w:hAnsi="Arial" w:cs="Arial"/>
        </w:rPr>
      </w:pPr>
      <w:r>
        <w:rPr>
          <w:rFonts w:ascii="Arial" w:hAnsi="Arial" w:cs="Arial"/>
        </w:rPr>
        <w:t>– диапазон рабочих температур ОК: от минус 40</w:t>
      </w:r>
      <w:proofErr w:type="gramStart"/>
      <w:r>
        <w:rPr>
          <w:rFonts w:ascii="Arial" w:hAnsi="Arial" w:cs="Arial"/>
        </w:rPr>
        <w:t xml:space="preserve"> °С</w:t>
      </w:r>
      <w:proofErr w:type="gramEnd"/>
      <w:r>
        <w:rPr>
          <w:rFonts w:ascii="Arial" w:hAnsi="Arial" w:cs="Arial"/>
        </w:rPr>
        <w:t xml:space="preserve"> до плюс 50 °С;</w:t>
      </w:r>
    </w:p>
    <w:p w:rsidR="00995DA8" w:rsidRDefault="00A47A72">
      <w:pPr>
        <w:pStyle w:val="a9"/>
        <w:spacing w:line="240" w:lineRule="auto"/>
        <w:ind w:firstLine="567"/>
        <w:jc w:val="both"/>
        <w:rPr>
          <w:rFonts w:ascii="Arial" w:hAnsi="Arial" w:cs="Arial"/>
        </w:rPr>
      </w:pPr>
      <w:r>
        <w:rPr>
          <w:rFonts w:ascii="Arial" w:hAnsi="Arial" w:cs="Arial"/>
        </w:rPr>
        <w:t>‒ количество допустимых перемоток ОК не менее 50 при температуре выше минус 10</w:t>
      </w:r>
      <w:proofErr w:type="gramStart"/>
      <w:r>
        <w:rPr>
          <w:rFonts w:ascii="Arial" w:hAnsi="Arial" w:cs="Arial"/>
        </w:rPr>
        <w:t xml:space="preserve"> °С</w:t>
      </w:r>
      <w:proofErr w:type="gramEnd"/>
      <w:r>
        <w:rPr>
          <w:rFonts w:ascii="Arial" w:hAnsi="Arial" w:cs="Arial"/>
        </w:rPr>
        <w:t xml:space="preserve"> и не менее 20 при температуре ниже минус 10 °С.</w:t>
      </w:r>
    </w:p>
    <w:p w:rsidR="00995DA8" w:rsidRDefault="00A47A72">
      <w:pPr>
        <w:pStyle w:val="a9"/>
        <w:spacing w:line="240" w:lineRule="auto"/>
        <w:ind w:firstLine="567"/>
        <w:jc w:val="both"/>
        <w:rPr>
          <w:rFonts w:ascii="Arial" w:hAnsi="Arial" w:cs="Arial"/>
        </w:rPr>
      </w:pPr>
      <w:r>
        <w:rPr>
          <w:rFonts w:ascii="Arial" w:hAnsi="Arial" w:cs="Arial"/>
          <w:b/>
        </w:rPr>
        <w:t>7.4.2.4</w:t>
      </w:r>
      <w:proofErr w:type="gramStart"/>
      <w:r>
        <w:rPr>
          <w:rFonts w:ascii="Arial" w:hAnsi="Arial" w:cs="Arial"/>
        </w:rPr>
        <w:t xml:space="preserve"> В</w:t>
      </w:r>
      <w:proofErr w:type="gramEnd"/>
      <w:r>
        <w:rPr>
          <w:rFonts w:ascii="Arial" w:hAnsi="Arial" w:cs="Arial"/>
        </w:rPr>
        <w:t xml:space="preserve"> целях обеспечения оперативности устранения аварии на ВОЛС по временной схеме монтаж муфт ВОКВ рекомендуется осуществлять с помощью соединителей механических.</w:t>
      </w:r>
    </w:p>
    <w:p w:rsidR="00995DA8" w:rsidRDefault="00A47A72">
      <w:pPr>
        <w:pStyle w:val="a9"/>
        <w:ind w:firstLine="567"/>
        <w:jc w:val="both"/>
        <w:rPr>
          <w:rFonts w:ascii="Arial" w:hAnsi="Arial" w:cs="Arial"/>
        </w:rPr>
      </w:pPr>
      <w:r>
        <w:rPr>
          <w:rFonts w:ascii="Arial" w:hAnsi="Arial" w:cs="Arial"/>
        </w:rPr>
        <w:t xml:space="preserve">Соединение ОВ поврежденного </w:t>
      </w:r>
      <w:proofErr w:type="gramStart"/>
      <w:r>
        <w:rPr>
          <w:rFonts w:ascii="Arial" w:hAnsi="Arial" w:cs="Arial"/>
        </w:rPr>
        <w:t>ОК</w:t>
      </w:r>
      <w:proofErr w:type="gramEnd"/>
      <w:r>
        <w:rPr>
          <w:rFonts w:ascii="Arial" w:hAnsi="Arial" w:cs="Arial"/>
        </w:rPr>
        <w:t xml:space="preserve"> и кабеля ПОКВ осуществляется только с помощью сварки ОВ.</w:t>
      </w:r>
    </w:p>
    <w:p w:rsidR="00995DA8" w:rsidRDefault="00A47A72">
      <w:pPr>
        <w:pStyle w:val="a9"/>
        <w:spacing w:line="240" w:lineRule="auto"/>
        <w:ind w:firstLine="567"/>
        <w:jc w:val="both"/>
        <w:rPr>
          <w:rFonts w:ascii="Arial" w:hAnsi="Arial" w:cs="Arial"/>
        </w:rPr>
      </w:pPr>
      <w:r>
        <w:rPr>
          <w:rFonts w:ascii="Arial" w:hAnsi="Arial" w:cs="Arial"/>
        </w:rPr>
        <w:t>Техническое применение соединителей механических осуществляется согласно рекомендаций завода/(фирмы</w:t>
      </w:r>
      <w:proofErr w:type="gramStart"/>
      <w:r>
        <w:rPr>
          <w:rFonts w:ascii="Arial" w:hAnsi="Arial" w:cs="Arial"/>
        </w:rPr>
        <w:t>)-</w:t>
      </w:r>
      <w:proofErr w:type="gramEnd"/>
      <w:r>
        <w:rPr>
          <w:rFonts w:ascii="Arial" w:hAnsi="Arial" w:cs="Arial"/>
        </w:rPr>
        <w:t>изготовителя. Характеристики механических соединителей приведены в таблице Е.1 (приложение Е).</w:t>
      </w:r>
    </w:p>
    <w:p w:rsidR="00995DA8" w:rsidRDefault="00A47A72">
      <w:pPr>
        <w:pStyle w:val="a9"/>
        <w:spacing w:line="240" w:lineRule="auto"/>
        <w:ind w:firstLine="567"/>
        <w:jc w:val="both"/>
        <w:rPr>
          <w:rFonts w:ascii="Arial" w:hAnsi="Arial" w:cs="Arial"/>
        </w:rPr>
      </w:pPr>
      <w:r>
        <w:rPr>
          <w:rFonts w:ascii="Arial" w:hAnsi="Arial" w:cs="Arial"/>
          <w:b/>
        </w:rPr>
        <w:t>7.4.2.5</w:t>
      </w:r>
      <w:r>
        <w:rPr>
          <w:rFonts w:ascii="Arial" w:hAnsi="Arial" w:cs="Arial"/>
        </w:rPr>
        <w:t xml:space="preserve"> Защита мест соединений кабеля и ВОКВ должна по возможности производиться посредством муфт с числом вводов не менее трех, что позволит более оперативно перейти на ПОКВ. Один из них используется для ввода </w:t>
      </w:r>
      <w:proofErr w:type="gramStart"/>
      <w:r>
        <w:rPr>
          <w:rFonts w:ascii="Arial" w:hAnsi="Arial" w:cs="Arial"/>
        </w:rPr>
        <w:t>ОК</w:t>
      </w:r>
      <w:proofErr w:type="gramEnd"/>
      <w:r>
        <w:rPr>
          <w:rFonts w:ascii="Arial" w:hAnsi="Arial" w:cs="Arial"/>
        </w:rPr>
        <w:t xml:space="preserve">; второй используется для ввода ОК постоянной вставки; третий ‒ для ввода ОК временной вставки. Герметизация вводов </w:t>
      </w:r>
      <w:proofErr w:type="gramStart"/>
      <w:r>
        <w:rPr>
          <w:rFonts w:ascii="Arial" w:hAnsi="Arial" w:cs="Arial"/>
        </w:rPr>
        <w:t>ОК</w:t>
      </w:r>
      <w:proofErr w:type="gramEnd"/>
      <w:r>
        <w:rPr>
          <w:rFonts w:ascii="Arial" w:hAnsi="Arial" w:cs="Arial"/>
        </w:rPr>
        <w:t xml:space="preserve"> и кабеля постоянной вставки обеспечивается, как правило, </w:t>
      </w:r>
      <w:proofErr w:type="spellStart"/>
      <w:r>
        <w:rPr>
          <w:rFonts w:ascii="Arial" w:hAnsi="Arial" w:cs="Arial"/>
        </w:rPr>
        <w:t>термоусаживающими</w:t>
      </w:r>
      <w:proofErr w:type="spellEnd"/>
      <w:r>
        <w:rPr>
          <w:rFonts w:ascii="Arial" w:hAnsi="Arial" w:cs="Arial"/>
        </w:rPr>
        <w:t xml:space="preserve"> трубками с подклеивающим слоем или герметиками.</w:t>
      </w:r>
    </w:p>
    <w:p w:rsidR="00995DA8" w:rsidRDefault="00A47A72">
      <w:pPr>
        <w:pStyle w:val="a9"/>
        <w:spacing w:line="240" w:lineRule="auto"/>
        <w:ind w:firstLine="567"/>
        <w:jc w:val="both"/>
        <w:rPr>
          <w:rFonts w:ascii="Arial" w:hAnsi="Arial" w:cs="Arial"/>
        </w:rPr>
      </w:pPr>
      <w:r>
        <w:rPr>
          <w:rFonts w:ascii="Arial" w:hAnsi="Arial" w:cs="Arial"/>
        </w:rPr>
        <w:t xml:space="preserve">Основные типы муфт, рекомендуемые для восстановления </w:t>
      </w:r>
      <w:proofErr w:type="gramStart"/>
      <w:r>
        <w:rPr>
          <w:rFonts w:ascii="Arial" w:hAnsi="Arial" w:cs="Arial"/>
        </w:rPr>
        <w:t>ОК</w:t>
      </w:r>
      <w:proofErr w:type="gramEnd"/>
      <w:r>
        <w:rPr>
          <w:rFonts w:ascii="Arial" w:hAnsi="Arial" w:cs="Arial"/>
        </w:rPr>
        <w:t>, приведены в таблице Ж.1 (приложение Ж).</w:t>
      </w:r>
    </w:p>
    <w:p w:rsidR="00995DA8" w:rsidRDefault="00A47A72">
      <w:pPr>
        <w:pStyle w:val="a9"/>
        <w:spacing w:line="240" w:lineRule="auto"/>
        <w:ind w:firstLine="567"/>
        <w:jc w:val="both"/>
        <w:rPr>
          <w:rFonts w:ascii="Arial" w:hAnsi="Arial" w:cs="Arial"/>
        </w:rPr>
      </w:pPr>
      <w:r>
        <w:rPr>
          <w:rFonts w:ascii="Arial" w:hAnsi="Arial" w:cs="Arial"/>
          <w:b/>
        </w:rPr>
        <w:t>7.4.2.6</w:t>
      </w:r>
      <w:r>
        <w:rPr>
          <w:rFonts w:ascii="Arial" w:hAnsi="Arial" w:cs="Arial"/>
        </w:rPr>
        <w:t xml:space="preserve"> Возможный вариант комплектации ВОКВ приведен в таблице К.1 (приложение К).</w:t>
      </w:r>
    </w:p>
    <w:p w:rsidR="00995DA8" w:rsidRDefault="00995DA8">
      <w:pPr>
        <w:pStyle w:val="a9"/>
        <w:spacing w:line="240" w:lineRule="auto"/>
        <w:ind w:firstLine="426"/>
        <w:jc w:val="both"/>
        <w:rPr>
          <w:rFonts w:ascii="Arial" w:hAnsi="Arial" w:cs="Arial"/>
        </w:rPr>
      </w:pPr>
    </w:p>
    <w:p w:rsidR="00995DA8" w:rsidRDefault="00A47A72">
      <w:pPr>
        <w:pStyle w:val="13"/>
        <w:ind w:firstLine="567"/>
        <w:rPr>
          <w:rFonts w:ascii="Arial" w:hAnsi="Arial" w:cs="Arial"/>
          <w:b/>
          <w:color w:val="auto"/>
          <w:sz w:val="20"/>
        </w:rPr>
      </w:pPr>
      <w:r>
        <w:rPr>
          <w:rFonts w:ascii="Arial" w:hAnsi="Arial" w:cs="Arial"/>
          <w:b/>
          <w:color w:val="auto"/>
          <w:sz w:val="20"/>
        </w:rPr>
        <w:t>7.5 Комплектация временной волоконно-оптической кабельной вставки</w:t>
      </w:r>
    </w:p>
    <w:p w:rsidR="00995DA8" w:rsidRDefault="00A47A72">
      <w:pPr>
        <w:pStyle w:val="a9"/>
        <w:spacing w:line="240" w:lineRule="auto"/>
        <w:ind w:firstLine="567"/>
        <w:jc w:val="both"/>
        <w:rPr>
          <w:rFonts w:ascii="Arial" w:hAnsi="Arial" w:cs="Arial"/>
        </w:rPr>
      </w:pPr>
      <w:r>
        <w:rPr>
          <w:rFonts w:ascii="Arial" w:hAnsi="Arial" w:cs="Arial"/>
          <w:b/>
        </w:rPr>
        <w:t>7.5.1</w:t>
      </w:r>
      <w:proofErr w:type="gramStart"/>
      <w:r>
        <w:rPr>
          <w:rFonts w:ascii="Arial" w:hAnsi="Arial" w:cs="Arial"/>
          <w:b/>
        </w:rPr>
        <w:t> </w:t>
      </w:r>
      <w:r>
        <w:rPr>
          <w:rFonts w:ascii="Arial" w:hAnsi="Arial" w:cs="Arial"/>
        </w:rPr>
        <w:t>В</w:t>
      </w:r>
      <w:proofErr w:type="gramEnd"/>
      <w:r>
        <w:rPr>
          <w:rFonts w:ascii="Arial" w:hAnsi="Arial" w:cs="Arial"/>
        </w:rPr>
        <w:t xml:space="preserve"> комплект ВОКВ входят элементы, необходимые для её монтажа. </w:t>
      </w:r>
    </w:p>
    <w:p w:rsidR="00995DA8" w:rsidRDefault="00A47A72">
      <w:pPr>
        <w:pStyle w:val="a9"/>
        <w:spacing w:line="240" w:lineRule="auto"/>
        <w:ind w:firstLine="567"/>
        <w:jc w:val="both"/>
        <w:rPr>
          <w:rFonts w:ascii="Arial" w:hAnsi="Arial" w:cs="Arial"/>
        </w:rPr>
      </w:pPr>
      <w:r>
        <w:rPr>
          <w:rFonts w:ascii="Arial" w:hAnsi="Arial" w:cs="Arial"/>
          <w:b/>
        </w:rPr>
        <w:t>7.5.2 </w:t>
      </w:r>
      <w:r>
        <w:rPr>
          <w:rFonts w:ascii="Arial" w:hAnsi="Arial" w:cs="Arial"/>
        </w:rPr>
        <w:t xml:space="preserve">ВОКВ должны поставляться и храниться на легковесных металлических кабельных барабанах (c учетом рекомендаций 7.4.2.3), в состав которого должны входить подставка-козлы, обеспечивающая намотку и размотку </w:t>
      </w:r>
      <w:proofErr w:type="gramStart"/>
      <w:r>
        <w:rPr>
          <w:rFonts w:ascii="Arial" w:hAnsi="Arial" w:cs="Arial"/>
        </w:rPr>
        <w:t>ОК</w:t>
      </w:r>
      <w:proofErr w:type="gramEnd"/>
      <w:r>
        <w:rPr>
          <w:rFonts w:ascii="Arial" w:hAnsi="Arial" w:cs="Arial"/>
        </w:rPr>
        <w:t>, а также переноску барабана с ОК вручную и тележка для транспортировки барабана с ОК вдоль трассы вручную.</w:t>
      </w:r>
    </w:p>
    <w:p w:rsidR="00995DA8" w:rsidRDefault="00A47A72">
      <w:pPr>
        <w:pStyle w:val="a9"/>
        <w:spacing w:line="240" w:lineRule="auto"/>
        <w:ind w:firstLine="567"/>
        <w:jc w:val="both"/>
        <w:rPr>
          <w:rFonts w:ascii="Arial" w:hAnsi="Arial" w:cs="Arial"/>
        </w:rPr>
      </w:pPr>
      <w:r>
        <w:rPr>
          <w:rFonts w:ascii="Arial" w:hAnsi="Arial" w:cs="Arial"/>
          <w:b/>
        </w:rPr>
        <w:t>7.5.3 </w:t>
      </w:r>
      <w:proofErr w:type="spellStart"/>
      <w:r>
        <w:rPr>
          <w:rFonts w:ascii="Arial" w:hAnsi="Arial" w:cs="Arial"/>
        </w:rPr>
        <w:t>Оконечивание</w:t>
      </w:r>
      <w:proofErr w:type="spellEnd"/>
      <w:r>
        <w:rPr>
          <w:rFonts w:ascii="Arial" w:hAnsi="Arial" w:cs="Arial"/>
        </w:rPr>
        <w:t xml:space="preserve"> оптических волокон ВОКВ рекомендуется выполнять коннекторами разъемных оптических соединителей типа FC/UPC или FC/APC, обеспечивающих:</w:t>
      </w:r>
    </w:p>
    <w:p w:rsidR="00995DA8" w:rsidRDefault="00A47A72">
      <w:pPr>
        <w:pStyle w:val="a9"/>
        <w:spacing w:line="240" w:lineRule="auto"/>
        <w:ind w:firstLine="567"/>
        <w:jc w:val="both"/>
        <w:rPr>
          <w:rFonts w:ascii="Arial" w:hAnsi="Arial" w:cs="Arial"/>
        </w:rPr>
      </w:pPr>
      <w:r>
        <w:rPr>
          <w:rFonts w:ascii="Arial" w:hAnsi="Arial" w:cs="Arial"/>
        </w:rPr>
        <w:t>‒ затухание стыка 0,2‒0,3 дБ,</w:t>
      </w:r>
    </w:p>
    <w:p w:rsidR="00995DA8" w:rsidRDefault="00A47A72">
      <w:pPr>
        <w:pStyle w:val="a9"/>
        <w:spacing w:line="240" w:lineRule="auto"/>
        <w:ind w:firstLine="567"/>
        <w:jc w:val="both"/>
        <w:rPr>
          <w:rFonts w:ascii="Arial" w:hAnsi="Arial" w:cs="Arial"/>
        </w:rPr>
      </w:pPr>
      <w:r>
        <w:rPr>
          <w:rFonts w:ascii="Arial" w:hAnsi="Arial" w:cs="Arial"/>
        </w:rPr>
        <w:t>‒ обратное отражение стыка минус 50 дБ (FC/UPC) и минус 65 дБ (FC/APC).</w:t>
      </w:r>
    </w:p>
    <w:p w:rsidR="00995DA8" w:rsidRDefault="00A47A72">
      <w:pPr>
        <w:pStyle w:val="a9"/>
        <w:spacing w:line="240" w:lineRule="auto"/>
        <w:ind w:firstLine="567"/>
        <w:jc w:val="both"/>
        <w:rPr>
          <w:rFonts w:ascii="Arial" w:hAnsi="Arial" w:cs="Arial"/>
        </w:rPr>
      </w:pPr>
      <w:r>
        <w:rPr>
          <w:rFonts w:ascii="Arial" w:hAnsi="Arial" w:cs="Arial"/>
        </w:rPr>
        <w:t>Для сочленения коннекторов рекомендуется использовать прецизионные розетки (адаптеры).</w:t>
      </w:r>
    </w:p>
    <w:p w:rsidR="00995DA8" w:rsidRDefault="00A47A72">
      <w:pPr>
        <w:pStyle w:val="a9"/>
        <w:spacing w:line="240" w:lineRule="auto"/>
        <w:ind w:firstLine="567"/>
        <w:jc w:val="both"/>
        <w:rPr>
          <w:rFonts w:ascii="Arial" w:hAnsi="Arial" w:cs="Arial"/>
        </w:rPr>
      </w:pPr>
      <w:r>
        <w:rPr>
          <w:rFonts w:ascii="Arial" w:hAnsi="Arial" w:cs="Arial"/>
          <w:b/>
        </w:rPr>
        <w:t>7.5.4 </w:t>
      </w:r>
      <w:r>
        <w:rPr>
          <w:rFonts w:ascii="Arial" w:hAnsi="Arial" w:cs="Arial"/>
        </w:rPr>
        <w:t xml:space="preserve">Типы кабельных оптических муфт, применяемых для восстановления поврежденного </w:t>
      </w:r>
      <w:proofErr w:type="gramStart"/>
      <w:r>
        <w:rPr>
          <w:rFonts w:ascii="Arial" w:hAnsi="Arial" w:cs="Arial"/>
        </w:rPr>
        <w:t>ОК</w:t>
      </w:r>
      <w:proofErr w:type="gramEnd"/>
      <w:r>
        <w:rPr>
          <w:rFonts w:ascii="Arial" w:hAnsi="Arial" w:cs="Arial"/>
        </w:rPr>
        <w:t>, используются, как правило, из числа рекомендуемых производителем ВОК для данных типов ОК.</w:t>
      </w:r>
    </w:p>
    <w:p w:rsidR="00995DA8" w:rsidRDefault="00A47A72">
      <w:pPr>
        <w:pStyle w:val="a9"/>
        <w:spacing w:line="240" w:lineRule="auto"/>
        <w:ind w:firstLine="567"/>
        <w:jc w:val="both"/>
        <w:rPr>
          <w:rFonts w:ascii="Arial" w:hAnsi="Arial" w:cs="Arial"/>
        </w:rPr>
      </w:pPr>
      <w:r>
        <w:rPr>
          <w:rFonts w:ascii="Arial" w:hAnsi="Arial" w:cs="Arial"/>
          <w:b/>
        </w:rPr>
        <w:t>7.5.5 </w:t>
      </w:r>
      <w:r>
        <w:rPr>
          <w:rFonts w:ascii="Arial" w:hAnsi="Arial" w:cs="Arial"/>
        </w:rPr>
        <w:t>Защита мест соединений отрезков OK BOKB должна осуществляться с помощью временных защитных муфт многократного применения (МЗВ), конструкция которых должна обеспечивать оперативный монтаж и демонтаж вводимых и соединяемых в ней элементов и их защиту от пыли и влаги.</w:t>
      </w:r>
    </w:p>
    <w:p w:rsidR="00995DA8" w:rsidRDefault="00A47A72">
      <w:pPr>
        <w:pStyle w:val="a9"/>
        <w:spacing w:line="240" w:lineRule="auto"/>
        <w:ind w:firstLine="567"/>
        <w:jc w:val="both"/>
        <w:rPr>
          <w:rFonts w:ascii="Arial" w:hAnsi="Arial" w:cs="Arial"/>
        </w:rPr>
      </w:pPr>
      <w:r>
        <w:rPr>
          <w:rFonts w:ascii="Arial" w:hAnsi="Arial" w:cs="Arial"/>
          <w:b/>
        </w:rPr>
        <w:t>7.5.6 </w:t>
      </w:r>
      <w:r>
        <w:rPr>
          <w:rFonts w:ascii="Arial" w:hAnsi="Arial" w:cs="Arial"/>
        </w:rPr>
        <w:t>ВОКВ должны комплектоваться необходимым специализированным монтажным инструментом, рекомендуемым производителем ВОК, а также необходимой технической документацией.</w:t>
      </w:r>
    </w:p>
    <w:p w:rsidR="00995DA8" w:rsidRDefault="00995DA8">
      <w:pPr>
        <w:pStyle w:val="a9"/>
        <w:spacing w:line="240" w:lineRule="auto"/>
        <w:ind w:firstLine="720"/>
        <w:jc w:val="both"/>
        <w:rPr>
          <w:rFonts w:ascii="Arial" w:hAnsi="Arial" w:cs="Arial"/>
        </w:rPr>
      </w:pPr>
    </w:p>
    <w:p w:rsidR="00995DA8" w:rsidRDefault="00A47A72">
      <w:pPr>
        <w:pStyle w:val="13"/>
        <w:ind w:firstLine="567"/>
        <w:rPr>
          <w:rFonts w:ascii="Arial" w:hAnsi="Arial" w:cs="Arial"/>
          <w:b/>
          <w:color w:val="auto"/>
          <w:sz w:val="20"/>
        </w:rPr>
      </w:pPr>
      <w:r>
        <w:rPr>
          <w:rFonts w:ascii="Arial" w:hAnsi="Arial" w:cs="Arial"/>
          <w:b/>
          <w:color w:val="auto"/>
          <w:sz w:val="20"/>
        </w:rPr>
        <w:t>7.6 Хранение и транспортировка временной волоконно-оптической кабельной вставки</w:t>
      </w:r>
    </w:p>
    <w:p w:rsidR="00995DA8" w:rsidRDefault="00A47A72">
      <w:pPr>
        <w:pStyle w:val="a9"/>
        <w:spacing w:line="240" w:lineRule="auto"/>
        <w:ind w:firstLine="567"/>
        <w:jc w:val="both"/>
        <w:rPr>
          <w:rFonts w:ascii="Arial" w:hAnsi="Arial" w:cs="Arial"/>
        </w:rPr>
      </w:pPr>
      <w:r>
        <w:rPr>
          <w:rFonts w:ascii="Arial" w:hAnsi="Arial" w:cs="Arial"/>
        </w:rPr>
        <w:t xml:space="preserve">Хранение ВОКВ осуществляется в соответствии с требованиями настоящего технического кодекса (8.9‒8.13). </w:t>
      </w:r>
    </w:p>
    <w:p w:rsidR="00995DA8" w:rsidRDefault="00A47A72">
      <w:pPr>
        <w:pStyle w:val="a9"/>
        <w:spacing w:line="240" w:lineRule="auto"/>
        <w:ind w:firstLine="567"/>
        <w:jc w:val="both"/>
        <w:rPr>
          <w:rFonts w:ascii="Arial" w:hAnsi="Arial" w:cs="Arial"/>
        </w:rPr>
      </w:pPr>
      <w:r>
        <w:rPr>
          <w:rFonts w:ascii="Arial" w:hAnsi="Arial" w:cs="Arial"/>
        </w:rPr>
        <w:t xml:space="preserve">Условия хранения </w:t>
      </w:r>
      <w:proofErr w:type="gramStart"/>
      <w:r>
        <w:rPr>
          <w:rFonts w:ascii="Arial" w:hAnsi="Arial" w:cs="Arial"/>
        </w:rPr>
        <w:t>ОК</w:t>
      </w:r>
      <w:proofErr w:type="gramEnd"/>
      <w:r>
        <w:rPr>
          <w:rFonts w:ascii="Arial" w:hAnsi="Arial" w:cs="Arial"/>
        </w:rPr>
        <w:t xml:space="preserve"> для ВОКВ должны обеспечивать их длительную сохранность без изменения оптических и механических характеристик, а также свойств защитных покровов. </w:t>
      </w:r>
    </w:p>
    <w:p w:rsidR="00995DA8" w:rsidRDefault="00A47A72">
      <w:pPr>
        <w:pStyle w:val="a9"/>
        <w:spacing w:line="240" w:lineRule="auto"/>
        <w:ind w:firstLine="567"/>
        <w:jc w:val="both"/>
        <w:rPr>
          <w:rFonts w:ascii="Arial" w:hAnsi="Arial" w:cs="Arial"/>
        </w:rPr>
      </w:pPr>
      <w:r>
        <w:rPr>
          <w:rFonts w:ascii="Arial" w:hAnsi="Arial" w:cs="Arial"/>
        </w:rPr>
        <w:t>Кабель для временных вставок хранится в оборудованных для АВР автомашинах или в специально оборудованном месте для хранения аварийного имущества на барабанах с обеспечением защиты от прямого воздействия солнечных лучей.</w:t>
      </w:r>
    </w:p>
    <w:p w:rsidR="00995DA8" w:rsidRPr="00A47A72" w:rsidRDefault="00995DA8">
      <w:pPr>
        <w:ind w:firstLine="567"/>
        <w:jc w:val="both"/>
        <w:rPr>
          <w:rFonts w:ascii="Arial" w:hAnsi="Arial" w:cs="Arial"/>
          <w:b/>
          <w:sz w:val="20"/>
        </w:rPr>
      </w:pPr>
    </w:p>
    <w:p w:rsidR="00995DA8" w:rsidRDefault="00A47A72">
      <w:pPr>
        <w:pStyle w:val="a9"/>
        <w:spacing w:line="240" w:lineRule="auto"/>
        <w:ind w:firstLine="567"/>
        <w:jc w:val="both"/>
        <w:rPr>
          <w:rFonts w:ascii="Arial" w:hAnsi="Arial" w:cs="Arial"/>
          <w:b/>
        </w:rPr>
      </w:pPr>
      <w:r>
        <w:rPr>
          <w:rFonts w:ascii="Arial" w:hAnsi="Arial" w:cs="Arial"/>
          <w:b/>
        </w:rPr>
        <w:t>7.7 Указания по эксплуатации временной волоконно-оптической кабельной вставки</w:t>
      </w:r>
    </w:p>
    <w:p w:rsidR="00995DA8"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7.7.1 Указания по охране труда</w:t>
      </w:r>
    </w:p>
    <w:p w:rsidR="00995DA8" w:rsidRDefault="00A47A72">
      <w:pPr>
        <w:pStyle w:val="a9"/>
        <w:spacing w:line="240" w:lineRule="auto"/>
        <w:ind w:right="-1" w:firstLine="567"/>
        <w:jc w:val="both"/>
        <w:rPr>
          <w:rFonts w:ascii="Arial" w:hAnsi="Arial" w:cs="Arial"/>
        </w:rPr>
      </w:pPr>
      <w:r>
        <w:rPr>
          <w:rFonts w:ascii="Arial" w:hAnsi="Arial" w:cs="Arial"/>
          <w:b/>
        </w:rPr>
        <w:t>7.7.1.1</w:t>
      </w:r>
      <w:proofErr w:type="gramStart"/>
      <w:r>
        <w:rPr>
          <w:rFonts w:ascii="Arial" w:hAnsi="Arial" w:cs="Arial"/>
        </w:rPr>
        <w:t xml:space="preserve"> П</w:t>
      </w:r>
      <w:proofErr w:type="gramEnd"/>
      <w:r>
        <w:rPr>
          <w:rFonts w:ascii="Arial" w:hAnsi="Arial" w:cs="Arial"/>
        </w:rPr>
        <w:t>ри организации и осуществлении восстановления ВОЛС по временной схеме с помощью ВОКВ следует руководствоваться [10] с учетом особенностей производства работ с ОК. При транспортировке груза и работников должны соблюдаться требования [11], [12].</w:t>
      </w:r>
    </w:p>
    <w:p w:rsidR="00995DA8" w:rsidRDefault="00A47A72">
      <w:pPr>
        <w:pStyle w:val="a9"/>
        <w:spacing w:line="240" w:lineRule="auto"/>
        <w:ind w:right="-1" w:firstLine="567"/>
        <w:jc w:val="both"/>
        <w:rPr>
          <w:rFonts w:ascii="Arial" w:hAnsi="Arial" w:cs="Arial"/>
        </w:rPr>
      </w:pPr>
      <w:r>
        <w:rPr>
          <w:rFonts w:ascii="Arial" w:hAnsi="Arial" w:cs="Arial"/>
          <w:b/>
        </w:rPr>
        <w:t>7.7.1.2 </w:t>
      </w:r>
      <w:r>
        <w:rPr>
          <w:rFonts w:ascii="Arial" w:hAnsi="Arial" w:cs="Arial"/>
        </w:rPr>
        <w:t>Ответственным за охрану труда при проведении работ техническим персоналом является непосредственный руководитель бригады, выполняющей ремонтные работы и должностные лица, осуществляющие руководство АВР.</w:t>
      </w:r>
    </w:p>
    <w:p w:rsidR="00995DA8" w:rsidRDefault="00A47A72">
      <w:pPr>
        <w:pStyle w:val="a9"/>
        <w:spacing w:line="240" w:lineRule="auto"/>
        <w:ind w:right="-1" w:firstLine="567"/>
        <w:jc w:val="both"/>
        <w:rPr>
          <w:rFonts w:ascii="Arial" w:hAnsi="Arial" w:cs="Arial"/>
        </w:rPr>
      </w:pPr>
      <w:r>
        <w:rPr>
          <w:rFonts w:ascii="Arial" w:hAnsi="Arial" w:cs="Arial"/>
          <w:b/>
        </w:rPr>
        <w:t>7.7.1.3</w:t>
      </w:r>
      <w:proofErr w:type="gramStart"/>
      <w:r>
        <w:rPr>
          <w:rFonts w:ascii="Arial" w:hAnsi="Arial" w:cs="Arial"/>
          <w:b/>
        </w:rPr>
        <w:t> </w:t>
      </w:r>
      <w:r>
        <w:rPr>
          <w:rFonts w:ascii="Arial" w:hAnsi="Arial" w:cs="Arial"/>
        </w:rPr>
        <w:t>К</w:t>
      </w:r>
      <w:proofErr w:type="gramEnd"/>
      <w:r>
        <w:rPr>
          <w:rFonts w:ascii="Arial" w:hAnsi="Arial" w:cs="Arial"/>
        </w:rPr>
        <w:t xml:space="preserve"> работам по оборудованию ВОКВ допускаются лица не моложе 18 лет, имеющие соответствующую квалификацию и группу по электробезопасности не ниже </w:t>
      </w:r>
      <w:r>
        <w:rPr>
          <w:rFonts w:ascii="Arial" w:hAnsi="Arial" w:cs="Arial"/>
          <w:lang w:val="en-US"/>
        </w:rPr>
        <w:t>III</w:t>
      </w:r>
      <w:r>
        <w:rPr>
          <w:rFonts w:ascii="Arial" w:hAnsi="Arial" w:cs="Arial"/>
        </w:rPr>
        <w:t>, прошедшие медицинское освидетельствование, обучение методам и приемам безопасной работы, проверку знаний по охране труда, а также прошедшие инструктаж по особенностям работы с ВОКВ в линейных условиях.</w:t>
      </w:r>
    </w:p>
    <w:p w:rsidR="00995DA8" w:rsidRDefault="00A47A72">
      <w:pPr>
        <w:pStyle w:val="a9"/>
        <w:spacing w:line="240" w:lineRule="auto"/>
        <w:ind w:right="-1" w:firstLine="567"/>
        <w:jc w:val="both"/>
        <w:rPr>
          <w:rFonts w:ascii="Arial" w:hAnsi="Arial" w:cs="Arial"/>
        </w:rPr>
      </w:pPr>
      <w:r>
        <w:rPr>
          <w:rFonts w:ascii="Arial" w:hAnsi="Arial" w:cs="Arial"/>
          <w:b/>
        </w:rPr>
        <w:t>7.7.1.4</w:t>
      </w:r>
      <w:proofErr w:type="gramStart"/>
      <w:r>
        <w:rPr>
          <w:rFonts w:ascii="Arial" w:hAnsi="Arial" w:cs="Arial"/>
          <w:b/>
        </w:rPr>
        <w:t> </w:t>
      </w:r>
      <w:r>
        <w:rPr>
          <w:rFonts w:ascii="Arial" w:hAnsi="Arial" w:cs="Arial"/>
        </w:rPr>
        <w:t>Н</w:t>
      </w:r>
      <w:proofErr w:type="gramEnd"/>
      <w:r>
        <w:rPr>
          <w:rFonts w:ascii="Arial" w:hAnsi="Arial" w:cs="Arial"/>
        </w:rPr>
        <w:t>е допускается проводить работы в регенерационных</w:t>
      </w:r>
      <w:r>
        <w:rPr>
          <w:rFonts w:ascii="Arial" w:hAnsi="Arial" w:cs="Arial"/>
          <w:sz w:val="22"/>
          <w:szCs w:val="22"/>
        </w:rPr>
        <w:t xml:space="preserve"> </w:t>
      </w:r>
      <w:r>
        <w:rPr>
          <w:rFonts w:ascii="Arial" w:hAnsi="Arial" w:cs="Arial"/>
        </w:rPr>
        <w:t>пунктах и в местах расположения соединительных муфт одному работнику.</w:t>
      </w:r>
    </w:p>
    <w:p w:rsidR="00995DA8" w:rsidRDefault="00A47A72">
      <w:pPr>
        <w:pStyle w:val="a9"/>
        <w:spacing w:line="240" w:lineRule="auto"/>
        <w:ind w:firstLine="567"/>
        <w:jc w:val="both"/>
        <w:rPr>
          <w:rFonts w:ascii="Arial" w:hAnsi="Arial" w:cs="Arial"/>
          <w:b/>
        </w:rPr>
      </w:pPr>
      <w:r>
        <w:rPr>
          <w:rFonts w:ascii="Arial" w:hAnsi="Arial" w:cs="Arial"/>
          <w:b/>
        </w:rPr>
        <w:t>7.7.2 Техническая эксплуатация временной волоконно-оптической кабельной вставки</w:t>
      </w:r>
    </w:p>
    <w:p w:rsidR="00995DA8" w:rsidRDefault="00A47A72">
      <w:pPr>
        <w:pStyle w:val="a9"/>
        <w:spacing w:line="240" w:lineRule="auto"/>
        <w:ind w:firstLine="567"/>
        <w:jc w:val="both"/>
        <w:rPr>
          <w:rFonts w:ascii="Arial" w:hAnsi="Arial" w:cs="Arial"/>
        </w:rPr>
      </w:pPr>
      <w:r>
        <w:rPr>
          <w:rFonts w:ascii="Arial" w:hAnsi="Arial" w:cs="Arial"/>
          <w:b/>
        </w:rPr>
        <w:t>7.7.2.1</w:t>
      </w:r>
      <w:proofErr w:type="gramStart"/>
      <w:r>
        <w:rPr>
          <w:rFonts w:ascii="Arial" w:hAnsi="Arial" w:cs="Arial"/>
        </w:rPr>
        <w:t xml:space="preserve"> Д</w:t>
      </w:r>
      <w:proofErr w:type="gramEnd"/>
      <w:r>
        <w:rPr>
          <w:rFonts w:ascii="Arial" w:hAnsi="Arial" w:cs="Arial"/>
        </w:rPr>
        <w:t>ля обеспечения готовности к АВР в структурном эксплуатационном подразделении должна быть организована техническая эксплуатация ВОКВ эксплуатационного запаса.</w:t>
      </w:r>
    </w:p>
    <w:p w:rsidR="00995DA8" w:rsidRDefault="00A47A72">
      <w:pPr>
        <w:pStyle w:val="a9"/>
        <w:spacing w:line="240" w:lineRule="auto"/>
        <w:ind w:firstLine="567"/>
        <w:jc w:val="both"/>
        <w:rPr>
          <w:rFonts w:ascii="Arial" w:hAnsi="Arial" w:cs="Arial"/>
        </w:rPr>
      </w:pPr>
      <w:r>
        <w:rPr>
          <w:rFonts w:ascii="Arial" w:hAnsi="Arial" w:cs="Arial"/>
          <w:b/>
        </w:rPr>
        <w:t xml:space="preserve">7.7.2.2 </w:t>
      </w:r>
      <w:r>
        <w:rPr>
          <w:rFonts w:ascii="Arial" w:hAnsi="Arial" w:cs="Arial"/>
        </w:rPr>
        <w:t>Техническая эксплуатация ВОКВ включает:</w:t>
      </w:r>
    </w:p>
    <w:p w:rsidR="00995DA8" w:rsidRDefault="00A47A72">
      <w:pPr>
        <w:pStyle w:val="a9"/>
        <w:spacing w:line="240" w:lineRule="auto"/>
        <w:ind w:firstLine="567"/>
        <w:jc w:val="both"/>
        <w:rPr>
          <w:rFonts w:ascii="Arial" w:hAnsi="Arial" w:cs="Arial"/>
        </w:rPr>
      </w:pPr>
      <w:r>
        <w:rPr>
          <w:rFonts w:ascii="Arial" w:hAnsi="Arial" w:cs="Arial"/>
        </w:rPr>
        <w:t>– технический надзор за хранением (размещением), подготовкой к работе элементов ВОКВ (техническое обслуживание) и обеспечение постоянной технической исправности ВОКВ;</w:t>
      </w:r>
    </w:p>
    <w:p w:rsidR="00995DA8" w:rsidRDefault="00A47A72">
      <w:pPr>
        <w:pStyle w:val="a9"/>
        <w:spacing w:line="240" w:lineRule="auto"/>
        <w:ind w:right="566" w:firstLine="567"/>
        <w:jc w:val="both"/>
        <w:rPr>
          <w:rFonts w:ascii="Arial" w:hAnsi="Arial" w:cs="Arial"/>
        </w:rPr>
      </w:pPr>
      <w:r>
        <w:rPr>
          <w:rFonts w:ascii="Arial" w:hAnsi="Arial" w:cs="Arial"/>
        </w:rPr>
        <w:t>– подготовку элементов ВОКВ к эксплуатации после каждого использования при АВР, своевременную замену вышедших из строя или пополнение элементов ВОКВ;</w:t>
      </w:r>
    </w:p>
    <w:p w:rsidR="00995DA8" w:rsidRDefault="00A47A72">
      <w:pPr>
        <w:pStyle w:val="a9"/>
        <w:spacing w:line="240" w:lineRule="auto"/>
        <w:ind w:firstLine="567"/>
        <w:jc w:val="both"/>
        <w:rPr>
          <w:rFonts w:ascii="Arial" w:hAnsi="Arial" w:cs="Arial"/>
        </w:rPr>
      </w:pPr>
      <w:r>
        <w:rPr>
          <w:rFonts w:ascii="Arial" w:hAnsi="Arial" w:cs="Arial"/>
        </w:rPr>
        <w:t>– ведение производственной документации и отчетности, отражающих объемы выполненных работ.</w:t>
      </w:r>
    </w:p>
    <w:p w:rsidR="00995DA8" w:rsidRDefault="00A47A72">
      <w:pPr>
        <w:pStyle w:val="a9"/>
        <w:spacing w:line="240" w:lineRule="auto"/>
        <w:ind w:right="-1" w:firstLine="567"/>
        <w:jc w:val="both"/>
        <w:rPr>
          <w:rFonts w:ascii="Arial" w:hAnsi="Arial" w:cs="Arial"/>
        </w:rPr>
      </w:pPr>
      <w:r>
        <w:rPr>
          <w:rFonts w:ascii="Arial" w:hAnsi="Arial" w:cs="Arial"/>
          <w:b/>
        </w:rPr>
        <w:t>7.7.2.3 </w:t>
      </w:r>
      <w:r>
        <w:rPr>
          <w:rFonts w:ascii="Arial" w:hAnsi="Arial" w:cs="Arial"/>
        </w:rPr>
        <w:t>Выполнение работ (7.7.2.2) организует руководитель подразделения эксплуатирующей организации по ежегодно составляемому плану-графику осмотра и проверки ВОКВ.</w:t>
      </w:r>
    </w:p>
    <w:p w:rsidR="00995DA8" w:rsidRDefault="00A47A72">
      <w:pPr>
        <w:pStyle w:val="a9"/>
        <w:spacing w:line="240" w:lineRule="auto"/>
        <w:ind w:right="-1" w:firstLine="567"/>
        <w:jc w:val="both"/>
        <w:rPr>
          <w:rFonts w:ascii="Arial" w:hAnsi="Arial" w:cs="Arial"/>
        </w:rPr>
      </w:pPr>
      <w:r>
        <w:rPr>
          <w:rFonts w:ascii="Arial" w:hAnsi="Arial" w:cs="Arial"/>
        </w:rPr>
        <w:t>На основании результатов осмотра и проверки ВОКВ формируется план пополнения неисправных элементов ВОКВ.</w:t>
      </w:r>
    </w:p>
    <w:p w:rsidR="00995DA8" w:rsidRDefault="00A47A72">
      <w:pPr>
        <w:pStyle w:val="a9"/>
        <w:spacing w:line="240" w:lineRule="auto"/>
        <w:ind w:right="-1" w:firstLine="567"/>
        <w:jc w:val="both"/>
        <w:rPr>
          <w:rFonts w:ascii="Arial" w:hAnsi="Arial" w:cs="Arial"/>
        </w:rPr>
      </w:pPr>
      <w:r>
        <w:rPr>
          <w:rFonts w:ascii="Arial" w:hAnsi="Arial" w:cs="Arial"/>
          <w:b/>
        </w:rPr>
        <w:t>7.7.2.4</w:t>
      </w:r>
      <w:proofErr w:type="gramStart"/>
      <w:r>
        <w:rPr>
          <w:rFonts w:ascii="Arial" w:hAnsi="Arial" w:cs="Arial"/>
          <w:b/>
        </w:rPr>
        <w:t> </w:t>
      </w:r>
      <w:r>
        <w:rPr>
          <w:rFonts w:ascii="Arial" w:hAnsi="Arial" w:cs="Arial"/>
        </w:rPr>
        <w:t>Д</w:t>
      </w:r>
      <w:proofErr w:type="gramEnd"/>
      <w:r>
        <w:rPr>
          <w:rFonts w:ascii="Arial" w:hAnsi="Arial" w:cs="Arial"/>
        </w:rPr>
        <w:t>ля учета выполненных работ по технической эксплуатации элементов ВОКВ и учета работ по пополнению элементов ВОКВ должна вестись производственная документация.</w:t>
      </w:r>
    </w:p>
    <w:p w:rsidR="00995DA8" w:rsidRDefault="00A47A72">
      <w:pPr>
        <w:pStyle w:val="a9"/>
        <w:spacing w:line="240" w:lineRule="auto"/>
        <w:ind w:right="-1" w:firstLine="567"/>
        <w:jc w:val="both"/>
        <w:rPr>
          <w:rFonts w:ascii="Arial" w:hAnsi="Arial" w:cs="Arial"/>
        </w:rPr>
      </w:pPr>
      <w:r>
        <w:rPr>
          <w:rFonts w:ascii="Arial" w:hAnsi="Arial" w:cs="Arial"/>
        </w:rPr>
        <w:t>Виды производственной документации и место её хранения приведены в таблице 7.2, а формы этой документации указаны в таблицах Л.1 и Л.2 (приложение Л).</w:t>
      </w:r>
    </w:p>
    <w:p w:rsidR="00995DA8" w:rsidRDefault="00995DA8">
      <w:pPr>
        <w:pStyle w:val="a9"/>
        <w:spacing w:line="240" w:lineRule="auto"/>
        <w:ind w:firstLine="720"/>
        <w:jc w:val="both"/>
        <w:rPr>
          <w:rFonts w:ascii="Arial" w:hAnsi="Arial" w:cs="Arial"/>
          <w:b/>
          <w:sz w:val="8"/>
          <w:szCs w:val="8"/>
        </w:rPr>
      </w:pPr>
    </w:p>
    <w:p w:rsidR="00995DA8" w:rsidRDefault="00A47A72">
      <w:pPr>
        <w:pStyle w:val="a9"/>
        <w:spacing w:line="240" w:lineRule="auto"/>
        <w:ind w:hanging="142"/>
        <w:jc w:val="both"/>
        <w:rPr>
          <w:rFonts w:ascii="Arial" w:hAnsi="Arial" w:cs="Arial"/>
          <w:b/>
        </w:rPr>
      </w:pPr>
      <w:r>
        <w:rPr>
          <w:rFonts w:ascii="Arial" w:hAnsi="Arial" w:cs="Arial"/>
          <w:b/>
        </w:rPr>
        <w:t>Таблица 7.2 ‒ Виды производственной документации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2126"/>
        <w:gridCol w:w="1807"/>
      </w:tblGrid>
      <w:tr w:rsidR="00995DA8" w:rsidTr="00E65729">
        <w:tc>
          <w:tcPr>
            <w:tcW w:w="3085" w:type="dxa"/>
            <w:tcBorders>
              <w:bottom w:val="double" w:sz="4" w:space="0" w:color="auto"/>
            </w:tcBorders>
            <w:vAlign w:val="bottom"/>
          </w:tcPr>
          <w:p w:rsidR="00995DA8" w:rsidRDefault="00A47A72">
            <w:pPr>
              <w:pStyle w:val="a9"/>
              <w:spacing w:before="120" w:line="240" w:lineRule="auto"/>
              <w:rPr>
                <w:rFonts w:ascii="Arial" w:hAnsi="Arial" w:cs="Arial"/>
                <w:sz w:val="18"/>
                <w:szCs w:val="18"/>
              </w:rPr>
            </w:pPr>
            <w:r>
              <w:rPr>
                <w:rFonts w:ascii="Arial" w:hAnsi="Arial" w:cs="Arial"/>
                <w:sz w:val="18"/>
                <w:szCs w:val="18"/>
              </w:rPr>
              <w:t>Наименование</w:t>
            </w:r>
          </w:p>
          <w:p w:rsidR="00995DA8" w:rsidRDefault="00995DA8">
            <w:pPr>
              <w:pStyle w:val="a9"/>
              <w:spacing w:line="240" w:lineRule="auto"/>
              <w:rPr>
                <w:rFonts w:ascii="Arial" w:hAnsi="Arial" w:cs="Arial"/>
                <w:sz w:val="18"/>
                <w:szCs w:val="18"/>
              </w:rPr>
            </w:pPr>
          </w:p>
        </w:tc>
        <w:tc>
          <w:tcPr>
            <w:tcW w:w="3402"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Назначение</w:t>
            </w:r>
          </w:p>
        </w:tc>
        <w:tc>
          <w:tcPr>
            <w:tcW w:w="2126"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Место хранения</w:t>
            </w:r>
          </w:p>
        </w:tc>
        <w:tc>
          <w:tcPr>
            <w:tcW w:w="1807"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Ответственный</w:t>
            </w:r>
          </w:p>
        </w:tc>
      </w:tr>
      <w:tr w:rsidR="00995DA8" w:rsidTr="00E65729">
        <w:trPr>
          <w:cantSplit/>
        </w:trPr>
        <w:tc>
          <w:tcPr>
            <w:tcW w:w="3085" w:type="dxa"/>
            <w:tcBorders>
              <w:top w:val="nil"/>
            </w:tcBorders>
          </w:tcPr>
          <w:p w:rsidR="00995DA8" w:rsidRDefault="00A47A72">
            <w:pPr>
              <w:pStyle w:val="a9"/>
              <w:spacing w:line="240" w:lineRule="auto"/>
              <w:jc w:val="both"/>
              <w:rPr>
                <w:rFonts w:ascii="Arial" w:hAnsi="Arial" w:cs="Arial"/>
              </w:rPr>
            </w:pPr>
            <w:r>
              <w:rPr>
                <w:rFonts w:ascii="Arial" w:hAnsi="Arial" w:cs="Arial"/>
              </w:rPr>
              <w:t>План-график проверок ВОКВ</w:t>
            </w:r>
          </w:p>
        </w:tc>
        <w:tc>
          <w:tcPr>
            <w:tcW w:w="3402" w:type="dxa"/>
            <w:tcBorders>
              <w:top w:val="nil"/>
            </w:tcBorders>
          </w:tcPr>
          <w:p w:rsidR="00995DA8" w:rsidRDefault="00A47A72">
            <w:pPr>
              <w:pStyle w:val="a9"/>
              <w:spacing w:line="240" w:lineRule="auto"/>
              <w:jc w:val="both"/>
              <w:rPr>
                <w:rFonts w:ascii="Arial" w:hAnsi="Arial" w:cs="Arial"/>
              </w:rPr>
            </w:pPr>
            <w:r>
              <w:rPr>
                <w:rFonts w:ascii="Arial" w:hAnsi="Arial" w:cs="Arial"/>
              </w:rPr>
              <w:t>Устанавливает периодичность осмотров и проверок</w:t>
            </w:r>
          </w:p>
        </w:tc>
        <w:tc>
          <w:tcPr>
            <w:tcW w:w="2126" w:type="dxa"/>
            <w:vMerge w:val="restart"/>
            <w:tcBorders>
              <w:top w:val="nil"/>
            </w:tcBorders>
          </w:tcPr>
          <w:p w:rsidR="00995DA8" w:rsidRDefault="00A47A72">
            <w:pPr>
              <w:pStyle w:val="a9"/>
              <w:spacing w:line="240" w:lineRule="auto"/>
              <w:jc w:val="both"/>
              <w:rPr>
                <w:rFonts w:ascii="Arial" w:hAnsi="Arial" w:cs="Arial"/>
              </w:rPr>
            </w:pPr>
            <w:r>
              <w:rPr>
                <w:rFonts w:ascii="Arial" w:hAnsi="Arial" w:cs="Arial"/>
              </w:rPr>
              <w:t xml:space="preserve">Структурное подразделение </w:t>
            </w:r>
          </w:p>
        </w:tc>
        <w:tc>
          <w:tcPr>
            <w:tcW w:w="1807" w:type="dxa"/>
            <w:vMerge w:val="restart"/>
            <w:tcBorders>
              <w:top w:val="nil"/>
            </w:tcBorders>
          </w:tcPr>
          <w:p w:rsidR="00995DA8" w:rsidRDefault="00A47A72">
            <w:pPr>
              <w:pStyle w:val="a9"/>
              <w:spacing w:line="240" w:lineRule="auto"/>
              <w:jc w:val="both"/>
              <w:rPr>
                <w:rFonts w:ascii="Arial" w:hAnsi="Arial" w:cs="Arial"/>
              </w:rPr>
            </w:pPr>
            <w:r>
              <w:rPr>
                <w:rFonts w:ascii="Arial" w:hAnsi="Arial" w:cs="Arial"/>
              </w:rPr>
              <w:t>Работник из числа ИТР</w:t>
            </w:r>
          </w:p>
        </w:tc>
      </w:tr>
      <w:tr w:rsidR="00995DA8" w:rsidTr="00E65729">
        <w:trPr>
          <w:cantSplit/>
        </w:trPr>
        <w:tc>
          <w:tcPr>
            <w:tcW w:w="3085" w:type="dxa"/>
          </w:tcPr>
          <w:p w:rsidR="00995DA8" w:rsidRDefault="00A47A72">
            <w:pPr>
              <w:pStyle w:val="a9"/>
              <w:spacing w:line="240" w:lineRule="auto"/>
              <w:jc w:val="both"/>
              <w:rPr>
                <w:rFonts w:ascii="Arial" w:hAnsi="Arial" w:cs="Arial"/>
              </w:rPr>
            </w:pPr>
            <w:r>
              <w:rPr>
                <w:rFonts w:ascii="Arial" w:hAnsi="Arial" w:cs="Arial"/>
              </w:rPr>
              <w:t>Карта учета проверки ВОКВ</w:t>
            </w:r>
          </w:p>
        </w:tc>
        <w:tc>
          <w:tcPr>
            <w:tcW w:w="3402" w:type="dxa"/>
          </w:tcPr>
          <w:p w:rsidR="00995DA8" w:rsidRDefault="00A47A72">
            <w:pPr>
              <w:pStyle w:val="a9"/>
              <w:spacing w:line="240" w:lineRule="auto"/>
              <w:jc w:val="both"/>
              <w:rPr>
                <w:rFonts w:ascii="Arial" w:hAnsi="Arial" w:cs="Arial"/>
              </w:rPr>
            </w:pPr>
            <w:r>
              <w:rPr>
                <w:rFonts w:ascii="Arial" w:hAnsi="Arial" w:cs="Arial"/>
              </w:rPr>
              <w:t>Учет выполненных работ по обслуживанию ВОКВ</w:t>
            </w:r>
          </w:p>
        </w:tc>
        <w:tc>
          <w:tcPr>
            <w:tcW w:w="2126" w:type="dxa"/>
            <w:vMerge/>
          </w:tcPr>
          <w:p w:rsidR="00995DA8" w:rsidRDefault="00995DA8">
            <w:pPr>
              <w:pStyle w:val="a9"/>
              <w:spacing w:line="240" w:lineRule="auto"/>
              <w:jc w:val="both"/>
              <w:rPr>
                <w:rFonts w:ascii="Arial" w:hAnsi="Arial" w:cs="Arial"/>
              </w:rPr>
            </w:pPr>
          </w:p>
        </w:tc>
        <w:tc>
          <w:tcPr>
            <w:tcW w:w="1807" w:type="dxa"/>
            <w:vMerge/>
          </w:tcPr>
          <w:p w:rsidR="00995DA8" w:rsidRDefault="00995DA8">
            <w:pPr>
              <w:pStyle w:val="a9"/>
              <w:spacing w:line="240" w:lineRule="auto"/>
              <w:jc w:val="both"/>
              <w:rPr>
                <w:rFonts w:ascii="Arial" w:hAnsi="Arial" w:cs="Arial"/>
              </w:rPr>
            </w:pPr>
          </w:p>
        </w:tc>
      </w:tr>
    </w:tbl>
    <w:p w:rsidR="00995DA8" w:rsidRDefault="00995DA8">
      <w:pPr>
        <w:pStyle w:val="a9"/>
        <w:spacing w:line="240" w:lineRule="auto"/>
        <w:ind w:firstLine="720"/>
        <w:jc w:val="both"/>
        <w:rPr>
          <w:rFonts w:ascii="Arial" w:hAnsi="Arial" w:cs="Arial"/>
        </w:rPr>
      </w:pPr>
    </w:p>
    <w:p w:rsidR="00995DA8" w:rsidRDefault="00A47A72">
      <w:pPr>
        <w:pStyle w:val="a9"/>
        <w:spacing w:line="240" w:lineRule="auto"/>
        <w:ind w:firstLine="567"/>
        <w:jc w:val="both"/>
        <w:rPr>
          <w:rFonts w:ascii="Arial" w:hAnsi="Arial" w:cs="Arial"/>
        </w:rPr>
      </w:pPr>
      <w:r>
        <w:rPr>
          <w:rFonts w:ascii="Arial" w:hAnsi="Arial" w:cs="Arial"/>
          <w:b/>
        </w:rPr>
        <w:t>7.7.2.5 </w:t>
      </w:r>
      <w:r>
        <w:rPr>
          <w:rFonts w:ascii="Arial" w:hAnsi="Arial" w:cs="Arial"/>
        </w:rPr>
        <w:t>Своевременность выполнения работ по технической эксплуатации ВОКВ не зависит от технического состояния, времени года и места размещения ВОКВ.</w:t>
      </w:r>
    </w:p>
    <w:p w:rsidR="00995DA8" w:rsidRDefault="00A47A72">
      <w:pPr>
        <w:pStyle w:val="a9"/>
        <w:spacing w:line="240" w:lineRule="auto"/>
        <w:ind w:firstLine="567"/>
        <w:jc w:val="both"/>
        <w:rPr>
          <w:rFonts w:ascii="Arial" w:hAnsi="Arial" w:cs="Arial"/>
        </w:rPr>
      </w:pPr>
      <w:r>
        <w:rPr>
          <w:rFonts w:ascii="Arial" w:hAnsi="Arial" w:cs="Arial"/>
          <w:b/>
        </w:rPr>
        <w:t>7.7.2.6</w:t>
      </w:r>
      <w:r>
        <w:rPr>
          <w:rFonts w:ascii="Arial" w:hAnsi="Arial" w:cs="Arial"/>
        </w:rPr>
        <w:t xml:space="preserve"> Техническому надзору подвергаются все элементы, входящие в комплектацию ВОКВ.</w:t>
      </w:r>
    </w:p>
    <w:p w:rsidR="00995DA8" w:rsidRDefault="00A47A72">
      <w:pPr>
        <w:pStyle w:val="a9"/>
        <w:spacing w:line="240" w:lineRule="auto"/>
        <w:ind w:firstLine="567"/>
        <w:jc w:val="both"/>
        <w:rPr>
          <w:rFonts w:ascii="Arial" w:hAnsi="Arial" w:cs="Arial"/>
        </w:rPr>
      </w:pPr>
      <w:r>
        <w:rPr>
          <w:rFonts w:ascii="Arial" w:hAnsi="Arial" w:cs="Arial"/>
          <w:b/>
        </w:rPr>
        <w:t>7.7.2.7 </w:t>
      </w:r>
      <w:r>
        <w:rPr>
          <w:rFonts w:ascii="Arial" w:hAnsi="Arial" w:cs="Arial"/>
        </w:rPr>
        <w:t>Структурное подразделение осуществляет входной контроль ВОКВ, включающий в себя проверку комплектации и визуальный осмотр её элементов, а также проверку оптических параметров ВОКВ в сборе.</w:t>
      </w:r>
    </w:p>
    <w:p w:rsidR="00995DA8" w:rsidRDefault="00A47A72">
      <w:pPr>
        <w:pStyle w:val="a9"/>
        <w:spacing w:line="240" w:lineRule="auto"/>
        <w:ind w:firstLine="567"/>
        <w:jc w:val="both"/>
        <w:rPr>
          <w:rFonts w:ascii="Arial" w:hAnsi="Arial" w:cs="Arial"/>
        </w:rPr>
      </w:pPr>
      <w:r>
        <w:rPr>
          <w:rFonts w:ascii="Arial" w:hAnsi="Arial" w:cs="Arial"/>
          <w:b/>
        </w:rPr>
        <w:t>7.7.2.8 </w:t>
      </w:r>
      <w:r>
        <w:rPr>
          <w:rFonts w:ascii="Arial" w:hAnsi="Arial" w:cs="Arial"/>
        </w:rPr>
        <w:t>Проверка оптических параметров предусматривает измерение общего затухания в каждом волокне смонтированной ВОКВ и измерение сигнала отражения от соединений отрезков вставки. Допускается осуществлять монтаж отрезков ВОКВ и дальнейший контроль параметров кабеля, находящихся в барабанах и бухтах.</w:t>
      </w:r>
    </w:p>
    <w:p w:rsidR="00995DA8" w:rsidRDefault="00A47A72">
      <w:pPr>
        <w:pStyle w:val="a9"/>
        <w:spacing w:line="240" w:lineRule="auto"/>
        <w:ind w:firstLine="567"/>
        <w:jc w:val="both"/>
        <w:rPr>
          <w:rFonts w:ascii="Arial" w:hAnsi="Arial" w:cs="Arial"/>
        </w:rPr>
      </w:pPr>
      <w:r>
        <w:rPr>
          <w:rFonts w:ascii="Arial" w:hAnsi="Arial" w:cs="Arial"/>
          <w:b/>
        </w:rPr>
        <w:t>7.7.2.9</w:t>
      </w:r>
      <w:proofErr w:type="gramStart"/>
      <w:r>
        <w:rPr>
          <w:rFonts w:ascii="Arial" w:hAnsi="Arial" w:cs="Arial"/>
          <w:b/>
        </w:rPr>
        <w:t> </w:t>
      </w:r>
      <w:r>
        <w:rPr>
          <w:rFonts w:ascii="Arial" w:hAnsi="Arial" w:cs="Arial"/>
        </w:rPr>
        <w:t>П</w:t>
      </w:r>
      <w:proofErr w:type="gramEnd"/>
      <w:r>
        <w:rPr>
          <w:rFonts w:ascii="Arial" w:hAnsi="Arial" w:cs="Arial"/>
        </w:rPr>
        <w:t>ри обнаружении повреждений или утере элементов ВОКВ должны быть приняты срочные меры по устранению повреждений и доукомплектовании ВОКВ. Характерные неисправности элементов ВОКВ и методы их устранения приведены в соответствующих инструкциях по эксплуатации.</w:t>
      </w:r>
    </w:p>
    <w:p w:rsidR="00E65729" w:rsidRDefault="00E65729">
      <w:pPr>
        <w:pStyle w:val="31"/>
        <w:ind w:left="0" w:firstLine="567"/>
        <w:rPr>
          <w:rFonts w:ascii="Arial" w:hAnsi="Arial" w:cs="Arial"/>
          <w:b/>
          <w:color w:val="auto"/>
          <w:spacing w:val="0"/>
          <w:sz w:val="20"/>
          <w:szCs w:val="20"/>
        </w:rPr>
      </w:pPr>
    </w:p>
    <w:p w:rsidR="00995DA8" w:rsidRDefault="00A47A72">
      <w:pPr>
        <w:pStyle w:val="31"/>
        <w:ind w:left="0" w:firstLine="567"/>
        <w:rPr>
          <w:rFonts w:ascii="Arial" w:hAnsi="Arial" w:cs="Arial"/>
          <w:b/>
          <w:color w:val="auto"/>
          <w:spacing w:val="0"/>
          <w:sz w:val="20"/>
          <w:szCs w:val="20"/>
        </w:rPr>
      </w:pPr>
      <w:r>
        <w:rPr>
          <w:rFonts w:ascii="Arial" w:hAnsi="Arial" w:cs="Arial"/>
          <w:b/>
          <w:color w:val="auto"/>
          <w:spacing w:val="0"/>
          <w:sz w:val="20"/>
          <w:szCs w:val="20"/>
        </w:rPr>
        <w:t>7.8 Технические мероприятия по восстановлению линии связи по временной схеме</w:t>
      </w:r>
    </w:p>
    <w:p w:rsidR="00995DA8" w:rsidRDefault="00A47A72">
      <w:pPr>
        <w:pStyle w:val="a9"/>
        <w:spacing w:line="240" w:lineRule="auto"/>
        <w:ind w:firstLine="567"/>
        <w:jc w:val="both"/>
        <w:rPr>
          <w:rFonts w:ascii="Arial" w:hAnsi="Arial" w:cs="Arial"/>
        </w:rPr>
      </w:pPr>
      <w:r>
        <w:rPr>
          <w:rFonts w:ascii="Arial" w:hAnsi="Arial" w:cs="Arial"/>
          <w:b/>
        </w:rPr>
        <w:t>7.8.1 </w:t>
      </w:r>
      <w:r>
        <w:rPr>
          <w:rFonts w:ascii="Arial" w:hAnsi="Arial" w:cs="Arial"/>
        </w:rPr>
        <w:t xml:space="preserve">Аварийно-восстановительные работы на </w:t>
      </w:r>
      <w:proofErr w:type="gramStart"/>
      <w:r>
        <w:rPr>
          <w:rFonts w:ascii="Arial" w:hAnsi="Arial" w:cs="Arial"/>
        </w:rPr>
        <w:t>ОК</w:t>
      </w:r>
      <w:proofErr w:type="gramEnd"/>
      <w:r>
        <w:rPr>
          <w:rFonts w:ascii="Arial" w:hAnsi="Arial" w:cs="Arial"/>
        </w:rPr>
        <w:t xml:space="preserve"> ВОЛС проводятся в соответствии с настоящим техническим кодексом и руководствами по строительству, технической эксплуатации ОК при выполнении указаний охраны труда [10].</w:t>
      </w:r>
    </w:p>
    <w:p w:rsidR="00995DA8" w:rsidRDefault="00A47A72">
      <w:pPr>
        <w:pStyle w:val="a9"/>
        <w:spacing w:line="240" w:lineRule="auto"/>
        <w:ind w:firstLine="567"/>
        <w:jc w:val="both"/>
        <w:rPr>
          <w:rFonts w:ascii="Arial" w:hAnsi="Arial" w:cs="Arial"/>
        </w:rPr>
      </w:pPr>
      <w:r>
        <w:rPr>
          <w:rFonts w:ascii="Arial" w:hAnsi="Arial" w:cs="Arial"/>
          <w:b/>
        </w:rPr>
        <w:t xml:space="preserve">7.8.2 </w:t>
      </w:r>
      <w:r>
        <w:rPr>
          <w:rFonts w:ascii="Arial" w:hAnsi="Arial" w:cs="Arial"/>
        </w:rPr>
        <w:t>Сроки выполнения основных операций</w:t>
      </w:r>
    </w:p>
    <w:p w:rsidR="00995DA8" w:rsidRDefault="00A47A72">
      <w:pPr>
        <w:pStyle w:val="a9"/>
        <w:spacing w:line="240" w:lineRule="auto"/>
        <w:ind w:firstLine="567"/>
        <w:jc w:val="both"/>
        <w:rPr>
          <w:rFonts w:ascii="Arial" w:hAnsi="Arial" w:cs="Arial"/>
        </w:rPr>
      </w:pPr>
      <w:r>
        <w:rPr>
          <w:rFonts w:ascii="Arial" w:hAnsi="Arial" w:cs="Arial"/>
          <w:b/>
        </w:rPr>
        <w:t>7.8.2.1</w:t>
      </w:r>
      <w:r>
        <w:rPr>
          <w:rFonts w:ascii="Arial" w:hAnsi="Arial" w:cs="Arial"/>
        </w:rPr>
        <w:t> Сроки сбора бригады в рабочее и нерабочее время определяются руководителем структурного подразделения.</w:t>
      </w:r>
    </w:p>
    <w:p w:rsidR="00995DA8" w:rsidRDefault="00A47A72">
      <w:pPr>
        <w:pStyle w:val="a9"/>
        <w:spacing w:line="240" w:lineRule="auto"/>
        <w:ind w:firstLine="567"/>
        <w:jc w:val="both"/>
        <w:rPr>
          <w:rFonts w:ascii="Arial" w:hAnsi="Arial" w:cs="Arial"/>
        </w:rPr>
      </w:pPr>
      <w:r>
        <w:rPr>
          <w:rFonts w:ascii="Arial" w:hAnsi="Arial" w:cs="Arial"/>
          <w:b/>
        </w:rPr>
        <w:t>7.8.2.2</w:t>
      </w:r>
      <w:r>
        <w:rPr>
          <w:rFonts w:ascii="Arial" w:hAnsi="Arial" w:cs="Arial"/>
        </w:rPr>
        <w:t> Скорость движения автомашины с бригадой к месту аварии:</w:t>
      </w:r>
    </w:p>
    <w:p w:rsidR="00995DA8" w:rsidRDefault="00A47A72">
      <w:pPr>
        <w:pStyle w:val="a9"/>
        <w:spacing w:line="240" w:lineRule="auto"/>
        <w:ind w:firstLine="851"/>
        <w:jc w:val="both"/>
        <w:rPr>
          <w:rFonts w:ascii="Arial" w:hAnsi="Arial" w:cs="Arial"/>
        </w:rPr>
      </w:pPr>
      <w:r>
        <w:rPr>
          <w:rFonts w:ascii="Arial" w:hAnsi="Arial" w:cs="Arial"/>
        </w:rPr>
        <w:t>‒ 40‒60 км/ч по дорогам с твердым покрытием;</w:t>
      </w:r>
    </w:p>
    <w:p w:rsidR="00995DA8" w:rsidRDefault="00A47A72">
      <w:pPr>
        <w:pStyle w:val="a9"/>
        <w:spacing w:line="240" w:lineRule="auto"/>
        <w:ind w:firstLine="851"/>
        <w:jc w:val="both"/>
        <w:rPr>
          <w:rFonts w:ascii="Arial" w:hAnsi="Arial" w:cs="Arial"/>
        </w:rPr>
      </w:pPr>
      <w:r>
        <w:rPr>
          <w:rFonts w:ascii="Arial" w:hAnsi="Arial" w:cs="Arial"/>
        </w:rPr>
        <w:t>‒ 20‒40 км/ч по грунтовым дорогам;</w:t>
      </w:r>
    </w:p>
    <w:p w:rsidR="00995DA8" w:rsidRDefault="00A47A72">
      <w:pPr>
        <w:pStyle w:val="a9"/>
        <w:spacing w:line="240" w:lineRule="auto"/>
        <w:ind w:firstLine="851"/>
        <w:jc w:val="both"/>
        <w:rPr>
          <w:rFonts w:ascii="Arial" w:hAnsi="Arial" w:cs="Arial"/>
        </w:rPr>
      </w:pPr>
      <w:r>
        <w:rPr>
          <w:rFonts w:ascii="Arial" w:hAnsi="Arial" w:cs="Arial"/>
        </w:rPr>
        <w:t>‒ 10‒20 км/ч при отсутствии дорог.</w:t>
      </w:r>
    </w:p>
    <w:p w:rsidR="00995DA8" w:rsidRDefault="00A47A72">
      <w:pPr>
        <w:pStyle w:val="a9"/>
        <w:spacing w:line="240" w:lineRule="auto"/>
        <w:ind w:firstLine="567"/>
        <w:jc w:val="both"/>
        <w:rPr>
          <w:rFonts w:ascii="Arial" w:hAnsi="Arial" w:cs="Arial"/>
        </w:rPr>
      </w:pPr>
      <w:r>
        <w:rPr>
          <w:rFonts w:ascii="Arial" w:hAnsi="Arial" w:cs="Arial"/>
          <w:b/>
        </w:rPr>
        <w:t>7.8.2.3</w:t>
      </w:r>
      <w:r>
        <w:rPr>
          <w:rFonts w:ascii="Arial" w:hAnsi="Arial" w:cs="Arial"/>
        </w:rPr>
        <w:t> Временные нормативы расхода ресурсов на разработку одного кубического метра грунта (ЧЕЛ</w:t>
      </w:r>
      <w:proofErr w:type="gramStart"/>
      <w:r>
        <w:rPr>
          <w:rFonts w:ascii="Arial" w:hAnsi="Arial" w:cs="Arial"/>
        </w:rPr>
        <w:t>.Ч</w:t>
      </w:r>
      <w:proofErr w:type="gramEnd"/>
      <w:r>
        <w:rPr>
          <w:rFonts w:ascii="Arial" w:hAnsi="Arial" w:cs="Arial"/>
        </w:rPr>
        <w:t>) (в случаях устранения аварий на подземных ВОЛС) приведены в рекомендациях [13].</w:t>
      </w:r>
    </w:p>
    <w:p w:rsidR="00995DA8"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7.8.3 Алгоритм выполнения мероприятий по восстановлению ВОЛС по временной схеме</w:t>
      </w:r>
    </w:p>
    <w:p w:rsidR="00995DA8" w:rsidRDefault="00A47A72">
      <w:pPr>
        <w:pStyle w:val="a9"/>
        <w:spacing w:line="240" w:lineRule="auto"/>
        <w:ind w:firstLine="567"/>
        <w:jc w:val="both"/>
        <w:rPr>
          <w:rFonts w:ascii="Arial" w:hAnsi="Arial" w:cs="Arial"/>
        </w:rPr>
      </w:pPr>
      <w:r>
        <w:rPr>
          <w:rFonts w:ascii="Arial" w:hAnsi="Arial" w:cs="Arial"/>
          <w:b/>
        </w:rPr>
        <w:t xml:space="preserve">7.8.3.1 </w:t>
      </w:r>
      <w:r>
        <w:rPr>
          <w:rFonts w:ascii="Arial" w:hAnsi="Arial" w:cs="Arial"/>
        </w:rPr>
        <w:t xml:space="preserve">Сменный (дежурный) техперсонал ЦТЭ определяет неисправный регенерационный участок </w:t>
      </w:r>
      <w:proofErr w:type="gramStart"/>
      <w:r>
        <w:rPr>
          <w:rFonts w:ascii="Arial" w:hAnsi="Arial" w:cs="Arial"/>
        </w:rPr>
        <w:t>ОК</w:t>
      </w:r>
      <w:proofErr w:type="gramEnd"/>
      <w:r>
        <w:rPr>
          <w:rFonts w:ascii="Arial" w:hAnsi="Arial" w:cs="Arial"/>
        </w:rPr>
        <w:t xml:space="preserve"> ВОЛС и оповещает по установленной схеме руководителя эксплуатационного структурного подразделения, в зоне обслуживания которого произошла авария ОК ВОЛС, а также техперсонал ПОУ или обслуживающий ОС, прилегающий к аварийному участку, записывает в журнал сведения о начале аварии, когда и кому сообщено.</w:t>
      </w:r>
    </w:p>
    <w:p w:rsidR="00995DA8" w:rsidRDefault="00A47A72">
      <w:pPr>
        <w:pStyle w:val="a9"/>
        <w:spacing w:line="240" w:lineRule="auto"/>
        <w:ind w:firstLine="567"/>
        <w:jc w:val="both"/>
        <w:rPr>
          <w:rFonts w:ascii="Arial" w:hAnsi="Arial" w:cs="Arial"/>
        </w:rPr>
      </w:pPr>
      <w:r>
        <w:rPr>
          <w:rFonts w:ascii="Arial" w:hAnsi="Arial" w:cs="Arial"/>
          <w:b/>
        </w:rPr>
        <w:t>7.8.3.2 </w:t>
      </w:r>
      <w:r>
        <w:rPr>
          <w:rFonts w:ascii="Arial" w:hAnsi="Arial" w:cs="Arial"/>
        </w:rPr>
        <w:t>Сменный (дежурный) техперсонал ПОУ или ОС определяет аварийный участок на основании данных системы мониторинга ВОЛС.</w:t>
      </w:r>
    </w:p>
    <w:p w:rsidR="00995DA8" w:rsidRDefault="00A47A72">
      <w:pPr>
        <w:pStyle w:val="a9"/>
        <w:spacing w:line="240" w:lineRule="auto"/>
        <w:ind w:firstLine="567"/>
        <w:jc w:val="both"/>
        <w:rPr>
          <w:rFonts w:ascii="Arial" w:hAnsi="Arial" w:cs="Arial"/>
        </w:rPr>
      </w:pPr>
      <w:r>
        <w:rPr>
          <w:rFonts w:ascii="Arial" w:hAnsi="Arial" w:cs="Arial"/>
          <w:b/>
        </w:rPr>
        <w:t xml:space="preserve">7.8.3.3 </w:t>
      </w:r>
      <w:r>
        <w:rPr>
          <w:rFonts w:ascii="Arial" w:hAnsi="Arial" w:cs="Arial"/>
        </w:rPr>
        <w:t xml:space="preserve">Техперсонал ПОУ или ОС, получив извещение о предполагаемом аварийном участке, незамедлительно приступает к измерениям по уточнению места аварии. </w:t>
      </w:r>
    </w:p>
    <w:p w:rsidR="00995DA8" w:rsidRDefault="00A47A72">
      <w:pPr>
        <w:pStyle w:val="a9"/>
        <w:spacing w:line="240" w:lineRule="auto"/>
        <w:ind w:firstLine="567"/>
        <w:jc w:val="both"/>
        <w:rPr>
          <w:rFonts w:ascii="Arial" w:hAnsi="Arial" w:cs="Arial"/>
        </w:rPr>
      </w:pPr>
      <w:r>
        <w:rPr>
          <w:rFonts w:ascii="Arial" w:hAnsi="Arial" w:cs="Arial"/>
        </w:rPr>
        <w:t xml:space="preserve">Если авария </w:t>
      </w:r>
      <w:proofErr w:type="gramStart"/>
      <w:r>
        <w:rPr>
          <w:rFonts w:ascii="Arial" w:hAnsi="Arial" w:cs="Arial"/>
        </w:rPr>
        <w:t>ОК</w:t>
      </w:r>
      <w:proofErr w:type="gramEnd"/>
      <w:r>
        <w:rPr>
          <w:rFonts w:ascii="Arial" w:hAnsi="Arial" w:cs="Arial"/>
        </w:rPr>
        <w:t xml:space="preserve"> произошла на ЭКУ, прилегающему к ОС, то измерение расстояния до места аварии проводят сменный (дежурный) техперсонал ОС или специалисты АВБ.</w:t>
      </w:r>
    </w:p>
    <w:p w:rsidR="00995DA8" w:rsidRDefault="00A47A72">
      <w:pPr>
        <w:pStyle w:val="a9"/>
        <w:spacing w:line="240" w:lineRule="auto"/>
        <w:ind w:firstLine="567"/>
        <w:jc w:val="both"/>
        <w:rPr>
          <w:rFonts w:ascii="Arial" w:hAnsi="Arial" w:cs="Arial"/>
        </w:rPr>
      </w:pPr>
      <w:r>
        <w:rPr>
          <w:rFonts w:ascii="Arial" w:hAnsi="Arial" w:cs="Arial"/>
          <w:b/>
        </w:rPr>
        <w:t>7.8.3.4 </w:t>
      </w:r>
      <w:r>
        <w:rPr>
          <w:rFonts w:ascii="Arial" w:hAnsi="Arial" w:cs="Arial"/>
        </w:rPr>
        <w:t xml:space="preserve">Технический персонал ПОУ или ОС о результатах определения аварийного участка </w:t>
      </w:r>
      <w:proofErr w:type="gramStart"/>
      <w:r>
        <w:rPr>
          <w:rFonts w:ascii="Arial" w:hAnsi="Arial" w:cs="Arial"/>
        </w:rPr>
        <w:t>ОК</w:t>
      </w:r>
      <w:proofErr w:type="gramEnd"/>
      <w:r>
        <w:rPr>
          <w:rFonts w:ascii="Arial" w:hAnsi="Arial" w:cs="Arial"/>
        </w:rPr>
        <w:t xml:space="preserve"> по установленной схеме оповещения ставит в известность СОТУ, оповещает соответствующих технических руководителей эксплуатирующей организации, сообщает начальнику или техническому руководителю структурных подразделений, в зоне обслуживания которого произошла авария ОК ВОЛС, записывает в журнал все сведения о начале аварии, когда и кому сообщено об этом.</w:t>
      </w:r>
    </w:p>
    <w:p w:rsidR="00995DA8" w:rsidRDefault="00A47A72">
      <w:pPr>
        <w:pStyle w:val="a9"/>
        <w:spacing w:line="240" w:lineRule="auto"/>
        <w:ind w:firstLine="567"/>
        <w:jc w:val="both"/>
        <w:rPr>
          <w:rFonts w:ascii="Arial" w:hAnsi="Arial" w:cs="Arial"/>
        </w:rPr>
      </w:pPr>
      <w:r>
        <w:rPr>
          <w:rFonts w:ascii="Arial" w:hAnsi="Arial" w:cs="Arial"/>
          <w:b/>
        </w:rPr>
        <w:t>7.8.3.5 </w:t>
      </w:r>
      <w:r>
        <w:rPr>
          <w:rFonts w:ascii="Arial" w:hAnsi="Arial" w:cs="Arial"/>
        </w:rPr>
        <w:t xml:space="preserve">Руководитель структурного подразделения, в зоне обслуживания которого произошла авария </w:t>
      </w:r>
      <w:proofErr w:type="gramStart"/>
      <w:r>
        <w:rPr>
          <w:rFonts w:ascii="Arial" w:hAnsi="Arial" w:cs="Arial"/>
        </w:rPr>
        <w:t>ОК</w:t>
      </w:r>
      <w:proofErr w:type="gramEnd"/>
      <w:r>
        <w:rPr>
          <w:rFonts w:ascii="Arial" w:hAnsi="Arial" w:cs="Arial"/>
        </w:rPr>
        <w:t xml:space="preserve"> ВОЛС, получив сообщение, и не ожидая результатов уточнения места аварии, незамедлительно приступает к сбору и организации выезда бригады АВБ № 1.</w:t>
      </w:r>
    </w:p>
    <w:p w:rsidR="00995DA8" w:rsidRDefault="00A47A72">
      <w:pPr>
        <w:pStyle w:val="a9"/>
        <w:spacing w:line="240" w:lineRule="auto"/>
        <w:ind w:firstLine="567"/>
        <w:jc w:val="both"/>
        <w:rPr>
          <w:rFonts w:ascii="Arial" w:hAnsi="Arial" w:cs="Arial"/>
        </w:rPr>
      </w:pPr>
      <w:r>
        <w:rPr>
          <w:rFonts w:ascii="Arial" w:hAnsi="Arial" w:cs="Arial"/>
          <w:b/>
        </w:rPr>
        <w:t>7.8.3.6</w:t>
      </w:r>
      <w:r>
        <w:rPr>
          <w:rFonts w:ascii="Arial" w:hAnsi="Arial" w:cs="Arial"/>
        </w:rPr>
        <w:t xml:space="preserve"> Аварийная бригада АВБ № 1 незамедлительно выезжает к ближайшей муфте ЭКУ, где произошла авария, и с помощью оптического рефлектометра определяет расстояние до места аварии ОК. При наличии оптического рефлектометра на ОС, информацию о расстоянии до места аварии выдает технический персонал ОС.</w:t>
      </w:r>
    </w:p>
    <w:p w:rsidR="00995DA8" w:rsidRDefault="00A47A72">
      <w:pPr>
        <w:pStyle w:val="a9"/>
        <w:spacing w:line="240" w:lineRule="auto"/>
        <w:ind w:firstLine="567"/>
        <w:jc w:val="both"/>
        <w:rPr>
          <w:rFonts w:ascii="Arial" w:hAnsi="Arial" w:cs="Arial"/>
        </w:rPr>
      </w:pPr>
      <w:r>
        <w:rPr>
          <w:rFonts w:ascii="Arial" w:hAnsi="Arial" w:cs="Arial"/>
          <w:b/>
        </w:rPr>
        <w:t>7.8.3.7</w:t>
      </w:r>
      <w:r>
        <w:rPr>
          <w:rFonts w:ascii="Arial" w:hAnsi="Arial" w:cs="Arial"/>
        </w:rPr>
        <w:t xml:space="preserve"> Результаты измерений сообщаются начальнику ЛКЦ (ЛТЦ, КУ) АВБ № 1.</w:t>
      </w:r>
    </w:p>
    <w:p w:rsidR="00995DA8" w:rsidRDefault="00A47A72">
      <w:pPr>
        <w:pStyle w:val="a9"/>
        <w:spacing w:line="240" w:lineRule="auto"/>
        <w:ind w:firstLine="567"/>
        <w:jc w:val="both"/>
        <w:rPr>
          <w:rFonts w:ascii="Arial" w:hAnsi="Arial" w:cs="Arial"/>
        </w:rPr>
      </w:pPr>
      <w:r>
        <w:rPr>
          <w:rFonts w:ascii="Arial" w:hAnsi="Arial" w:cs="Arial"/>
          <w:b/>
        </w:rPr>
        <w:t>7.8.3.8</w:t>
      </w:r>
      <w:proofErr w:type="gramStart"/>
      <w:r>
        <w:rPr>
          <w:rFonts w:ascii="Arial" w:hAnsi="Arial" w:cs="Arial"/>
        </w:rPr>
        <w:t xml:space="preserve"> П</w:t>
      </w:r>
      <w:proofErr w:type="gramEnd"/>
      <w:r>
        <w:rPr>
          <w:rFonts w:ascii="Arial" w:hAnsi="Arial" w:cs="Arial"/>
        </w:rPr>
        <w:t>осле сообщения о результатах измерений один из работников АВБ № 1 остается на месте ближайшей муфты или ОС для организации служебной связи с ремонтной бригадой.</w:t>
      </w:r>
    </w:p>
    <w:p w:rsidR="00995DA8" w:rsidRDefault="00A47A72">
      <w:pPr>
        <w:pStyle w:val="a9"/>
        <w:spacing w:line="240" w:lineRule="auto"/>
        <w:ind w:firstLine="567"/>
        <w:jc w:val="both"/>
        <w:rPr>
          <w:rFonts w:ascii="Arial" w:hAnsi="Arial" w:cs="Arial"/>
        </w:rPr>
      </w:pPr>
      <w:r>
        <w:rPr>
          <w:rFonts w:ascii="Arial" w:hAnsi="Arial" w:cs="Arial"/>
          <w:b/>
        </w:rPr>
        <w:t>7.8.3.9</w:t>
      </w:r>
      <w:r>
        <w:rPr>
          <w:rFonts w:ascii="Arial" w:hAnsi="Arial" w:cs="Arial"/>
        </w:rPr>
        <w:t xml:space="preserve"> Если в </w:t>
      </w:r>
      <w:proofErr w:type="gramStart"/>
      <w:r>
        <w:rPr>
          <w:rFonts w:ascii="Arial" w:hAnsi="Arial" w:cs="Arial"/>
        </w:rPr>
        <w:t>ОК</w:t>
      </w:r>
      <w:proofErr w:type="gramEnd"/>
      <w:r>
        <w:rPr>
          <w:rFonts w:ascii="Arial" w:hAnsi="Arial" w:cs="Arial"/>
        </w:rPr>
        <w:t xml:space="preserve"> поврежденной ВОЛС имеются исправные свободные ОВ, то оборудование ЦСП ВОЛС должно быть переключено на них. С этой целью, сменный персонал ОС производит </w:t>
      </w:r>
      <w:proofErr w:type="spellStart"/>
      <w:r>
        <w:rPr>
          <w:rFonts w:ascii="Arial" w:hAnsi="Arial" w:cs="Arial"/>
        </w:rPr>
        <w:t>перекоммутацию</w:t>
      </w:r>
      <w:proofErr w:type="spellEnd"/>
      <w:r>
        <w:rPr>
          <w:rFonts w:ascii="Arial" w:hAnsi="Arial" w:cs="Arial"/>
        </w:rPr>
        <w:t xml:space="preserve"> оптических шнуров на оптическом оконечном устройстве обоих ОС, прилегающих к аварийному участку, и проверяет работу оборудования ЦСП (убеждается в восстановлении нормальной работы ВОЛС). </w:t>
      </w:r>
    </w:p>
    <w:p w:rsidR="00995DA8" w:rsidRDefault="00A47A72">
      <w:pPr>
        <w:pStyle w:val="a9"/>
        <w:spacing w:line="240" w:lineRule="auto"/>
        <w:ind w:firstLine="567"/>
        <w:jc w:val="both"/>
        <w:rPr>
          <w:rFonts w:ascii="Arial" w:hAnsi="Arial" w:cs="Arial"/>
        </w:rPr>
      </w:pPr>
      <w:r>
        <w:rPr>
          <w:rFonts w:ascii="Arial" w:hAnsi="Arial" w:cs="Arial"/>
        </w:rPr>
        <w:t>После этого выясняются причины аварии (повреждения) ОВ линейного кабеля и принимаются меры по их устранению.</w:t>
      </w:r>
    </w:p>
    <w:p w:rsidR="00995DA8" w:rsidRDefault="00A47A72">
      <w:pPr>
        <w:pStyle w:val="a9"/>
        <w:spacing w:line="240" w:lineRule="auto"/>
        <w:ind w:firstLine="567"/>
        <w:jc w:val="both"/>
        <w:rPr>
          <w:rFonts w:ascii="Arial" w:hAnsi="Arial" w:cs="Arial"/>
        </w:rPr>
      </w:pPr>
      <w:r>
        <w:rPr>
          <w:rFonts w:ascii="Arial" w:hAnsi="Arial" w:cs="Arial"/>
          <w:b/>
        </w:rPr>
        <w:t>7.8.3.10</w:t>
      </w:r>
      <w:proofErr w:type="gramStart"/>
      <w:r>
        <w:rPr>
          <w:rFonts w:ascii="Arial" w:hAnsi="Arial" w:cs="Arial"/>
          <w:b/>
        </w:rPr>
        <w:t xml:space="preserve"> </w:t>
      </w:r>
      <w:r>
        <w:rPr>
          <w:rFonts w:ascii="Arial" w:hAnsi="Arial" w:cs="Arial"/>
        </w:rPr>
        <w:t>В</w:t>
      </w:r>
      <w:proofErr w:type="gramEnd"/>
      <w:r>
        <w:rPr>
          <w:rFonts w:ascii="Arial" w:hAnsi="Arial" w:cs="Arial"/>
        </w:rPr>
        <w:t xml:space="preserve"> случаях необходимости выполнения АВР оформляется установленным порядком оперативная (аварийная) заявка на выполнение АВР.</w:t>
      </w:r>
    </w:p>
    <w:p w:rsidR="00995DA8" w:rsidRDefault="00A47A72">
      <w:pPr>
        <w:pStyle w:val="a9"/>
        <w:spacing w:line="240" w:lineRule="auto"/>
        <w:ind w:firstLine="567"/>
        <w:jc w:val="both"/>
        <w:rPr>
          <w:rFonts w:ascii="Arial" w:hAnsi="Arial" w:cs="Arial"/>
        </w:rPr>
      </w:pPr>
      <w:r>
        <w:rPr>
          <w:rFonts w:ascii="Arial" w:hAnsi="Arial" w:cs="Arial"/>
          <w:b/>
        </w:rPr>
        <w:t>7.8.3.11</w:t>
      </w:r>
      <w:r>
        <w:rPr>
          <w:rFonts w:ascii="Arial" w:hAnsi="Arial" w:cs="Arial"/>
        </w:rPr>
        <w:t xml:space="preserve"> Руководитель ЛКЦ (ЛТЦ, КУ, КГ), получив сообщение об аварии, не ожидая результатов измерений расстояния до места аварии </w:t>
      </w:r>
      <w:proofErr w:type="gramStart"/>
      <w:r>
        <w:rPr>
          <w:rFonts w:ascii="Arial" w:hAnsi="Arial" w:cs="Arial"/>
        </w:rPr>
        <w:t>ОК</w:t>
      </w:r>
      <w:proofErr w:type="gramEnd"/>
      <w:r>
        <w:rPr>
          <w:rFonts w:ascii="Arial" w:hAnsi="Arial" w:cs="Arial"/>
        </w:rPr>
        <w:t>, незамедлительно приступает к сбору и подготовке АВБ № 2 к выезду на трассу ВОЛС.</w:t>
      </w:r>
    </w:p>
    <w:p w:rsidR="00995DA8" w:rsidRDefault="00A47A72">
      <w:pPr>
        <w:pStyle w:val="a9"/>
        <w:spacing w:line="240" w:lineRule="auto"/>
        <w:ind w:firstLine="567"/>
        <w:jc w:val="both"/>
        <w:rPr>
          <w:rFonts w:ascii="Arial" w:hAnsi="Arial" w:cs="Arial"/>
        </w:rPr>
      </w:pPr>
      <w:r>
        <w:rPr>
          <w:rFonts w:ascii="Arial" w:hAnsi="Arial" w:cs="Arial"/>
          <w:b/>
        </w:rPr>
        <w:t>7.8.3.12</w:t>
      </w:r>
      <w:r>
        <w:rPr>
          <w:rFonts w:ascii="Arial" w:hAnsi="Arial" w:cs="Arial"/>
        </w:rPr>
        <w:t xml:space="preserve"> Руководитель АВБ № 2, получив информацию о результатах локализации места аварии, уточняет длину аварийного участка и, если имеющейся ВОКВ недостаточно, берет нужную длину </w:t>
      </w:r>
      <w:proofErr w:type="gramStart"/>
      <w:r>
        <w:rPr>
          <w:rFonts w:ascii="Arial" w:hAnsi="Arial" w:cs="Arial"/>
        </w:rPr>
        <w:t>ОК</w:t>
      </w:r>
      <w:proofErr w:type="gramEnd"/>
      <w:r>
        <w:rPr>
          <w:rFonts w:ascii="Arial" w:hAnsi="Arial" w:cs="Arial"/>
        </w:rPr>
        <w:t xml:space="preserve"> из эксплуатационного запаса и выезжает на помощь АВБ № 1.</w:t>
      </w:r>
    </w:p>
    <w:p w:rsidR="00995DA8" w:rsidRDefault="00A47A72">
      <w:pPr>
        <w:pStyle w:val="a9"/>
        <w:spacing w:line="240" w:lineRule="auto"/>
        <w:ind w:firstLine="567"/>
        <w:jc w:val="both"/>
        <w:rPr>
          <w:rFonts w:ascii="Arial" w:hAnsi="Arial" w:cs="Arial"/>
        </w:rPr>
      </w:pPr>
      <w:r>
        <w:rPr>
          <w:rFonts w:ascii="Arial" w:hAnsi="Arial" w:cs="Arial"/>
          <w:b/>
        </w:rPr>
        <w:t>7.8.3.13</w:t>
      </w:r>
      <w:proofErr w:type="gramStart"/>
      <w:r>
        <w:rPr>
          <w:rFonts w:ascii="Arial" w:hAnsi="Arial" w:cs="Arial"/>
          <w:b/>
        </w:rPr>
        <w:t> </w:t>
      </w:r>
      <w:r>
        <w:rPr>
          <w:rFonts w:ascii="Arial" w:hAnsi="Arial" w:cs="Arial"/>
        </w:rPr>
        <w:t>П</w:t>
      </w:r>
      <w:proofErr w:type="gramEnd"/>
      <w:r>
        <w:rPr>
          <w:rFonts w:ascii="Arial" w:hAnsi="Arial" w:cs="Arial"/>
        </w:rPr>
        <w:t>осле локализации места аварии организуется служебная связь с места аварии до ближайших ОС или КУ.</w:t>
      </w:r>
    </w:p>
    <w:p w:rsidR="00995DA8" w:rsidRDefault="00A47A72">
      <w:pPr>
        <w:pStyle w:val="a9"/>
        <w:spacing w:line="240" w:lineRule="auto"/>
        <w:ind w:firstLine="567"/>
        <w:jc w:val="both"/>
        <w:rPr>
          <w:rFonts w:ascii="Arial" w:hAnsi="Arial" w:cs="Arial"/>
        </w:rPr>
      </w:pPr>
      <w:r>
        <w:rPr>
          <w:rFonts w:ascii="Arial" w:hAnsi="Arial" w:cs="Arial"/>
          <w:b/>
        </w:rPr>
        <w:t>7.8.3.14</w:t>
      </w:r>
      <w:proofErr w:type="gramStart"/>
      <w:r>
        <w:rPr>
          <w:rFonts w:ascii="Arial" w:hAnsi="Arial" w:cs="Arial"/>
        </w:rPr>
        <w:t xml:space="preserve"> П</w:t>
      </w:r>
      <w:proofErr w:type="gramEnd"/>
      <w:r>
        <w:rPr>
          <w:rFonts w:ascii="Arial" w:hAnsi="Arial" w:cs="Arial"/>
        </w:rPr>
        <w:t xml:space="preserve">о прибытии на место аварии работники АВБ № 2 совместно в АВБ № 1 проводят земляные работы согласно плану работ по АВР. </w:t>
      </w:r>
    </w:p>
    <w:p w:rsidR="00995DA8" w:rsidRDefault="00A47A72">
      <w:pPr>
        <w:pStyle w:val="a9"/>
        <w:spacing w:line="240" w:lineRule="auto"/>
        <w:ind w:firstLine="567"/>
        <w:jc w:val="both"/>
        <w:rPr>
          <w:rFonts w:ascii="Arial" w:hAnsi="Arial" w:cs="Arial"/>
        </w:rPr>
      </w:pPr>
      <w:r>
        <w:rPr>
          <w:rFonts w:ascii="Arial" w:hAnsi="Arial" w:cs="Arial"/>
          <w:b/>
        </w:rPr>
        <w:t>7.8.3.15</w:t>
      </w:r>
      <w:proofErr w:type="gramStart"/>
      <w:r>
        <w:rPr>
          <w:rFonts w:ascii="Arial" w:hAnsi="Arial" w:cs="Arial"/>
          <w:b/>
        </w:rPr>
        <w:t> </w:t>
      </w:r>
      <w:r>
        <w:rPr>
          <w:rFonts w:ascii="Arial" w:hAnsi="Arial" w:cs="Arial"/>
        </w:rPr>
        <w:t>П</w:t>
      </w:r>
      <w:proofErr w:type="gramEnd"/>
      <w:r>
        <w:rPr>
          <w:rFonts w:ascii="Arial" w:hAnsi="Arial" w:cs="Arial"/>
        </w:rPr>
        <w:t>ри необходимости организации ВОКВ по окончании земляных работ обе АВБ проводят подготовку и монтаж ВОКВ, при этом количество восстановленных ОВ должно быть не меньше числа занятых до аварии ОК.</w:t>
      </w:r>
    </w:p>
    <w:p w:rsidR="00995DA8" w:rsidRDefault="00A47A72">
      <w:pPr>
        <w:pStyle w:val="a9"/>
        <w:spacing w:line="240" w:lineRule="auto"/>
        <w:ind w:firstLine="567"/>
        <w:jc w:val="both"/>
        <w:rPr>
          <w:rFonts w:ascii="Arial" w:hAnsi="Arial" w:cs="Arial"/>
        </w:rPr>
      </w:pPr>
      <w:r>
        <w:rPr>
          <w:rFonts w:ascii="Arial" w:hAnsi="Arial" w:cs="Arial"/>
          <w:b/>
        </w:rPr>
        <w:t>7.8.3.16</w:t>
      </w:r>
      <w:proofErr w:type="gramStart"/>
      <w:r>
        <w:rPr>
          <w:rFonts w:ascii="Arial" w:hAnsi="Arial" w:cs="Arial"/>
          <w:b/>
        </w:rPr>
        <w:t> </w:t>
      </w:r>
      <w:r>
        <w:rPr>
          <w:rFonts w:ascii="Arial" w:hAnsi="Arial" w:cs="Arial"/>
        </w:rPr>
        <w:t>П</w:t>
      </w:r>
      <w:proofErr w:type="gramEnd"/>
      <w:r>
        <w:rPr>
          <w:rFonts w:ascii="Arial" w:hAnsi="Arial" w:cs="Arial"/>
        </w:rPr>
        <w:t>осле соединения необходимого числа ОВ с места аварии передается запрос на ОС о возобновлении работы системы передачи.</w:t>
      </w:r>
    </w:p>
    <w:p w:rsidR="00995DA8" w:rsidRDefault="00A47A72">
      <w:pPr>
        <w:pStyle w:val="a9"/>
        <w:spacing w:line="240" w:lineRule="auto"/>
        <w:ind w:firstLine="567"/>
        <w:jc w:val="both"/>
        <w:rPr>
          <w:rFonts w:ascii="Arial" w:hAnsi="Arial" w:cs="Arial"/>
        </w:rPr>
      </w:pPr>
      <w:r>
        <w:rPr>
          <w:rFonts w:ascii="Arial" w:hAnsi="Arial" w:cs="Arial"/>
          <w:b/>
        </w:rPr>
        <w:t>7.8.3.17</w:t>
      </w:r>
      <w:proofErr w:type="gramStart"/>
      <w:r>
        <w:rPr>
          <w:rFonts w:ascii="Arial" w:hAnsi="Arial" w:cs="Arial"/>
        </w:rPr>
        <w:t xml:space="preserve"> П</w:t>
      </w:r>
      <w:proofErr w:type="gramEnd"/>
      <w:r>
        <w:rPr>
          <w:rFonts w:ascii="Arial" w:hAnsi="Arial" w:cs="Arial"/>
        </w:rPr>
        <w:t>ередается сообщение в СОТУ об устранении аварии на ВОЛС с помощью ВОКВ.</w:t>
      </w:r>
    </w:p>
    <w:p w:rsidR="00995DA8" w:rsidRDefault="00A47A72">
      <w:pPr>
        <w:pStyle w:val="a9"/>
        <w:spacing w:line="240" w:lineRule="auto"/>
        <w:ind w:firstLine="567"/>
        <w:jc w:val="both"/>
        <w:rPr>
          <w:rFonts w:ascii="Arial" w:hAnsi="Arial" w:cs="Arial"/>
        </w:rPr>
      </w:pPr>
      <w:r>
        <w:rPr>
          <w:rFonts w:ascii="Arial" w:hAnsi="Arial" w:cs="Arial"/>
          <w:b/>
        </w:rPr>
        <w:t>7.8.3.18</w:t>
      </w:r>
      <w:proofErr w:type="gramStart"/>
      <w:r>
        <w:rPr>
          <w:rFonts w:ascii="Arial" w:hAnsi="Arial" w:cs="Arial"/>
          <w:b/>
        </w:rPr>
        <w:t> </w:t>
      </w:r>
      <w:r>
        <w:rPr>
          <w:rFonts w:ascii="Arial" w:hAnsi="Arial" w:cs="Arial"/>
        </w:rPr>
        <w:t>П</w:t>
      </w:r>
      <w:proofErr w:type="gramEnd"/>
      <w:r>
        <w:rPr>
          <w:rFonts w:ascii="Arial" w:hAnsi="Arial" w:cs="Arial"/>
        </w:rPr>
        <w:t>о окончании работ по организации временной схемы восстановления ВОЛС с использованием ВОКВ проводят мероприятия по её защите и охране от внешних воздействий.</w:t>
      </w:r>
    </w:p>
    <w:p w:rsidR="00995DA8" w:rsidRDefault="00995DA8">
      <w:pPr>
        <w:pStyle w:val="a9"/>
        <w:spacing w:line="240" w:lineRule="auto"/>
        <w:ind w:firstLine="567"/>
        <w:jc w:val="both"/>
        <w:rPr>
          <w:rFonts w:ascii="Arial" w:hAnsi="Arial" w:cs="Arial"/>
          <w:b/>
        </w:rPr>
      </w:pPr>
    </w:p>
    <w:p w:rsidR="00995DA8" w:rsidRDefault="00A47A72">
      <w:pPr>
        <w:pStyle w:val="a9"/>
        <w:spacing w:line="240" w:lineRule="auto"/>
        <w:ind w:firstLine="567"/>
        <w:jc w:val="both"/>
        <w:rPr>
          <w:rFonts w:ascii="Arial" w:hAnsi="Arial" w:cs="Arial"/>
          <w:b/>
        </w:rPr>
      </w:pPr>
      <w:r>
        <w:rPr>
          <w:rFonts w:ascii="Arial" w:hAnsi="Arial" w:cs="Arial"/>
          <w:b/>
        </w:rPr>
        <w:t>7.8.4 Локализация места аварии оптических кабелей</w:t>
      </w:r>
    </w:p>
    <w:p w:rsidR="00995DA8" w:rsidRDefault="00A47A72">
      <w:pPr>
        <w:pStyle w:val="a9"/>
        <w:spacing w:line="240" w:lineRule="auto"/>
        <w:ind w:firstLine="567"/>
        <w:jc w:val="both"/>
        <w:rPr>
          <w:rFonts w:ascii="Arial" w:hAnsi="Arial" w:cs="Arial"/>
        </w:rPr>
      </w:pPr>
      <w:r>
        <w:rPr>
          <w:rFonts w:ascii="Arial" w:hAnsi="Arial" w:cs="Arial"/>
          <w:b/>
        </w:rPr>
        <w:t>7.8.4.1 </w:t>
      </w:r>
      <w:r>
        <w:rPr>
          <w:rFonts w:ascii="Arial" w:hAnsi="Arial" w:cs="Arial"/>
        </w:rPr>
        <w:t xml:space="preserve">Локализация места аварии </w:t>
      </w:r>
      <w:proofErr w:type="gramStart"/>
      <w:r>
        <w:rPr>
          <w:rFonts w:ascii="Arial" w:hAnsi="Arial" w:cs="Arial"/>
        </w:rPr>
        <w:t>ОК</w:t>
      </w:r>
      <w:proofErr w:type="gramEnd"/>
      <w:r>
        <w:rPr>
          <w:rFonts w:ascii="Arial" w:hAnsi="Arial" w:cs="Arial"/>
        </w:rPr>
        <w:t xml:space="preserve"> предусматривает комплекс мероприятий, направленных на определение места аварии ОК на местности.</w:t>
      </w:r>
    </w:p>
    <w:p w:rsidR="00995DA8" w:rsidRDefault="00A47A72">
      <w:pPr>
        <w:pStyle w:val="a9"/>
        <w:spacing w:line="240" w:lineRule="auto"/>
        <w:ind w:firstLine="567"/>
        <w:jc w:val="both"/>
        <w:rPr>
          <w:rFonts w:ascii="Arial" w:hAnsi="Arial" w:cs="Arial"/>
        </w:rPr>
      </w:pPr>
      <w:r>
        <w:rPr>
          <w:rFonts w:ascii="Arial" w:hAnsi="Arial" w:cs="Arial"/>
          <w:b/>
        </w:rPr>
        <w:t>7.8.4.2 </w:t>
      </w:r>
      <w:r>
        <w:rPr>
          <w:rFonts w:ascii="Arial" w:hAnsi="Arial" w:cs="Arial"/>
        </w:rPr>
        <w:t xml:space="preserve">Локализация места аварии </w:t>
      </w:r>
      <w:proofErr w:type="gramStart"/>
      <w:r>
        <w:rPr>
          <w:rFonts w:ascii="Arial" w:hAnsi="Arial" w:cs="Arial"/>
        </w:rPr>
        <w:t>ОК</w:t>
      </w:r>
      <w:proofErr w:type="gramEnd"/>
      <w:r>
        <w:rPr>
          <w:rFonts w:ascii="Arial" w:hAnsi="Arial" w:cs="Arial"/>
        </w:rPr>
        <w:t xml:space="preserve"> выполняется в несколько этапов:</w:t>
      </w:r>
    </w:p>
    <w:p w:rsidR="00995DA8" w:rsidRDefault="00A47A72">
      <w:pPr>
        <w:pStyle w:val="a9"/>
        <w:spacing w:line="240" w:lineRule="auto"/>
        <w:ind w:firstLine="567"/>
        <w:jc w:val="both"/>
        <w:rPr>
          <w:rFonts w:ascii="Arial" w:hAnsi="Arial" w:cs="Arial"/>
        </w:rPr>
      </w:pPr>
      <w:r>
        <w:rPr>
          <w:rFonts w:ascii="Arial" w:hAnsi="Arial" w:cs="Arial"/>
        </w:rPr>
        <w:t>– определение аварийного ЭКУ с использованием системы мониторинга ВОЛС;</w:t>
      </w:r>
    </w:p>
    <w:p w:rsidR="00995DA8" w:rsidRDefault="00A47A72">
      <w:pPr>
        <w:pStyle w:val="a9"/>
        <w:spacing w:line="240" w:lineRule="auto"/>
        <w:ind w:firstLine="567"/>
        <w:jc w:val="both"/>
        <w:rPr>
          <w:rFonts w:ascii="Arial" w:hAnsi="Arial" w:cs="Arial"/>
        </w:rPr>
      </w:pPr>
      <w:r>
        <w:rPr>
          <w:rFonts w:ascii="Arial" w:hAnsi="Arial" w:cs="Arial"/>
        </w:rPr>
        <w:t>– определение с ОС зоны аварии ЭКУ при помощи оптического рефлектометра;</w:t>
      </w:r>
    </w:p>
    <w:p w:rsidR="00995DA8" w:rsidRDefault="00A47A72">
      <w:pPr>
        <w:pStyle w:val="a9"/>
        <w:spacing w:line="240" w:lineRule="auto"/>
        <w:ind w:firstLine="567"/>
        <w:jc w:val="both"/>
        <w:rPr>
          <w:rFonts w:ascii="Arial" w:hAnsi="Arial" w:cs="Arial"/>
        </w:rPr>
      </w:pPr>
      <w:r>
        <w:rPr>
          <w:rFonts w:ascii="Arial" w:hAnsi="Arial" w:cs="Arial"/>
        </w:rPr>
        <w:t xml:space="preserve">– поиск места аварии на местности при помощи </w:t>
      </w:r>
      <w:proofErr w:type="spellStart"/>
      <w:r>
        <w:rPr>
          <w:rFonts w:ascii="Arial" w:hAnsi="Arial" w:cs="Arial"/>
        </w:rPr>
        <w:t>трассопоисковых</w:t>
      </w:r>
      <w:proofErr w:type="spellEnd"/>
      <w:r>
        <w:rPr>
          <w:rFonts w:ascii="Arial" w:hAnsi="Arial" w:cs="Arial"/>
        </w:rPr>
        <w:t xml:space="preserve"> приборов;</w:t>
      </w:r>
    </w:p>
    <w:p w:rsidR="00995DA8" w:rsidRDefault="00A47A72">
      <w:pPr>
        <w:pStyle w:val="a9"/>
        <w:spacing w:line="240" w:lineRule="auto"/>
        <w:ind w:firstLine="567"/>
        <w:jc w:val="both"/>
        <w:rPr>
          <w:rFonts w:ascii="Arial" w:hAnsi="Arial" w:cs="Arial"/>
        </w:rPr>
      </w:pPr>
      <w:r>
        <w:rPr>
          <w:rFonts w:ascii="Arial" w:hAnsi="Arial" w:cs="Arial"/>
        </w:rPr>
        <w:t>– визуальное наблюдение места аварии ОК.</w:t>
      </w:r>
    </w:p>
    <w:p w:rsidR="00995DA8" w:rsidRDefault="00A47A72">
      <w:pPr>
        <w:pStyle w:val="a9"/>
        <w:spacing w:line="240" w:lineRule="auto"/>
        <w:ind w:firstLine="567"/>
        <w:jc w:val="both"/>
        <w:rPr>
          <w:rFonts w:ascii="Arial" w:hAnsi="Arial" w:cs="Arial"/>
        </w:rPr>
      </w:pPr>
      <w:r>
        <w:rPr>
          <w:rFonts w:ascii="Arial" w:hAnsi="Arial" w:cs="Arial"/>
          <w:b/>
        </w:rPr>
        <w:t>7.8.4.3 </w:t>
      </w:r>
      <w:r>
        <w:rPr>
          <w:rFonts w:ascii="Arial" w:hAnsi="Arial" w:cs="Arial"/>
        </w:rPr>
        <w:t>Сменный (дежурный) персонал ПОУ или ОС при аварии на ВОЛС на основании данных системы управления ВОЛС определяет аварийный ЭКУ и передает эту информацию в СОТУ.</w:t>
      </w:r>
    </w:p>
    <w:p w:rsidR="00995DA8" w:rsidRDefault="00A47A72">
      <w:pPr>
        <w:pStyle w:val="a9"/>
        <w:spacing w:line="240" w:lineRule="auto"/>
        <w:ind w:firstLine="567"/>
        <w:jc w:val="both"/>
        <w:rPr>
          <w:rFonts w:ascii="Arial" w:hAnsi="Arial" w:cs="Arial"/>
        </w:rPr>
      </w:pPr>
      <w:r>
        <w:rPr>
          <w:rFonts w:ascii="Arial" w:hAnsi="Arial" w:cs="Arial"/>
          <w:b/>
        </w:rPr>
        <w:t>7.8.4.4 </w:t>
      </w:r>
      <w:r>
        <w:rPr>
          <w:rFonts w:ascii="Arial" w:hAnsi="Arial" w:cs="Arial"/>
        </w:rPr>
        <w:t xml:space="preserve">Сменный (дежурный) персонал ОС или специалисты АВБ для определения места аварии </w:t>
      </w:r>
      <w:proofErr w:type="gramStart"/>
      <w:r>
        <w:rPr>
          <w:rFonts w:ascii="Arial" w:hAnsi="Arial" w:cs="Arial"/>
        </w:rPr>
        <w:t>ОК</w:t>
      </w:r>
      <w:proofErr w:type="gramEnd"/>
      <w:r>
        <w:rPr>
          <w:rFonts w:ascii="Arial" w:hAnsi="Arial" w:cs="Arial"/>
        </w:rPr>
        <w:t xml:space="preserve"> проводят измерения с помощью оптического рефлектометра по всем свободным оптическим волокнам: для определения расстояния от точки измерения до места аварии ОК и выявления неисправных ОВ на данном участке.</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П</w:t>
      </w:r>
      <w:proofErr w:type="gramEnd"/>
      <w:r>
        <w:rPr>
          <w:rFonts w:ascii="Arial" w:hAnsi="Arial" w:cs="Arial"/>
          <w:sz w:val="18"/>
          <w:szCs w:val="18"/>
        </w:rPr>
        <w:t>ри определении расстояния до места повреждения результаты измерений по разным ОВ могут отличаться, поэтому в качестве измеренного необходимо брать среднее арифметическое по всем ОВ.</w:t>
      </w:r>
    </w:p>
    <w:p w:rsidR="00995DA8" w:rsidRDefault="00A47A72">
      <w:pPr>
        <w:pStyle w:val="a9"/>
        <w:spacing w:line="240" w:lineRule="auto"/>
        <w:ind w:firstLine="567"/>
        <w:jc w:val="both"/>
        <w:rPr>
          <w:rFonts w:ascii="Arial" w:hAnsi="Arial" w:cs="Arial"/>
        </w:rPr>
      </w:pPr>
      <w:r>
        <w:rPr>
          <w:rFonts w:ascii="Arial" w:hAnsi="Arial" w:cs="Arial"/>
          <w:b/>
        </w:rPr>
        <w:t>7.8.4.5</w:t>
      </w:r>
      <w:proofErr w:type="gramStart"/>
      <w:r>
        <w:rPr>
          <w:rFonts w:ascii="Arial" w:hAnsi="Arial" w:cs="Arial"/>
          <w:b/>
        </w:rPr>
        <w:t> </w:t>
      </w:r>
      <w:r>
        <w:rPr>
          <w:rFonts w:ascii="Arial" w:hAnsi="Arial" w:cs="Arial"/>
        </w:rPr>
        <w:t>Е</w:t>
      </w:r>
      <w:proofErr w:type="gramEnd"/>
      <w:r>
        <w:rPr>
          <w:rFonts w:ascii="Arial" w:hAnsi="Arial" w:cs="Arial"/>
        </w:rPr>
        <w:t xml:space="preserve">сли свободные ОВ на аварийном ЭКУ отсутствуют, то измерения следует проводить на ОВ, используемом для передачи информации. </w:t>
      </w:r>
    </w:p>
    <w:p w:rsidR="00995DA8" w:rsidRDefault="00A47A72">
      <w:pPr>
        <w:pStyle w:val="a9"/>
        <w:spacing w:line="240" w:lineRule="auto"/>
        <w:ind w:firstLine="567"/>
        <w:jc w:val="both"/>
        <w:rPr>
          <w:rFonts w:ascii="Arial" w:hAnsi="Arial" w:cs="Arial"/>
        </w:rPr>
      </w:pPr>
      <w:r>
        <w:rPr>
          <w:rFonts w:ascii="Arial" w:hAnsi="Arial" w:cs="Arial"/>
        </w:rPr>
        <w:t>Не допускается подключать оптический рефлектометр к ОВ используемого для приема информации, т. к. это может привести к выходу из строя оптического рефлектометра.</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Примечание ‒ Измерения целесообразно производить на другой длине волны, отличной от той на которой работает аппаратура ЦСП.</w:t>
      </w:r>
    </w:p>
    <w:p w:rsidR="00995DA8" w:rsidRDefault="00A47A72">
      <w:pPr>
        <w:pStyle w:val="a9"/>
        <w:spacing w:line="240" w:lineRule="auto"/>
        <w:ind w:firstLine="567"/>
        <w:jc w:val="both"/>
        <w:rPr>
          <w:rFonts w:ascii="Arial" w:hAnsi="Arial" w:cs="Arial"/>
        </w:rPr>
      </w:pPr>
      <w:r>
        <w:rPr>
          <w:rFonts w:ascii="Arial" w:hAnsi="Arial" w:cs="Arial"/>
          <w:b/>
        </w:rPr>
        <w:t>7.8.4.6</w:t>
      </w:r>
      <w:proofErr w:type="gramStart"/>
      <w:r>
        <w:rPr>
          <w:rFonts w:ascii="Arial" w:hAnsi="Arial" w:cs="Arial"/>
          <w:b/>
        </w:rPr>
        <w:t> </w:t>
      </w:r>
      <w:r>
        <w:rPr>
          <w:rFonts w:ascii="Arial" w:hAnsi="Arial" w:cs="Arial"/>
        </w:rPr>
        <w:t>Е</w:t>
      </w:r>
      <w:proofErr w:type="gramEnd"/>
      <w:r>
        <w:rPr>
          <w:rFonts w:ascii="Arial" w:hAnsi="Arial" w:cs="Arial"/>
        </w:rPr>
        <w:t xml:space="preserve">сли произошла авария на ЭКУ не прилегающем к ОС, то измерения по 7.8.4.4, 7.8.4.5 проводит АВБ №1 с ближайшей кабельной муфты. </w:t>
      </w:r>
    </w:p>
    <w:p w:rsidR="00995DA8" w:rsidRDefault="00A47A72">
      <w:pPr>
        <w:pStyle w:val="a9"/>
        <w:spacing w:line="240" w:lineRule="auto"/>
        <w:ind w:firstLine="567"/>
        <w:jc w:val="both"/>
        <w:rPr>
          <w:rFonts w:ascii="Arial" w:hAnsi="Arial" w:cs="Arial"/>
        </w:rPr>
      </w:pPr>
      <w:r>
        <w:rPr>
          <w:rFonts w:ascii="Arial" w:hAnsi="Arial" w:cs="Arial"/>
          <w:b/>
        </w:rPr>
        <w:t>7.8.4.7</w:t>
      </w:r>
      <w:proofErr w:type="gramStart"/>
      <w:r>
        <w:rPr>
          <w:rFonts w:ascii="Arial" w:hAnsi="Arial" w:cs="Arial"/>
          <w:b/>
        </w:rPr>
        <w:t> </w:t>
      </w:r>
      <w:r>
        <w:rPr>
          <w:rFonts w:ascii="Arial" w:hAnsi="Arial" w:cs="Arial"/>
        </w:rPr>
        <w:t>П</w:t>
      </w:r>
      <w:proofErr w:type="gramEnd"/>
      <w:r>
        <w:rPr>
          <w:rFonts w:ascii="Arial" w:hAnsi="Arial" w:cs="Arial"/>
        </w:rPr>
        <w:t>ри использовании систем автоматического мониторинга волоконно-оптических кабелей измерения на аварийном участке проводит оператор (сменный персонал) ЦТЭ.</w:t>
      </w:r>
    </w:p>
    <w:p w:rsidR="00995DA8" w:rsidRDefault="00A47A72">
      <w:pPr>
        <w:pStyle w:val="a9"/>
        <w:spacing w:line="240" w:lineRule="auto"/>
        <w:ind w:firstLine="567"/>
        <w:jc w:val="both"/>
        <w:rPr>
          <w:rFonts w:ascii="Arial" w:hAnsi="Arial" w:cs="Arial"/>
        </w:rPr>
      </w:pPr>
      <w:r>
        <w:rPr>
          <w:rFonts w:ascii="Arial" w:hAnsi="Arial" w:cs="Arial"/>
          <w:b/>
        </w:rPr>
        <w:t>7.8.4.8</w:t>
      </w:r>
      <w:proofErr w:type="gramStart"/>
      <w:r>
        <w:rPr>
          <w:rFonts w:ascii="Arial" w:hAnsi="Arial" w:cs="Arial"/>
        </w:rPr>
        <w:t xml:space="preserve"> И</w:t>
      </w:r>
      <w:proofErr w:type="gramEnd"/>
      <w:r>
        <w:rPr>
          <w:rFonts w:ascii="Arial" w:hAnsi="Arial" w:cs="Arial"/>
        </w:rPr>
        <w:t>спользуя результаты проведённых измерений, измеритель АВБ № 1 определяет расстояние по волокну от ближайшей кабельной муфты до места аварии. При этом необходимо использовать данные «оптических расстояний» до муфт, содержащиеся в технической документации на аварийный участок.</w:t>
      </w:r>
    </w:p>
    <w:p w:rsidR="00995DA8" w:rsidRDefault="00A47A72">
      <w:pPr>
        <w:pStyle w:val="a9"/>
        <w:spacing w:line="240" w:lineRule="auto"/>
        <w:ind w:firstLine="567"/>
        <w:jc w:val="both"/>
        <w:rPr>
          <w:rFonts w:ascii="Arial" w:hAnsi="Arial" w:cs="Arial"/>
        </w:rPr>
      </w:pPr>
      <w:r>
        <w:rPr>
          <w:rFonts w:ascii="Arial" w:hAnsi="Arial" w:cs="Arial"/>
          <w:b/>
        </w:rPr>
        <w:t>7.8.4.9 </w:t>
      </w:r>
      <w:r>
        <w:rPr>
          <w:rFonts w:ascii="Arial" w:hAnsi="Arial" w:cs="Arial"/>
        </w:rPr>
        <w:t xml:space="preserve">Полученное расстояние до места аварии </w:t>
      </w:r>
      <w:proofErr w:type="gramStart"/>
      <w:r>
        <w:rPr>
          <w:rFonts w:ascii="Arial" w:hAnsi="Arial" w:cs="Arial"/>
        </w:rPr>
        <w:t>ОК</w:t>
      </w:r>
      <w:proofErr w:type="gramEnd"/>
      <w:r>
        <w:rPr>
          <w:rFonts w:ascii="Arial" w:hAnsi="Arial" w:cs="Arial"/>
        </w:rPr>
        <w:t xml:space="preserve"> по 7.8.4.8 специалист АВБ приводит в соответствие с физической длиной кабеля по формуле:</w:t>
      </w:r>
    </w:p>
    <w:p w:rsidR="00995DA8" w:rsidRDefault="00995DA8">
      <w:pPr>
        <w:pStyle w:val="a9"/>
        <w:spacing w:line="240" w:lineRule="auto"/>
        <w:ind w:firstLine="720"/>
        <w:rPr>
          <w:rFonts w:ascii="Arial" w:hAnsi="Arial" w:cs="Arial"/>
        </w:rPr>
      </w:pPr>
    </w:p>
    <w:p w:rsidR="00995DA8" w:rsidRDefault="00A47A72">
      <w:pPr>
        <w:pStyle w:val="a9"/>
        <w:spacing w:line="240" w:lineRule="auto"/>
        <w:ind w:left="3540" w:firstLine="708"/>
        <w:rPr>
          <w:rFonts w:ascii="Arial" w:hAnsi="Arial" w:cs="Arial"/>
        </w:rPr>
      </w:pPr>
      <w:r>
        <w:rPr>
          <w:rFonts w:ascii="Arial" w:hAnsi="Arial" w:cs="Arial"/>
          <w:lang w:val="en-US"/>
        </w:rPr>
        <w:t>L</w:t>
      </w:r>
      <w:proofErr w:type="spellStart"/>
      <w:r>
        <w:rPr>
          <w:rFonts w:ascii="Arial" w:hAnsi="Arial" w:cs="Arial"/>
          <w:vertAlign w:val="subscript"/>
        </w:rPr>
        <w:t>физ</w:t>
      </w:r>
      <w:proofErr w:type="spellEnd"/>
      <w:r>
        <w:rPr>
          <w:rFonts w:ascii="Arial" w:hAnsi="Arial" w:cs="Arial"/>
        </w:rPr>
        <w:t xml:space="preserve"> </w:t>
      </w:r>
      <w:proofErr w:type="gramStart"/>
      <w:r>
        <w:rPr>
          <w:rFonts w:ascii="Arial" w:hAnsi="Arial" w:cs="Arial"/>
        </w:rPr>
        <w:t xml:space="preserve">= </w:t>
      </w:r>
      <w:r>
        <w:rPr>
          <w:rFonts w:ascii="Arial" w:hAnsi="Arial" w:cs="Arial"/>
          <w:sz w:val="24"/>
          <w:szCs w:val="24"/>
        </w:rPr>
        <w:t xml:space="preserve"> </w:t>
      </w:r>
      <w:proofErr w:type="gramEnd"/>
      <m:oMath>
        <m:f>
          <m:fPr>
            <m:ctrlPr>
              <w:rPr>
                <w:rFonts w:ascii="Cambria Math" w:hAnsi="Cambria Math" w:cs="Arial"/>
                <w:i/>
                <w:sz w:val="24"/>
                <w:szCs w:val="24"/>
              </w:rPr>
            </m:ctrlPr>
          </m:fPr>
          <m:num>
            <m:r>
              <m:rPr>
                <m:nor/>
              </m:rPr>
              <w:rPr>
                <w:rFonts w:ascii="Arial" w:hAnsi="Arial" w:cs="Arial"/>
                <w:sz w:val="24"/>
                <w:szCs w:val="24"/>
                <w:lang w:val="en-US"/>
              </w:rPr>
              <m:t>L</m:t>
            </m:r>
            <m:r>
              <m:rPr>
                <m:nor/>
              </m:rPr>
              <w:rPr>
                <w:rFonts w:ascii="Arial" w:hAnsi="Arial" w:cs="Arial"/>
                <w:sz w:val="16"/>
                <w:szCs w:val="16"/>
              </w:rPr>
              <m:t>опт</m:t>
            </m:r>
          </m:num>
          <m:den>
            <m:r>
              <w:rPr>
                <w:rFonts w:ascii="Cambria Math" w:hAnsi="Cambria Math" w:cs="Arial"/>
                <w:sz w:val="24"/>
                <w:szCs w:val="24"/>
                <w:lang w:val="en-US"/>
              </w:rPr>
              <m:t>k</m:t>
            </m:r>
          </m:den>
        </m:f>
      </m:oMath>
      <w:r>
        <w:rPr>
          <w:rFonts w:ascii="Arial" w:hAnsi="Arial" w:cs="Arial"/>
          <w:sz w:val="24"/>
          <w:szCs w:val="24"/>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995DA8" w:rsidRDefault="00995DA8">
      <w:pPr>
        <w:pStyle w:val="a9"/>
        <w:spacing w:line="240" w:lineRule="auto"/>
        <w:ind w:firstLine="720"/>
        <w:rPr>
          <w:rFonts w:ascii="Arial" w:hAnsi="Arial" w:cs="Arial"/>
        </w:rPr>
      </w:pPr>
    </w:p>
    <w:p w:rsidR="00995DA8" w:rsidRDefault="00A47A72">
      <w:pPr>
        <w:pStyle w:val="a9"/>
        <w:spacing w:line="240" w:lineRule="auto"/>
        <w:jc w:val="both"/>
        <w:rPr>
          <w:rFonts w:ascii="Arial" w:hAnsi="Arial" w:cs="Arial"/>
        </w:rPr>
      </w:pPr>
      <w:r>
        <w:rPr>
          <w:rFonts w:ascii="Arial" w:hAnsi="Arial" w:cs="Arial"/>
        </w:rPr>
        <w:t xml:space="preserve">где </w:t>
      </w:r>
      <w:r>
        <w:rPr>
          <w:rFonts w:ascii="Arial" w:hAnsi="Arial" w:cs="Arial"/>
          <w:lang w:val="en-US"/>
        </w:rPr>
        <w:t>L</w:t>
      </w:r>
      <w:proofErr w:type="spellStart"/>
      <w:r>
        <w:rPr>
          <w:rFonts w:ascii="Arial" w:hAnsi="Arial" w:cs="Arial"/>
          <w:vertAlign w:val="subscript"/>
        </w:rPr>
        <w:t>физ</w:t>
      </w:r>
      <w:proofErr w:type="spellEnd"/>
      <w:r>
        <w:rPr>
          <w:rFonts w:ascii="Arial" w:hAnsi="Arial" w:cs="Arial"/>
          <w:vertAlign w:val="subscript"/>
        </w:rPr>
        <w:t xml:space="preserve">  </w:t>
      </w:r>
      <w:r>
        <w:rPr>
          <w:rFonts w:ascii="Arial" w:hAnsi="Arial" w:cs="Arial"/>
        </w:rPr>
        <w:t xml:space="preserve"> ‒ физическая длина </w:t>
      </w:r>
      <w:proofErr w:type="gramStart"/>
      <w:r>
        <w:rPr>
          <w:rFonts w:ascii="Arial" w:hAnsi="Arial" w:cs="Arial"/>
        </w:rPr>
        <w:t>ОК</w:t>
      </w:r>
      <w:proofErr w:type="gramEnd"/>
      <w:r>
        <w:rPr>
          <w:rFonts w:ascii="Arial" w:hAnsi="Arial" w:cs="Arial"/>
        </w:rPr>
        <w:t xml:space="preserve"> от ближайшей муфты до места аварии;</w:t>
      </w:r>
    </w:p>
    <w:p w:rsidR="00995DA8" w:rsidRDefault="00A47A72">
      <w:pPr>
        <w:pStyle w:val="a9"/>
        <w:spacing w:line="240" w:lineRule="auto"/>
        <w:jc w:val="both"/>
        <w:rPr>
          <w:rFonts w:ascii="Arial" w:hAnsi="Arial" w:cs="Arial"/>
        </w:rPr>
      </w:pPr>
      <w:r>
        <w:rPr>
          <w:rFonts w:ascii="Arial" w:hAnsi="Arial" w:cs="Arial"/>
        </w:rPr>
        <w:t xml:space="preserve">      </w:t>
      </w:r>
      <w:proofErr w:type="gramStart"/>
      <w:r>
        <w:rPr>
          <w:rFonts w:ascii="Arial" w:hAnsi="Arial" w:cs="Arial"/>
          <w:lang w:val="en-US"/>
        </w:rPr>
        <w:t>L</w:t>
      </w:r>
      <w:r>
        <w:rPr>
          <w:rFonts w:ascii="Arial" w:hAnsi="Arial" w:cs="Arial"/>
          <w:vertAlign w:val="subscript"/>
        </w:rPr>
        <w:t xml:space="preserve">опт  </w:t>
      </w:r>
      <w:r>
        <w:rPr>
          <w:rFonts w:ascii="Arial" w:hAnsi="Arial" w:cs="Arial"/>
        </w:rPr>
        <w:t>‒</w:t>
      </w:r>
      <w:proofErr w:type="gramEnd"/>
      <w:r>
        <w:rPr>
          <w:rFonts w:ascii="Arial" w:hAnsi="Arial" w:cs="Arial"/>
        </w:rPr>
        <w:t xml:space="preserve"> оптическая длина ОК от ближайшей муфты до места аварии;</w:t>
      </w:r>
    </w:p>
    <w:p w:rsidR="00995DA8" w:rsidRDefault="00A47A72">
      <w:pPr>
        <w:pStyle w:val="a9"/>
        <w:spacing w:line="240" w:lineRule="auto"/>
        <w:jc w:val="both"/>
        <w:rPr>
          <w:rFonts w:ascii="Arial" w:hAnsi="Arial" w:cs="Arial"/>
        </w:rPr>
      </w:pPr>
      <w:r>
        <w:rPr>
          <w:rFonts w:ascii="Arial" w:hAnsi="Arial" w:cs="Arial"/>
        </w:rPr>
        <w:t xml:space="preserve">      </w:t>
      </w:r>
      <w:proofErr w:type="gramStart"/>
      <w:r>
        <w:rPr>
          <w:rFonts w:ascii="Arial" w:hAnsi="Arial" w:cs="Arial"/>
          <w:lang w:val="en-US"/>
        </w:rPr>
        <w:t>k</w:t>
      </w:r>
      <w:proofErr w:type="gramEnd"/>
      <w:r>
        <w:rPr>
          <w:rFonts w:ascii="Arial" w:hAnsi="Arial" w:cs="Arial"/>
        </w:rPr>
        <w:t xml:space="preserve"> ‒ коэффициент укорочения физической длины ОК по отношению к оптической длине ОК (берется из технической документации на аварийный участок).</w:t>
      </w:r>
    </w:p>
    <w:p w:rsidR="00995DA8" w:rsidRDefault="00A47A72">
      <w:pPr>
        <w:pStyle w:val="a9"/>
        <w:spacing w:line="240" w:lineRule="auto"/>
        <w:ind w:firstLine="567"/>
        <w:jc w:val="both"/>
        <w:rPr>
          <w:rFonts w:ascii="Arial" w:hAnsi="Arial" w:cs="Arial"/>
        </w:rPr>
      </w:pPr>
      <w:r>
        <w:rPr>
          <w:rFonts w:ascii="Arial" w:hAnsi="Arial" w:cs="Arial"/>
          <w:b/>
        </w:rPr>
        <w:t>7.8.4.10</w:t>
      </w:r>
      <w:r>
        <w:rPr>
          <w:rFonts w:ascii="Arial" w:hAnsi="Arial" w:cs="Arial"/>
        </w:rPr>
        <w:t xml:space="preserve"> После определения физической длины </w:t>
      </w:r>
      <w:proofErr w:type="gramStart"/>
      <w:r>
        <w:rPr>
          <w:rFonts w:ascii="Arial" w:hAnsi="Arial" w:cs="Arial"/>
        </w:rPr>
        <w:t>ОК</w:t>
      </w:r>
      <w:proofErr w:type="gramEnd"/>
      <w:r>
        <w:rPr>
          <w:rFonts w:ascii="Arial" w:hAnsi="Arial" w:cs="Arial"/>
        </w:rPr>
        <w:t xml:space="preserve"> от ближайшей муфты до места аварии специалист АВБ по планшетным схемам линейного паспорта определяет место аварии на карте.</w:t>
      </w:r>
    </w:p>
    <w:p w:rsidR="00995DA8" w:rsidRDefault="00A47A72">
      <w:pPr>
        <w:pStyle w:val="a9"/>
        <w:spacing w:line="240" w:lineRule="auto"/>
        <w:ind w:firstLine="567"/>
        <w:jc w:val="both"/>
        <w:rPr>
          <w:rFonts w:ascii="Arial" w:hAnsi="Arial" w:cs="Arial"/>
        </w:rPr>
      </w:pPr>
      <w:r>
        <w:rPr>
          <w:rFonts w:ascii="Arial" w:hAnsi="Arial" w:cs="Arial"/>
          <w:b/>
        </w:rPr>
        <w:t>7.8.4.11</w:t>
      </w:r>
      <w:proofErr w:type="gramStart"/>
      <w:r>
        <w:rPr>
          <w:rFonts w:ascii="Arial" w:hAnsi="Arial" w:cs="Arial"/>
          <w:b/>
        </w:rPr>
        <w:t> </w:t>
      </w:r>
      <w:r>
        <w:rPr>
          <w:rFonts w:ascii="Arial" w:hAnsi="Arial" w:cs="Arial"/>
        </w:rPr>
        <w:t>В</w:t>
      </w:r>
      <w:proofErr w:type="gramEnd"/>
      <w:r>
        <w:rPr>
          <w:rFonts w:ascii="Arial" w:hAnsi="Arial" w:cs="Arial"/>
        </w:rPr>
        <w:t xml:space="preserve"> том случае, если точность определения места аварии по какой-то причине вызывает сомнения (большое расстояние до места аварии, отсутствие в технической документации оптических расстояний до муфт со стороны проведения измерений и т. п.), то измерения по </w:t>
      </w:r>
      <w:proofErr w:type="spellStart"/>
      <w:r>
        <w:rPr>
          <w:rFonts w:ascii="Arial" w:hAnsi="Arial" w:cs="Arial"/>
        </w:rPr>
        <w:t>п.п</w:t>
      </w:r>
      <w:proofErr w:type="spellEnd"/>
      <w:r>
        <w:rPr>
          <w:rFonts w:ascii="Arial" w:hAnsi="Arial" w:cs="Arial"/>
        </w:rPr>
        <w:t>. 7.8.4.4‒7.8.4.10 повторяют с другой близлежащей муфты или ОС.</w:t>
      </w:r>
    </w:p>
    <w:p w:rsidR="00995DA8" w:rsidRDefault="00A47A72">
      <w:pPr>
        <w:pStyle w:val="a9"/>
        <w:spacing w:line="240" w:lineRule="auto"/>
        <w:ind w:firstLine="567"/>
        <w:jc w:val="both"/>
        <w:rPr>
          <w:rFonts w:ascii="Arial" w:hAnsi="Arial" w:cs="Arial"/>
        </w:rPr>
      </w:pPr>
      <w:r>
        <w:rPr>
          <w:rFonts w:ascii="Arial" w:hAnsi="Arial" w:cs="Arial"/>
          <w:b/>
        </w:rPr>
        <w:t>7.8.4.12</w:t>
      </w:r>
      <w:proofErr w:type="gramStart"/>
      <w:r>
        <w:rPr>
          <w:rFonts w:ascii="Arial" w:hAnsi="Arial" w:cs="Arial"/>
          <w:b/>
        </w:rPr>
        <w:t> </w:t>
      </w:r>
      <w:r>
        <w:rPr>
          <w:rFonts w:ascii="Arial" w:hAnsi="Arial" w:cs="Arial"/>
        </w:rPr>
        <w:t>Е</w:t>
      </w:r>
      <w:proofErr w:type="gramEnd"/>
      <w:r>
        <w:rPr>
          <w:rFonts w:ascii="Arial" w:hAnsi="Arial" w:cs="Arial"/>
        </w:rPr>
        <w:t>сли визуально на местности место повреждения ВОЛС определить не удалось, то представители АВБ выезжают к ближайшей муфте с КИП от места, где произошла авария.</w:t>
      </w:r>
    </w:p>
    <w:p w:rsidR="00995DA8" w:rsidRDefault="00A47A72">
      <w:pPr>
        <w:pStyle w:val="a9"/>
        <w:spacing w:line="240" w:lineRule="auto"/>
        <w:ind w:firstLine="567"/>
        <w:jc w:val="both"/>
        <w:rPr>
          <w:rFonts w:ascii="Arial" w:hAnsi="Arial" w:cs="Arial"/>
        </w:rPr>
      </w:pPr>
      <w:r>
        <w:rPr>
          <w:rFonts w:ascii="Arial" w:hAnsi="Arial" w:cs="Arial"/>
          <w:b/>
        </w:rPr>
        <w:t>7.8.4.13 </w:t>
      </w:r>
      <w:r>
        <w:rPr>
          <w:rFonts w:ascii="Arial" w:hAnsi="Arial" w:cs="Arial"/>
        </w:rPr>
        <w:t xml:space="preserve">На КИП к </w:t>
      </w:r>
      <w:proofErr w:type="spellStart"/>
      <w:r>
        <w:rPr>
          <w:rFonts w:ascii="Arial" w:hAnsi="Arial" w:cs="Arial"/>
        </w:rPr>
        <w:t>бронепокрову</w:t>
      </w:r>
      <w:proofErr w:type="spellEnd"/>
      <w:r>
        <w:rPr>
          <w:rFonts w:ascii="Arial" w:hAnsi="Arial" w:cs="Arial"/>
        </w:rPr>
        <w:t xml:space="preserve"> </w:t>
      </w:r>
      <w:proofErr w:type="gramStart"/>
      <w:r>
        <w:rPr>
          <w:rFonts w:ascii="Arial" w:hAnsi="Arial" w:cs="Arial"/>
        </w:rPr>
        <w:t>ОК</w:t>
      </w:r>
      <w:proofErr w:type="gramEnd"/>
      <w:r>
        <w:rPr>
          <w:rFonts w:ascii="Arial" w:hAnsi="Arial" w:cs="Arial"/>
        </w:rPr>
        <w:t xml:space="preserve"> подключается генератор </w:t>
      </w:r>
      <w:proofErr w:type="spellStart"/>
      <w:r>
        <w:rPr>
          <w:rFonts w:ascii="Arial" w:hAnsi="Arial" w:cs="Arial"/>
        </w:rPr>
        <w:t>трассопоискового</w:t>
      </w:r>
      <w:proofErr w:type="spellEnd"/>
      <w:r>
        <w:rPr>
          <w:rFonts w:ascii="Arial" w:hAnsi="Arial" w:cs="Arial"/>
        </w:rPr>
        <w:t xml:space="preserve"> прибора и проверяется наличие сигнала генератора в 40‒50 м от КИП. Затем АВБ выезжает в район аварии и по уровню генератора определяет с поверхности земли место аварии ОК.</w:t>
      </w:r>
    </w:p>
    <w:p w:rsidR="00995DA8" w:rsidRDefault="00A47A72">
      <w:pPr>
        <w:pStyle w:val="a9"/>
        <w:spacing w:line="240" w:lineRule="auto"/>
        <w:ind w:firstLine="567"/>
        <w:jc w:val="both"/>
        <w:rPr>
          <w:rFonts w:ascii="Arial" w:hAnsi="Arial" w:cs="Arial"/>
        </w:rPr>
      </w:pPr>
      <w:r>
        <w:rPr>
          <w:rFonts w:ascii="Arial" w:hAnsi="Arial" w:cs="Arial"/>
          <w:b/>
        </w:rPr>
        <w:t>7.8.4.14</w:t>
      </w:r>
      <w:r>
        <w:rPr>
          <w:rFonts w:ascii="Arial" w:hAnsi="Arial" w:cs="Arial"/>
        </w:rPr>
        <w:t xml:space="preserve"> Если место аварии </w:t>
      </w:r>
      <w:proofErr w:type="spellStart"/>
      <w:r>
        <w:rPr>
          <w:rFonts w:ascii="Arial" w:hAnsi="Arial" w:cs="Arial"/>
        </w:rPr>
        <w:t>трассопоисковым</w:t>
      </w:r>
      <w:proofErr w:type="spellEnd"/>
      <w:r>
        <w:rPr>
          <w:rFonts w:ascii="Arial" w:hAnsi="Arial" w:cs="Arial"/>
        </w:rPr>
        <w:t xml:space="preserve"> прибором не определяется (например, когда внешние покровы </w:t>
      </w:r>
      <w:proofErr w:type="gramStart"/>
      <w:r>
        <w:rPr>
          <w:rFonts w:ascii="Arial" w:hAnsi="Arial" w:cs="Arial"/>
        </w:rPr>
        <w:t>ОК</w:t>
      </w:r>
      <w:proofErr w:type="gramEnd"/>
      <w:r>
        <w:rPr>
          <w:rFonts w:ascii="Arial" w:hAnsi="Arial" w:cs="Arial"/>
        </w:rPr>
        <w:t xml:space="preserve"> не повреждены), то предполагаемый аварийный участок перекрывается ВОКВ на расстоянии примерно 30 м в каждую сторону от предполагаемого места повреждения.</w:t>
      </w:r>
    </w:p>
    <w:p w:rsidR="00995DA8" w:rsidRDefault="00A47A72">
      <w:pPr>
        <w:pStyle w:val="a9"/>
        <w:spacing w:line="240" w:lineRule="auto"/>
        <w:ind w:firstLine="567"/>
        <w:jc w:val="both"/>
        <w:rPr>
          <w:rFonts w:ascii="Arial" w:hAnsi="Arial" w:cs="Arial"/>
        </w:rPr>
      </w:pPr>
      <w:r>
        <w:rPr>
          <w:rFonts w:ascii="Arial" w:hAnsi="Arial" w:cs="Arial"/>
          <w:b/>
        </w:rPr>
        <w:t>7.8.4.15</w:t>
      </w:r>
      <w:proofErr w:type="gramStart"/>
      <w:r>
        <w:rPr>
          <w:rFonts w:ascii="Arial" w:hAnsi="Arial" w:cs="Arial"/>
        </w:rPr>
        <w:t xml:space="preserve"> Д</w:t>
      </w:r>
      <w:proofErr w:type="gramEnd"/>
      <w:r>
        <w:rPr>
          <w:rFonts w:ascii="Arial" w:hAnsi="Arial" w:cs="Arial"/>
        </w:rPr>
        <w:t>ля поддержки связи с остальной частью АВБ № 1 и охраны генератора у КИП остается работник АВБ с переносной радиостанцией.</w:t>
      </w:r>
    </w:p>
    <w:p w:rsidR="00995DA8" w:rsidRDefault="00995DA8">
      <w:pPr>
        <w:pStyle w:val="a9"/>
        <w:spacing w:line="240" w:lineRule="auto"/>
        <w:ind w:firstLine="426"/>
        <w:jc w:val="both"/>
        <w:rPr>
          <w:rFonts w:ascii="Arial" w:hAnsi="Arial" w:cs="Arial"/>
          <w:b/>
        </w:rPr>
      </w:pPr>
    </w:p>
    <w:p w:rsidR="00995DA8" w:rsidRDefault="00A47A72">
      <w:pPr>
        <w:pStyle w:val="a9"/>
        <w:spacing w:line="240" w:lineRule="auto"/>
        <w:ind w:left="1276" w:hanging="709"/>
        <w:jc w:val="both"/>
        <w:rPr>
          <w:rFonts w:ascii="Arial" w:hAnsi="Arial" w:cs="Arial"/>
        </w:rPr>
      </w:pPr>
      <w:r>
        <w:rPr>
          <w:rFonts w:ascii="Arial" w:hAnsi="Arial" w:cs="Arial"/>
          <w:b/>
        </w:rPr>
        <w:t>7.8.5 Техническая документация, используемая при восстановлении оптических кабелей волоконно-оптических линий связи</w:t>
      </w:r>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 xml:space="preserve">Для оперативного устранения аварии на </w:t>
      </w:r>
      <w:proofErr w:type="gramStart"/>
      <w:r>
        <w:rPr>
          <w:rFonts w:ascii="Arial" w:hAnsi="Arial" w:cs="Arial"/>
        </w:rPr>
        <w:t>ОК</w:t>
      </w:r>
      <w:proofErr w:type="gramEnd"/>
      <w:r>
        <w:rPr>
          <w:rFonts w:ascii="Arial" w:hAnsi="Arial" w:cs="Arial"/>
        </w:rPr>
        <w:t xml:space="preserve"> ВОЛС АВБ структурного подразделения должна иметь следующую техническую документацию:</w:t>
      </w:r>
    </w:p>
    <w:p w:rsidR="00995DA8" w:rsidRDefault="00A47A72">
      <w:pPr>
        <w:pStyle w:val="a9"/>
        <w:spacing w:line="240" w:lineRule="auto"/>
        <w:ind w:firstLine="567"/>
        <w:jc w:val="both"/>
        <w:rPr>
          <w:rFonts w:ascii="Arial" w:hAnsi="Arial" w:cs="Arial"/>
        </w:rPr>
      </w:pPr>
      <w:r>
        <w:rPr>
          <w:rFonts w:ascii="Arial" w:hAnsi="Arial" w:cs="Arial"/>
        </w:rPr>
        <w:t xml:space="preserve">– монтажные схемы на ЭКУ (схема расположения строительных длин </w:t>
      </w:r>
      <w:proofErr w:type="gramStart"/>
      <w:r>
        <w:rPr>
          <w:rFonts w:ascii="Arial" w:hAnsi="Arial" w:cs="Arial"/>
        </w:rPr>
        <w:t>ОК</w:t>
      </w:r>
      <w:proofErr w:type="gramEnd"/>
      <w:r>
        <w:rPr>
          <w:rFonts w:ascii="Arial" w:hAnsi="Arial" w:cs="Arial"/>
        </w:rPr>
        <w:t xml:space="preserve"> с указанием расстояний между муфтами, расстояний от муфт до ОС, меток на кабеле на входе в муфты, запаса кабеля в котлованах, схема расположения КИП);</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Примечание</w:t>
      </w:r>
      <w:proofErr w:type="gramStart"/>
      <w:r>
        <w:rPr>
          <w:rFonts w:ascii="Arial" w:hAnsi="Arial" w:cs="Arial"/>
          <w:sz w:val="18"/>
          <w:szCs w:val="18"/>
        </w:rPr>
        <w:t xml:space="preserve"> ‒ В</w:t>
      </w:r>
      <w:proofErr w:type="gramEnd"/>
      <w:r>
        <w:rPr>
          <w:rFonts w:ascii="Arial" w:hAnsi="Arial" w:cs="Arial"/>
          <w:sz w:val="18"/>
          <w:szCs w:val="18"/>
        </w:rPr>
        <w:t>се расстояния в монтажных схемах приводятся по меткам расстояния, нанесенным изготовителем кабеля на его оболочке</w:t>
      </w:r>
    </w:p>
    <w:p w:rsidR="00995DA8" w:rsidRDefault="00A47A72">
      <w:pPr>
        <w:pStyle w:val="a9"/>
        <w:spacing w:line="240" w:lineRule="auto"/>
        <w:ind w:firstLine="567"/>
        <w:jc w:val="both"/>
        <w:rPr>
          <w:rFonts w:ascii="Arial" w:hAnsi="Arial" w:cs="Arial"/>
        </w:rPr>
      </w:pPr>
      <w:r>
        <w:rPr>
          <w:rFonts w:ascii="Arial" w:hAnsi="Arial" w:cs="Arial"/>
        </w:rPr>
        <w:t>– таблицу с оптическими расстояниями от ОС до муфт, которая составляется по результатам измерений рефлектометром (таблица нарастающих длин);</w:t>
      </w:r>
    </w:p>
    <w:p w:rsidR="00995DA8" w:rsidRDefault="00A47A72">
      <w:pPr>
        <w:pStyle w:val="a9"/>
        <w:spacing w:line="240" w:lineRule="auto"/>
        <w:ind w:firstLine="567"/>
        <w:jc w:val="both"/>
        <w:rPr>
          <w:rFonts w:ascii="Arial" w:hAnsi="Arial" w:cs="Arial"/>
        </w:rPr>
      </w:pPr>
      <w:r>
        <w:rPr>
          <w:rFonts w:ascii="Arial" w:hAnsi="Arial" w:cs="Arial"/>
        </w:rPr>
        <w:t xml:space="preserve">– таблицу коэффициентов укорочения длины </w:t>
      </w:r>
      <w:proofErr w:type="gramStart"/>
      <w:r>
        <w:rPr>
          <w:rFonts w:ascii="Arial" w:hAnsi="Arial" w:cs="Arial"/>
        </w:rPr>
        <w:t>ОК</w:t>
      </w:r>
      <w:proofErr w:type="gramEnd"/>
      <w:r>
        <w:rPr>
          <w:rFonts w:ascii="Arial" w:hAnsi="Arial" w:cs="Arial"/>
        </w:rPr>
        <w:t xml:space="preserve"> по отношению к длине волокна по участкам;</w:t>
      </w:r>
    </w:p>
    <w:p w:rsidR="00995DA8" w:rsidRDefault="00A47A72">
      <w:pPr>
        <w:pStyle w:val="a9"/>
        <w:spacing w:line="240" w:lineRule="auto"/>
        <w:ind w:firstLine="567"/>
        <w:jc w:val="both"/>
        <w:rPr>
          <w:rFonts w:ascii="Arial" w:hAnsi="Arial" w:cs="Arial"/>
        </w:rPr>
      </w:pPr>
      <w:r>
        <w:rPr>
          <w:rFonts w:ascii="Arial" w:hAnsi="Arial" w:cs="Arial"/>
        </w:rPr>
        <w:t>– планшетные схемы ЭКУ;</w:t>
      </w:r>
    </w:p>
    <w:p w:rsidR="00995DA8" w:rsidRDefault="00A47A72">
      <w:pPr>
        <w:pStyle w:val="a9"/>
        <w:spacing w:line="240" w:lineRule="auto"/>
        <w:ind w:firstLine="567"/>
        <w:jc w:val="both"/>
        <w:rPr>
          <w:rFonts w:ascii="Arial" w:hAnsi="Arial" w:cs="Arial"/>
        </w:rPr>
      </w:pPr>
      <w:r>
        <w:rPr>
          <w:rFonts w:ascii="Arial" w:hAnsi="Arial" w:cs="Arial"/>
        </w:rPr>
        <w:t>– настоящий технический кодекс;</w:t>
      </w:r>
    </w:p>
    <w:p w:rsidR="00995DA8" w:rsidRDefault="00A47A72">
      <w:pPr>
        <w:pStyle w:val="a9"/>
        <w:spacing w:line="240" w:lineRule="auto"/>
        <w:ind w:firstLine="567"/>
        <w:jc w:val="both"/>
        <w:rPr>
          <w:rFonts w:ascii="Arial" w:hAnsi="Arial" w:cs="Arial"/>
        </w:rPr>
      </w:pPr>
      <w:r>
        <w:rPr>
          <w:rFonts w:ascii="Arial" w:hAnsi="Arial" w:cs="Arial"/>
        </w:rPr>
        <w:t xml:space="preserve">– таблицу расцветок ОВ для различных марок </w:t>
      </w:r>
      <w:proofErr w:type="gramStart"/>
      <w:r>
        <w:rPr>
          <w:rFonts w:ascii="Arial" w:hAnsi="Arial" w:cs="Arial"/>
        </w:rPr>
        <w:t>ОК</w:t>
      </w:r>
      <w:proofErr w:type="gram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 инструкции на русском языке по эксплуатации приборов и оборудования;</w:t>
      </w:r>
    </w:p>
    <w:p w:rsidR="00995DA8" w:rsidRDefault="00A47A72">
      <w:pPr>
        <w:pStyle w:val="a9"/>
        <w:spacing w:line="240" w:lineRule="auto"/>
        <w:ind w:firstLine="567"/>
        <w:jc w:val="both"/>
        <w:rPr>
          <w:rFonts w:ascii="Arial" w:hAnsi="Arial" w:cs="Arial"/>
        </w:rPr>
      </w:pPr>
      <w:r>
        <w:rPr>
          <w:rFonts w:ascii="Arial" w:hAnsi="Arial" w:cs="Arial"/>
        </w:rPr>
        <w:t>– инструкции на русском языке по монтажу кабельных оптических муфт, используемых для устройства временной связи;</w:t>
      </w:r>
    </w:p>
    <w:p w:rsidR="00995DA8" w:rsidRDefault="00A47A72">
      <w:pPr>
        <w:pStyle w:val="a9"/>
        <w:spacing w:line="240" w:lineRule="auto"/>
        <w:ind w:firstLine="567"/>
        <w:jc w:val="both"/>
        <w:rPr>
          <w:rFonts w:ascii="Arial" w:hAnsi="Arial" w:cs="Arial"/>
        </w:rPr>
      </w:pPr>
      <w:r>
        <w:rPr>
          <w:rFonts w:ascii="Arial" w:hAnsi="Arial" w:cs="Arial"/>
        </w:rPr>
        <w:t>– список телефонов ПОУ или ОС по каналам служебной связи;</w:t>
      </w:r>
    </w:p>
    <w:p w:rsidR="00995DA8" w:rsidRDefault="00A47A72">
      <w:pPr>
        <w:pStyle w:val="a9"/>
        <w:spacing w:line="240" w:lineRule="auto"/>
        <w:ind w:firstLine="567"/>
        <w:jc w:val="both"/>
        <w:rPr>
          <w:rFonts w:ascii="Arial" w:hAnsi="Arial" w:cs="Arial"/>
        </w:rPr>
      </w:pPr>
      <w:r>
        <w:rPr>
          <w:rFonts w:ascii="Arial" w:hAnsi="Arial" w:cs="Arial"/>
        </w:rPr>
        <w:t>– технологическую карту на проведение АВР;</w:t>
      </w:r>
    </w:p>
    <w:p w:rsidR="00995DA8" w:rsidRDefault="00A47A72">
      <w:pPr>
        <w:pStyle w:val="a9"/>
        <w:spacing w:line="240" w:lineRule="auto"/>
        <w:ind w:firstLine="567"/>
        <w:jc w:val="both"/>
        <w:rPr>
          <w:rFonts w:ascii="Arial" w:hAnsi="Arial" w:cs="Arial"/>
        </w:rPr>
      </w:pPr>
      <w:r>
        <w:rPr>
          <w:rFonts w:ascii="Arial" w:hAnsi="Arial" w:cs="Arial"/>
        </w:rPr>
        <w:t xml:space="preserve">– </w:t>
      </w:r>
      <w:proofErr w:type="spellStart"/>
      <w:r>
        <w:rPr>
          <w:rFonts w:ascii="Arial" w:hAnsi="Arial" w:cs="Arial"/>
        </w:rPr>
        <w:t>рефлектограммы</w:t>
      </w:r>
      <w:proofErr w:type="spellEnd"/>
      <w:r>
        <w:rPr>
          <w:rFonts w:ascii="Arial" w:hAnsi="Arial" w:cs="Arial"/>
        </w:rPr>
        <w:t xml:space="preserve"> всех ЭКУ (по возможности);</w:t>
      </w:r>
    </w:p>
    <w:p w:rsidR="00995DA8" w:rsidRDefault="00A47A72">
      <w:pPr>
        <w:pStyle w:val="a9"/>
        <w:spacing w:line="240" w:lineRule="auto"/>
        <w:ind w:firstLine="567"/>
        <w:jc w:val="both"/>
        <w:rPr>
          <w:rFonts w:ascii="Arial" w:hAnsi="Arial" w:cs="Arial"/>
        </w:rPr>
      </w:pPr>
      <w:r>
        <w:rPr>
          <w:rFonts w:ascii="Arial" w:hAnsi="Arial" w:cs="Arial"/>
        </w:rPr>
        <w:t>‒ линейный паспорт ВОЛС;</w:t>
      </w:r>
    </w:p>
    <w:p w:rsidR="00995DA8" w:rsidRDefault="00A47A72">
      <w:pPr>
        <w:pStyle w:val="a9"/>
        <w:spacing w:line="240" w:lineRule="auto"/>
        <w:ind w:firstLine="567"/>
        <w:jc w:val="both"/>
        <w:rPr>
          <w:rFonts w:ascii="Arial" w:hAnsi="Arial" w:cs="Arial"/>
        </w:rPr>
      </w:pPr>
      <w:r>
        <w:rPr>
          <w:rFonts w:ascii="Arial" w:hAnsi="Arial" w:cs="Arial"/>
        </w:rPr>
        <w:t>– паспорта на ЭКУ и каждую муфту;</w:t>
      </w:r>
    </w:p>
    <w:p w:rsidR="00995DA8" w:rsidRDefault="00A47A72">
      <w:pPr>
        <w:pStyle w:val="a9"/>
        <w:spacing w:line="240" w:lineRule="auto"/>
        <w:ind w:firstLine="567"/>
        <w:jc w:val="both"/>
        <w:rPr>
          <w:rFonts w:ascii="Arial" w:hAnsi="Arial" w:cs="Arial"/>
        </w:rPr>
      </w:pPr>
      <w:r>
        <w:rPr>
          <w:rFonts w:ascii="Arial" w:hAnsi="Arial" w:cs="Arial"/>
        </w:rPr>
        <w:t>– распределение ОВ на ЭКУ (с муфтами);</w:t>
      </w:r>
    </w:p>
    <w:p w:rsidR="00995DA8" w:rsidRDefault="00A47A72">
      <w:pPr>
        <w:pStyle w:val="a9"/>
        <w:spacing w:line="240" w:lineRule="auto"/>
        <w:ind w:firstLine="567"/>
        <w:jc w:val="both"/>
        <w:rPr>
          <w:rFonts w:ascii="Arial" w:hAnsi="Arial" w:cs="Arial"/>
        </w:rPr>
      </w:pPr>
      <w:r>
        <w:rPr>
          <w:rFonts w:ascii="Arial" w:hAnsi="Arial" w:cs="Arial"/>
        </w:rPr>
        <w:t xml:space="preserve">– таблицу с данными о типах </w:t>
      </w:r>
      <w:proofErr w:type="gramStart"/>
      <w:r>
        <w:rPr>
          <w:rFonts w:ascii="Arial" w:hAnsi="Arial" w:cs="Arial"/>
        </w:rPr>
        <w:t>ОК</w:t>
      </w:r>
      <w:proofErr w:type="gramEnd"/>
      <w:r>
        <w:rPr>
          <w:rFonts w:ascii="Arial" w:hAnsi="Arial" w:cs="Arial"/>
        </w:rPr>
        <w:t>, используемых на ЭКУ;</w:t>
      </w:r>
    </w:p>
    <w:p w:rsidR="00995DA8" w:rsidRDefault="00A47A72">
      <w:pPr>
        <w:pStyle w:val="a9"/>
        <w:spacing w:line="240" w:lineRule="auto"/>
        <w:ind w:firstLine="567"/>
        <w:jc w:val="both"/>
        <w:rPr>
          <w:rFonts w:ascii="Arial" w:hAnsi="Arial" w:cs="Arial"/>
        </w:rPr>
      </w:pPr>
      <w:r>
        <w:rPr>
          <w:rFonts w:ascii="Arial" w:hAnsi="Arial" w:cs="Arial"/>
        </w:rPr>
        <w:t>– схема задействования ОВ на ЭКУ.</w:t>
      </w:r>
    </w:p>
    <w:p w:rsidR="00995DA8" w:rsidRDefault="00995DA8">
      <w:pPr>
        <w:pStyle w:val="a9"/>
        <w:spacing w:line="240" w:lineRule="auto"/>
        <w:ind w:left="720" w:hanging="153"/>
        <w:jc w:val="both"/>
        <w:rPr>
          <w:rFonts w:ascii="Arial" w:hAnsi="Arial" w:cs="Arial"/>
          <w:b/>
        </w:rPr>
      </w:pPr>
    </w:p>
    <w:p w:rsidR="00995DA8" w:rsidRDefault="00A47A72">
      <w:pPr>
        <w:pStyle w:val="a9"/>
        <w:spacing w:line="240" w:lineRule="auto"/>
        <w:ind w:left="720" w:hanging="153"/>
        <w:jc w:val="both"/>
        <w:rPr>
          <w:rFonts w:ascii="Arial" w:hAnsi="Arial" w:cs="Arial"/>
          <w:b/>
        </w:rPr>
      </w:pPr>
      <w:r>
        <w:rPr>
          <w:rFonts w:ascii="Arial" w:hAnsi="Arial" w:cs="Arial"/>
          <w:b/>
        </w:rPr>
        <w:t>7.8.6 Организация служебной связи **</w:t>
      </w:r>
    </w:p>
    <w:p w:rsidR="00995DA8" w:rsidRDefault="00A47A72">
      <w:pPr>
        <w:pStyle w:val="a9"/>
        <w:spacing w:line="240" w:lineRule="auto"/>
        <w:ind w:right="-1" w:firstLine="567"/>
        <w:jc w:val="both"/>
        <w:rPr>
          <w:rFonts w:ascii="Arial" w:hAnsi="Arial" w:cs="Arial"/>
        </w:rPr>
      </w:pPr>
      <w:r>
        <w:rPr>
          <w:rFonts w:ascii="Arial" w:hAnsi="Arial" w:cs="Arial"/>
          <w:b/>
        </w:rPr>
        <w:t>7.8.6.1 </w:t>
      </w:r>
      <w:r>
        <w:rPr>
          <w:rFonts w:ascii="Arial" w:hAnsi="Arial" w:cs="Arial"/>
        </w:rPr>
        <w:t xml:space="preserve">Служебная связь является необходимым элементом технологического процесса АВР и организуется незамедлительно по прибытии АВБ на </w:t>
      </w:r>
      <w:proofErr w:type="gramStart"/>
      <w:r>
        <w:rPr>
          <w:rFonts w:ascii="Arial" w:hAnsi="Arial" w:cs="Arial"/>
        </w:rPr>
        <w:t>аварийный</w:t>
      </w:r>
      <w:proofErr w:type="gramEnd"/>
      <w:r>
        <w:rPr>
          <w:rFonts w:ascii="Arial" w:hAnsi="Arial" w:cs="Arial"/>
        </w:rPr>
        <w:t xml:space="preserve"> ЭКУ.</w:t>
      </w:r>
    </w:p>
    <w:p w:rsidR="00995DA8" w:rsidRDefault="00A47A72">
      <w:pPr>
        <w:pStyle w:val="a9"/>
        <w:spacing w:line="240" w:lineRule="auto"/>
        <w:ind w:firstLine="567"/>
        <w:jc w:val="both"/>
        <w:rPr>
          <w:rFonts w:ascii="Arial" w:hAnsi="Arial" w:cs="Arial"/>
          <w:lang w:val="zh-CN"/>
        </w:rPr>
      </w:pPr>
      <w:r>
        <w:rPr>
          <w:rFonts w:ascii="Arial" w:hAnsi="Arial" w:cs="Arial"/>
          <w:b/>
        </w:rPr>
        <w:t>7.8.6.2</w:t>
      </w:r>
      <w:proofErr w:type="gramStart"/>
      <w:r>
        <w:rPr>
          <w:rFonts w:ascii="Arial" w:hAnsi="Arial" w:cs="Arial"/>
          <w:b/>
        </w:rPr>
        <w:t> </w:t>
      </w:r>
      <w:r>
        <w:rPr>
          <w:rFonts w:ascii="Arial" w:hAnsi="Arial" w:cs="Arial"/>
          <w:lang w:val="zh-CN"/>
        </w:rPr>
        <w:t>В</w:t>
      </w:r>
      <w:proofErr w:type="gramEnd"/>
      <w:r>
        <w:rPr>
          <w:rFonts w:ascii="Arial" w:hAnsi="Arial" w:cs="Arial"/>
          <w:lang w:val="zh-CN"/>
        </w:rPr>
        <w:t xml:space="preserve"> процессе АВР организуются временные каналы служебной связи:</w:t>
      </w:r>
    </w:p>
    <w:p w:rsidR="00995DA8" w:rsidRDefault="00A47A72">
      <w:pPr>
        <w:pStyle w:val="a9"/>
        <w:spacing w:line="240" w:lineRule="auto"/>
        <w:ind w:firstLine="567"/>
        <w:jc w:val="both"/>
        <w:rPr>
          <w:rFonts w:ascii="Arial" w:hAnsi="Arial" w:cs="Arial"/>
          <w:lang w:val="zh-CN"/>
        </w:rPr>
      </w:pPr>
      <w:r>
        <w:rPr>
          <w:rFonts w:ascii="Arial" w:hAnsi="Arial" w:cs="Arial"/>
        </w:rPr>
        <w:t xml:space="preserve">– </w:t>
      </w:r>
      <w:r>
        <w:rPr>
          <w:rFonts w:ascii="Arial" w:hAnsi="Arial" w:cs="Arial"/>
          <w:lang w:val="zh-CN"/>
        </w:rPr>
        <w:t>между ОС, где произошла авария;</w:t>
      </w:r>
    </w:p>
    <w:p w:rsidR="00995DA8" w:rsidRDefault="00A47A72">
      <w:pPr>
        <w:pStyle w:val="a9"/>
        <w:spacing w:line="240" w:lineRule="auto"/>
        <w:ind w:firstLine="567"/>
        <w:jc w:val="both"/>
        <w:rPr>
          <w:rFonts w:ascii="Arial" w:hAnsi="Arial" w:cs="Arial"/>
          <w:lang w:val="zh-CN"/>
        </w:rPr>
      </w:pPr>
      <w:r>
        <w:rPr>
          <w:rFonts w:ascii="Arial" w:hAnsi="Arial" w:cs="Arial"/>
        </w:rPr>
        <w:t xml:space="preserve">– </w:t>
      </w:r>
      <w:r>
        <w:rPr>
          <w:rFonts w:ascii="Arial" w:hAnsi="Arial" w:cs="Arial"/>
          <w:lang w:val="zh-CN"/>
        </w:rPr>
        <w:t xml:space="preserve">между ближайшими муфтами или ОС по границам </w:t>
      </w:r>
      <w:proofErr w:type="gramStart"/>
      <w:r>
        <w:rPr>
          <w:rFonts w:ascii="Arial" w:hAnsi="Arial" w:cs="Arial"/>
          <w:lang w:val="zh-CN"/>
        </w:rPr>
        <w:t>аварийного</w:t>
      </w:r>
      <w:proofErr w:type="gramEnd"/>
      <w:r>
        <w:rPr>
          <w:rFonts w:ascii="Arial" w:hAnsi="Arial" w:cs="Arial"/>
          <w:lang w:val="zh-CN"/>
        </w:rPr>
        <w:t xml:space="preserve"> ЭКУ; </w:t>
      </w:r>
    </w:p>
    <w:p w:rsidR="00995DA8" w:rsidRDefault="00A47A72">
      <w:pPr>
        <w:pStyle w:val="a9"/>
        <w:spacing w:line="240" w:lineRule="auto"/>
        <w:ind w:firstLine="567"/>
        <w:jc w:val="both"/>
        <w:rPr>
          <w:rFonts w:ascii="Arial" w:hAnsi="Arial" w:cs="Arial"/>
          <w:lang w:val="zh-CN"/>
        </w:rPr>
      </w:pPr>
      <w:r>
        <w:rPr>
          <w:rFonts w:ascii="Arial" w:hAnsi="Arial" w:cs="Arial"/>
        </w:rPr>
        <w:t xml:space="preserve">– </w:t>
      </w:r>
      <w:r>
        <w:rPr>
          <w:rFonts w:ascii="Arial" w:hAnsi="Arial" w:cs="Arial"/>
          <w:lang w:val="zh-CN"/>
        </w:rPr>
        <w:t>между ближайшими муфтами или ОС и котлованами, на которых ведутся АВР;</w:t>
      </w:r>
    </w:p>
    <w:p w:rsidR="00995DA8" w:rsidRDefault="00A47A72">
      <w:pPr>
        <w:pStyle w:val="a9"/>
        <w:tabs>
          <w:tab w:val="left" w:pos="709"/>
        </w:tabs>
        <w:spacing w:line="240" w:lineRule="auto"/>
        <w:ind w:firstLine="567"/>
        <w:jc w:val="both"/>
        <w:rPr>
          <w:rFonts w:ascii="Arial" w:hAnsi="Arial" w:cs="Arial"/>
        </w:rPr>
      </w:pPr>
      <w:r>
        <w:rPr>
          <w:rFonts w:ascii="Arial" w:hAnsi="Arial" w:cs="Arial"/>
        </w:rPr>
        <w:t xml:space="preserve">– между котлованами, на которых ведется монтаж ВОКВ (между </w:t>
      </w:r>
      <w:proofErr w:type="gramStart"/>
      <w:r>
        <w:rPr>
          <w:rFonts w:ascii="Arial" w:hAnsi="Arial" w:cs="Arial"/>
        </w:rPr>
        <w:t>МИЛОК</w:t>
      </w:r>
      <w:proofErr w:type="gramEnd"/>
      <w:r>
        <w:rPr>
          <w:rFonts w:ascii="Arial" w:hAnsi="Arial" w:cs="Arial"/>
        </w:rPr>
        <w:t>).</w:t>
      </w:r>
    </w:p>
    <w:p w:rsidR="00995DA8" w:rsidRDefault="00A47A72">
      <w:pPr>
        <w:pStyle w:val="a9"/>
        <w:spacing w:line="240" w:lineRule="auto"/>
        <w:ind w:right="-1" w:firstLine="567"/>
        <w:jc w:val="both"/>
        <w:rPr>
          <w:rFonts w:ascii="Arial" w:hAnsi="Arial" w:cs="Arial"/>
        </w:rPr>
      </w:pPr>
      <w:r>
        <w:rPr>
          <w:rFonts w:ascii="Arial" w:hAnsi="Arial" w:cs="Arial"/>
          <w:b/>
        </w:rPr>
        <w:t>7.8.6.3</w:t>
      </w:r>
      <w:proofErr w:type="gramStart"/>
      <w:r>
        <w:rPr>
          <w:rFonts w:ascii="Arial" w:hAnsi="Arial" w:cs="Arial"/>
          <w:b/>
        </w:rPr>
        <w:t> </w:t>
      </w:r>
      <w:r>
        <w:rPr>
          <w:rFonts w:ascii="Arial" w:hAnsi="Arial" w:cs="Arial"/>
        </w:rPr>
        <w:t>В</w:t>
      </w:r>
      <w:proofErr w:type="gramEnd"/>
      <w:r>
        <w:rPr>
          <w:rFonts w:ascii="Arial" w:hAnsi="Arial" w:cs="Arial"/>
        </w:rPr>
        <w:t xml:space="preserve"> зависимости от технических возможностей служебная связь может быть организована с помощью оптических переговорных устройств, средств подвижной связи и комбинированной. Подвижная связь обеспечивается при помощи радиостанций, входящих в комплект оснащения </w:t>
      </w:r>
      <w:proofErr w:type="gramStart"/>
      <w:r>
        <w:rPr>
          <w:rFonts w:ascii="Arial" w:hAnsi="Arial" w:cs="Arial"/>
        </w:rPr>
        <w:t>МИЛОК</w:t>
      </w:r>
      <w:proofErr w:type="gramEnd"/>
      <w:r>
        <w:rPr>
          <w:rFonts w:ascii="Arial" w:hAnsi="Arial" w:cs="Arial"/>
        </w:rPr>
        <w:t xml:space="preserve"> или радиостанций, установленных стационарно на автомашинах КУ, либо при помощи альтернативных видов связи (сотовая, </w:t>
      </w:r>
      <w:proofErr w:type="spellStart"/>
      <w:r>
        <w:rPr>
          <w:rFonts w:ascii="Arial" w:hAnsi="Arial" w:cs="Arial"/>
        </w:rPr>
        <w:t>транкинговая</w:t>
      </w:r>
      <w:proofErr w:type="spellEnd"/>
      <w:r>
        <w:rPr>
          <w:rFonts w:ascii="Arial" w:hAnsi="Arial" w:cs="Arial"/>
        </w:rPr>
        <w:t xml:space="preserve"> и т.д.).</w:t>
      </w:r>
    </w:p>
    <w:p w:rsidR="00995DA8" w:rsidRDefault="00A47A72">
      <w:pPr>
        <w:pStyle w:val="a9"/>
        <w:spacing w:line="240" w:lineRule="auto"/>
        <w:ind w:right="-1" w:firstLine="567"/>
        <w:jc w:val="both"/>
        <w:rPr>
          <w:rFonts w:ascii="Arial" w:hAnsi="Arial" w:cs="Arial"/>
          <w:lang w:val="zh-CN"/>
        </w:rPr>
      </w:pPr>
      <w:r>
        <w:rPr>
          <w:rFonts w:ascii="Arial" w:hAnsi="Arial" w:cs="Arial"/>
          <w:b/>
        </w:rPr>
        <w:t>7.8.6.4</w:t>
      </w:r>
      <w:proofErr w:type="gramStart"/>
      <w:r>
        <w:rPr>
          <w:rFonts w:ascii="Arial" w:hAnsi="Arial" w:cs="Arial"/>
          <w:b/>
        </w:rPr>
        <w:t> </w:t>
      </w:r>
      <w:r>
        <w:rPr>
          <w:rFonts w:ascii="Arial" w:hAnsi="Arial" w:cs="Arial"/>
          <w:lang w:val="zh-CN"/>
        </w:rPr>
        <w:t>П</w:t>
      </w:r>
      <w:proofErr w:type="gramEnd"/>
      <w:r>
        <w:rPr>
          <w:rFonts w:ascii="Arial" w:hAnsi="Arial" w:cs="Arial"/>
          <w:lang w:val="zh-CN"/>
        </w:rPr>
        <w:t>ри наличии на КУ (ОС) стационарной УКВ радиостанции, работающей на высокоподнятую антенну, организуется радиоканал «АВБ ‒ КУ» с помощью мобильной УКВ радиостанции.</w:t>
      </w:r>
    </w:p>
    <w:p w:rsidR="00995DA8" w:rsidRDefault="00A47A72">
      <w:pPr>
        <w:pStyle w:val="a9"/>
        <w:spacing w:line="240" w:lineRule="auto"/>
        <w:ind w:right="-1" w:firstLine="567"/>
        <w:jc w:val="both"/>
        <w:rPr>
          <w:rFonts w:ascii="Arial" w:hAnsi="Arial" w:cs="Arial"/>
        </w:rPr>
      </w:pPr>
      <w:r>
        <w:rPr>
          <w:rFonts w:ascii="Arial" w:hAnsi="Arial" w:cs="Arial"/>
        </w:rPr>
        <w:t xml:space="preserve">При наличии оптических переговорных устройств связь между АВБ и ОС осуществляется по ОВ, </w:t>
      </w:r>
      <w:proofErr w:type="gramStart"/>
      <w:r>
        <w:rPr>
          <w:rFonts w:ascii="Arial" w:hAnsi="Arial" w:cs="Arial"/>
        </w:rPr>
        <w:t>номер</w:t>
      </w:r>
      <w:proofErr w:type="gramEnd"/>
      <w:r>
        <w:rPr>
          <w:rFonts w:ascii="Arial" w:hAnsi="Arial" w:cs="Arial"/>
        </w:rPr>
        <w:t xml:space="preserve"> которого определен схемой проведения АВР (как правило, по последнему ОВ). Связь осуществляется путем подключения оптического монтажного шнура («</w:t>
      </w:r>
      <w:proofErr w:type="spellStart"/>
      <w:r>
        <w:rPr>
          <w:rFonts w:ascii="Arial" w:hAnsi="Arial" w:cs="Arial"/>
        </w:rPr>
        <w:t>пигтейла</w:t>
      </w:r>
      <w:proofErr w:type="spellEnd"/>
      <w:r>
        <w:rPr>
          <w:rFonts w:ascii="Arial" w:hAnsi="Arial" w:cs="Arial"/>
        </w:rPr>
        <w:t>») со стороны места аварии через механический соединитель и через переходную розетку и оптический соединительный шнур («</w:t>
      </w:r>
      <w:proofErr w:type="spellStart"/>
      <w:r>
        <w:rPr>
          <w:rFonts w:ascii="Arial" w:hAnsi="Arial" w:cs="Arial"/>
        </w:rPr>
        <w:t>патчкорд</w:t>
      </w:r>
      <w:proofErr w:type="spellEnd"/>
      <w:r>
        <w:rPr>
          <w:rFonts w:ascii="Arial" w:hAnsi="Arial" w:cs="Arial"/>
        </w:rPr>
        <w:t>») со стороны ОС.</w:t>
      </w:r>
    </w:p>
    <w:p w:rsidR="00995DA8" w:rsidRDefault="00A47A72">
      <w:pPr>
        <w:pStyle w:val="a9"/>
        <w:spacing w:line="240" w:lineRule="auto"/>
        <w:jc w:val="both"/>
        <w:rPr>
          <w:rFonts w:ascii="Arial" w:hAnsi="Arial" w:cs="Arial"/>
          <w:sz w:val="8"/>
          <w:szCs w:val="8"/>
        </w:rPr>
      </w:pPr>
      <w:r>
        <w:rPr>
          <w:rFonts w:ascii="Arial" w:hAnsi="Arial" w:cs="Arial"/>
          <w:sz w:val="8"/>
          <w:szCs w:val="8"/>
        </w:rPr>
        <w:t>____________________________________________</w:t>
      </w:r>
    </w:p>
    <w:p w:rsidR="00995DA8" w:rsidRDefault="00995DA8">
      <w:pPr>
        <w:pStyle w:val="a9"/>
        <w:spacing w:line="240" w:lineRule="auto"/>
        <w:jc w:val="both"/>
        <w:rPr>
          <w:rFonts w:ascii="Arial" w:hAnsi="Arial" w:cs="Arial"/>
          <w:sz w:val="8"/>
          <w:szCs w:val="8"/>
        </w:rPr>
      </w:pPr>
    </w:p>
    <w:p w:rsidR="00995DA8" w:rsidRDefault="00A47A72">
      <w:pPr>
        <w:pStyle w:val="a9"/>
        <w:spacing w:line="240" w:lineRule="auto"/>
        <w:ind w:firstLine="567"/>
        <w:jc w:val="both"/>
        <w:rPr>
          <w:rFonts w:ascii="Arial" w:hAnsi="Arial" w:cs="Arial"/>
          <w:sz w:val="18"/>
          <w:szCs w:val="18"/>
        </w:rPr>
      </w:pPr>
      <w:r>
        <w:rPr>
          <w:rFonts w:ascii="Arial" w:hAnsi="Arial" w:cs="Arial"/>
          <w:sz w:val="18"/>
          <w:szCs w:val="18"/>
        </w:rPr>
        <w:t>*Данная техническая документация используется и при организации постоянной схемы восстановления.</w:t>
      </w:r>
    </w:p>
    <w:p w:rsidR="00995DA8" w:rsidRDefault="00A47A72">
      <w:pPr>
        <w:pStyle w:val="a9"/>
        <w:spacing w:line="240" w:lineRule="auto"/>
        <w:ind w:firstLine="567"/>
        <w:jc w:val="both"/>
        <w:rPr>
          <w:rFonts w:ascii="Arial" w:hAnsi="Arial" w:cs="Arial"/>
          <w:sz w:val="18"/>
          <w:szCs w:val="18"/>
        </w:rPr>
      </w:pPr>
      <w:r>
        <w:rPr>
          <w:rFonts w:ascii="Arial" w:hAnsi="Arial" w:cs="Arial"/>
          <w:sz w:val="22"/>
        </w:rPr>
        <w:t>**</w:t>
      </w:r>
      <w:r>
        <w:rPr>
          <w:rFonts w:ascii="Arial" w:hAnsi="Arial" w:cs="Arial"/>
          <w:sz w:val="18"/>
          <w:szCs w:val="18"/>
        </w:rPr>
        <w:t>Организация служебной связи при АВР используется и при организации постоянной схемы восстановления.</w:t>
      </w:r>
    </w:p>
    <w:p w:rsidR="00995DA8" w:rsidRDefault="00995DA8">
      <w:pPr>
        <w:pStyle w:val="a9"/>
        <w:spacing w:line="240" w:lineRule="auto"/>
        <w:ind w:left="567"/>
        <w:jc w:val="both"/>
        <w:rPr>
          <w:rFonts w:ascii="Arial" w:hAnsi="Arial" w:cs="Arial"/>
          <w:b/>
        </w:rPr>
      </w:pPr>
    </w:p>
    <w:p w:rsidR="00995DA8" w:rsidRDefault="00A47A72">
      <w:pPr>
        <w:pStyle w:val="a9"/>
        <w:spacing w:line="240" w:lineRule="auto"/>
        <w:ind w:left="1134" w:hanging="567"/>
        <w:jc w:val="both"/>
        <w:rPr>
          <w:rFonts w:ascii="Arial" w:hAnsi="Arial" w:cs="Arial"/>
          <w:b/>
        </w:rPr>
      </w:pPr>
      <w:r>
        <w:rPr>
          <w:rFonts w:ascii="Arial" w:hAnsi="Arial" w:cs="Arial"/>
          <w:b/>
        </w:rPr>
        <w:t>7.8.7 Технология проведения работ по прокладке и монтажу волоконно-оптической кабельной вставки</w:t>
      </w:r>
    </w:p>
    <w:p w:rsidR="00995DA8" w:rsidRDefault="00A47A72">
      <w:pPr>
        <w:pStyle w:val="a9"/>
        <w:spacing w:line="240" w:lineRule="auto"/>
        <w:ind w:firstLine="567"/>
        <w:jc w:val="both"/>
        <w:rPr>
          <w:rFonts w:ascii="Arial" w:hAnsi="Arial" w:cs="Arial"/>
        </w:rPr>
      </w:pPr>
      <w:r>
        <w:rPr>
          <w:rFonts w:ascii="Arial" w:hAnsi="Arial" w:cs="Arial"/>
          <w:b/>
        </w:rPr>
        <w:t>7.8.7.1 </w:t>
      </w:r>
      <w:r>
        <w:rPr>
          <w:rFonts w:ascii="Arial" w:hAnsi="Arial" w:cs="Arial"/>
        </w:rPr>
        <w:t xml:space="preserve">После обнаружения места аварии </w:t>
      </w:r>
      <w:proofErr w:type="gramStart"/>
      <w:r>
        <w:rPr>
          <w:rFonts w:ascii="Arial" w:hAnsi="Arial" w:cs="Arial"/>
        </w:rPr>
        <w:t>ОК</w:t>
      </w:r>
      <w:proofErr w:type="gramEnd"/>
      <w:r>
        <w:rPr>
          <w:rFonts w:ascii="Arial" w:hAnsi="Arial" w:cs="Arial"/>
        </w:rPr>
        <w:t xml:space="preserve"> для организации временной связи с помощью ВОКВ выполняются следующие основные мероприятия:</w:t>
      </w:r>
    </w:p>
    <w:p w:rsidR="00995DA8" w:rsidRDefault="00A47A72">
      <w:pPr>
        <w:pStyle w:val="a9"/>
        <w:spacing w:line="240" w:lineRule="auto"/>
        <w:ind w:firstLine="567"/>
        <w:jc w:val="both"/>
        <w:rPr>
          <w:rFonts w:ascii="Arial" w:hAnsi="Arial" w:cs="Arial"/>
        </w:rPr>
      </w:pPr>
      <w:r>
        <w:rPr>
          <w:rFonts w:ascii="Arial" w:hAnsi="Arial" w:cs="Arial"/>
        </w:rPr>
        <w:t>‒ откапывается котлован в месте аварии кабеля, концы кабеля поднимаются из котлована на поверхность грунта;</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Примечания</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 xml:space="preserve">1 На преодоление глубины траншеи и на изгибы </w:t>
      </w:r>
      <w:proofErr w:type="gramStart"/>
      <w:r>
        <w:rPr>
          <w:rFonts w:ascii="Arial" w:hAnsi="Arial" w:cs="Arial"/>
          <w:sz w:val="18"/>
          <w:szCs w:val="18"/>
        </w:rPr>
        <w:t>ОК</w:t>
      </w:r>
      <w:proofErr w:type="gramEnd"/>
      <w:r>
        <w:rPr>
          <w:rFonts w:ascii="Arial" w:hAnsi="Arial" w:cs="Arial"/>
          <w:sz w:val="18"/>
          <w:szCs w:val="18"/>
        </w:rPr>
        <w:t xml:space="preserve"> используется около 2,0‒2,5 м длины ОК.</w:t>
      </w:r>
    </w:p>
    <w:p w:rsidR="00995DA8" w:rsidRDefault="00A47A72">
      <w:pPr>
        <w:pStyle w:val="a9"/>
        <w:spacing w:line="240" w:lineRule="auto"/>
        <w:ind w:left="567" w:right="566"/>
        <w:jc w:val="both"/>
        <w:rPr>
          <w:rFonts w:ascii="Arial" w:hAnsi="Arial" w:cs="Arial"/>
          <w:sz w:val="18"/>
          <w:szCs w:val="18"/>
        </w:rPr>
      </w:pPr>
      <w:r>
        <w:rPr>
          <w:rFonts w:ascii="Arial" w:hAnsi="Arial" w:cs="Arial"/>
          <w:sz w:val="18"/>
          <w:szCs w:val="18"/>
        </w:rPr>
        <w:t xml:space="preserve">2 На поверхности грунта следует вывести длину </w:t>
      </w:r>
      <w:proofErr w:type="gramStart"/>
      <w:r>
        <w:rPr>
          <w:rFonts w:ascii="Arial" w:hAnsi="Arial" w:cs="Arial"/>
          <w:sz w:val="18"/>
          <w:szCs w:val="18"/>
        </w:rPr>
        <w:t>ОК</w:t>
      </w:r>
      <w:proofErr w:type="gramEnd"/>
      <w:r>
        <w:rPr>
          <w:rFonts w:ascii="Arial" w:hAnsi="Arial" w:cs="Arial"/>
          <w:sz w:val="18"/>
          <w:szCs w:val="18"/>
        </w:rPr>
        <w:t>, обеспечивающую подключение к нему оптической кабельной вставки;</w:t>
      </w:r>
    </w:p>
    <w:p w:rsidR="00995DA8" w:rsidRDefault="00A47A72">
      <w:pPr>
        <w:pStyle w:val="a9"/>
        <w:spacing w:line="240" w:lineRule="auto"/>
        <w:ind w:right="-1" w:firstLine="567"/>
        <w:jc w:val="both"/>
        <w:rPr>
          <w:rFonts w:ascii="Arial" w:hAnsi="Arial" w:cs="Arial"/>
        </w:rPr>
      </w:pPr>
      <w:r>
        <w:rPr>
          <w:rFonts w:ascii="Arial" w:hAnsi="Arial" w:cs="Arial"/>
        </w:rPr>
        <w:t xml:space="preserve">– концы кабеля разделываются с помощью </w:t>
      </w:r>
      <w:proofErr w:type="spellStart"/>
      <w:r>
        <w:rPr>
          <w:rFonts w:ascii="Arial" w:hAnsi="Arial" w:cs="Arial"/>
        </w:rPr>
        <w:t>бокорезов</w:t>
      </w:r>
      <w:proofErr w:type="spellEnd"/>
      <w:r>
        <w:rPr>
          <w:rFonts w:ascii="Arial" w:hAnsi="Arial" w:cs="Arial"/>
        </w:rPr>
        <w:t xml:space="preserve"> или отрезной машины, с них удаляется оболочка кабеля на длину 1,2 м, в соответствии с правилами разделки конкретного типа </w:t>
      </w:r>
      <w:proofErr w:type="gramStart"/>
      <w:r>
        <w:rPr>
          <w:rFonts w:ascii="Arial" w:hAnsi="Arial" w:cs="Arial"/>
        </w:rPr>
        <w:t>ОК</w:t>
      </w:r>
      <w:proofErr w:type="gramEnd"/>
      <w:r>
        <w:rPr>
          <w:rFonts w:ascii="Arial" w:hAnsi="Arial" w:cs="Arial"/>
        </w:rPr>
        <w:t>;</w:t>
      </w:r>
    </w:p>
    <w:p w:rsidR="00995DA8" w:rsidRDefault="00A47A72">
      <w:pPr>
        <w:pStyle w:val="a9"/>
        <w:spacing w:line="240" w:lineRule="auto"/>
        <w:ind w:right="566" w:firstLine="567"/>
        <w:jc w:val="both"/>
        <w:rPr>
          <w:rFonts w:ascii="Arial" w:hAnsi="Arial" w:cs="Arial"/>
        </w:rPr>
      </w:pPr>
      <w:r>
        <w:rPr>
          <w:rFonts w:ascii="Arial" w:hAnsi="Arial" w:cs="Arial"/>
        </w:rPr>
        <w:t>– для защиты ВОКВ от атмосферных осадков и пыли, над котлованом устанавливается палатка, а места механических соединений закрываются пленкой (брезентом);</w:t>
      </w:r>
    </w:p>
    <w:p w:rsidR="00995DA8" w:rsidRDefault="00A47A72">
      <w:pPr>
        <w:pStyle w:val="a9"/>
        <w:spacing w:line="240" w:lineRule="auto"/>
        <w:ind w:right="566" w:firstLine="567"/>
        <w:jc w:val="both"/>
        <w:rPr>
          <w:rFonts w:ascii="Arial" w:hAnsi="Arial" w:cs="Arial"/>
        </w:rPr>
      </w:pPr>
      <w:r>
        <w:rPr>
          <w:rFonts w:ascii="Arial" w:hAnsi="Arial" w:cs="Arial"/>
        </w:rPr>
        <w:t>– одновременно с выполнением вышеуказанных работ разматывается ВОКВ, привезенная АВБ № 1 (как правило, ВОКВ уже смонтирована с муфтой и длина её составляет 100‒150 м);</w:t>
      </w:r>
    </w:p>
    <w:p w:rsidR="00995DA8" w:rsidRDefault="00A47A72">
      <w:pPr>
        <w:pStyle w:val="a9"/>
        <w:spacing w:line="240" w:lineRule="auto"/>
        <w:ind w:firstLine="567"/>
        <w:jc w:val="both"/>
        <w:rPr>
          <w:rFonts w:ascii="Arial" w:hAnsi="Arial" w:cs="Arial"/>
        </w:rPr>
      </w:pPr>
      <w:r>
        <w:rPr>
          <w:rFonts w:ascii="Arial" w:hAnsi="Arial" w:cs="Arial"/>
        </w:rPr>
        <w:t xml:space="preserve">– подготавливаются концы </w:t>
      </w:r>
      <w:proofErr w:type="gramStart"/>
      <w:r>
        <w:rPr>
          <w:rFonts w:ascii="Arial" w:hAnsi="Arial" w:cs="Arial"/>
        </w:rPr>
        <w:t>ОК</w:t>
      </w:r>
      <w:proofErr w:type="gramEnd"/>
      <w:r>
        <w:rPr>
          <w:rFonts w:ascii="Arial" w:hAnsi="Arial" w:cs="Arial"/>
        </w:rPr>
        <w:t xml:space="preserve"> для сращивания, согласно требованиям инструкции по монтажу муфт;</w:t>
      </w:r>
    </w:p>
    <w:p w:rsidR="00995DA8" w:rsidRDefault="00A47A72">
      <w:pPr>
        <w:pStyle w:val="a9"/>
        <w:tabs>
          <w:tab w:val="left" w:pos="10065"/>
        </w:tabs>
        <w:spacing w:line="240" w:lineRule="auto"/>
        <w:ind w:right="-1" w:firstLine="567"/>
        <w:jc w:val="both"/>
        <w:rPr>
          <w:rFonts w:ascii="Arial" w:hAnsi="Arial" w:cs="Arial"/>
        </w:rPr>
      </w:pPr>
      <w:r>
        <w:rPr>
          <w:rFonts w:ascii="Arial" w:hAnsi="Arial" w:cs="Arial"/>
        </w:rPr>
        <w:t>– в котловане устанавливается монтажный столик с закрепленной в фиксирующем устройстве муфтой и ВОКВ;</w:t>
      </w:r>
    </w:p>
    <w:p w:rsidR="00995DA8" w:rsidRDefault="00A47A72">
      <w:pPr>
        <w:pStyle w:val="a9"/>
        <w:spacing w:line="240" w:lineRule="auto"/>
        <w:ind w:firstLine="567"/>
        <w:jc w:val="both"/>
        <w:rPr>
          <w:rFonts w:ascii="Arial" w:hAnsi="Arial" w:cs="Arial"/>
        </w:rPr>
      </w:pPr>
      <w:r>
        <w:rPr>
          <w:rFonts w:ascii="Arial" w:hAnsi="Arial" w:cs="Arial"/>
        </w:rPr>
        <w:t xml:space="preserve">– фиксируется </w:t>
      </w:r>
      <w:proofErr w:type="gramStart"/>
      <w:r>
        <w:rPr>
          <w:rFonts w:ascii="Arial" w:hAnsi="Arial" w:cs="Arial"/>
        </w:rPr>
        <w:t>ОК</w:t>
      </w:r>
      <w:proofErr w:type="gramEnd"/>
      <w:r>
        <w:rPr>
          <w:rFonts w:ascii="Arial" w:hAnsi="Arial" w:cs="Arial"/>
        </w:rPr>
        <w:t xml:space="preserve"> с помощью зажима на монтажном столике;</w:t>
      </w:r>
    </w:p>
    <w:p w:rsidR="00995DA8" w:rsidRDefault="00A47A72">
      <w:pPr>
        <w:pStyle w:val="a9"/>
        <w:spacing w:line="240" w:lineRule="auto"/>
        <w:ind w:firstLine="567"/>
        <w:jc w:val="both"/>
        <w:rPr>
          <w:rFonts w:ascii="Arial" w:hAnsi="Arial" w:cs="Arial"/>
        </w:rPr>
      </w:pPr>
      <w:r>
        <w:rPr>
          <w:rFonts w:ascii="Arial" w:hAnsi="Arial" w:cs="Arial"/>
        </w:rPr>
        <w:t xml:space="preserve">– заводится подготовленный к монтажу </w:t>
      </w:r>
      <w:proofErr w:type="gramStart"/>
      <w:r>
        <w:rPr>
          <w:rFonts w:ascii="Arial" w:hAnsi="Arial" w:cs="Arial"/>
        </w:rPr>
        <w:t>ОК</w:t>
      </w:r>
      <w:proofErr w:type="gramEnd"/>
      <w:r>
        <w:rPr>
          <w:rFonts w:ascii="Arial" w:hAnsi="Arial" w:cs="Arial"/>
        </w:rPr>
        <w:t xml:space="preserve"> через свободный порт в муфту;</w:t>
      </w:r>
    </w:p>
    <w:p w:rsidR="00995DA8" w:rsidRDefault="00A47A72">
      <w:pPr>
        <w:pStyle w:val="a9"/>
        <w:spacing w:line="240" w:lineRule="auto"/>
        <w:ind w:right="-1" w:firstLine="567"/>
        <w:jc w:val="both"/>
        <w:rPr>
          <w:rFonts w:ascii="Arial" w:hAnsi="Arial" w:cs="Arial"/>
        </w:rPr>
      </w:pPr>
      <w:r>
        <w:rPr>
          <w:rFonts w:ascii="Arial" w:hAnsi="Arial" w:cs="Arial"/>
        </w:rPr>
        <w:t>– волокна укладываются на специальной кассете муфты и фиксируются с помощью полиэтиленового хомута;</w:t>
      </w:r>
    </w:p>
    <w:p w:rsidR="00995DA8" w:rsidRDefault="00A47A72">
      <w:pPr>
        <w:pStyle w:val="a9"/>
        <w:spacing w:line="240" w:lineRule="auto"/>
        <w:ind w:firstLine="567"/>
        <w:jc w:val="both"/>
        <w:rPr>
          <w:rFonts w:ascii="Arial" w:hAnsi="Arial" w:cs="Arial"/>
        </w:rPr>
      </w:pPr>
      <w:r>
        <w:rPr>
          <w:rFonts w:ascii="Arial" w:hAnsi="Arial" w:cs="Arial"/>
        </w:rPr>
        <w:t xml:space="preserve">– после чего поднимается </w:t>
      </w:r>
      <w:proofErr w:type="gramStart"/>
      <w:r>
        <w:rPr>
          <w:rFonts w:ascii="Arial" w:hAnsi="Arial" w:cs="Arial"/>
        </w:rPr>
        <w:t>ОК</w:t>
      </w:r>
      <w:proofErr w:type="gramEnd"/>
      <w:r>
        <w:rPr>
          <w:rFonts w:ascii="Arial" w:hAnsi="Arial" w:cs="Arial"/>
        </w:rPr>
        <w:t xml:space="preserve"> из котлована на достаточную длину;</w:t>
      </w:r>
    </w:p>
    <w:p w:rsidR="00995DA8" w:rsidRDefault="00A47A72">
      <w:pPr>
        <w:pStyle w:val="a9"/>
        <w:spacing w:line="240" w:lineRule="auto"/>
        <w:ind w:right="-1" w:firstLine="567"/>
        <w:jc w:val="both"/>
        <w:rPr>
          <w:rFonts w:ascii="Arial" w:hAnsi="Arial" w:cs="Arial"/>
        </w:rPr>
      </w:pPr>
      <w:r>
        <w:rPr>
          <w:rFonts w:ascii="Arial" w:hAnsi="Arial" w:cs="Arial"/>
        </w:rPr>
        <w:t>– столешница с закрепленной на ней муфтой и кабелями заносится в аварийную машину, устанавливается на монтажный столик;</w:t>
      </w:r>
    </w:p>
    <w:p w:rsidR="00995DA8" w:rsidRDefault="00A47A72">
      <w:pPr>
        <w:pStyle w:val="a9"/>
        <w:spacing w:line="240" w:lineRule="auto"/>
        <w:ind w:firstLine="567"/>
        <w:jc w:val="both"/>
        <w:rPr>
          <w:rFonts w:ascii="Arial" w:hAnsi="Arial" w:cs="Arial"/>
        </w:rPr>
      </w:pPr>
      <w:r>
        <w:rPr>
          <w:rFonts w:ascii="Arial" w:hAnsi="Arial" w:cs="Arial"/>
        </w:rPr>
        <w:t>– подготавливается ОВ к сращиванию в соответствии с приложением М;</w:t>
      </w:r>
    </w:p>
    <w:p w:rsidR="00995DA8" w:rsidRDefault="00A47A72">
      <w:pPr>
        <w:pStyle w:val="a9"/>
        <w:spacing w:line="240" w:lineRule="auto"/>
        <w:ind w:right="-1" w:firstLine="567"/>
        <w:jc w:val="both"/>
        <w:rPr>
          <w:rFonts w:ascii="Arial" w:hAnsi="Arial" w:cs="Arial"/>
        </w:rPr>
      </w:pPr>
      <w:r>
        <w:rPr>
          <w:rFonts w:ascii="Arial" w:hAnsi="Arial" w:cs="Arial"/>
        </w:rPr>
        <w:t>– на ближайшей к обрыву ОС организуется процесс измерения оптических параметров соединений ОВ, для чего осуществляется устойчивая связь с помощью оптического переговорного устройства или средств подвижной связи и рефлектометр подготавливается к измерениям;</w:t>
      </w:r>
    </w:p>
    <w:p w:rsidR="00995DA8" w:rsidRDefault="00A47A72">
      <w:pPr>
        <w:pStyle w:val="a9"/>
        <w:spacing w:line="240" w:lineRule="auto"/>
        <w:ind w:right="-1" w:firstLine="567"/>
        <w:jc w:val="both"/>
        <w:rPr>
          <w:rFonts w:ascii="Arial" w:hAnsi="Arial" w:cs="Arial"/>
        </w:rPr>
      </w:pPr>
      <w:r>
        <w:rPr>
          <w:rFonts w:ascii="Arial" w:hAnsi="Arial" w:cs="Arial"/>
        </w:rPr>
        <w:t xml:space="preserve">– на станцию сообщается о готовности </w:t>
      </w:r>
      <w:proofErr w:type="gramStart"/>
      <w:r>
        <w:rPr>
          <w:rFonts w:ascii="Arial" w:hAnsi="Arial" w:cs="Arial"/>
        </w:rPr>
        <w:t>ОК</w:t>
      </w:r>
      <w:proofErr w:type="gramEnd"/>
      <w:r>
        <w:rPr>
          <w:rFonts w:ascii="Arial" w:hAnsi="Arial" w:cs="Arial"/>
        </w:rPr>
        <w:t xml:space="preserve"> и кабельной вставки и приступают к сращиванию волокон в помощью механических соединителей или сварки;</w:t>
      </w:r>
    </w:p>
    <w:p w:rsidR="00995DA8" w:rsidRDefault="00A47A72">
      <w:pPr>
        <w:pStyle w:val="a9"/>
        <w:spacing w:line="240" w:lineRule="auto"/>
        <w:ind w:firstLine="567"/>
        <w:jc w:val="both"/>
        <w:rPr>
          <w:rFonts w:ascii="Arial" w:hAnsi="Arial" w:cs="Arial"/>
        </w:rPr>
      </w:pPr>
      <w:r>
        <w:rPr>
          <w:rFonts w:ascii="Arial" w:hAnsi="Arial" w:cs="Arial"/>
        </w:rPr>
        <w:t xml:space="preserve">– </w:t>
      </w:r>
      <w:proofErr w:type="gramStart"/>
      <w:r>
        <w:rPr>
          <w:rFonts w:ascii="Arial" w:hAnsi="Arial" w:cs="Arial"/>
        </w:rPr>
        <w:t>контроль за</w:t>
      </w:r>
      <w:proofErr w:type="gramEnd"/>
      <w:r>
        <w:rPr>
          <w:rFonts w:ascii="Arial" w:hAnsi="Arial" w:cs="Arial"/>
        </w:rPr>
        <w:t xml:space="preserve"> качеством сростка обеспечивается оптическим рефлектометром;</w:t>
      </w:r>
    </w:p>
    <w:p w:rsidR="00995DA8" w:rsidRDefault="00A47A72">
      <w:pPr>
        <w:pStyle w:val="a9"/>
        <w:spacing w:line="240" w:lineRule="auto"/>
        <w:ind w:right="-1" w:firstLine="567"/>
        <w:jc w:val="both"/>
        <w:rPr>
          <w:rFonts w:ascii="Arial" w:hAnsi="Arial" w:cs="Arial"/>
        </w:rPr>
      </w:pPr>
      <w:r>
        <w:rPr>
          <w:rFonts w:ascii="Arial" w:hAnsi="Arial" w:cs="Arial"/>
        </w:rPr>
        <w:t xml:space="preserve">– после восстановления необходимого числа волокон </w:t>
      </w:r>
      <w:proofErr w:type="gramStart"/>
      <w:r>
        <w:rPr>
          <w:rFonts w:ascii="Arial" w:hAnsi="Arial" w:cs="Arial"/>
        </w:rPr>
        <w:t>ОК</w:t>
      </w:r>
      <w:proofErr w:type="gramEnd"/>
      <w:r>
        <w:rPr>
          <w:rFonts w:ascii="Arial" w:hAnsi="Arial" w:cs="Arial"/>
        </w:rPr>
        <w:t xml:space="preserve"> с помощью ВОКВ измеряется затухание во временных соединениях и общие потери в линейном тракте с помощью оптического рефлектометра;</w:t>
      </w:r>
    </w:p>
    <w:p w:rsidR="00995DA8" w:rsidRDefault="00A47A72">
      <w:pPr>
        <w:pStyle w:val="a9"/>
        <w:spacing w:line="240" w:lineRule="auto"/>
        <w:ind w:right="-1" w:firstLine="567"/>
        <w:jc w:val="both"/>
        <w:rPr>
          <w:rFonts w:ascii="Arial" w:hAnsi="Arial" w:cs="Arial"/>
        </w:rPr>
      </w:pPr>
      <w:r>
        <w:rPr>
          <w:rFonts w:ascii="Arial" w:hAnsi="Arial" w:cs="Arial"/>
        </w:rPr>
        <w:t>– при обеспечении необходимых значений параметров в соединениях и установлении соответствия измеренного затухания энергетическому потенциалу системы, производится включение оборудования линейного тракта.</w:t>
      </w:r>
    </w:p>
    <w:p w:rsidR="00995DA8" w:rsidRDefault="00A47A72">
      <w:pPr>
        <w:pStyle w:val="a9"/>
        <w:spacing w:line="240" w:lineRule="auto"/>
        <w:ind w:firstLine="567"/>
        <w:jc w:val="both"/>
        <w:rPr>
          <w:rFonts w:ascii="Arial" w:hAnsi="Arial" w:cs="Arial"/>
        </w:rPr>
      </w:pPr>
      <w:r>
        <w:rPr>
          <w:rFonts w:ascii="Arial" w:hAnsi="Arial" w:cs="Arial"/>
        </w:rPr>
        <w:t>Процесс устранения аварии с использованием временной вставки не должен превышать сроков, указанных в таблице 7.1.</w:t>
      </w:r>
    </w:p>
    <w:p w:rsidR="00995DA8" w:rsidRDefault="00A47A72">
      <w:pPr>
        <w:pStyle w:val="a9"/>
        <w:spacing w:line="240" w:lineRule="auto"/>
        <w:ind w:firstLine="567"/>
        <w:jc w:val="both"/>
        <w:rPr>
          <w:rFonts w:ascii="Arial" w:hAnsi="Arial" w:cs="Arial"/>
        </w:rPr>
      </w:pPr>
      <w:r>
        <w:rPr>
          <w:rFonts w:ascii="Arial" w:hAnsi="Arial" w:cs="Arial"/>
          <w:b/>
        </w:rPr>
        <w:t>7.8.7.2</w:t>
      </w:r>
      <w:r>
        <w:rPr>
          <w:rFonts w:ascii="Arial" w:hAnsi="Arial" w:cs="Arial"/>
        </w:rPr>
        <w:t> Способы и средства выполнения земляных работ определяются в зависимости от плотности, связности, влажности и состава грунта, а также в зависимости от его состояния (талый или мерзлый).</w:t>
      </w:r>
    </w:p>
    <w:p w:rsidR="00995DA8" w:rsidRDefault="00A47A72">
      <w:pPr>
        <w:pStyle w:val="a9"/>
        <w:spacing w:line="240" w:lineRule="auto"/>
        <w:ind w:firstLine="567"/>
        <w:jc w:val="both"/>
        <w:rPr>
          <w:rFonts w:ascii="Arial" w:hAnsi="Arial" w:cs="Arial"/>
        </w:rPr>
      </w:pPr>
      <w:r>
        <w:rPr>
          <w:rFonts w:ascii="Arial" w:hAnsi="Arial" w:cs="Arial"/>
          <w:b/>
        </w:rPr>
        <w:t>7.8.7.3 </w:t>
      </w:r>
      <w:r>
        <w:rPr>
          <w:rFonts w:ascii="Arial" w:hAnsi="Arial" w:cs="Arial"/>
        </w:rPr>
        <w:t>Рытье котлованов (траншей) в талых грунтах выполняется в основном вручную, штыковыми и совковыми лопатами. В непесчаных грунтах с естественной влажностью рытье котлованов на глубину заложения свыше 1 м обычно производится без крепления стенок.</w:t>
      </w:r>
    </w:p>
    <w:p w:rsidR="00995DA8" w:rsidRDefault="00A47A72">
      <w:pPr>
        <w:pStyle w:val="a9"/>
        <w:spacing w:line="240" w:lineRule="auto"/>
        <w:ind w:firstLine="567"/>
        <w:jc w:val="both"/>
        <w:rPr>
          <w:rFonts w:ascii="Arial" w:hAnsi="Arial" w:cs="Arial"/>
        </w:rPr>
      </w:pPr>
      <w:r>
        <w:rPr>
          <w:rFonts w:ascii="Arial" w:hAnsi="Arial" w:cs="Arial"/>
          <w:b/>
        </w:rPr>
        <w:t>7.8.7.4</w:t>
      </w:r>
      <w:proofErr w:type="gramStart"/>
      <w:r>
        <w:rPr>
          <w:rFonts w:ascii="Arial" w:hAnsi="Arial" w:cs="Arial"/>
          <w:b/>
        </w:rPr>
        <w:t> </w:t>
      </w:r>
      <w:r>
        <w:rPr>
          <w:rFonts w:ascii="Arial" w:hAnsi="Arial" w:cs="Arial"/>
        </w:rPr>
        <w:t>П</w:t>
      </w:r>
      <w:proofErr w:type="gramEnd"/>
      <w:r>
        <w:rPr>
          <w:rFonts w:ascii="Arial" w:hAnsi="Arial" w:cs="Arial"/>
        </w:rPr>
        <w:t>ри глубине свыше 1 м котлованы (траншеи) в песчаных грунтах естественной влажности должны разрабатываться с крутизной откосов 1:0,5 без крепления грунта, либо с вертикальными стенками, укрепленными распорками по всей высоте.</w:t>
      </w:r>
    </w:p>
    <w:p w:rsidR="00995DA8" w:rsidRDefault="00A47A72">
      <w:pPr>
        <w:pStyle w:val="a9"/>
        <w:spacing w:line="240" w:lineRule="auto"/>
        <w:ind w:firstLine="567"/>
        <w:jc w:val="both"/>
        <w:rPr>
          <w:rFonts w:ascii="Arial" w:hAnsi="Arial" w:cs="Arial"/>
        </w:rPr>
      </w:pPr>
      <w:r>
        <w:rPr>
          <w:rFonts w:ascii="Arial" w:hAnsi="Arial" w:cs="Arial"/>
          <w:b/>
        </w:rPr>
        <w:t>7.8.7.5 </w:t>
      </w:r>
      <w:r>
        <w:rPr>
          <w:rFonts w:ascii="Arial" w:hAnsi="Arial" w:cs="Arial"/>
        </w:rPr>
        <w:t>Крепление стен котлована (траншеи) в грунтах с естественной влажностью выполняется досками толщиной 40‒50 мм, установленными горизонтальными рядами вплотную к стенке. Доски прижимаются к вертикальным стенкам котлована (траншеи) с помощью стоек и горизонтальных распорок. Для крепления котлованов могут быть использованы также заранее заготовленные инвентарные щиты.</w:t>
      </w:r>
    </w:p>
    <w:p w:rsidR="00995DA8" w:rsidRDefault="00A47A72">
      <w:pPr>
        <w:pStyle w:val="a9"/>
        <w:spacing w:line="240" w:lineRule="auto"/>
        <w:ind w:firstLine="567"/>
        <w:jc w:val="both"/>
        <w:rPr>
          <w:rFonts w:ascii="Arial" w:hAnsi="Arial" w:cs="Arial"/>
        </w:rPr>
      </w:pPr>
      <w:r>
        <w:rPr>
          <w:rFonts w:ascii="Arial" w:hAnsi="Arial" w:cs="Arial"/>
          <w:b/>
        </w:rPr>
        <w:t>7.8.7.6</w:t>
      </w:r>
      <w:proofErr w:type="gramStart"/>
      <w:r>
        <w:rPr>
          <w:rFonts w:ascii="Arial" w:hAnsi="Arial" w:cs="Arial"/>
          <w:b/>
        </w:rPr>
        <w:t> </w:t>
      </w:r>
      <w:r>
        <w:rPr>
          <w:rFonts w:ascii="Arial" w:hAnsi="Arial" w:cs="Arial"/>
        </w:rPr>
        <w:t>В</w:t>
      </w:r>
      <w:proofErr w:type="gramEnd"/>
      <w:r>
        <w:rPr>
          <w:rFonts w:ascii="Arial" w:hAnsi="Arial" w:cs="Arial"/>
        </w:rPr>
        <w:t xml:space="preserve"> </w:t>
      </w:r>
      <w:proofErr w:type="spellStart"/>
      <w:r>
        <w:rPr>
          <w:rFonts w:ascii="Arial" w:hAnsi="Arial" w:cs="Arial"/>
        </w:rPr>
        <w:t>малопрочных</w:t>
      </w:r>
      <w:proofErr w:type="spellEnd"/>
      <w:r>
        <w:rPr>
          <w:rFonts w:ascii="Arial" w:hAnsi="Arial" w:cs="Arial"/>
        </w:rPr>
        <w:t xml:space="preserve"> </w:t>
      </w:r>
      <w:proofErr w:type="spellStart"/>
      <w:r>
        <w:rPr>
          <w:rFonts w:ascii="Arial" w:hAnsi="Arial" w:cs="Arial"/>
        </w:rPr>
        <w:t>водонасыщенных</w:t>
      </w:r>
      <w:proofErr w:type="spellEnd"/>
      <w:r>
        <w:rPr>
          <w:rFonts w:ascii="Arial" w:hAnsi="Arial" w:cs="Arial"/>
        </w:rPr>
        <w:t xml:space="preserve"> грунтах при интенсивном притоке грунтовых вод применяется шпунтовое крепление (ограждение) стен котлованов и траншей.</w:t>
      </w:r>
    </w:p>
    <w:p w:rsidR="00995DA8" w:rsidRDefault="00A47A72">
      <w:pPr>
        <w:pStyle w:val="a9"/>
        <w:spacing w:line="240" w:lineRule="auto"/>
        <w:ind w:firstLine="567"/>
        <w:jc w:val="both"/>
        <w:rPr>
          <w:rFonts w:ascii="Arial" w:hAnsi="Arial" w:cs="Arial"/>
        </w:rPr>
      </w:pPr>
      <w:r>
        <w:rPr>
          <w:rFonts w:ascii="Arial" w:hAnsi="Arial" w:cs="Arial"/>
          <w:b/>
        </w:rPr>
        <w:t>7.8.7.7 </w:t>
      </w:r>
      <w:r>
        <w:rPr>
          <w:rFonts w:ascii="Arial" w:hAnsi="Arial" w:cs="Arial"/>
        </w:rPr>
        <w:t>Рытье котлованов и траншей для вскрытия кабеля и кабельных му</w:t>
      </w:r>
      <w:proofErr w:type="gramStart"/>
      <w:r>
        <w:rPr>
          <w:rFonts w:ascii="Arial" w:hAnsi="Arial" w:cs="Arial"/>
        </w:rPr>
        <w:t>фт в тв</w:t>
      </w:r>
      <w:proofErr w:type="gramEnd"/>
      <w:r>
        <w:rPr>
          <w:rFonts w:ascii="Arial" w:hAnsi="Arial" w:cs="Arial"/>
        </w:rPr>
        <w:t xml:space="preserve">ердых породах и мерзлых грунтах производится лопатами с предварительным рыхлением грунта </w:t>
      </w:r>
      <w:proofErr w:type="spellStart"/>
      <w:r>
        <w:rPr>
          <w:rFonts w:ascii="Arial" w:hAnsi="Arial" w:cs="Arial"/>
        </w:rPr>
        <w:t>мотобетоноломами</w:t>
      </w:r>
      <w:proofErr w:type="spellEnd"/>
      <w:r>
        <w:rPr>
          <w:rFonts w:ascii="Arial" w:hAnsi="Arial" w:cs="Arial"/>
        </w:rPr>
        <w:t xml:space="preserve"> или отбойными </w:t>
      </w:r>
      <w:proofErr w:type="spellStart"/>
      <w:r>
        <w:rPr>
          <w:rFonts w:ascii="Arial" w:hAnsi="Arial" w:cs="Arial"/>
        </w:rPr>
        <w:t>электромолотками</w:t>
      </w:r>
      <w:proofErr w:type="spellEnd"/>
      <w:r>
        <w:rPr>
          <w:rFonts w:ascii="Arial" w:hAnsi="Arial" w:cs="Arial"/>
        </w:rPr>
        <w:t>, получающими питание от передвижных бензоэлектрических агрегатов.</w:t>
      </w:r>
    </w:p>
    <w:p w:rsidR="00995DA8" w:rsidRDefault="00A47A72">
      <w:pPr>
        <w:pStyle w:val="a9"/>
        <w:spacing w:line="240" w:lineRule="auto"/>
        <w:ind w:firstLine="567"/>
        <w:jc w:val="both"/>
        <w:rPr>
          <w:rFonts w:ascii="Arial" w:hAnsi="Arial" w:cs="Arial"/>
        </w:rPr>
      </w:pPr>
      <w:r>
        <w:rPr>
          <w:rFonts w:ascii="Arial" w:hAnsi="Arial" w:cs="Arial"/>
          <w:b/>
        </w:rPr>
        <w:t>7.8.7.8 </w:t>
      </w:r>
      <w:r>
        <w:rPr>
          <w:rFonts w:ascii="Arial" w:hAnsi="Arial" w:cs="Arial"/>
        </w:rPr>
        <w:t xml:space="preserve">Рыхление грунта и выемка его из котлована (траншеи) производится послойно. В непосредственной близости от кабеля разработка грунта производится лопатами. Применение в непосредственной близости от </w:t>
      </w:r>
      <w:proofErr w:type="gramStart"/>
      <w:r>
        <w:rPr>
          <w:rFonts w:ascii="Arial" w:hAnsi="Arial" w:cs="Arial"/>
        </w:rPr>
        <w:t>ОК</w:t>
      </w:r>
      <w:proofErr w:type="gramEnd"/>
      <w:r>
        <w:rPr>
          <w:rFonts w:ascii="Arial" w:hAnsi="Arial" w:cs="Arial"/>
        </w:rPr>
        <w:t xml:space="preserve"> отбойных молотков и </w:t>
      </w:r>
      <w:proofErr w:type="spellStart"/>
      <w:r>
        <w:rPr>
          <w:rFonts w:ascii="Arial" w:hAnsi="Arial" w:cs="Arial"/>
        </w:rPr>
        <w:t>бетоноломов</w:t>
      </w:r>
      <w:proofErr w:type="spellEnd"/>
      <w:r>
        <w:rPr>
          <w:rFonts w:ascii="Arial" w:hAnsi="Arial" w:cs="Arial"/>
        </w:rPr>
        <w:t xml:space="preserve"> может быть оправдано только необходимостью вскрытия ОК для подключения ВОКВ.</w:t>
      </w:r>
    </w:p>
    <w:p w:rsidR="00995DA8" w:rsidRDefault="00A47A72">
      <w:pPr>
        <w:pStyle w:val="a9"/>
        <w:spacing w:line="240" w:lineRule="auto"/>
        <w:ind w:firstLine="567"/>
        <w:jc w:val="both"/>
        <w:rPr>
          <w:rFonts w:ascii="Arial" w:hAnsi="Arial" w:cs="Arial"/>
        </w:rPr>
      </w:pPr>
      <w:r>
        <w:rPr>
          <w:rFonts w:ascii="Arial" w:hAnsi="Arial" w:cs="Arial"/>
          <w:b/>
        </w:rPr>
        <w:t>7.8.7.9</w:t>
      </w:r>
      <w:proofErr w:type="gramStart"/>
      <w:r>
        <w:rPr>
          <w:rFonts w:ascii="Arial" w:hAnsi="Arial" w:cs="Arial"/>
          <w:b/>
        </w:rPr>
        <w:t> </w:t>
      </w:r>
      <w:r>
        <w:rPr>
          <w:rFonts w:ascii="Arial" w:hAnsi="Arial" w:cs="Arial"/>
        </w:rPr>
        <w:t>Д</w:t>
      </w:r>
      <w:proofErr w:type="gramEnd"/>
      <w:r>
        <w:rPr>
          <w:rFonts w:ascii="Arial" w:hAnsi="Arial" w:cs="Arial"/>
        </w:rPr>
        <w:t>ля откачки воды из колодцев, котлованов и траншей используются переносные (или перевозимые на специальных прицепах) насосы.</w:t>
      </w:r>
    </w:p>
    <w:p w:rsidR="00995DA8" w:rsidRDefault="00A47A72">
      <w:pPr>
        <w:pStyle w:val="a9"/>
        <w:spacing w:line="240" w:lineRule="auto"/>
        <w:ind w:firstLine="567"/>
        <w:jc w:val="both"/>
        <w:rPr>
          <w:rFonts w:ascii="Arial" w:hAnsi="Arial" w:cs="Arial"/>
        </w:rPr>
      </w:pPr>
      <w:r>
        <w:rPr>
          <w:rFonts w:ascii="Arial" w:hAnsi="Arial" w:cs="Arial"/>
          <w:b/>
        </w:rPr>
        <w:t>7.8.7.10</w:t>
      </w:r>
      <w:proofErr w:type="gramStart"/>
      <w:r>
        <w:rPr>
          <w:rFonts w:ascii="Arial" w:hAnsi="Arial" w:cs="Arial"/>
          <w:b/>
        </w:rPr>
        <w:t> </w:t>
      </w:r>
      <w:r>
        <w:rPr>
          <w:rFonts w:ascii="Arial" w:hAnsi="Arial" w:cs="Arial"/>
        </w:rPr>
        <w:t>П</w:t>
      </w:r>
      <w:proofErr w:type="gramEnd"/>
      <w:r>
        <w:rPr>
          <w:rFonts w:ascii="Arial" w:hAnsi="Arial" w:cs="Arial"/>
        </w:rPr>
        <w:t>ри устройстве временных вставок кабель следует прокладывать по земле, деревьям и кустам, по дну небольших рек и других водных преград. При затоплении местности кабель может быть проложен в обход водной преграды.</w:t>
      </w:r>
    </w:p>
    <w:p w:rsidR="00995DA8" w:rsidRDefault="00A47A72">
      <w:pPr>
        <w:pStyle w:val="a9"/>
        <w:spacing w:line="240" w:lineRule="auto"/>
        <w:ind w:firstLine="567"/>
        <w:jc w:val="both"/>
        <w:rPr>
          <w:rFonts w:ascii="Arial" w:hAnsi="Arial" w:cs="Arial"/>
        </w:rPr>
      </w:pPr>
      <w:r>
        <w:rPr>
          <w:rFonts w:ascii="Arial" w:hAnsi="Arial" w:cs="Arial"/>
          <w:b/>
        </w:rPr>
        <w:t>7.8.7.11</w:t>
      </w:r>
      <w:proofErr w:type="gramStart"/>
      <w:r>
        <w:rPr>
          <w:rFonts w:ascii="Arial" w:hAnsi="Arial" w:cs="Arial"/>
          <w:b/>
        </w:rPr>
        <w:t> </w:t>
      </w:r>
      <w:r>
        <w:rPr>
          <w:rFonts w:ascii="Arial" w:hAnsi="Arial" w:cs="Arial"/>
        </w:rPr>
        <w:t>П</w:t>
      </w:r>
      <w:proofErr w:type="gramEnd"/>
      <w:r>
        <w:rPr>
          <w:rFonts w:ascii="Arial" w:hAnsi="Arial" w:cs="Arial"/>
        </w:rPr>
        <w:t>ри пересечении железной или шоссейной дорог ВОКВ следует прокладывать в резервных каналах. При отсутствии резервного канала следует:</w:t>
      </w:r>
    </w:p>
    <w:p w:rsidR="00995DA8" w:rsidRDefault="00A47A72">
      <w:pPr>
        <w:pStyle w:val="a9"/>
        <w:spacing w:line="240" w:lineRule="auto"/>
        <w:ind w:firstLine="567"/>
        <w:jc w:val="both"/>
        <w:rPr>
          <w:rFonts w:ascii="Arial" w:hAnsi="Arial" w:cs="Arial"/>
        </w:rPr>
      </w:pPr>
      <w:r>
        <w:rPr>
          <w:rFonts w:ascii="Arial" w:hAnsi="Arial" w:cs="Arial"/>
        </w:rPr>
        <w:t xml:space="preserve">– на пересечении шоссейной дороги оборудовать воздушный переход ВОКВ, с расстоянием от нижней точки </w:t>
      </w:r>
      <w:proofErr w:type="gramStart"/>
      <w:r>
        <w:rPr>
          <w:rFonts w:ascii="Arial" w:hAnsi="Arial" w:cs="Arial"/>
        </w:rPr>
        <w:t>ОК</w:t>
      </w:r>
      <w:proofErr w:type="gramEnd"/>
      <w:r>
        <w:rPr>
          <w:rFonts w:ascii="Arial" w:hAnsi="Arial" w:cs="Arial"/>
        </w:rPr>
        <w:t xml:space="preserve"> до полотна шоссейной дороги не менее 5,5 м;</w:t>
      </w:r>
    </w:p>
    <w:p w:rsidR="00995DA8" w:rsidRDefault="00A47A72">
      <w:pPr>
        <w:pStyle w:val="a9"/>
        <w:spacing w:line="240" w:lineRule="auto"/>
        <w:ind w:firstLine="567"/>
        <w:jc w:val="both"/>
        <w:rPr>
          <w:rFonts w:ascii="Arial" w:hAnsi="Arial" w:cs="Arial"/>
        </w:rPr>
      </w:pPr>
      <w:r>
        <w:rPr>
          <w:rFonts w:ascii="Arial" w:hAnsi="Arial" w:cs="Arial"/>
        </w:rPr>
        <w:t>– на пересечении железной дороги ВОКВ прокладывать под рельсами вдоль шпалы;</w:t>
      </w:r>
    </w:p>
    <w:p w:rsidR="00995DA8" w:rsidRDefault="00A47A72">
      <w:pPr>
        <w:pStyle w:val="a9"/>
        <w:spacing w:line="240" w:lineRule="auto"/>
        <w:ind w:firstLine="567"/>
        <w:jc w:val="both"/>
        <w:rPr>
          <w:rFonts w:ascii="Arial" w:hAnsi="Arial" w:cs="Arial"/>
        </w:rPr>
      </w:pPr>
      <w:r>
        <w:rPr>
          <w:rFonts w:ascii="Arial" w:hAnsi="Arial" w:cs="Arial"/>
        </w:rPr>
        <w:t>– на пересечении грунтовой дороги кабель ВОКВ прокладывать в канале, прорытом через дорогу на глубину 150‒200 мм и присыпать грунтом.</w:t>
      </w:r>
    </w:p>
    <w:p w:rsidR="00995DA8" w:rsidRDefault="00A47A72">
      <w:pPr>
        <w:pStyle w:val="a9"/>
        <w:spacing w:line="240" w:lineRule="auto"/>
        <w:ind w:firstLine="567"/>
        <w:jc w:val="both"/>
        <w:rPr>
          <w:rFonts w:ascii="Arial" w:hAnsi="Arial" w:cs="Arial"/>
        </w:rPr>
      </w:pPr>
      <w:r>
        <w:rPr>
          <w:rFonts w:ascii="Arial" w:hAnsi="Arial" w:cs="Arial"/>
          <w:b/>
        </w:rPr>
        <w:t>7.8.7.12 </w:t>
      </w:r>
      <w:r>
        <w:rPr>
          <w:rFonts w:ascii="Arial" w:hAnsi="Arial" w:cs="Arial"/>
        </w:rPr>
        <w:t>Подвеска кабеля ВОКВ на опорах существующих линий предварительно должна быть согласована с владельцами этих линий.</w:t>
      </w:r>
    </w:p>
    <w:p w:rsidR="00995DA8" w:rsidRDefault="00A47A72">
      <w:pPr>
        <w:pStyle w:val="a9"/>
        <w:spacing w:line="240" w:lineRule="auto"/>
        <w:ind w:firstLine="567"/>
        <w:jc w:val="both"/>
        <w:rPr>
          <w:rFonts w:ascii="Arial" w:hAnsi="Arial" w:cs="Arial"/>
          <w:b/>
        </w:rPr>
      </w:pPr>
      <w:r>
        <w:rPr>
          <w:rFonts w:ascii="Arial" w:hAnsi="Arial" w:cs="Arial"/>
          <w:b/>
        </w:rPr>
        <w:t>7.8.7.13 </w:t>
      </w:r>
      <w:r>
        <w:rPr>
          <w:rFonts w:ascii="Arial" w:hAnsi="Arial" w:cs="Arial"/>
        </w:rPr>
        <w:t>Прокладка ВОКВ через небольшие реки шириной до 100 м и другие водные преграды может быть осуществлена в соответствии с настоящим техническим кодексом: по дну небольших рек, либо с применением временных легких сборных стоек с линейной арматурой для подвеса ОК.</w:t>
      </w:r>
    </w:p>
    <w:p w:rsidR="00995DA8" w:rsidRDefault="00A47A72">
      <w:pPr>
        <w:pStyle w:val="a9"/>
        <w:spacing w:line="240" w:lineRule="auto"/>
        <w:ind w:firstLine="567"/>
        <w:jc w:val="both"/>
        <w:rPr>
          <w:rFonts w:ascii="Arial" w:hAnsi="Arial" w:cs="Arial"/>
        </w:rPr>
      </w:pPr>
      <w:r>
        <w:rPr>
          <w:rFonts w:ascii="Arial" w:hAnsi="Arial" w:cs="Arial"/>
          <w:b/>
        </w:rPr>
        <w:t>7.8.7.14 </w:t>
      </w:r>
      <w:r>
        <w:rPr>
          <w:rFonts w:ascii="Arial" w:hAnsi="Arial" w:cs="Arial"/>
        </w:rPr>
        <w:t xml:space="preserve">При прокладке ВОКВ при температуре ниже минус 10 °С во избежание повреждения </w:t>
      </w:r>
      <w:proofErr w:type="gramStart"/>
      <w:r>
        <w:rPr>
          <w:rFonts w:ascii="Arial" w:hAnsi="Arial" w:cs="Arial"/>
        </w:rPr>
        <w:t>ОК</w:t>
      </w:r>
      <w:proofErr w:type="gramEnd"/>
      <w:r>
        <w:rPr>
          <w:rFonts w:ascii="Arial" w:hAnsi="Arial" w:cs="Arial"/>
        </w:rPr>
        <w:t xml:space="preserve"> следует применять меры к его прогреву перед прокладкой (например, в кузове отапливаемой автомашины, в котловане, накрытом брезентом и т.д.).</w:t>
      </w:r>
    </w:p>
    <w:p w:rsidR="00995DA8" w:rsidRDefault="00A47A72">
      <w:pPr>
        <w:pStyle w:val="a9"/>
        <w:spacing w:line="240" w:lineRule="auto"/>
        <w:ind w:firstLine="567"/>
        <w:jc w:val="both"/>
        <w:rPr>
          <w:rFonts w:ascii="Arial" w:hAnsi="Arial" w:cs="Arial"/>
        </w:rPr>
      </w:pPr>
      <w:r>
        <w:rPr>
          <w:rFonts w:ascii="Arial" w:hAnsi="Arial" w:cs="Arial"/>
          <w:b/>
        </w:rPr>
        <w:t>7.8.7.15</w:t>
      </w:r>
      <w:proofErr w:type="gramStart"/>
      <w:r>
        <w:rPr>
          <w:rFonts w:ascii="Arial" w:hAnsi="Arial" w:cs="Arial"/>
          <w:b/>
        </w:rPr>
        <w:t> </w:t>
      </w:r>
      <w:r>
        <w:rPr>
          <w:rFonts w:ascii="Arial" w:hAnsi="Arial" w:cs="Arial"/>
        </w:rPr>
        <w:t>П</w:t>
      </w:r>
      <w:proofErr w:type="gramEnd"/>
      <w:r>
        <w:rPr>
          <w:rFonts w:ascii="Arial" w:hAnsi="Arial" w:cs="Arial"/>
        </w:rPr>
        <w:t>осле организации временной схемы восстановления ВОЛС с помощью ВОКВ организуются мероприятия по охране ВОКВ.</w:t>
      </w:r>
    </w:p>
    <w:p w:rsidR="00995DA8" w:rsidRDefault="00A47A72">
      <w:pPr>
        <w:pStyle w:val="a9"/>
        <w:spacing w:line="240" w:lineRule="auto"/>
        <w:ind w:firstLine="567"/>
        <w:jc w:val="both"/>
        <w:rPr>
          <w:rFonts w:ascii="Arial" w:hAnsi="Arial" w:cs="Arial"/>
        </w:rPr>
      </w:pPr>
      <w:r>
        <w:rPr>
          <w:rFonts w:ascii="Arial" w:hAnsi="Arial" w:cs="Arial"/>
        </w:rPr>
        <w:t>В целях обеспечения большей надежности работы ВОКВ рекомендуется при наличии возможности заглублять ВОКВ в грунт не менее чем на 0,25 м.</w:t>
      </w:r>
    </w:p>
    <w:p w:rsidR="00995DA8" w:rsidRDefault="00A47A72">
      <w:pPr>
        <w:pStyle w:val="a9"/>
        <w:spacing w:line="240" w:lineRule="auto"/>
        <w:ind w:firstLine="567"/>
        <w:jc w:val="both"/>
        <w:rPr>
          <w:rFonts w:ascii="Arial" w:hAnsi="Arial" w:cs="Arial"/>
        </w:rPr>
      </w:pPr>
      <w:r>
        <w:rPr>
          <w:rFonts w:ascii="Arial" w:hAnsi="Arial" w:cs="Arial"/>
          <w:b/>
        </w:rPr>
        <w:t>7.8.7.16</w:t>
      </w:r>
      <w:proofErr w:type="gramStart"/>
      <w:r>
        <w:rPr>
          <w:rFonts w:ascii="Arial" w:hAnsi="Arial" w:cs="Arial"/>
          <w:b/>
        </w:rPr>
        <w:t> </w:t>
      </w:r>
      <w:r>
        <w:rPr>
          <w:rFonts w:ascii="Arial" w:hAnsi="Arial" w:cs="Arial"/>
        </w:rPr>
        <w:t>П</w:t>
      </w:r>
      <w:proofErr w:type="gramEnd"/>
      <w:r>
        <w:rPr>
          <w:rFonts w:ascii="Arial" w:hAnsi="Arial" w:cs="Arial"/>
        </w:rPr>
        <w:t>осле каждого использования ВОКВ должна быть очищена от загрязнений, намотана на барабан или смотана в бухты, доставлена к месту штатного хранения и проверена.</w:t>
      </w:r>
    </w:p>
    <w:p w:rsidR="00995DA8" w:rsidRDefault="00A47A72">
      <w:pPr>
        <w:pStyle w:val="a9"/>
        <w:spacing w:line="240" w:lineRule="auto"/>
        <w:ind w:firstLine="567"/>
        <w:jc w:val="both"/>
        <w:rPr>
          <w:rFonts w:ascii="Arial" w:hAnsi="Arial" w:cs="Arial"/>
        </w:rPr>
      </w:pPr>
      <w:r>
        <w:rPr>
          <w:rFonts w:ascii="Arial" w:hAnsi="Arial" w:cs="Arial"/>
          <w:b/>
        </w:rPr>
        <w:t>7.8.7.17 </w:t>
      </w:r>
      <w:r>
        <w:rPr>
          <w:rFonts w:ascii="Arial" w:hAnsi="Arial" w:cs="Arial"/>
        </w:rPr>
        <w:t xml:space="preserve">Для определения места аварии </w:t>
      </w:r>
      <w:proofErr w:type="gramStart"/>
      <w:r>
        <w:rPr>
          <w:rFonts w:ascii="Arial" w:hAnsi="Arial" w:cs="Arial"/>
        </w:rPr>
        <w:t>ОК</w:t>
      </w:r>
      <w:proofErr w:type="gramEnd"/>
      <w:r>
        <w:rPr>
          <w:rFonts w:ascii="Arial" w:hAnsi="Arial" w:cs="Arial"/>
        </w:rPr>
        <w:t xml:space="preserve"> необходимо учитывать погрешность измерения ОК. Для средней длины регенерационного участка (порядка 100 км) ошибка в определении расстояния оптическим рефлектометром среднего класса в середине ‒ «слабом» месте участка ( </w:t>
      </w:r>
      <w:r>
        <w:rPr>
          <w:rFonts w:ascii="Arial" w:hAnsi="Arial" w:cs="Arial"/>
          <w:lang w:val="en-US"/>
        </w:rPr>
        <w:t>L</w:t>
      </w:r>
      <w:r>
        <w:rPr>
          <w:rFonts w:ascii="Arial" w:hAnsi="Arial" w:cs="Arial"/>
        </w:rPr>
        <w:t xml:space="preserve"> </w:t>
      </w:r>
      <w:r>
        <w:rPr>
          <w:rFonts w:ascii="Arial" w:hAnsi="Arial" w:cs="Arial"/>
          <w:lang w:val="en-US"/>
        </w:rPr>
        <w:sym w:font="Symbol" w:char="F0BB"/>
      </w:r>
      <w:r>
        <w:rPr>
          <w:rFonts w:ascii="Arial" w:hAnsi="Arial" w:cs="Arial"/>
        </w:rPr>
        <w:t xml:space="preserve"> 50 км) будет составлять:</w:t>
      </w:r>
    </w:p>
    <w:p w:rsidR="00995DA8" w:rsidRDefault="00995DA8">
      <w:pPr>
        <w:pStyle w:val="a9"/>
        <w:spacing w:line="240" w:lineRule="auto"/>
        <w:ind w:firstLine="720"/>
        <w:jc w:val="both"/>
        <w:rPr>
          <w:rFonts w:ascii="Arial" w:hAnsi="Arial" w:cs="Arial"/>
        </w:rPr>
      </w:pPr>
    </w:p>
    <w:p w:rsidR="00995DA8" w:rsidRDefault="00A47A72">
      <w:pPr>
        <w:pStyle w:val="a9"/>
        <w:spacing w:line="240" w:lineRule="auto"/>
        <w:ind w:left="2832" w:firstLine="708"/>
        <w:jc w:val="both"/>
        <w:rPr>
          <w:rFonts w:ascii="Arial" w:hAnsi="Arial" w:cs="Arial"/>
        </w:rPr>
      </w:pPr>
      <w:r>
        <w:rPr>
          <w:rFonts w:ascii="Arial" w:hAnsi="Arial" w:cs="Arial"/>
        </w:rPr>
        <w:t>Δ = ±(2 м+2,0•10</w:t>
      </w:r>
      <w:r>
        <w:rPr>
          <w:rFonts w:ascii="Arial" w:hAnsi="Arial" w:cs="Arial"/>
          <w:sz w:val="24"/>
          <w:szCs w:val="24"/>
          <w:vertAlign w:val="superscript"/>
        </w:rPr>
        <w:t>-5</w:t>
      </w:r>
      <w:r>
        <w:rPr>
          <w:rFonts w:ascii="Arial" w:hAnsi="Arial" w:cs="Arial"/>
        </w:rPr>
        <w:t>•</w:t>
      </w:r>
      <w:r>
        <w:rPr>
          <w:rFonts w:ascii="Arial" w:hAnsi="Arial" w:cs="Arial"/>
          <w:lang w:val="en-US"/>
        </w:rPr>
        <w:t>L</w:t>
      </w:r>
      <w:r>
        <w:rPr>
          <w:rFonts w:ascii="Arial" w:hAnsi="Arial" w:cs="Arial"/>
        </w:rPr>
        <w:t xml:space="preserve">) </w:t>
      </w:r>
      <w:r>
        <w:rPr>
          <w:rFonts w:ascii="Arial" w:hAnsi="Arial" w:cs="Arial"/>
          <w:b/>
          <w:lang w:val="en-US"/>
        </w:rPr>
        <w:sym w:font="Symbol" w:char="F0BB"/>
      </w:r>
      <w:r>
        <w:rPr>
          <w:rFonts w:ascii="Arial" w:hAnsi="Arial" w:cs="Arial"/>
        </w:rPr>
        <w:t xml:space="preserve"> ±3 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995DA8" w:rsidRDefault="00995DA8">
      <w:pPr>
        <w:pStyle w:val="a9"/>
        <w:spacing w:line="240" w:lineRule="auto"/>
        <w:ind w:left="2832" w:hanging="2832"/>
        <w:jc w:val="both"/>
        <w:rPr>
          <w:rFonts w:ascii="Arial" w:hAnsi="Arial" w:cs="Arial"/>
        </w:rPr>
      </w:pPr>
    </w:p>
    <w:p w:rsidR="00995DA8" w:rsidRDefault="00A47A72">
      <w:pPr>
        <w:pStyle w:val="a9"/>
        <w:spacing w:line="240" w:lineRule="auto"/>
        <w:jc w:val="both"/>
        <w:rPr>
          <w:rFonts w:ascii="Arial" w:hAnsi="Arial" w:cs="Arial"/>
        </w:rPr>
      </w:pPr>
      <w:r>
        <w:rPr>
          <w:rFonts w:ascii="Arial" w:hAnsi="Arial" w:cs="Arial"/>
        </w:rPr>
        <w:t xml:space="preserve">где Δ ‒ пределы абсолютной погрешности измерения оптическим рефлектометром средней длины регенерационного участка </w:t>
      </w:r>
      <w:proofErr w:type="gramStart"/>
      <w:r>
        <w:rPr>
          <w:rFonts w:ascii="Arial" w:hAnsi="Arial" w:cs="Arial"/>
        </w:rPr>
        <w:t>ОК</w:t>
      </w:r>
      <w:proofErr w:type="gramEnd"/>
      <w:r>
        <w:rPr>
          <w:rFonts w:ascii="Arial" w:hAnsi="Arial" w:cs="Arial"/>
        </w:rPr>
        <w:t xml:space="preserve"> (порядка 100 км);</w:t>
      </w:r>
    </w:p>
    <w:p w:rsidR="00995DA8" w:rsidRDefault="00A47A72">
      <w:pPr>
        <w:pStyle w:val="a9"/>
        <w:spacing w:line="240" w:lineRule="auto"/>
        <w:ind w:left="284" w:hanging="284"/>
        <w:jc w:val="both"/>
        <w:rPr>
          <w:rFonts w:ascii="Arial" w:hAnsi="Arial" w:cs="Arial"/>
        </w:rPr>
      </w:pPr>
      <w:r>
        <w:rPr>
          <w:rFonts w:ascii="Arial" w:hAnsi="Arial" w:cs="Arial"/>
        </w:rPr>
        <w:tab/>
        <w:t xml:space="preserve"> </w:t>
      </w:r>
      <w:proofErr w:type="gramStart"/>
      <w:r>
        <w:rPr>
          <w:rFonts w:ascii="Arial" w:hAnsi="Arial" w:cs="Arial"/>
          <w:lang w:val="en-US"/>
        </w:rPr>
        <w:t>L</w:t>
      </w:r>
      <w:r>
        <w:rPr>
          <w:rFonts w:ascii="Arial" w:hAnsi="Arial" w:cs="Arial"/>
        </w:rPr>
        <w:t xml:space="preserve"> ‒ длина измеряемого регенерационного участка.</w:t>
      </w:r>
      <w:proofErr w:type="gramEnd"/>
    </w:p>
    <w:p w:rsidR="00995DA8" w:rsidRDefault="00A47A72">
      <w:pPr>
        <w:pStyle w:val="a9"/>
        <w:spacing w:line="240" w:lineRule="auto"/>
        <w:ind w:firstLine="567"/>
        <w:jc w:val="both"/>
        <w:rPr>
          <w:rFonts w:ascii="Arial" w:hAnsi="Arial" w:cs="Arial"/>
        </w:rPr>
      </w:pPr>
      <w:r>
        <w:rPr>
          <w:rFonts w:ascii="Arial" w:hAnsi="Arial" w:cs="Arial"/>
        </w:rPr>
        <w:t>Данное значение погрешности должно учитываться при определении мест установки муфт.</w:t>
      </w:r>
    </w:p>
    <w:p w:rsidR="00995DA8" w:rsidRDefault="00995DA8">
      <w:pPr>
        <w:pStyle w:val="31"/>
        <w:ind w:left="0" w:firstLine="426"/>
        <w:rPr>
          <w:rFonts w:ascii="Arial" w:hAnsi="Arial" w:cs="Arial"/>
          <w:b/>
          <w:color w:val="auto"/>
          <w:spacing w:val="0"/>
          <w:sz w:val="20"/>
          <w:szCs w:val="20"/>
        </w:rPr>
      </w:pPr>
    </w:p>
    <w:p w:rsidR="00995DA8" w:rsidRDefault="00A47A72">
      <w:pPr>
        <w:pStyle w:val="31"/>
        <w:ind w:left="851" w:hanging="284"/>
        <w:rPr>
          <w:rFonts w:ascii="Arial" w:hAnsi="Arial" w:cs="Arial"/>
          <w:b/>
          <w:i/>
          <w:color w:val="auto"/>
          <w:spacing w:val="0"/>
          <w:sz w:val="20"/>
          <w:szCs w:val="20"/>
        </w:rPr>
      </w:pPr>
      <w:r>
        <w:rPr>
          <w:rFonts w:ascii="Arial" w:hAnsi="Arial" w:cs="Arial"/>
          <w:b/>
          <w:color w:val="auto"/>
          <w:spacing w:val="0"/>
          <w:sz w:val="20"/>
          <w:szCs w:val="20"/>
        </w:rPr>
        <w:t xml:space="preserve">7.9 Организация работ по устранению аварии на волоконно-оптической линии связи по постоянной схеме </w:t>
      </w:r>
    </w:p>
    <w:p w:rsidR="00995DA8" w:rsidRDefault="00A47A72">
      <w:pPr>
        <w:pStyle w:val="a9"/>
        <w:spacing w:line="240" w:lineRule="auto"/>
        <w:ind w:firstLine="567"/>
        <w:jc w:val="both"/>
        <w:rPr>
          <w:rFonts w:ascii="Arial" w:hAnsi="Arial" w:cs="Arial"/>
          <w:b/>
        </w:rPr>
      </w:pPr>
      <w:r>
        <w:rPr>
          <w:rFonts w:ascii="Arial" w:hAnsi="Arial" w:cs="Arial"/>
          <w:b/>
        </w:rPr>
        <w:t>7.9.1 Общие положения</w:t>
      </w:r>
    </w:p>
    <w:p w:rsidR="00995DA8" w:rsidRDefault="00A47A72">
      <w:pPr>
        <w:pStyle w:val="a9"/>
        <w:spacing w:line="240" w:lineRule="auto"/>
        <w:ind w:firstLine="567"/>
        <w:jc w:val="both"/>
        <w:rPr>
          <w:rFonts w:ascii="Arial" w:hAnsi="Arial" w:cs="Arial"/>
        </w:rPr>
      </w:pPr>
      <w:r>
        <w:rPr>
          <w:rFonts w:ascii="Arial" w:hAnsi="Arial" w:cs="Arial"/>
          <w:b/>
        </w:rPr>
        <w:t>7.9.1.1 </w:t>
      </w:r>
      <w:r>
        <w:rPr>
          <w:rFonts w:ascii="Arial" w:hAnsi="Arial" w:cs="Arial"/>
        </w:rPr>
        <w:t xml:space="preserve">Устранение аварии на </w:t>
      </w:r>
      <w:proofErr w:type="gramStart"/>
      <w:r>
        <w:rPr>
          <w:rFonts w:ascii="Arial" w:hAnsi="Arial" w:cs="Arial"/>
        </w:rPr>
        <w:t>ОК</w:t>
      </w:r>
      <w:proofErr w:type="gramEnd"/>
      <w:r>
        <w:rPr>
          <w:rFonts w:ascii="Arial" w:hAnsi="Arial" w:cs="Arial"/>
        </w:rPr>
        <w:t xml:space="preserve"> ВОЛС по постоянной схеме производится с использованием постоянной кабельной вставки (ПОКВ).</w:t>
      </w:r>
    </w:p>
    <w:p w:rsidR="00995DA8" w:rsidRDefault="00A47A72">
      <w:pPr>
        <w:pStyle w:val="a9"/>
        <w:spacing w:line="240" w:lineRule="auto"/>
        <w:ind w:firstLine="567"/>
        <w:jc w:val="both"/>
        <w:rPr>
          <w:rFonts w:ascii="Arial" w:hAnsi="Arial" w:cs="Arial"/>
        </w:rPr>
      </w:pPr>
      <w:r>
        <w:rPr>
          <w:rFonts w:ascii="Arial" w:hAnsi="Arial" w:cs="Arial"/>
        </w:rPr>
        <w:t xml:space="preserve">Время включения ПОКВ не должно превышать времени устранения аварии </w:t>
      </w:r>
      <w:proofErr w:type="gramStart"/>
      <w:r>
        <w:rPr>
          <w:rFonts w:ascii="Arial" w:hAnsi="Arial" w:cs="Arial"/>
        </w:rPr>
        <w:t>ОК</w:t>
      </w:r>
      <w:proofErr w:type="gramEnd"/>
      <w:r>
        <w:rPr>
          <w:rFonts w:ascii="Arial" w:hAnsi="Arial" w:cs="Arial"/>
        </w:rPr>
        <w:t xml:space="preserve"> ВОЛС с использованием ВОКВ, т. е. в соответствии с таблицей 7.1.</w:t>
      </w:r>
    </w:p>
    <w:p w:rsidR="00995DA8" w:rsidRDefault="00A47A72">
      <w:pPr>
        <w:pStyle w:val="a9"/>
        <w:spacing w:line="240" w:lineRule="auto"/>
        <w:ind w:firstLine="567"/>
        <w:jc w:val="both"/>
        <w:rPr>
          <w:rFonts w:ascii="Arial" w:hAnsi="Arial" w:cs="Arial"/>
        </w:rPr>
      </w:pPr>
      <w:r>
        <w:rPr>
          <w:rFonts w:ascii="Arial" w:hAnsi="Arial" w:cs="Arial"/>
          <w:b/>
        </w:rPr>
        <w:t>7.9.1.2</w:t>
      </w:r>
      <w:r>
        <w:rPr>
          <w:rFonts w:ascii="Arial" w:hAnsi="Arial" w:cs="Arial"/>
        </w:rPr>
        <w:t xml:space="preserve"> Для обеспечения надежной работы ВОЛС необходимо, чтобы тип и количество волокон кабеля ПОКВ были такими же, как и у восстанавливаемого ОК. Исключения составляют случаи, когда применение другого типа </w:t>
      </w:r>
      <w:proofErr w:type="gramStart"/>
      <w:r>
        <w:rPr>
          <w:rFonts w:ascii="Arial" w:hAnsi="Arial" w:cs="Arial"/>
        </w:rPr>
        <w:t>ОК</w:t>
      </w:r>
      <w:proofErr w:type="gramEnd"/>
      <w:r>
        <w:rPr>
          <w:rFonts w:ascii="Arial" w:hAnsi="Arial" w:cs="Arial"/>
        </w:rPr>
        <w:t xml:space="preserve"> для постоянной вставки позволит снизить вероятность нового повреждения ВОЛС на восстанавливаемом участке трассы ОК. При этом во всех случаях необходимо стремиться к тому, чтобы ОВ и их изготовитель на восстанавливаемой ВОЛС и в ПОКВ был один и тот же.</w:t>
      </w:r>
    </w:p>
    <w:p w:rsidR="00995DA8" w:rsidRDefault="00A47A72">
      <w:pPr>
        <w:pStyle w:val="a9"/>
        <w:spacing w:line="240" w:lineRule="auto"/>
        <w:ind w:firstLine="567"/>
        <w:jc w:val="both"/>
        <w:rPr>
          <w:rFonts w:ascii="Arial" w:hAnsi="Arial" w:cs="Arial"/>
        </w:rPr>
      </w:pPr>
      <w:r>
        <w:rPr>
          <w:rFonts w:ascii="Arial" w:hAnsi="Arial" w:cs="Arial"/>
          <w:b/>
        </w:rPr>
        <w:t>7.9.1.3</w:t>
      </w:r>
      <w:r>
        <w:rPr>
          <w:rFonts w:ascii="Arial" w:hAnsi="Arial" w:cs="Arial"/>
        </w:rPr>
        <w:t> Длина постоянной вставки должна быть не менее 100 м (включая по 10–12 м кабеля для выкладки в котловане на муфтах с двух сторон).</w:t>
      </w:r>
    </w:p>
    <w:p w:rsidR="00995DA8" w:rsidRDefault="00A47A72">
      <w:pPr>
        <w:pStyle w:val="a9"/>
        <w:spacing w:line="240" w:lineRule="auto"/>
        <w:ind w:firstLine="567"/>
        <w:jc w:val="both"/>
        <w:rPr>
          <w:rFonts w:ascii="Arial" w:hAnsi="Arial" w:cs="Arial"/>
        </w:rPr>
      </w:pPr>
      <w:r>
        <w:rPr>
          <w:rFonts w:ascii="Arial" w:hAnsi="Arial" w:cs="Arial"/>
          <w:b/>
        </w:rPr>
        <w:t>7.9.1.4</w:t>
      </w:r>
      <w:r>
        <w:rPr>
          <w:rFonts w:ascii="Arial" w:hAnsi="Arial" w:cs="Arial"/>
        </w:rPr>
        <w:t> Тип и марка муфт, используемых при установке ПОКВ, должны соответствовать требованиям 7.4.2.5.</w:t>
      </w:r>
    </w:p>
    <w:p w:rsidR="00995DA8" w:rsidRDefault="00A47A72">
      <w:pPr>
        <w:pStyle w:val="a9"/>
        <w:spacing w:line="240" w:lineRule="auto"/>
        <w:ind w:firstLine="567"/>
        <w:jc w:val="both"/>
        <w:rPr>
          <w:rFonts w:ascii="Arial" w:hAnsi="Arial" w:cs="Arial"/>
        </w:rPr>
      </w:pPr>
      <w:r>
        <w:rPr>
          <w:rFonts w:ascii="Arial" w:hAnsi="Arial" w:cs="Arial"/>
          <w:b/>
        </w:rPr>
        <w:t>7.9.1.5</w:t>
      </w:r>
      <w:r>
        <w:rPr>
          <w:rFonts w:ascii="Arial" w:hAnsi="Arial" w:cs="Arial"/>
        </w:rPr>
        <w:t xml:space="preserve"> Выбор мест включения ПОКВ осуществляется в зависимости от характера и условий аварии на </w:t>
      </w:r>
      <w:proofErr w:type="gramStart"/>
      <w:r>
        <w:rPr>
          <w:rFonts w:ascii="Arial" w:hAnsi="Arial" w:cs="Arial"/>
        </w:rPr>
        <w:t>ОК</w:t>
      </w:r>
      <w:proofErr w:type="gramEnd"/>
      <w:r>
        <w:rPr>
          <w:rFonts w:ascii="Arial" w:hAnsi="Arial" w:cs="Arial"/>
        </w:rPr>
        <w:t>, состояния местности (наличие пересечений рядом с местом аварии, рельефа местности, наличия болот, грунтовых вод и т. д.) и определяется надежностью работы и удобства эксплуатации ВОЛС.</w:t>
      </w:r>
    </w:p>
    <w:p w:rsidR="00995DA8" w:rsidRDefault="00A47A72">
      <w:pPr>
        <w:pStyle w:val="a9"/>
        <w:spacing w:line="240" w:lineRule="auto"/>
        <w:ind w:firstLine="567"/>
        <w:jc w:val="both"/>
        <w:rPr>
          <w:rFonts w:ascii="Arial" w:hAnsi="Arial" w:cs="Arial"/>
        </w:rPr>
      </w:pPr>
      <w:r>
        <w:rPr>
          <w:rFonts w:ascii="Arial" w:hAnsi="Arial" w:cs="Arial"/>
          <w:b/>
        </w:rPr>
        <w:t>7.9.1.6</w:t>
      </w:r>
      <w:proofErr w:type="gramStart"/>
      <w:r>
        <w:rPr>
          <w:rFonts w:ascii="Arial" w:hAnsi="Arial" w:cs="Arial"/>
        </w:rPr>
        <w:t> В</w:t>
      </w:r>
      <w:proofErr w:type="gramEnd"/>
      <w:r>
        <w:rPr>
          <w:rFonts w:ascii="Arial" w:hAnsi="Arial" w:cs="Arial"/>
        </w:rPr>
        <w:t>о всех случаях для монтажа постоянной вставки необходимо иметь в наличии две АВБ, укомплектованные соответствующим оборудованием согласно приложениям В и Г.</w:t>
      </w:r>
    </w:p>
    <w:p w:rsidR="00995DA8" w:rsidRDefault="00A47A72">
      <w:pPr>
        <w:pStyle w:val="a9"/>
        <w:spacing w:line="240" w:lineRule="auto"/>
        <w:ind w:firstLine="567"/>
        <w:jc w:val="both"/>
        <w:rPr>
          <w:rFonts w:ascii="Arial" w:hAnsi="Arial" w:cs="Arial"/>
        </w:rPr>
      </w:pPr>
      <w:r>
        <w:rPr>
          <w:rFonts w:ascii="Arial" w:hAnsi="Arial" w:cs="Arial"/>
          <w:b/>
        </w:rPr>
        <w:t>7.9.1.7</w:t>
      </w:r>
      <w:r>
        <w:rPr>
          <w:rFonts w:ascii="Arial" w:hAnsi="Arial" w:cs="Arial"/>
        </w:rPr>
        <w:t xml:space="preserve"> Монтаж ПОКВ с </w:t>
      </w:r>
      <w:proofErr w:type="gramStart"/>
      <w:r>
        <w:rPr>
          <w:rFonts w:ascii="Arial" w:hAnsi="Arial" w:cs="Arial"/>
        </w:rPr>
        <w:t>ОК</w:t>
      </w:r>
      <w:proofErr w:type="gramEnd"/>
      <w:r>
        <w:rPr>
          <w:rFonts w:ascii="Arial" w:hAnsi="Arial" w:cs="Arial"/>
        </w:rPr>
        <w:t xml:space="preserve"> осуществляется путем сварки ОВ на муфтах двумя бригадами параллельно (при возможности соблюдения контрольных сроков допускается и одной бригадой).</w:t>
      </w:r>
    </w:p>
    <w:p w:rsidR="00995DA8" w:rsidRDefault="00A47A72">
      <w:pPr>
        <w:pStyle w:val="a9"/>
        <w:spacing w:line="240" w:lineRule="auto"/>
        <w:ind w:firstLine="567"/>
        <w:jc w:val="both"/>
        <w:rPr>
          <w:rFonts w:ascii="Arial" w:hAnsi="Arial" w:cs="Arial"/>
        </w:rPr>
      </w:pPr>
      <w:r>
        <w:rPr>
          <w:rFonts w:ascii="Arial" w:hAnsi="Arial" w:cs="Arial"/>
          <w:b/>
        </w:rPr>
        <w:t>7.9.1.8</w:t>
      </w:r>
      <w:proofErr w:type="gramStart"/>
      <w:r>
        <w:rPr>
          <w:rFonts w:ascii="Arial" w:hAnsi="Arial" w:cs="Arial"/>
        </w:rPr>
        <w:t> П</w:t>
      </w:r>
      <w:proofErr w:type="gramEnd"/>
      <w:r>
        <w:rPr>
          <w:rFonts w:ascii="Arial" w:hAnsi="Arial" w:cs="Arial"/>
        </w:rPr>
        <w:t>еред монтажом ПОКВ необходимо выполнить подготовительные работы, которые позволят сократить время простоя ВОЛС:</w:t>
      </w:r>
    </w:p>
    <w:p w:rsidR="00995DA8" w:rsidRDefault="00A47A72">
      <w:pPr>
        <w:pStyle w:val="a9"/>
        <w:spacing w:line="240" w:lineRule="auto"/>
        <w:ind w:firstLine="567"/>
        <w:jc w:val="both"/>
        <w:rPr>
          <w:rFonts w:ascii="Arial" w:hAnsi="Arial" w:cs="Arial"/>
        </w:rPr>
      </w:pPr>
      <w:r>
        <w:rPr>
          <w:rFonts w:ascii="Arial" w:hAnsi="Arial" w:cs="Arial"/>
        </w:rPr>
        <w:t>– прокладка ПОКВ в канализации (если авария произошла в городской черте);</w:t>
      </w:r>
    </w:p>
    <w:p w:rsidR="00995DA8" w:rsidRDefault="00A47A72">
      <w:pPr>
        <w:pStyle w:val="a9"/>
        <w:spacing w:line="240" w:lineRule="auto"/>
        <w:ind w:firstLine="567"/>
        <w:jc w:val="both"/>
        <w:rPr>
          <w:rFonts w:ascii="Arial" w:hAnsi="Arial" w:cs="Arial"/>
        </w:rPr>
      </w:pPr>
      <w:r>
        <w:rPr>
          <w:rFonts w:ascii="Arial" w:hAnsi="Arial" w:cs="Arial"/>
        </w:rPr>
        <w:t>– подготовка котлованов для муфт ПОКВ;</w:t>
      </w:r>
    </w:p>
    <w:p w:rsidR="00995DA8" w:rsidRDefault="00A47A72">
      <w:pPr>
        <w:pStyle w:val="a9"/>
        <w:spacing w:line="240" w:lineRule="auto"/>
        <w:ind w:firstLine="567"/>
        <w:jc w:val="both"/>
        <w:rPr>
          <w:rFonts w:ascii="Arial" w:hAnsi="Arial" w:cs="Arial"/>
        </w:rPr>
      </w:pPr>
      <w:r>
        <w:rPr>
          <w:rFonts w:ascii="Arial" w:hAnsi="Arial" w:cs="Arial"/>
        </w:rPr>
        <w:t>– раскопка кабеля с каждой стороны от места аварии;</w:t>
      </w:r>
    </w:p>
    <w:p w:rsidR="00995DA8" w:rsidRDefault="00A47A72">
      <w:pPr>
        <w:pStyle w:val="a9"/>
        <w:spacing w:line="240" w:lineRule="auto"/>
        <w:ind w:firstLine="567"/>
        <w:jc w:val="both"/>
        <w:rPr>
          <w:rFonts w:ascii="Arial" w:hAnsi="Arial" w:cs="Arial"/>
        </w:rPr>
      </w:pPr>
      <w:r>
        <w:rPr>
          <w:rFonts w:ascii="Arial" w:hAnsi="Arial" w:cs="Arial"/>
        </w:rPr>
        <w:t>– разделка и ввод концов кабеля ПОКВ в оптические муфты;</w:t>
      </w:r>
    </w:p>
    <w:p w:rsidR="00995DA8" w:rsidRDefault="00A47A72">
      <w:pPr>
        <w:pStyle w:val="a9"/>
        <w:spacing w:line="240" w:lineRule="auto"/>
        <w:ind w:firstLine="567"/>
        <w:jc w:val="both"/>
        <w:rPr>
          <w:rFonts w:ascii="Arial" w:hAnsi="Arial" w:cs="Arial"/>
        </w:rPr>
      </w:pPr>
      <w:r>
        <w:rPr>
          <w:rFonts w:ascii="Arial" w:hAnsi="Arial" w:cs="Arial"/>
        </w:rPr>
        <w:t>‒ прокладка ПОКВ в открытую траншею или кабелеукладчиком (при большой длине ПОКВ);</w:t>
      </w:r>
    </w:p>
    <w:p w:rsidR="00995DA8" w:rsidRDefault="00A47A72">
      <w:pPr>
        <w:pStyle w:val="a9"/>
        <w:spacing w:line="240" w:lineRule="auto"/>
        <w:ind w:firstLine="567"/>
        <w:jc w:val="both"/>
        <w:rPr>
          <w:rFonts w:ascii="Arial" w:hAnsi="Arial" w:cs="Arial"/>
        </w:rPr>
      </w:pPr>
      <w:r>
        <w:rPr>
          <w:rFonts w:ascii="Arial" w:hAnsi="Arial" w:cs="Arial"/>
        </w:rPr>
        <w:t xml:space="preserve">‒ прокладка ПОКВ в резервных защитных пластмассовых трубах (ЗПТ) и ПВП трубках (ПВП </w:t>
      </w:r>
      <w:proofErr w:type="spellStart"/>
      <w:r>
        <w:rPr>
          <w:rFonts w:ascii="Arial" w:hAnsi="Arial" w:cs="Arial"/>
        </w:rPr>
        <w:t>кабелеводах</w:t>
      </w:r>
      <w:proofErr w:type="spellEnd"/>
      <w:r>
        <w:rPr>
          <w:rFonts w:ascii="Arial" w:hAnsi="Arial" w:cs="Arial"/>
        </w:rPr>
        <w:t xml:space="preserve">) (при наличии неповрежденных резервных ЗПТ, ПВП </w:t>
      </w:r>
      <w:proofErr w:type="spellStart"/>
      <w:r>
        <w:rPr>
          <w:rFonts w:ascii="Arial" w:hAnsi="Arial" w:cs="Arial"/>
        </w:rPr>
        <w:t>кабелеводов</w:t>
      </w:r>
      <w:proofErr w:type="spellEnd"/>
      <w:r>
        <w:rPr>
          <w:rFonts w:ascii="Arial" w:hAnsi="Arial" w:cs="Arial"/>
        </w:rPr>
        <w:t>) и т. д.</w:t>
      </w:r>
    </w:p>
    <w:p w:rsidR="00995DA8" w:rsidRDefault="00A47A72">
      <w:pPr>
        <w:pStyle w:val="a9"/>
        <w:spacing w:line="240" w:lineRule="auto"/>
        <w:ind w:firstLine="567"/>
        <w:jc w:val="both"/>
        <w:rPr>
          <w:rFonts w:ascii="Arial" w:hAnsi="Arial" w:cs="Arial"/>
        </w:rPr>
      </w:pPr>
      <w:r>
        <w:rPr>
          <w:rFonts w:ascii="Arial" w:hAnsi="Arial" w:cs="Arial"/>
          <w:b/>
        </w:rPr>
        <w:t>7.9.1.9</w:t>
      </w:r>
      <w:proofErr w:type="gramStart"/>
      <w:r>
        <w:rPr>
          <w:rFonts w:ascii="Arial" w:hAnsi="Arial" w:cs="Arial"/>
        </w:rPr>
        <w:t> П</w:t>
      </w:r>
      <w:proofErr w:type="gramEnd"/>
      <w:r>
        <w:rPr>
          <w:rFonts w:ascii="Arial" w:hAnsi="Arial" w:cs="Arial"/>
        </w:rPr>
        <w:t>еред началом работ по включению ПОКВ необходимо обеспечить служебную связь в соответствии с 7.8.6.2.</w:t>
      </w:r>
    </w:p>
    <w:p w:rsidR="00995DA8" w:rsidRDefault="00A47A72">
      <w:pPr>
        <w:pStyle w:val="a9"/>
        <w:spacing w:line="240" w:lineRule="auto"/>
        <w:ind w:firstLine="567"/>
        <w:jc w:val="both"/>
        <w:rPr>
          <w:rFonts w:ascii="Arial" w:hAnsi="Arial" w:cs="Arial"/>
        </w:rPr>
      </w:pPr>
      <w:r>
        <w:rPr>
          <w:rFonts w:ascii="Arial" w:hAnsi="Arial" w:cs="Arial"/>
          <w:b/>
        </w:rPr>
        <w:t>7.9.1.10</w:t>
      </w:r>
      <w:r>
        <w:rPr>
          <w:rFonts w:ascii="Arial" w:hAnsi="Arial" w:cs="Arial"/>
        </w:rPr>
        <w:t> Монтаж муфт ПОКВ должен проводиться в соответствии с инструкцией по монтажу используемой муфты и при температуре, допустимой для работы с ОК.</w:t>
      </w:r>
    </w:p>
    <w:p w:rsidR="00995DA8" w:rsidRDefault="00A47A72">
      <w:pPr>
        <w:pStyle w:val="a9"/>
        <w:spacing w:line="240" w:lineRule="auto"/>
        <w:ind w:left="567"/>
        <w:jc w:val="both"/>
        <w:rPr>
          <w:rFonts w:ascii="Arial" w:hAnsi="Arial" w:cs="Arial"/>
          <w:sz w:val="18"/>
          <w:szCs w:val="18"/>
        </w:rPr>
      </w:pPr>
      <w:r>
        <w:rPr>
          <w:rFonts w:ascii="Arial" w:hAnsi="Arial" w:cs="Arial"/>
          <w:sz w:val="18"/>
          <w:szCs w:val="18"/>
        </w:rPr>
        <w:t xml:space="preserve">Примечание ‒ В установившейся практике при монтаже муфт броня </w:t>
      </w:r>
      <w:proofErr w:type="gramStart"/>
      <w:r>
        <w:rPr>
          <w:rFonts w:ascii="Arial" w:hAnsi="Arial" w:cs="Arial"/>
          <w:sz w:val="18"/>
          <w:szCs w:val="18"/>
        </w:rPr>
        <w:t>ОК</w:t>
      </w:r>
      <w:proofErr w:type="gramEnd"/>
      <w:r>
        <w:rPr>
          <w:rFonts w:ascii="Arial" w:hAnsi="Arial" w:cs="Arial"/>
          <w:sz w:val="18"/>
          <w:szCs w:val="18"/>
        </w:rPr>
        <w:t xml:space="preserve"> из стальных проволок в муфту не заводится. Соединение металлической части брони производится снаружи в соответствии с инструкцией по монтажу.</w:t>
      </w:r>
    </w:p>
    <w:p w:rsidR="00995DA8" w:rsidRDefault="00A47A72">
      <w:pPr>
        <w:pStyle w:val="a9"/>
        <w:spacing w:line="240" w:lineRule="auto"/>
        <w:ind w:firstLine="567"/>
        <w:jc w:val="both"/>
        <w:rPr>
          <w:rFonts w:ascii="Arial" w:hAnsi="Arial" w:cs="Arial"/>
        </w:rPr>
      </w:pPr>
      <w:r>
        <w:rPr>
          <w:rFonts w:ascii="Arial" w:hAnsi="Arial" w:cs="Arial"/>
          <w:b/>
        </w:rPr>
        <w:t>7.9.1.11</w:t>
      </w:r>
      <w:proofErr w:type="gramStart"/>
      <w:r>
        <w:rPr>
          <w:rFonts w:ascii="Arial" w:hAnsi="Arial" w:cs="Arial"/>
        </w:rPr>
        <w:t> П</w:t>
      </w:r>
      <w:proofErr w:type="gramEnd"/>
      <w:r>
        <w:rPr>
          <w:rFonts w:ascii="Arial" w:hAnsi="Arial" w:cs="Arial"/>
        </w:rPr>
        <w:t>осле сварки ОВ производятся их контрольные измерения рефлектометром.</w:t>
      </w:r>
    </w:p>
    <w:p w:rsidR="00995DA8" w:rsidRDefault="00A47A72">
      <w:pPr>
        <w:pStyle w:val="a9"/>
        <w:spacing w:line="240" w:lineRule="auto"/>
        <w:ind w:firstLine="567"/>
        <w:jc w:val="both"/>
        <w:rPr>
          <w:rFonts w:ascii="Arial" w:hAnsi="Arial" w:cs="Arial"/>
        </w:rPr>
      </w:pPr>
      <w:r>
        <w:rPr>
          <w:rFonts w:ascii="Arial" w:hAnsi="Arial" w:cs="Arial"/>
          <w:b/>
        </w:rPr>
        <w:t>7.9.1.12</w:t>
      </w:r>
      <w:r>
        <w:rPr>
          <w:rFonts w:ascii="Arial" w:hAnsi="Arial" w:cs="Arial"/>
        </w:rPr>
        <w:t xml:space="preserve"> Для восстановления целостности полиэтиленовой оболочки </w:t>
      </w:r>
      <w:proofErr w:type="gramStart"/>
      <w:r>
        <w:rPr>
          <w:rFonts w:ascii="Arial" w:hAnsi="Arial" w:cs="Arial"/>
        </w:rPr>
        <w:t>ОК</w:t>
      </w:r>
      <w:proofErr w:type="gramEnd"/>
      <w:r>
        <w:rPr>
          <w:rFonts w:ascii="Arial" w:hAnsi="Arial" w:cs="Arial"/>
        </w:rPr>
        <w:t xml:space="preserve"> и муфты производится восстановление их целостности посредством использования комплекта принадлежности муфты и </w:t>
      </w:r>
      <w:proofErr w:type="spellStart"/>
      <w:r>
        <w:rPr>
          <w:rFonts w:ascii="Arial" w:hAnsi="Arial" w:cs="Arial"/>
        </w:rPr>
        <w:t>электрофена</w:t>
      </w:r>
      <w:proofErr w:type="spellEnd"/>
      <w:r>
        <w:rPr>
          <w:rFonts w:ascii="Arial" w:hAnsi="Arial" w:cs="Arial"/>
        </w:rPr>
        <w:t xml:space="preserve">. Также посредством этого комплекта и электропаяльника производится электрическое соединение </w:t>
      </w:r>
      <w:proofErr w:type="spellStart"/>
      <w:r>
        <w:rPr>
          <w:rFonts w:ascii="Arial" w:hAnsi="Arial" w:cs="Arial"/>
        </w:rPr>
        <w:t>бронепокровов</w:t>
      </w:r>
      <w:proofErr w:type="spellEnd"/>
      <w:r>
        <w:rPr>
          <w:rFonts w:ascii="Arial" w:hAnsi="Arial" w:cs="Arial"/>
        </w:rPr>
        <w:t xml:space="preserve"> </w:t>
      </w:r>
      <w:proofErr w:type="gramStart"/>
      <w:r>
        <w:rPr>
          <w:rFonts w:ascii="Arial" w:hAnsi="Arial" w:cs="Arial"/>
        </w:rPr>
        <w:t>ОК</w:t>
      </w:r>
      <w:proofErr w:type="gramEnd"/>
      <w:r>
        <w:rPr>
          <w:rFonts w:ascii="Arial" w:hAnsi="Arial" w:cs="Arial"/>
        </w:rPr>
        <w:t xml:space="preserve"> и ПОКВ.</w:t>
      </w:r>
    </w:p>
    <w:p w:rsidR="00995DA8" w:rsidRDefault="00A47A72">
      <w:pPr>
        <w:pStyle w:val="a9"/>
        <w:spacing w:line="240" w:lineRule="auto"/>
        <w:ind w:firstLine="567"/>
        <w:jc w:val="both"/>
        <w:rPr>
          <w:rFonts w:ascii="Arial" w:hAnsi="Arial" w:cs="Arial"/>
        </w:rPr>
      </w:pPr>
      <w:r>
        <w:rPr>
          <w:rFonts w:ascii="Arial" w:hAnsi="Arial" w:cs="Arial"/>
          <w:b/>
        </w:rPr>
        <w:t>7.9.1.13</w:t>
      </w:r>
      <w:proofErr w:type="gramStart"/>
      <w:r>
        <w:rPr>
          <w:rFonts w:ascii="Arial" w:hAnsi="Arial" w:cs="Arial"/>
        </w:rPr>
        <w:t> П</w:t>
      </w:r>
      <w:proofErr w:type="gramEnd"/>
      <w:r>
        <w:rPr>
          <w:rFonts w:ascii="Arial" w:hAnsi="Arial" w:cs="Arial"/>
        </w:rPr>
        <w:t>осле измерений муфты паспортизируются, и восстановленная ВОЛС сдается в эксплуатацию.</w:t>
      </w:r>
    </w:p>
    <w:p w:rsidR="00995DA8" w:rsidRDefault="00A47A72">
      <w:pPr>
        <w:pStyle w:val="a9"/>
        <w:spacing w:line="240" w:lineRule="auto"/>
        <w:ind w:firstLine="567"/>
        <w:jc w:val="both"/>
        <w:rPr>
          <w:rFonts w:ascii="Arial" w:hAnsi="Arial" w:cs="Arial"/>
        </w:rPr>
      </w:pPr>
      <w:r>
        <w:rPr>
          <w:rFonts w:ascii="Arial" w:hAnsi="Arial" w:cs="Arial"/>
          <w:b/>
        </w:rPr>
        <w:t>7.9.1.14</w:t>
      </w:r>
      <w:r>
        <w:rPr>
          <w:rFonts w:ascii="Arial" w:hAnsi="Arial" w:cs="Arial"/>
        </w:rPr>
        <w:t> Муфта укладывается на песчаную подушку из отсыпного грунта. Присыпается слоем песка 40‒50 см и укладываются железобетонные плитки на площадь 4 м</w:t>
      </w:r>
      <w:r>
        <w:rPr>
          <w:rFonts w:ascii="Arial" w:hAnsi="Arial" w:cs="Arial"/>
          <w:vertAlign w:val="superscript"/>
        </w:rPr>
        <w:t>2</w:t>
      </w:r>
      <w:r>
        <w:rPr>
          <w:rFonts w:ascii="Arial" w:hAnsi="Arial" w:cs="Arial"/>
        </w:rPr>
        <w:t xml:space="preserve"> поверх которой помещается маркер, слой грунта, сигнальная лента (на глубине 0,3‒0,4 м от поверхности) и снова слой грунта до обычной глубины прокладки </w:t>
      </w:r>
      <w:proofErr w:type="gramStart"/>
      <w:r>
        <w:rPr>
          <w:rFonts w:ascii="Arial" w:hAnsi="Arial" w:cs="Arial"/>
        </w:rPr>
        <w:t>ОК</w:t>
      </w:r>
      <w:proofErr w:type="gramEnd"/>
      <w:r>
        <w:rPr>
          <w:rFonts w:ascii="Arial" w:hAnsi="Arial" w:cs="Arial"/>
        </w:rPr>
        <w:t xml:space="preserve"> ‒ 1,2 м.</w:t>
      </w:r>
    </w:p>
    <w:p w:rsidR="00995DA8" w:rsidRDefault="00A47A72">
      <w:pPr>
        <w:pStyle w:val="a9"/>
        <w:spacing w:line="240" w:lineRule="auto"/>
        <w:ind w:firstLine="567"/>
        <w:jc w:val="both"/>
        <w:rPr>
          <w:rFonts w:ascii="Arial" w:hAnsi="Arial" w:cs="Arial"/>
        </w:rPr>
      </w:pPr>
      <w:r>
        <w:rPr>
          <w:rFonts w:ascii="Arial" w:hAnsi="Arial" w:cs="Arial"/>
          <w:b/>
        </w:rPr>
        <w:t>7.9.1.15 </w:t>
      </w:r>
      <w:r>
        <w:rPr>
          <w:rFonts w:ascii="Arial" w:hAnsi="Arial" w:cs="Arial"/>
        </w:rPr>
        <w:t xml:space="preserve">После завершения работ по прокладке </w:t>
      </w:r>
      <w:proofErr w:type="gramStart"/>
      <w:r>
        <w:rPr>
          <w:rFonts w:ascii="Arial" w:hAnsi="Arial" w:cs="Arial"/>
        </w:rPr>
        <w:t>ОК</w:t>
      </w:r>
      <w:proofErr w:type="gramEnd"/>
      <w:r>
        <w:rPr>
          <w:rFonts w:ascii="Arial" w:hAnsi="Arial" w:cs="Arial"/>
        </w:rPr>
        <w:t xml:space="preserve"> постоянной вставки и по монтажу муфт проводится рекультивация земель на участке проведения земляных работ.</w:t>
      </w:r>
    </w:p>
    <w:p w:rsidR="00995DA8" w:rsidRDefault="00995DA8">
      <w:pPr>
        <w:pStyle w:val="a9"/>
        <w:spacing w:line="240" w:lineRule="auto"/>
        <w:ind w:firstLine="567"/>
        <w:jc w:val="both"/>
        <w:rPr>
          <w:rFonts w:ascii="Arial" w:hAnsi="Arial" w:cs="Arial"/>
        </w:rPr>
      </w:pPr>
    </w:p>
    <w:p w:rsidR="00995DA8" w:rsidRDefault="00A47A72">
      <w:pPr>
        <w:pStyle w:val="a9"/>
        <w:spacing w:line="240" w:lineRule="auto"/>
        <w:ind w:firstLine="567"/>
        <w:jc w:val="both"/>
        <w:rPr>
          <w:rFonts w:ascii="Arial" w:hAnsi="Arial" w:cs="Arial"/>
          <w:b/>
        </w:rPr>
      </w:pPr>
      <w:r>
        <w:rPr>
          <w:rFonts w:ascii="Arial" w:hAnsi="Arial" w:cs="Arial"/>
          <w:b/>
        </w:rPr>
        <w:t xml:space="preserve">7.9.2 Определение длины постоянной волоконно-оптической кабельной вставки </w:t>
      </w:r>
    </w:p>
    <w:p w:rsidR="00995DA8" w:rsidRDefault="00A47A72">
      <w:pPr>
        <w:pStyle w:val="a9"/>
        <w:spacing w:line="240" w:lineRule="auto"/>
        <w:ind w:firstLine="567"/>
        <w:jc w:val="both"/>
        <w:rPr>
          <w:rFonts w:ascii="Arial" w:hAnsi="Arial" w:cs="Arial"/>
        </w:rPr>
      </w:pPr>
      <w:r>
        <w:rPr>
          <w:rFonts w:ascii="Arial" w:hAnsi="Arial" w:cs="Arial"/>
          <w:b/>
        </w:rPr>
        <w:t>7.9.2.1 </w:t>
      </w:r>
      <w:r>
        <w:rPr>
          <w:rFonts w:ascii="Arial" w:hAnsi="Arial" w:cs="Arial"/>
        </w:rPr>
        <w:t xml:space="preserve">Длина ПОКВ в каждом конкретном случае определяется индивидуально, в зависимости от характера повреждения </w:t>
      </w:r>
      <w:proofErr w:type="gramStart"/>
      <w:r>
        <w:rPr>
          <w:rFonts w:ascii="Arial" w:hAnsi="Arial" w:cs="Arial"/>
        </w:rPr>
        <w:t>ОК</w:t>
      </w:r>
      <w:proofErr w:type="gramEnd"/>
      <w:r>
        <w:rPr>
          <w:rFonts w:ascii="Arial" w:hAnsi="Arial" w:cs="Arial"/>
        </w:rPr>
        <w:t>, и может находиться в пределах от 100 м до 2 км.</w:t>
      </w:r>
    </w:p>
    <w:p w:rsidR="00995DA8" w:rsidRDefault="00A47A72">
      <w:pPr>
        <w:pStyle w:val="a9"/>
        <w:spacing w:line="240" w:lineRule="auto"/>
        <w:ind w:firstLine="567"/>
        <w:jc w:val="both"/>
        <w:rPr>
          <w:rFonts w:ascii="Arial" w:hAnsi="Arial" w:cs="Arial"/>
        </w:rPr>
      </w:pPr>
      <w:r>
        <w:rPr>
          <w:rFonts w:ascii="Arial" w:hAnsi="Arial" w:cs="Arial"/>
          <w:b/>
        </w:rPr>
        <w:t>7.9.2.2</w:t>
      </w:r>
      <w:proofErr w:type="gramStart"/>
      <w:r>
        <w:rPr>
          <w:rFonts w:ascii="Arial" w:hAnsi="Arial" w:cs="Arial"/>
        </w:rPr>
        <w:t> П</w:t>
      </w:r>
      <w:proofErr w:type="gramEnd"/>
      <w:r>
        <w:rPr>
          <w:rFonts w:ascii="Arial" w:hAnsi="Arial" w:cs="Arial"/>
        </w:rPr>
        <w:t>ри определении длины ПОКВ необходимо учитывать следующие факторы: разрешающая способность оптического рефлектометра, характер и протяженность повреждения, наличие или отсутствие продольных нагрузок на кабель, условия местности, где произошло повреждение.</w:t>
      </w:r>
    </w:p>
    <w:p w:rsidR="00995DA8" w:rsidRDefault="00A47A72">
      <w:pPr>
        <w:pStyle w:val="a9"/>
        <w:spacing w:line="240" w:lineRule="auto"/>
        <w:ind w:firstLine="567"/>
        <w:jc w:val="both"/>
        <w:rPr>
          <w:rFonts w:ascii="Arial" w:hAnsi="Arial" w:cs="Arial"/>
        </w:rPr>
      </w:pPr>
      <w:r>
        <w:rPr>
          <w:rFonts w:ascii="Arial" w:hAnsi="Arial" w:cs="Arial"/>
          <w:b/>
        </w:rPr>
        <w:t>7.9.2.3</w:t>
      </w:r>
      <w:r>
        <w:rPr>
          <w:rFonts w:ascii="Arial" w:hAnsi="Arial" w:cs="Arial"/>
        </w:rPr>
        <w:t xml:space="preserve"> Если повреждение </w:t>
      </w:r>
      <w:proofErr w:type="gramStart"/>
      <w:r>
        <w:rPr>
          <w:rFonts w:ascii="Arial" w:hAnsi="Arial" w:cs="Arial"/>
        </w:rPr>
        <w:t>ОК</w:t>
      </w:r>
      <w:proofErr w:type="gramEnd"/>
      <w:r>
        <w:rPr>
          <w:rFonts w:ascii="Arial" w:hAnsi="Arial" w:cs="Arial"/>
        </w:rPr>
        <w:t xml:space="preserve"> стало результатом вандализма (локальный обрыв кабеля), то в этом случае, как правило, на ОК при повреждении не воздействуют продольные нагрузки. В этом случае длина ПОКВ может быть минимальной ‒ около 100 м.</w:t>
      </w:r>
    </w:p>
    <w:p w:rsidR="00995DA8" w:rsidRDefault="00A47A72">
      <w:pPr>
        <w:pStyle w:val="a9"/>
        <w:spacing w:line="240" w:lineRule="auto"/>
        <w:ind w:firstLine="567"/>
        <w:jc w:val="both"/>
        <w:rPr>
          <w:rFonts w:ascii="Arial" w:hAnsi="Arial" w:cs="Arial"/>
        </w:rPr>
      </w:pPr>
      <w:r>
        <w:rPr>
          <w:rFonts w:ascii="Arial" w:hAnsi="Arial" w:cs="Arial"/>
          <w:b/>
        </w:rPr>
        <w:t>7.9.2.4</w:t>
      </w:r>
      <w:r>
        <w:rPr>
          <w:rFonts w:ascii="Arial" w:hAnsi="Arial" w:cs="Arial"/>
        </w:rPr>
        <w:t xml:space="preserve"> При повреждении </w:t>
      </w:r>
      <w:proofErr w:type="gramStart"/>
      <w:r>
        <w:rPr>
          <w:rFonts w:ascii="Arial" w:hAnsi="Arial" w:cs="Arial"/>
        </w:rPr>
        <w:t>ОК</w:t>
      </w:r>
      <w:proofErr w:type="gramEnd"/>
      <w:r>
        <w:rPr>
          <w:rFonts w:ascii="Arial" w:hAnsi="Arial" w:cs="Arial"/>
        </w:rPr>
        <w:t xml:space="preserve"> в результате воздействия землеройных машин либо при повреждении ОК в результате смещения грунта, разрушения кабельной канализации и т. д., возможно появление продольных нагрузок на ОК, которые могут привести к ускоренному разрушению ОВ. В этом случае длина ПОКВ определяется на основании анализа условий повреждения.</w:t>
      </w:r>
    </w:p>
    <w:p w:rsidR="00995DA8" w:rsidRDefault="00995DA8">
      <w:pPr>
        <w:pStyle w:val="a9"/>
        <w:spacing w:line="240" w:lineRule="auto"/>
        <w:ind w:firstLine="567"/>
        <w:jc w:val="both"/>
        <w:rPr>
          <w:rFonts w:ascii="Arial" w:hAnsi="Arial" w:cs="Arial"/>
        </w:rPr>
      </w:pPr>
    </w:p>
    <w:p w:rsidR="00995DA8" w:rsidRDefault="00A47A72">
      <w:pPr>
        <w:pStyle w:val="a9"/>
        <w:spacing w:line="240" w:lineRule="auto"/>
        <w:ind w:firstLine="567"/>
        <w:jc w:val="both"/>
        <w:rPr>
          <w:rFonts w:ascii="Arial" w:hAnsi="Arial" w:cs="Arial"/>
          <w:b/>
        </w:rPr>
      </w:pPr>
      <w:r>
        <w:rPr>
          <w:rFonts w:ascii="Arial" w:hAnsi="Arial" w:cs="Arial"/>
          <w:b/>
        </w:rPr>
        <w:t xml:space="preserve">7.9.3 Способы включения постоянной волоконно-оптической кабельной вставки </w:t>
      </w:r>
    </w:p>
    <w:p w:rsidR="00995DA8" w:rsidRDefault="00A47A72">
      <w:pPr>
        <w:pStyle w:val="a9"/>
        <w:spacing w:line="240" w:lineRule="auto"/>
        <w:ind w:firstLine="567"/>
        <w:jc w:val="both"/>
        <w:rPr>
          <w:rFonts w:ascii="Arial" w:hAnsi="Arial" w:cs="Arial"/>
        </w:rPr>
      </w:pPr>
      <w:r>
        <w:rPr>
          <w:rFonts w:ascii="Arial" w:hAnsi="Arial" w:cs="Arial"/>
          <w:b/>
        </w:rPr>
        <w:t>7.9.3.1</w:t>
      </w:r>
      <w:proofErr w:type="gramStart"/>
      <w:r>
        <w:rPr>
          <w:rFonts w:ascii="Arial" w:hAnsi="Arial" w:cs="Arial"/>
        </w:rPr>
        <w:t> П</w:t>
      </w:r>
      <w:proofErr w:type="gramEnd"/>
      <w:r>
        <w:rPr>
          <w:rFonts w:ascii="Arial" w:hAnsi="Arial" w:cs="Arial"/>
        </w:rPr>
        <w:t>ри организации ПОКВ следует руководствоваться положениями, изложенными в 7.3.</w:t>
      </w:r>
    </w:p>
    <w:p w:rsidR="00995DA8" w:rsidRDefault="00A47A72">
      <w:pPr>
        <w:pStyle w:val="a9"/>
        <w:spacing w:line="240" w:lineRule="auto"/>
        <w:ind w:firstLine="567"/>
        <w:jc w:val="both"/>
        <w:rPr>
          <w:rFonts w:ascii="Arial" w:hAnsi="Arial" w:cs="Arial"/>
        </w:rPr>
      </w:pPr>
      <w:r>
        <w:rPr>
          <w:rFonts w:ascii="Arial" w:hAnsi="Arial" w:cs="Arial"/>
          <w:b/>
        </w:rPr>
        <w:t>7.9.3.2</w:t>
      </w:r>
      <w:proofErr w:type="gramStart"/>
      <w:r>
        <w:rPr>
          <w:rFonts w:ascii="Arial" w:hAnsi="Arial" w:cs="Arial"/>
        </w:rPr>
        <w:t> В</w:t>
      </w:r>
      <w:proofErr w:type="gramEnd"/>
      <w:r>
        <w:rPr>
          <w:rFonts w:ascii="Arial" w:hAnsi="Arial" w:cs="Arial"/>
        </w:rPr>
        <w:t xml:space="preserve"> зависимости от условий повреждения ВОЛС возможны следующие варианты включения ПОКВ:</w:t>
      </w:r>
    </w:p>
    <w:p w:rsidR="00995DA8" w:rsidRDefault="00A47A72">
      <w:pPr>
        <w:pStyle w:val="a9"/>
        <w:spacing w:line="240" w:lineRule="auto"/>
        <w:ind w:firstLine="567"/>
        <w:jc w:val="both"/>
        <w:rPr>
          <w:rFonts w:ascii="Arial" w:hAnsi="Arial" w:cs="Arial"/>
        </w:rPr>
      </w:pPr>
      <w:r>
        <w:rPr>
          <w:rFonts w:ascii="Arial" w:hAnsi="Arial" w:cs="Arial"/>
        </w:rPr>
        <w:t xml:space="preserve">– путем врезки ПОКВ в строительную длину </w:t>
      </w:r>
      <w:proofErr w:type="gramStart"/>
      <w:r>
        <w:rPr>
          <w:rFonts w:ascii="Arial" w:hAnsi="Arial" w:cs="Arial"/>
        </w:rPr>
        <w:t>ОК</w:t>
      </w:r>
      <w:proofErr w:type="gramEnd"/>
      <w:r>
        <w:rPr>
          <w:rFonts w:ascii="Arial" w:hAnsi="Arial" w:cs="Arial"/>
        </w:rPr>
        <w:t xml:space="preserve"> (в этом случае общее количество муфт на кабельной линии увеличивается на две, т. е. появляются две новые муфты);</w:t>
      </w:r>
    </w:p>
    <w:p w:rsidR="00995DA8" w:rsidRDefault="00A47A72">
      <w:pPr>
        <w:pStyle w:val="a9"/>
        <w:spacing w:line="240" w:lineRule="auto"/>
        <w:ind w:firstLine="567"/>
        <w:jc w:val="both"/>
        <w:rPr>
          <w:rFonts w:ascii="Arial" w:hAnsi="Arial" w:cs="Arial"/>
        </w:rPr>
      </w:pPr>
      <w:r>
        <w:rPr>
          <w:rFonts w:ascii="Arial" w:hAnsi="Arial" w:cs="Arial"/>
        </w:rPr>
        <w:t xml:space="preserve">– путем врезки ПОКВ на стыке строительных длин </w:t>
      </w:r>
      <w:proofErr w:type="gramStart"/>
      <w:r>
        <w:rPr>
          <w:rFonts w:ascii="Arial" w:hAnsi="Arial" w:cs="Arial"/>
        </w:rPr>
        <w:t>ОК</w:t>
      </w:r>
      <w:proofErr w:type="gramEnd"/>
      <w:r>
        <w:rPr>
          <w:rFonts w:ascii="Arial" w:hAnsi="Arial" w:cs="Arial"/>
        </w:rPr>
        <w:t xml:space="preserve">  (в этом случае общее количество муфт оптической линии увеличивается на одну муфту, т. е. одна муфта </w:t>
      </w:r>
      <w:proofErr w:type="spellStart"/>
      <w:r>
        <w:rPr>
          <w:rFonts w:ascii="Arial" w:hAnsi="Arial" w:cs="Arial"/>
        </w:rPr>
        <w:t>перемонтируется</w:t>
      </w:r>
      <w:proofErr w:type="spellEnd"/>
      <w:r>
        <w:rPr>
          <w:rFonts w:ascii="Arial" w:hAnsi="Arial" w:cs="Arial"/>
        </w:rPr>
        <w:t>, а вторая является новой);</w:t>
      </w:r>
    </w:p>
    <w:p w:rsidR="00995DA8" w:rsidRDefault="00A47A72">
      <w:pPr>
        <w:pStyle w:val="a9"/>
        <w:spacing w:line="240" w:lineRule="auto"/>
        <w:ind w:firstLine="567"/>
        <w:jc w:val="both"/>
        <w:rPr>
          <w:rFonts w:ascii="Arial" w:hAnsi="Arial" w:cs="Arial"/>
        </w:rPr>
      </w:pPr>
      <w:r>
        <w:rPr>
          <w:rFonts w:ascii="Arial" w:hAnsi="Arial" w:cs="Arial"/>
        </w:rPr>
        <w:t>– замена строительной длины.</w:t>
      </w:r>
    </w:p>
    <w:p w:rsidR="00995DA8" w:rsidRDefault="00995DA8">
      <w:pPr>
        <w:pStyle w:val="a9"/>
        <w:spacing w:line="240" w:lineRule="auto"/>
        <w:ind w:firstLine="567"/>
        <w:jc w:val="both"/>
        <w:rPr>
          <w:rFonts w:ascii="Arial" w:hAnsi="Arial" w:cs="Arial"/>
        </w:rPr>
      </w:pPr>
    </w:p>
    <w:p w:rsidR="00995DA8" w:rsidRDefault="00A47A72">
      <w:pPr>
        <w:pStyle w:val="a9"/>
        <w:spacing w:line="240" w:lineRule="auto"/>
        <w:ind w:left="1134" w:hanging="567"/>
        <w:jc w:val="both"/>
        <w:rPr>
          <w:rFonts w:ascii="Arial" w:hAnsi="Arial" w:cs="Arial"/>
          <w:b/>
        </w:rPr>
      </w:pPr>
      <w:r>
        <w:rPr>
          <w:rFonts w:ascii="Arial" w:hAnsi="Arial" w:cs="Arial"/>
          <w:b/>
        </w:rPr>
        <w:t xml:space="preserve">7.9.4 Переход от временной волоконно-оптической кабельной вставки </w:t>
      </w:r>
      <w:proofErr w:type="gramStart"/>
      <w:r>
        <w:rPr>
          <w:rFonts w:ascii="Arial" w:hAnsi="Arial" w:cs="Arial"/>
          <w:b/>
        </w:rPr>
        <w:t>к</w:t>
      </w:r>
      <w:proofErr w:type="gramEnd"/>
      <w:r>
        <w:rPr>
          <w:rFonts w:ascii="Arial" w:hAnsi="Arial" w:cs="Arial"/>
          <w:b/>
        </w:rPr>
        <w:t xml:space="preserve"> постоянной волоконно-оптической кабельной вставки без перерыва действия связей</w:t>
      </w:r>
    </w:p>
    <w:p w:rsidR="00995DA8" w:rsidRDefault="00A47A72">
      <w:pPr>
        <w:pStyle w:val="a9"/>
        <w:spacing w:line="240" w:lineRule="auto"/>
        <w:ind w:firstLine="567"/>
        <w:jc w:val="both"/>
        <w:rPr>
          <w:rFonts w:ascii="Arial" w:hAnsi="Arial" w:cs="Arial"/>
        </w:rPr>
      </w:pPr>
      <w:r>
        <w:rPr>
          <w:rFonts w:ascii="Arial" w:hAnsi="Arial" w:cs="Arial"/>
          <w:b/>
        </w:rPr>
        <w:t>7.9.4.1</w:t>
      </w:r>
      <w:proofErr w:type="gramStart"/>
      <w:r>
        <w:rPr>
          <w:rFonts w:ascii="Arial" w:hAnsi="Arial" w:cs="Arial"/>
        </w:rPr>
        <w:t xml:space="preserve"> В</w:t>
      </w:r>
      <w:proofErr w:type="gramEnd"/>
      <w:r>
        <w:rPr>
          <w:rFonts w:ascii="Arial" w:hAnsi="Arial" w:cs="Arial"/>
        </w:rPr>
        <w:t>о всех случаях перед началом работ по переходу от ВОКВ к ПОКВ необходимо подать заявку в СОТУ для оповещения потребителей о возможном пропадании связи.</w:t>
      </w:r>
    </w:p>
    <w:p w:rsidR="00995DA8" w:rsidRDefault="00A47A72">
      <w:pPr>
        <w:pStyle w:val="a9"/>
        <w:spacing w:line="240" w:lineRule="auto"/>
        <w:ind w:firstLine="567"/>
        <w:jc w:val="both"/>
        <w:rPr>
          <w:rFonts w:ascii="Arial" w:hAnsi="Arial" w:cs="Arial"/>
        </w:rPr>
      </w:pPr>
      <w:r>
        <w:rPr>
          <w:rFonts w:ascii="Arial" w:hAnsi="Arial" w:cs="Arial"/>
          <w:b/>
        </w:rPr>
        <w:t>7.9.4.2 </w:t>
      </w:r>
      <w:r>
        <w:rPr>
          <w:rFonts w:ascii="Arial" w:hAnsi="Arial" w:cs="Arial"/>
        </w:rPr>
        <w:t>Переход от ВОКВ к ПОКВ без перерыва связи возможен в следующих случаях:</w:t>
      </w:r>
    </w:p>
    <w:p w:rsidR="00995DA8" w:rsidRDefault="00A47A72">
      <w:pPr>
        <w:pStyle w:val="a9"/>
        <w:spacing w:line="240" w:lineRule="auto"/>
        <w:ind w:firstLine="567"/>
        <w:jc w:val="both"/>
        <w:rPr>
          <w:rFonts w:ascii="Arial" w:hAnsi="Arial" w:cs="Arial"/>
        </w:rPr>
      </w:pPr>
      <w:r>
        <w:rPr>
          <w:rFonts w:ascii="Arial" w:hAnsi="Arial" w:cs="Arial"/>
        </w:rPr>
        <w:t>– наличие возможности резервирования трафика поврежденной ВОЛС с помощью других линий передачи;</w:t>
      </w:r>
    </w:p>
    <w:p w:rsidR="00995DA8" w:rsidRDefault="00A47A72">
      <w:pPr>
        <w:pStyle w:val="a9"/>
        <w:spacing w:line="240" w:lineRule="auto"/>
        <w:ind w:firstLine="567"/>
        <w:jc w:val="both"/>
        <w:rPr>
          <w:rFonts w:ascii="Arial" w:hAnsi="Arial" w:cs="Arial"/>
        </w:rPr>
      </w:pPr>
      <w:r>
        <w:rPr>
          <w:rFonts w:ascii="Arial" w:hAnsi="Arial" w:cs="Arial"/>
        </w:rPr>
        <w:t xml:space="preserve">– наличие достаточного количества свободных волокон в восстанавливаемом </w:t>
      </w:r>
      <w:proofErr w:type="gramStart"/>
      <w:r>
        <w:rPr>
          <w:rFonts w:ascii="Arial" w:hAnsi="Arial" w:cs="Arial"/>
        </w:rPr>
        <w:t>ОК</w:t>
      </w:r>
      <w:proofErr w:type="gramEnd"/>
      <w:r>
        <w:rPr>
          <w:rFonts w:ascii="Arial" w:hAnsi="Arial" w:cs="Arial"/>
        </w:rPr>
        <w:t xml:space="preserve"> (при резервировании систем передачи по схеме «1+1»).</w:t>
      </w:r>
    </w:p>
    <w:p w:rsidR="00995DA8" w:rsidRDefault="00A47A72">
      <w:pPr>
        <w:pStyle w:val="a9"/>
        <w:spacing w:line="240" w:lineRule="auto"/>
        <w:ind w:firstLine="567"/>
        <w:jc w:val="both"/>
        <w:rPr>
          <w:rFonts w:ascii="Arial" w:hAnsi="Arial" w:cs="Arial"/>
        </w:rPr>
      </w:pPr>
      <w:r>
        <w:rPr>
          <w:rFonts w:ascii="Arial" w:hAnsi="Arial" w:cs="Arial"/>
          <w:b/>
        </w:rPr>
        <w:t>7.9.4.3</w:t>
      </w:r>
      <w:proofErr w:type="gramStart"/>
      <w:r>
        <w:rPr>
          <w:rFonts w:ascii="Arial" w:hAnsi="Arial" w:cs="Arial"/>
        </w:rPr>
        <w:t> Д</w:t>
      </w:r>
      <w:proofErr w:type="gramEnd"/>
      <w:r>
        <w:rPr>
          <w:rFonts w:ascii="Arial" w:hAnsi="Arial" w:cs="Arial"/>
        </w:rPr>
        <w:t>ля осуществления перехода от ВОКВ к ПОКВ без перерыва действия связи в последнем случае необходимо выполнение следующих условий:</w:t>
      </w:r>
    </w:p>
    <w:p w:rsidR="00995DA8" w:rsidRDefault="00A47A72">
      <w:pPr>
        <w:pStyle w:val="a9"/>
        <w:spacing w:line="240" w:lineRule="auto"/>
        <w:ind w:firstLine="567"/>
        <w:jc w:val="both"/>
        <w:rPr>
          <w:rFonts w:ascii="Arial" w:hAnsi="Arial" w:cs="Arial"/>
        </w:rPr>
      </w:pPr>
      <w:r>
        <w:rPr>
          <w:rFonts w:ascii="Arial" w:hAnsi="Arial" w:cs="Arial"/>
        </w:rPr>
        <w:t xml:space="preserve">– в ходе АВР при включении ВОКВ разделка и подготовка концов поврежденного </w:t>
      </w:r>
      <w:proofErr w:type="gramStart"/>
      <w:r>
        <w:rPr>
          <w:rFonts w:ascii="Arial" w:hAnsi="Arial" w:cs="Arial"/>
        </w:rPr>
        <w:t>ОК</w:t>
      </w:r>
      <w:proofErr w:type="gramEnd"/>
      <w:r>
        <w:rPr>
          <w:rFonts w:ascii="Arial" w:hAnsi="Arial" w:cs="Arial"/>
        </w:rPr>
        <w:t xml:space="preserve"> должна выполняться в соответствии с инструкцией на монтаж муфты, которая будет использована при монтаже ПОКВ. Это решение принимает руководитель АВБ в зависимости от характера и условий повреждения и хода АВР;</w:t>
      </w:r>
    </w:p>
    <w:p w:rsidR="00995DA8" w:rsidRDefault="00A47A72">
      <w:pPr>
        <w:pStyle w:val="a9"/>
        <w:spacing w:line="240" w:lineRule="auto"/>
        <w:ind w:firstLine="567"/>
        <w:jc w:val="both"/>
        <w:rPr>
          <w:rFonts w:ascii="Arial" w:hAnsi="Arial" w:cs="Arial"/>
        </w:rPr>
      </w:pPr>
      <w:r>
        <w:rPr>
          <w:rFonts w:ascii="Arial" w:hAnsi="Arial" w:cs="Arial"/>
        </w:rPr>
        <w:t xml:space="preserve">– конструкция муфт и кабеля </w:t>
      </w:r>
      <w:proofErr w:type="gramStart"/>
      <w:r>
        <w:rPr>
          <w:rFonts w:ascii="Arial" w:hAnsi="Arial" w:cs="Arial"/>
        </w:rPr>
        <w:t>восстанавливаемой</w:t>
      </w:r>
      <w:proofErr w:type="gramEnd"/>
      <w:r>
        <w:rPr>
          <w:rFonts w:ascii="Arial" w:hAnsi="Arial" w:cs="Arial"/>
        </w:rPr>
        <w:t xml:space="preserve"> ВОЛС должны позволять осуществить такой переход без перерыва действия связей.</w:t>
      </w:r>
    </w:p>
    <w:p w:rsidR="00995DA8" w:rsidRDefault="00A47A72">
      <w:pPr>
        <w:pStyle w:val="a9"/>
        <w:spacing w:line="240" w:lineRule="auto"/>
        <w:ind w:firstLine="567"/>
        <w:jc w:val="both"/>
        <w:rPr>
          <w:rFonts w:ascii="Arial" w:hAnsi="Arial" w:cs="Arial"/>
        </w:rPr>
      </w:pPr>
      <w:r>
        <w:rPr>
          <w:rFonts w:ascii="Arial" w:hAnsi="Arial" w:cs="Arial"/>
          <w:b/>
        </w:rPr>
        <w:t>7.9.4.4</w:t>
      </w:r>
      <w:proofErr w:type="gramStart"/>
      <w:r>
        <w:rPr>
          <w:rFonts w:ascii="Arial" w:hAnsi="Arial" w:cs="Arial"/>
        </w:rPr>
        <w:t> П</w:t>
      </w:r>
      <w:proofErr w:type="gramEnd"/>
      <w:r>
        <w:rPr>
          <w:rFonts w:ascii="Arial" w:hAnsi="Arial" w:cs="Arial"/>
        </w:rPr>
        <w:t xml:space="preserve">ри переходе от ВОКВ к ПОКВ во втором случае проводятся все необходимые подготовительные работы в соответствии с 7.9.1.8, вскрываются муфты ВОКВ, затем во вскрытые муфты устанавливается кабель ПОКВ. Свободные волокна поврежденного </w:t>
      </w:r>
      <w:proofErr w:type="gramStart"/>
      <w:r>
        <w:rPr>
          <w:rFonts w:ascii="Arial" w:hAnsi="Arial" w:cs="Arial"/>
        </w:rPr>
        <w:t>ОК</w:t>
      </w:r>
      <w:proofErr w:type="gramEnd"/>
      <w:r>
        <w:rPr>
          <w:rFonts w:ascii="Arial" w:hAnsi="Arial" w:cs="Arial"/>
        </w:rPr>
        <w:t xml:space="preserve"> свариваются с соответствующими волокнами ПОКВ и производится проверка качества сварки с помощью оптического рефлектометра. После этого осуществляется перевод систем передачи, работающих по ВОКВ, на смонтированные волокна ПОКВ.</w:t>
      </w:r>
    </w:p>
    <w:p w:rsidR="00995DA8" w:rsidRDefault="00A47A72">
      <w:pPr>
        <w:pStyle w:val="a9"/>
        <w:spacing w:line="240" w:lineRule="auto"/>
        <w:ind w:firstLine="567"/>
        <w:jc w:val="both"/>
        <w:rPr>
          <w:rFonts w:ascii="Arial" w:hAnsi="Arial" w:cs="Arial"/>
        </w:rPr>
      </w:pPr>
      <w:r>
        <w:rPr>
          <w:rFonts w:ascii="Arial" w:hAnsi="Arial" w:cs="Arial"/>
          <w:b/>
        </w:rPr>
        <w:t>7.9.4.5</w:t>
      </w:r>
      <w:proofErr w:type="gramStart"/>
      <w:r>
        <w:rPr>
          <w:rFonts w:ascii="Arial" w:hAnsi="Arial" w:cs="Arial"/>
        </w:rPr>
        <w:t> З</w:t>
      </w:r>
      <w:proofErr w:type="gramEnd"/>
      <w:r>
        <w:rPr>
          <w:rFonts w:ascii="Arial" w:hAnsi="Arial" w:cs="Arial"/>
        </w:rPr>
        <w:t>атем освобожденные волокна ВОКВ отключаются от кабеля, ВОКВ удаляется из муфт, и проводится сварка и проверка оптическим рефлектометром оставшихся волокон ПОКВ и ОК.</w:t>
      </w:r>
    </w:p>
    <w:p w:rsidR="00995DA8" w:rsidRDefault="00A47A72">
      <w:pPr>
        <w:pStyle w:val="a9"/>
        <w:spacing w:line="240" w:lineRule="auto"/>
        <w:ind w:firstLine="567"/>
        <w:jc w:val="both"/>
        <w:rPr>
          <w:rFonts w:ascii="Arial" w:hAnsi="Arial" w:cs="Arial"/>
        </w:rPr>
      </w:pPr>
      <w:r>
        <w:rPr>
          <w:rFonts w:ascii="Arial" w:hAnsi="Arial" w:cs="Arial"/>
          <w:b/>
        </w:rPr>
        <w:t>7.9.4.6</w:t>
      </w:r>
      <w:proofErr w:type="gramStart"/>
      <w:r>
        <w:rPr>
          <w:rFonts w:ascii="Arial" w:hAnsi="Arial" w:cs="Arial"/>
        </w:rPr>
        <w:t> К</w:t>
      </w:r>
      <w:proofErr w:type="gramEnd"/>
      <w:r>
        <w:rPr>
          <w:rFonts w:ascii="Arial" w:hAnsi="Arial" w:cs="Arial"/>
        </w:rPr>
        <w:t>огда все волокна ПОКВ и кабеля сварены и проверены, системы передачи переключаются на исходные (какие были до аварии) номера оптических волокон.</w:t>
      </w:r>
    </w:p>
    <w:p w:rsidR="00995DA8" w:rsidRDefault="00995DA8">
      <w:pPr>
        <w:pStyle w:val="a9"/>
        <w:spacing w:line="240" w:lineRule="auto"/>
        <w:ind w:firstLine="720"/>
        <w:jc w:val="both"/>
        <w:rPr>
          <w:rFonts w:ascii="Arial" w:hAnsi="Arial" w:cs="Arial"/>
          <w:i/>
        </w:rPr>
      </w:pPr>
    </w:p>
    <w:p w:rsidR="00995DA8" w:rsidRDefault="00A47A72">
      <w:pPr>
        <w:pStyle w:val="a9"/>
        <w:spacing w:line="240" w:lineRule="auto"/>
        <w:ind w:left="1134" w:hanging="567"/>
        <w:jc w:val="both"/>
        <w:rPr>
          <w:rFonts w:ascii="Arial" w:hAnsi="Arial" w:cs="Arial"/>
          <w:b/>
        </w:rPr>
      </w:pPr>
      <w:r>
        <w:rPr>
          <w:rFonts w:ascii="Arial" w:hAnsi="Arial" w:cs="Arial"/>
          <w:b/>
        </w:rPr>
        <w:t xml:space="preserve">7.9.5 Методика контроля затухания сростков оптического волокна при монтаже постоянной волоконно-оптической кабельной вставки </w:t>
      </w:r>
    </w:p>
    <w:p w:rsidR="00995DA8" w:rsidRDefault="00A47A72">
      <w:pPr>
        <w:pStyle w:val="a9"/>
        <w:spacing w:line="240" w:lineRule="auto"/>
        <w:ind w:firstLine="567"/>
        <w:jc w:val="both"/>
        <w:rPr>
          <w:rFonts w:ascii="Arial" w:hAnsi="Arial" w:cs="Arial"/>
          <w:b/>
        </w:rPr>
      </w:pPr>
      <w:r>
        <w:rPr>
          <w:rFonts w:ascii="Arial" w:hAnsi="Arial" w:cs="Arial"/>
          <w:b/>
        </w:rPr>
        <w:t>7.9.5.1</w:t>
      </w:r>
      <w:r>
        <w:rPr>
          <w:rFonts w:ascii="Arial" w:hAnsi="Arial" w:cs="Arial"/>
        </w:rPr>
        <w:t> Затухание на соединениях (сростках) ОВ при монтаже ПОКВ измеряется оптическим рефлектометром в соответствии с ТКП 212.</w:t>
      </w:r>
    </w:p>
    <w:p w:rsidR="00995DA8" w:rsidRDefault="00A47A72">
      <w:pPr>
        <w:pStyle w:val="a9"/>
        <w:spacing w:line="240" w:lineRule="auto"/>
        <w:ind w:firstLine="567"/>
        <w:jc w:val="both"/>
        <w:rPr>
          <w:rFonts w:ascii="Arial" w:hAnsi="Arial" w:cs="Arial"/>
        </w:rPr>
      </w:pPr>
      <w:r>
        <w:rPr>
          <w:rFonts w:ascii="Arial" w:hAnsi="Arial" w:cs="Arial"/>
          <w:b/>
        </w:rPr>
        <w:t>7.9.5.2</w:t>
      </w:r>
      <w:proofErr w:type="gramStart"/>
      <w:r>
        <w:rPr>
          <w:rFonts w:ascii="Arial" w:hAnsi="Arial" w:cs="Arial"/>
        </w:rPr>
        <w:t> В</w:t>
      </w:r>
      <w:proofErr w:type="gramEnd"/>
      <w:r>
        <w:rPr>
          <w:rFonts w:ascii="Arial" w:hAnsi="Arial" w:cs="Arial"/>
        </w:rPr>
        <w:t xml:space="preserve"> качестве основной рекомендуется методика однократного измерения суммарного затухания в двух соединениях ОВ по концам кабельной вставки. В качестве альтернативной ‒ методика раздельного измерения затухания каждого из стыков кабельной вставки (традиционная методика).</w:t>
      </w:r>
    </w:p>
    <w:p w:rsidR="00995DA8" w:rsidRDefault="00A47A72">
      <w:pPr>
        <w:pStyle w:val="a9"/>
        <w:spacing w:line="240" w:lineRule="auto"/>
        <w:ind w:firstLine="567"/>
        <w:jc w:val="both"/>
        <w:rPr>
          <w:rFonts w:ascii="Arial" w:hAnsi="Arial" w:cs="Arial"/>
        </w:rPr>
      </w:pPr>
      <w:r>
        <w:rPr>
          <w:rFonts w:ascii="Arial" w:hAnsi="Arial" w:cs="Arial"/>
          <w:b/>
        </w:rPr>
        <w:t>7.9.5.3</w:t>
      </w:r>
      <w:r>
        <w:rPr>
          <w:rFonts w:ascii="Arial" w:hAnsi="Arial" w:cs="Arial"/>
        </w:rPr>
        <w:t> Измерения на основе методики измерения в двух соединениях ОВ по концам кабельной вставки производятся в следующем порядке:</w:t>
      </w:r>
    </w:p>
    <w:p w:rsidR="00995DA8" w:rsidRDefault="00A47A72">
      <w:pPr>
        <w:pStyle w:val="a9"/>
        <w:spacing w:line="240" w:lineRule="auto"/>
        <w:ind w:firstLine="567"/>
        <w:jc w:val="both"/>
        <w:rPr>
          <w:rFonts w:ascii="Arial" w:hAnsi="Arial" w:cs="Arial"/>
        </w:rPr>
      </w:pPr>
      <w:r>
        <w:rPr>
          <w:rFonts w:ascii="Arial" w:hAnsi="Arial" w:cs="Arial"/>
        </w:rPr>
        <w:t>а) измерения выполняются с одной стороны, с ближайшего от кабельной вставки конца  регенерационного участка;</w:t>
      </w:r>
    </w:p>
    <w:p w:rsidR="00995DA8" w:rsidRDefault="00A47A72">
      <w:pPr>
        <w:pStyle w:val="a9"/>
        <w:spacing w:line="240" w:lineRule="auto"/>
        <w:ind w:firstLine="567"/>
        <w:jc w:val="both"/>
        <w:rPr>
          <w:rFonts w:ascii="Arial" w:hAnsi="Arial" w:cs="Arial"/>
        </w:rPr>
      </w:pPr>
      <w:r>
        <w:rPr>
          <w:rFonts w:ascii="Arial" w:hAnsi="Arial" w:cs="Arial"/>
        </w:rPr>
        <w:t>б) в процессе измерений кабельная вставка рассматривается на оптическом рефлектометре как один сросток, измерения выполняются в соответствии с техническим описанием оптического рефлектометра по методике измерения затухания соединения ОВ;</w:t>
      </w:r>
    </w:p>
    <w:p w:rsidR="00995DA8" w:rsidRDefault="00A47A72">
      <w:pPr>
        <w:pStyle w:val="a9"/>
        <w:spacing w:line="240" w:lineRule="auto"/>
        <w:ind w:firstLine="567"/>
        <w:jc w:val="both"/>
        <w:rPr>
          <w:rFonts w:ascii="Arial" w:hAnsi="Arial" w:cs="Arial"/>
        </w:rPr>
      </w:pPr>
      <w:r>
        <w:rPr>
          <w:rFonts w:ascii="Arial" w:hAnsi="Arial" w:cs="Arial"/>
        </w:rPr>
        <w:t xml:space="preserve">в) параметры оптического рефлектометра, в том числе длительность зондирующего импульса и время усреднения, должны выбираться так, чтобы отношение сигнал/помеха </w:t>
      </w:r>
      <w:r>
        <w:rPr>
          <w:rFonts w:ascii="Arial" w:hAnsi="Arial" w:cs="Arial"/>
          <w:lang w:val="en-US"/>
        </w:rPr>
        <w:t>SNR</w:t>
      </w:r>
      <w:r>
        <w:rPr>
          <w:rFonts w:ascii="Arial" w:hAnsi="Arial" w:cs="Arial"/>
        </w:rPr>
        <w:t xml:space="preserve"> в месте отображения вставки на </w:t>
      </w:r>
      <w:proofErr w:type="spellStart"/>
      <w:r>
        <w:rPr>
          <w:rFonts w:ascii="Arial" w:hAnsi="Arial" w:cs="Arial"/>
        </w:rPr>
        <w:t>рефлектограмме</w:t>
      </w:r>
      <w:proofErr w:type="spellEnd"/>
      <w:r>
        <w:rPr>
          <w:rFonts w:ascii="Arial" w:hAnsi="Arial" w:cs="Arial"/>
        </w:rPr>
        <w:t xml:space="preserve"> удовлетворяло условию: </w:t>
      </w:r>
      <w:proofErr w:type="gramStart"/>
      <w:r>
        <w:rPr>
          <w:rFonts w:ascii="Arial" w:hAnsi="Arial" w:cs="Arial"/>
          <w:lang w:val="en-US"/>
        </w:rPr>
        <w:t>SNR</w:t>
      </w:r>
      <w:r>
        <w:rPr>
          <w:rFonts w:ascii="Arial" w:hAnsi="Arial" w:cs="Arial"/>
        </w:rPr>
        <w:t xml:space="preserve"> </w:t>
      </w:r>
      <w:r>
        <w:rPr>
          <w:rFonts w:ascii="Arial" w:hAnsi="Arial" w:cs="Arial"/>
          <w:lang w:val="en-US"/>
        </w:rPr>
        <w:sym w:font="Symbol" w:char="F0B3"/>
      </w:r>
      <w:r>
        <w:rPr>
          <w:rFonts w:ascii="Arial" w:hAnsi="Arial" w:cs="Arial"/>
        </w:rPr>
        <w:t xml:space="preserve"> а</w:t>
      </w:r>
      <w:r>
        <w:rPr>
          <w:rFonts w:ascii="Arial" w:hAnsi="Arial" w:cs="Arial"/>
          <w:vertAlign w:val="subscript"/>
        </w:rPr>
        <w:t>з</w:t>
      </w:r>
      <w:r>
        <w:rPr>
          <w:rFonts w:ascii="Arial" w:hAnsi="Arial" w:cs="Arial"/>
        </w:rPr>
        <w:t>, дБ.</w:t>
      </w:r>
      <w:proofErr w:type="gramEnd"/>
    </w:p>
    <w:p w:rsidR="00995DA8" w:rsidRDefault="00A47A72">
      <w:pPr>
        <w:pStyle w:val="a9"/>
        <w:spacing w:line="240" w:lineRule="auto"/>
        <w:ind w:firstLine="567"/>
        <w:jc w:val="both"/>
        <w:rPr>
          <w:rFonts w:ascii="Arial" w:hAnsi="Arial" w:cs="Arial"/>
        </w:rPr>
      </w:pPr>
      <w:r>
        <w:rPr>
          <w:rFonts w:ascii="Arial" w:hAnsi="Arial" w:cs="Arial"/>
        </w:rPr>
        <w:t>Значения могут быть рассчитаны по формуле:</w:t>
      </w:r>
    </w:p>
    <w:p w:rsidR="00995DA8" w:rsidRDefault="00995DA8">
      <w:pPr>
        <w:pStyle w:val="a9"/>
        <w:spacing w:line="240" w:lineRule="auto"/>
        <w:ind w:firstLine="720"/>
        <w:rPr>
          <w:rFonts w:ascii="Arial" w:hAnsi="Arial" w:cs="Arial"/>
        </w:rPr>
      </w:pPr>
    </w:p>
    <w:p w:rsidR="00995DA8" w:rsidRDefault="00A47A72">
      <w:pPr>
        <w:pStyle w:val="a9"/>
        <w:spacing w:line="240" w:lineRule="auto"/>
        <w:ind w:left="3540" w:firstLine="708"/>
        <w:jc w:val="both"/>
        <w:rPr>
          <w:rFonts w:ascii="Arial" w:hAnsi="Arial" w:cs="Arial"/>
        </w:rPr>
      </w:pPr>
      <w:r>
        <w:rPr>
          <w:rFonts w:ascii="Arial" w:hAnsi="Arial" w:cs="Arial"/>
        </w:rPr>
        <w:t>а</w:t>
      </w:r>
      <w:r>
        <w:rPr>
          <w:rFonts w:ascii="Arial" w:hAnsi="Arial" w:cs="Arial"/>
          <w:vertAlign w:val="subscript"/>
        </w:rPr>
        <w:t>з</w:t>
      </w:r>
      <w:r>
        <w:rPr>
          <w:rFonts w:ascii="Arial" w:hAnsi="Arial" w:cs="Arial"/>
        </w:rPr>
        <w:t xml:space="preserve"> = -5•</w:t>
      </w:r>
      <w:proofErr w:type="spellStart"/>
      <w:r>
        <w:rPr>
          <w:rFonts w:ascii="Arial" w:hAnsi="Arial" w:cs="Arial"/>
          <w:lang w:val="en-US"/>
        </w:rPr>
        <w:t>Lg</w:t>
      </w:r>
      <w:proofErr w:type="spellEnd"/>
      <w:r>
        <w:rPr>
          <w:rFonts w:ascii="Arial" w:hAnsi="Arial" w:cs="Arial"/>
        </w:rPr>
        <w:t xml:space="preserve"> (10</w:t>
      </w:r>
      <w:r>
        <w:rPr>
          <w:rFonts w:ascii="Arial" w:hAnsi="Arial" w:cs="Arial"/>
          <w:vertAlign w:val="superscript"/>
        </w:rPr>
        <w:t>а/10</w:t>
      </w:r>
      <w:r>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995DA8" w:rsidRDefault="00995DA8">
      <w:pPr>
        <w:pStyle w:val="a9"/>
        <w:spacing w:line="240" w:lineRule="auto"/>
        <w:ind w:firstLine="3969"/>
        <w:jc w:val="both"/>
        <w:rPr>
          <w:rFonts w:ascii="Arial" w:hAnsi="Arial" w:cs="Arial"/>
          <w:sz w:val="8"/>
          <w:szCs w:val="8"/>
        </w:rPr>
      </w:pPr>
    </w:p>
    <w:p w:rsidR="00995DA8" w:rsidRDefault="00A47A72">
      <w:pPr>
        <w:pStyle w:val="a9"/>
        <w:spacing w:line="240" w:lineRule="auto"/>
        <w:jc w:val="both"/>
        <w:rPr>
          <w:rFonts w:ascii="Arial" w:hAnsi="Arial" w:cs="Arial"/>
        </w:rPr>
      </w:pPr>
      <w:proofErr w:type="gramStart"/>
      <w:r>
        <w:rPr>
          <w:rFonts w:ascii="Arial" w:hAnsi="Arial" w:cs="Arial"/>
        </w:rPr>
        <w:t>где</w:t>
      </w:r>
      <w:proofErr w:type="gramEnd"/>
      <w:r>
        <w:rPr>
          <w:rFonts w:ascii="Arial" w:hAnsi="Arial" w:cs="Arial"/>
        </w:rPr>
        <w:t xml:space="preserve">    а ‒ значение измеряемой величины. </w:t>
      </w:r>
    </w:p>
    <w:p w:rsidR="00995DA8" w:rsidRDefault="00A47A72">
      <w:pPr>
        <w:pStyle w:val="a9"/>
        <w:spacing w:line="240" w:lineRule="auto"/>
        <w:ind w:firstLine="567"/>
        <w:jc w:val="both"/>
        <w:rPr>
          <w:rFonts w:ascii="Arial" w:hAnsi="Arial" w:cs="Arial"/>
        </w:rPr>
      </w:pPr>
      <w:r>
        <w:rPr>
          <w:rFonts w:ascii="Arial" w:hAnsi="Arial" w:cs="Arial"/>
        </w:rPr>
        <w:t>При этом длина прилегающих к вставке регулярных участков ОВ должна быть не менее значений, указанных в таблице 7.3.</w:t>
      </w:r>
    </w:p>
    <w:p w:rsidR="00995DA8" w:rsidRDefault="00995DA8">
      <w:pPr>
        <w:pStyle w:val="a9"/>
        <w:spacing w:line="240" w:lineRule="auto"/>
        <w:ind w:left="720"/>
        <w:jc w:val="both"/>
        <w:rPr>
          <w:rFonts w:ascii="Arial" w:hAnsi="Arial" w:cs="Arial"/>
          <w:sz w:val="24"/>
        </w:rPr>
      </w:pPr>
    </w:p>
    <w:p w:rsidR="00995DA8" w:rsidRDefault="00A47A72">
      <w:pPr>
        <w:pStyle w:val="a9"/>
        <w:spacing w:line="240" w:lineRule="auto"/>
        <w:ind w:firstLine="567"/>
        <w:jc w:val="both"/>
        <w:rPr>
          <w:rFonts w:ascii="Arial" w:hAnsi="Arial" w:cs="Arial"/>
          <w:b/>
          <w:sz w:val="18"/>
          <w:szCs w:val="18"/>
        </w:rPr>
      </w:pPr>
      <w:r>
        <w:rPr>
          <w:rFonts w:ascii="Arial" w:hAnsi="Arial" w:cs="Arial"/>
          <w:b/>
          <w:sz w:val="18"/>
          <w:szCs w:val="18"/>
        </w:rPr>
        <w:t>Таблица 7.3 ‒ Длина прилегающих к вставке регулярных участков ОВ</w:t>
      </w:r>
    </w:p>
    <w:p w:rsidR="00995DA8" w:rsidRDefault="00995DA8">
      <w:pPr>
        <w:pStyle w:val="a9"/>
        <w:spacing w:line="240" w:lineRule="auto"/>
        <w:ind w:firstLine="720"/>
        <w:jc w:val="both"/>
        <w:rPr>
          <w:rFonts w:ascii="Arial" w:hAnsi="Arial" w:cs="Arial"/>
          <w:b/>
          <w:sz w:val="18"/>
          <w:szCs w:val="18"/>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59"/>
        <w:gridCol w:w="1701"/>
        <w:gridCol w:w="1701"/>
      </w:tblGrid>
      <w:tr w:rsidR="00995DA8">
        <w:trPr>
          <w:trHeight w:val="400"/>
        </w:trPr>
        <w:tc>
          <w:tcPr>
            <w:tcW w:w="4820" w:type="dxa"/>
            <w:vAlign w:val="center"/>
          </w:tcPr>
          <w:p w:rsidR="00995DA8" w:rsidRDefault="00A47A72">
            <w:pPr>
              <w:pStyle w:val="a9"/>
              <w:spacing w:line="240" w:lineRule="auto"/>
              <w:jc w:val="both"/>
              <w:rPr>
                <w:rFonts w:ascii="Arial" w:hAnsi="Arial" w:cs="Arial"/>
              </w:rPr>
            </w:pPr>
            <w:r>
              <w:rPr>
                <w:rFonts w:ascii="Arial" w:hAnsi="Arial" w:cs="Arial"/>
              </w:rPr>
              <w:t>Длительность зондирующего импульса</w:t>
            </w:r>
          </w:p>
        </w:tc>
        <w:tc>
          <w:tcPr>
            <w:tcW w:w="1559" w:type="dxa"/>
            <w:vAlign w:val="center"/>
          </w:tcPr>
          <w:p w:rsidR="00995DA8" w:rsidRDefault="00A47A72">
            <w:pPr>
              <w:pStyle w:val="a9"/>
              <w:spacing w:line="240" w:lineRule="auto"/>
              <w:rPr>
                <w:rFonts w:ascii="Arial" w:hAnsi="Arial" w:cs="Arial"/>
              </w:rPr>
            </w:pPr>
            <w:r>
              <w:rPr>
                <w:rFonts w:ascii="Arial" w:hAnsi="Arial" w:cs="Arial"/>
              </w:rPr>
              <w:t xml:space="preserve">10 </w:t>
            </w:r>
            <w:proofErr w:type="spellStart"/>
            <w:r>
              <w:rPr>
                <w:rFonts w:ascii="Arial" w:hAnsi="Arial" w:cs="Arial"/>
              </w:rPr>
              <w:t>нс</w:t>
            </w:r>
            <w:proofErr w:type="spellEnd"/>
          </w:p>
        </w:tc>
        <w:tc>
          <w:tcPr>
            <w:tcW w:w="1701" w:type="dxa"/>
            <w:vAlign w:val="center"/>
          </w:tcPr>
          <w:p w:rsidR="00995DA8" w:rsidRDefault="00A47A72">
            <w:pPr>
              <w:pStyle w:val="a9"/>
              <w:spacing w:line="240" w:lineRule="auto"/>
              <w:rPr>
                <w:rFonts w:ascii="Arial" w:hAnsi="Arial" w:cs="Arial"/>
              </w:rPr>
            </w:pPr>
            <w:r>
              <w:rPr>
                <w:rFonts w:ascii="Arial" w:hAnsi="Arial" w:cs="Arial"/>
              </w:rPr>
              <w:t xml:space="preserve">100 </w:t>
            </w:r>
            <w:proofErr w:type="spellStart"/>
            <w:r>
              <w:rPr>
                <w:rFonts w:ascii="Arial" w:hAnsi="Arial" w:cs="Arial"/>
              </w:rPr>
              <w:t>нс</w:t>
            </w:r>
            <w:proofErr w:type="spellEnd"/>
          </w:p>
        </w:tc>
        <w:tc>
          <w:tcPr>
            <w:tcW w:w="1701" w:type="dxa"/>
            <w:vAlign w:val="center"/>
          </w:tcPr>
          <w:p w:rsidR="00995DA8" w:rsidRDefault="00A47A72">
            <w:pPr>
              <w:pStyle w:val="a9"/>
              <w:spacing w:line="240" w:lineRule="auto"/>
              <w:rPr>
                <w:rFonts w:ascii="Arial" w:hAnsi="Arial" w:cs="Arial"/>
              </w:rPr>
            </w:pPr>
            <w:r>
              <w:rPr>
                <w:rFonts w:ascii="Arial" w:hAnsi="Arial" w:cs="Arial"/>
              </w:rPr>
              <w:t xml:space="preserve">1 </w:t>
            </w:r>
            <w:proofErr w:type="spellStart"/>
            <w:r>
              <w:rPr>
                <w:rFonts w:ascii="Arial" w:hAnsi="Arial" w:cs="Arial"/>
              </w:rPr>
              <w:t>мкс</w:t>
            </w:r>
            <w:proofErr w:type="spellEnd"/>
          </w:p>
        </w:tc>
      </w:tr>
      <w:tr w:rsidR="00995DA8">
        <w:trPr>
          <w:trHeight w:val="400"/>
        </w:trPr>
        <w:tc>
          <w:tcPr>
            <w:tcW w:w="4820" w:type="dxa"/>
            <w:vAlign w:val="center"/>
          </w:tcPr>
          <w:p w:rsidR="00995DA8" w:rsidRDefault="00A47A72">
            <w:pPr>
              <w:pStyle w:val="a9"/>
              <w:spacing w:line="240" w:lineRule="auto"/>
              <w:jc w:val="both"/>
              <w:rPr>
                <w:rFonts w:ascii="Arial" w:hAnsi="Arial" w:cs="Arial"/>
              </w:rPr>
            </w:pPr>
            <w:r>
              <w:rPr>
                <w:rFonts w:ascii="Arial" w:hAnsi="Arial" w:cs="Arial"/>
              </w:rPr>
              <w:t>Минимальная длина участка волокна</w:t>
            </w:r>
          </w:p>
        </w:tc>
        <w:tc>
          <w:tcPr>
            <w:tcW w:w="1559" w:type="dxa"/>
            <w:vAlign w:val="center"/>
          </w:tcPr>
          <w:p w:rsidR="00995DA8" w:rsidRDefault="00A47A72">
            <w:pPr>
              <w:pStyle w:val="a9"/>
              <w:spacing w:line="240" w:lineRule="auto"/>
              <w:rPr>
                <w:rFonts w:ascii="Arial" w:hAnsi="Arial" w:cs="Arial"/>
              </w:rPr>
            </w:pPr>
            <w:r>
              <w:rPr>
                <w:rFonts w:ascii="Arial" w:hAnsi="Arial" w:cs="Arial"/>
              </w:rPr>
              <w:t>40 м</w:t>
            </w:r>
          </w:p>
        </w:tc>
        <w:tc>
          <w:tcPr>
            <w:tcW w:w="1701" w:type="dxa"/>
            <w:vAlign w:val="center"/>
          </w:tcPr>
          <w:p w:rsidR="00995DA8" w:rsidRDefault="00A47A72">
            <w:pPr>
              <w:pStyle w:val="a9"/>
              <w:spacing w:line="240" w:lineRule="auto"/>
              <w:rPr>
                <w:rFonts w:ascii="Arial" w:hAnsi="Arial" w:cs="Arial"/>
              </w:rPr>
            </w:pPr>
            <w:r>
              <w:rPr>
                <w:rFonts w:ascii="Arial" w:hAnsi="Arial" w:cs="Arial"/>
              </w:rPr>
              <w:t>80 м</w:t>
            </w:r>
          </w:p>
        </w:tc>
        <w:tc>
          <w:tcPr>
            <w:tcW w:w="1701" w:type="dxa"/>
            <w:vAlign w:val="center"/>
          </w:tcPr>
          <w:p w:rsidR="00995DA8" w:rsidRDefault="00A47A72">
            <w:pPr>
              <w:pStyle w:val="a9"/>
              <w:spacing w:line="240" w:lineRule="auto"/>
              <w:rPr>
                <w:rFonts w:ascii="Arial" w:hAnsi="Arial" w:cs="Arial"/>
              </w:rPr>
            </w:pPr>
            <w:r>
              <w:rPr>
                <w:rFonts w:ascii="Arial" w:hAnsi="Arial" w:cs="Arial"/>
              </w:rPr>
              <w:t>600 м</w:t>
            </w:r>
          </w:p>
        </w:tc>
      </w:tr>
    </w:tbl>
    <w:p w:rsidR="00995DA8" w:rsidRDefault="00995DA8">
      <w:pPr>
        <w:pStyle w:val="a9"/>
        <w:spacing w:line="240" w:lineRule="auto"/>
        <w:ind w:firstLine="720"/>
        <w:jc w:val="both"/>
        <w:rPr>
          <w:rFonts w:ascii="Arial" w:hAnsi="Arial" w:cs="Arial"/>
        </w:rPr>
      </w:pPr>
    </w:p>
    <w:p w:rsidR="00995DA8" w:rsidRDefault="00A47A72">
      <w:pPr>
        <w:pStyle w:val="a9"/>
        <w:spacing w:line="240" w:lineRule="auto"/>
        <w:ind w:firstLine="567"/>
        <w:jc w:val="both"/>
        <w:rPr>
          <w:rFonts w:ascii="Arial" w:hAnsi="Arial" w:cs="Arial"/>
        </w:rPr>
      </w:pPr>
      <w:r>
        <w:rPr>
          <w:rFonts w:ascii="Arial" w:hAnsi="Arial" w:cs="Arial"/>
        </w:rPr>
        <w:t>г) суммарное затухание в двух соединениях ОВ по концам кабельной вставки ‒ а</w:t>
      </w:r>
      <w:r>
        <w:rPr>
          <w:rFonts w:ascii="Arial" w:hAnsi="Arial" w:cs="Arial"/>
          <w:vertAlign w:val="subscript"/>
        </w:rPr>
        <w:t>с</w:t>
      </w:r>
      <w:r>
        <w:rPr>
          <w:rFonts w:ascii="Arial" w:hAnsi="Arial" w:cs="Arial"/>
        </w:rPr>
        <w:t xml:space="preserve"> ‒ определяется формулой:</w:t>
      </w:r>
    </w:p>
    <w:p w:rsidR="00995DA8" w:rsidRDefault="00A47A72">
      <w:pPr>
        <w:pStyle w:val="a9"/>
        <w:spacing w:line="240" w:lineRule="auto"/>
        <w:ind w:left="4248"/>
        <w:jc w:val="both"/>
        <w:rPr>
          <w:rFonts w:ascii="Arial" w:hAnsi="Arial" w:cs="Arial"/>
        </w:rPr>
      </w:pPr>
      <w:r>
        <w:rPr>
          <w:rFonts w:ascii="Arial" w:hAnsi="Arial" w:cs="Arial"/>
        </w:rPr>
        <w:t>а</w:t>
      </w:r>
      <w:r>
        <w:rPr>
          <w:rFonts w:ascii="Arial" w:hAnsi="Arial" w:cs="Arial"/>
          <w:vertAlign w:val="subscript"/>
        </w:rPr>
        <w:t>с</w:t>
      </w:r>
      <w:r>
        <w:rPr>
          <w:rFonts w:ascii="Arial" w:hAnsi="Arial" w:cs="Arial"/>
        </w:rPr>
        <w:t xml:space="preserve"> = а</w:t>
      </w:r>
      <w:r>
        <w:rPr>
          <w:rFonts w:ascii="Arial" w:hAnsi="Arial" w:cs="Arial"/>
          <w:vertAlign w:val="subscript"/>
        </w:rPr>
        <w:t>р</w:t>
      </w:r>
      <w:r>
        <w:rPr>
          <w:rFonts w:ascii="Arial" w:hAnsi="Arial" w:cs="Arial"/>
        </w:rPr>
        <w:t>+δ</w:t>
      </w:r>
      <w:r>
        <w:rPr>
          <w:rFonts w:ascii="Arial" w:hAnsi="Arial" w:cs="Arial"/>
          <w:vertAlign w:val="subscript"/>
        </w:rPr>
        <w:t>1</w:t>
      </w:r>
      <w:r>
        <w:rPr>
          <w:rFonts w:ascii="Arial" w:hAnsi="Arial" w:cs="Arial"/>
        </w:rPr>
        <w:t>+δ</w:t>
      </w:r>
      <w:r>
        <w:rPr>
          <w:rFonts w:ascii="Arial" w:hAnsi="Arial" w:cs="Arial"/>
          <w:vertAlign w:val="subscript"/>
        </w:rPr>
        <w:t>2</w:t>
      </w:r>
      <w:r>
        <w:rPr>
          <w:rFonts w:ascii="Arial" w:hAnsi="Arial" w:cs="Arial"/>
        </w:rPr>
        <w:t>, дБ,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995DA8" w:rsidRDefault="00995DA8">
      <w:pPr>
        <w:pStyle w:val="a9"/>
        <w:spacing w:line="240" w:lineRule="auto"/>
        <w:ind w:firstLine="720"/>
        <w:rPr>
          <w:rFonts w:ascii="Arial" w:hAnsi="Arial" w:cs="Arial"/>
          <w:sz w:val="8"/>
          <w:szCs w:val="8"/>
        </w:rPr>
      </w:pPr>
    </w:p>
    <w:p w:rsidR="00995DA8" w:rsidRDefault="00A47A72">
      <w:pPr>
        <w:pStyle w:val="a9"/>
        <w:tabs>
          <w:tab w:val="left" w:pos="567"/>
        </w:tabs>
        <w:spacing w:line="240" w:lineRule="auto"/>
        <w:jc w:val="both"/>
        <w:rPr>
          <w:rFonts w:ascii="Arial" w:hAnsi="Arial" w:cs="Arial"/>
        </w:rPr>
      </w:pPr>
      <w:r>
        <w:rPr>
          <w:rFonts w:ascii="Arial" w:hAnsi="Arial" w:cs="Arial"/>
        </w:rPr>
        <w:t>где а</w:t>
      </w:r>
      <w:r>
        <w:rPr>
          <w:rFonts w:ascii="Arial" w:hAnsi="Arial" w:cs="Arial"/>
          <w:vertAlign w:val="subscript"/>
        </w:rPr>
        <w:t>р</w:t>
      </w:r>
      <w:r>
        <w:rPr>
          <w:rFonts w:ascii="Arial" w:hAnsi="Arial" w:cs="Arial"/>
        </w:rPr>
        <w:t xml:space="preserve"> - значение суммарного затухания в двух соединениях ОВ по концам кабельной вставки, определяемое по </w:t>
      </w:r>
      <w:proofErr w:type="spellStart"/>
      <w:r>
        <w:rPr>
          <w:rFonts w:ascii="Arial" w:hAnsi="Arial" w:cs="Arial"/>
        </w:rPr>
        <w:t>рефлектограмме</w:t>
      </w:r>
      <w:proofErr w:type="spell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δ</w:t>
      </w:r>
      <w:r>
        <w:rPr>
          <w:rFonts w:ascii="Arial" w:hAnsi="Arial" w:cs="Arial"/>
          <w:vertAlign w:val="subscript"/>
        </w:rPr>
        <w:t>1</w:t>
      </w:r>
      <w:r>
        <w:rPr>
          <w:rFonts w:ascii="Arial" w:hAnsi="Arial" w:cs="Arial"/>
        </w:rPr>
        <w:t xml:space="preserve"> , δ</w:t>
      </w:r>
      <w:r>
        <w:rPr>
          <w:rFonts w:ascii="Arial" w:hAnsi="Arial" w:cs="Arial"/>
          <w:vertAlign w:val="subscript"/>
        </w:rPr>
        <w:t>2</w:t>
      </w:r>
      <w:r>
        <w:rPr>
          <w:rFonts w:ascii="Arial" w:hAnsi="Arial" w:cs="Arial"/>
        </w:rPr>
        <w:t xml:space="preserve"> – поправки;</w:t>
      </w:r>
    </w:p>
    <w:p w:rsidR="00995DA8" w:rsidRDefault="00A47A72">
      <w:pPr>
        <w:pStyle w:val="a9"/>
        <w:spacing w:line="240" w:lineRule="auto"/>
        <w:ind w:firstLine="567"/>
        <w:jc w:val="both"/>
        <w:rPr>
          <w:rFonts w:ascii="Arial" w:hAnsi="Arial" w:cs="Arial"/>
        </w:rPr>
      </w:pPr>
      <w:r>
        <w:rPr>
          <w:rFonts w:ascii="Arial" w:hAnsi="Arial" w:cs="Arial"/>
        </w:rPr>
        <w:t>д) значение поправки δ</w:t>
      </w:r>
      <w:r>
        <w:rPr>
          <w:rFonts w:ascii="Arial" w:hAnsi="Arial" w:cs="Arial"/>
          <w:vertAlign w:val="subscript"/>
        </w:rPr>
        <w:t xml:space="preserve">1 </w:t>
      </w:r>
      <w:r>
        <w:rPr>
          <w:rFonts w:ascii="Arial" w:hAnsi="Arial" w:cs="Arial"/>
        </w:rPr>
        <w:t>определяется по формуле:</w:t>
      </w:r>
    </w:p>
    <w:p w:rsidR="00995DA8" w:rsidRDefault="00995DA8">
      <w:pPr>
        <w:pStyle w:val="a9"/>
        <w:spacing w:line="240" w:lineRule="auto"/>
        <w:ind w:firstLine="720"/>
        <w:jc w:val="both"/>
        <w:rPr>
          <w:rFonts w:ascii="Arial" w:hAnsi="Arial" w:cs="Arial"/>
        </w:rPr>
      </w:pPr>
    </w:p>
    <w:p w:rsidR="00995DA8" w:rsidRDefault="00A47A72">
      <w:pPr>
        <w:pStyle w:val="a9"/>
        <w:spacing w:line="240" w:lineRule="auto"/>
        <w:ind w:left="3540" w:firstLine="708"/>
        <w:jc w:val="both"/>
        <w:rPr>
          <w:rFonts w:ascii="Arial" w:hAnsi="Arial" w:cs="Arial"/>
        </w:rPr>
      </w:pPr>
      <w:r>
        <w:rPr>
          <w:rFonts w:ascii="Arial" w:hAnsi="Arial" w:cs="Arial"/>
        </w:rPr>
        <w:t>δ</w:t>
      </w:r>
      <w:r>
        <w:rPr>
          <w:rFonts w:ascii="Arial" w:hAnsi="Arial" w:cs="Arial"/>
          <w:vertAlign w:val="subscript"/>
        </w:rPr>
        <w:t xml:space="preserve">1 </w:t>
      </w:r>
      <w:r>
        <w:rPr>
          <w:rFonts w:ascii="Arial" w:hAnsi="Arial" w:cs="Arial"/>
        </w:rPr>
        <w:t>= (</w:t>
      </w:r>
      <w:r>
        <w:rPr>
          <w:rFonts w:ascii="Arial" w:hAnsi="Arial" w:cs="Arial"/>
          <w:lang w:val="en-US"/>
        </w:rPr>
        <w:t>α</w:t>
      </w:r>
      <w:r>
        <w:rPr>
          <w:rFonts w:ascii="Arial" w:hAnsi="Arial" w:cs="Arial"/>
          <w:vertAlign w:val="subscript"/>
        </w:rPr>
        <w:t>B</w:t>
      </w:r>
      <w:r>
        <w:rPr>
          <w:rFonts w:ascii="Arial" w:hAnsi="Arial" w:cs="Arial"/>
        </w:rPr>
        <w:t>‒</w:t>
      </w:r>
      <w:r>
        <w:rPr>
          <w:rFonts w:ascii="Arial" w:hAnsi="Arial" w:cs="Arial"/>
          <w:lang w:val="en-US"/>
        </w:rPr>
        <w:t>α</w:t>
      </w:r>
      <w:r>
        <w:rPr>
          <w:rFonts w:ascii="Arial" w:hAnsi="Arial" w:cs="Arial"/>
          <w:vertAlign w:val="subscript"/>
        </w:rPr>
        <w:t>2</w:t>
      </w:r>
      <w:r>
        <w:rPr>
          <w:rFonts w:ascii="Arial" w:hAnsi="Arial" w:cs="Arial"/>
        </w:rPr>
        <w:t>)•</w:t>
      </w:r>
      <w:proofErr w:type="gramStart"/>
      <w:r>
        <w:rPr>
          <w:rFonts w:ascii="Arial" w:hAnsi="Arial" w:cs="Arial"/>
          <w:lang w:val="en-US"/>
        </w:rPr>
        <w:t>L</w:t>
      </w:r>
      <w:proofErr w:type="gramEnd"/>
      <w:r>
        <w:rPr>
          <w:rFonts w:ascii="Arial" w:hAnsi="Arial" w:cs="Arial"/>
          <w:vertAlign w:val="subscript"/>
        </w:rPr>
        <w:t>В</w:t>
      </w:r>
      <w:r>
        <w:rPr>
          <w:rFonts w:ascii="Arial" w:hAnsi="Arial" w:cs="Arial"/>
        </w:rPr>
        <w:t>, дБ,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995DA8" w:rsidRDefault="00995DA8">
      <w:pPr>
        <w:pStyle w:val="a9"/>
        <w:spacing w:line="240" w:lineRule="auto"/>
        <w:ind w:firstLine="720"/>
        <w:rPr>
          <w:rFonts w:ascii="Arial" w:hAnsi="Arial" w:cs="Arial"/>
          <w:sz w:val="8"/>
          <w:szCs w:val="8"/>
        </w:rPr>
      </w:pPr>
    </w:p>
    <w:p w:rsidR="00995DA8" w:rsidRDefault="00A47A72">
      <w:pPr>
        <w:pStyle w:val="a9"/>
        <w:spacing w:line="240" w:lineRule="auto"/>
        <w:jc w:val="both"/>
        <w:rPr>
          <w:rFonts w:ascii="Arial" w:hAnsi="Arial" w:cs="Arial"/>
        </w:rPr>
      </w:pPr>
      <w:r>
        <w:rPr>
          <w:rFonts w:ascii="Arial" w:hAnsi="Arial" w:cs="Arial"/>
        </w:rPr>
        <w:t xml:space="preserve">где    </w:t>
      </w:r>
      <w:r>
        <w:rPr>
          <w:rFonts w:ascii="Arial" w:hAnsi="Arial" w:cs="Arial"/>
          <w:lang w:val="en-US"/>
        </w:rPr>
        <w:t>L</w:t>
      </w:r>
      <w:r>
        <w:rPr>
          <w:rFonts w:ascii="Arial" w:hAnsi="Arial" w:cs="Arial"/>
          <w:vertAlign w:val="subscript"/>
        </w:rPr>
        <w:t xml:space="preserve">В </w:t>
      </w:r>
      <w:r>
        <w:rPr>
          <w:rFonts w:ascii="Arial" w:hAnsi="Arial" w:cs="Arial"/>
        </w:rPr>
        <w:t xml:space="preserve"> ‒ длина кабельной вставки, </w:t>
      </w:r>
      <w:proofErr w:type="gramStart"/>
      <w:r>
        <w:rPr>
          <w:rFonts w:ascii="Arial" w:hAnsi="Arial" w:cs="Arial"/>
        </w:rPr>
        <w:t>км</w:t>
      </w:r>
      <w:proofErr w:type="gramEnd"/>
      <w:r>
        <w:rPr>
          <w:rFonts w:ascii="Arial" w:hAnsi="Arial" w:cs="Arial"/>
        </w:rPr>
        <w:t>;</w:t>
      </w:r>
    </w:p>
    <w:p w:rsidR="00995DA8" w:rsidRDefault="00A47A72">
      <w:pPr>
        <w:pStyle w:val="a9"/>
        <w:spacing w:line="240" w:lineRule="auto"/>
        <w:ind w:firstLine="426"/>
        <w:jc w:val="both"/>
        <w:rPr>
          <w:rFonts w:ascii="Arial" w:hAnsi="Arial" w:cs="Arial"/>
        </w:rPr>
      </w:pPr>
      <w:r>
        <w:rPr>
          <w:rFonts w:ascii="Arial" w:hAnsi="Arial" w:cs="Arial"/>
        </w:rPr>
        <w:t xml:space="preserve">  </w:t>
      </w:r>
      <w:proofErr w:type="gramStart"/>
      <w:r>
        <w:rPr>
          <w:rFonts w:ascii="Arial" w:hAnsi="Arial" w:cs="Arial"/>
          <w:lang w:val="en-US"/>
        </w:rPr>
        <w:t>α</w:t>
      </w:r>
      <w:r>
        <w:rPr>
          <w:rFonts w:ascii="Arial" w:hAnsi="Arial" w:cs="Arial"/>
          <w:vertAlign w:val="subscript"/>
        </w:rPr>
        <w:t>B</w:t>
      </w:r>
      <w:proofErr w:type="gramEnd"/>
      <w:r>
        <w:rPr>
          <w:rFonts w:ascii="Arial" w:hAnsi="Arial" w:cs="Arial"/>
        </w:rPr>
        <w:t xml:space="preserve">, </w:t>
      </w:r>
      <w:r>
        <w:rPr>
          <w:rFonts w:ascii="Arial" w:hAnsi="Arial" w:cs="Arial"/>
          <w:lang w:val="en-US"/>
        </w:rPr>
        <w:t>α</w:t>
      </w:r>
      <w:r>
        <w:rPr>
          <w:rFonts w:ascii="Arial" w:hAnsi="Arial" w:cs="Arial"/>
          <w:vertAlign w:val="subscript"/>
        </w:rPr>
        <w:t xml:space="preserve">2 </w:t>
      </w:r>
      <w:r>
        <w:rPr>
          <w:rFonts w:ascii="Arial" w:hAnsi="Arial" w:cs="Arial"/>
        </w:rPr>
        <w:t>‒</w:t>
      </w:r>
      <w:r>
        <w:rPr>
          <w:rFonts w:ascii="Arial" w:hAnsi="Arial" w:cs="Arial"/>
          <w:vertAlign w:val="subscript"/>
        </w:rPr>
        <w:t xml:space="preserve"> </w:t>
      </w:r>
      <w:r>
        <w:rPr>
          <w:rFonts w:ascii="Arial" w:hAnsi="Arial" w:cs="Arial"/>
        </w:rPr>
        <w:t>коэффициенты затухания оптических волокон кабельной вставки и уложенной на ней строительной длины, соответственно, дБ/км.</w:t>
      </w:r>
    </w:p>
    <w:p w:rsidR="00995DA8" w:rsidRDefault="00A47A72">
      <w:pPr>
        <w:pStyle w:val="a9"/>
        <w:spacing w:line="240" w:lineRule="auto"/>
        <w:ind w:firstLine="567"/>
        <w:jc w:val="both"/>
        <w:rPr>
          <w:rFonts w:ascii="Arial" w:hAnsi="Arial" w:cs="Arial"/>
        </w:rPr>
      </w:pPr>
      <w:r>
        <w:rPr>
          <w:rFonts w:ascii="Arial" w:hAnsi="Arial" w:cs="Arial"/>
        </w:rPr>
        <w:t xml:space="preserve">Если длина кабельной вставки </w:t>
      </w:r>
      <w:proofErr w:type="gramStart"/>
      <w:r>
        <w:rPr>
          <w:rFonts w:ascii="Arial" w:hAnsi="Arial" w:cs="Arial"/>
          <w:lang w:val="en-US"/>
        </w:rPr>
        <w:t>L</w:t>
      </w:r>
      <w:proofErr w:type="gramEnd"/>
      <w:r>
        <w:rPr>
          <w:rFonts w:ascii="Arial" w:hAnsi="Arial" w:cs="Arial"/>
          <w:vertAlign w:val="subscript"/>
        </w:rPr>
        <w:t xml:space="preserve">В </w:t>
      </w:r>
      <w:r>
        <w:rPr>
          <w:rFonts w:ascii="Arial" w:hAnsi="Arial" w:cs="Arial"/>
        </w:rPr>
        <w:sym w:font="Symbol" w:char="F0A3"/>
      </w:r>
      <w:r>
        <w:rPr>
          <w:rFonts w:ascii="Arial" w:hAnsi="Arial" w:cs="Arial"/>
        </w:rPr>
        <w:t>400 м, то можно полагать δ</w:t>
      </w:r>
      <w:r>
        <w:rPr>
          <w:rFonts w:ascii="Arial" w:hAnsi="Arial" w:cs="Arial"/>
          <w:vertAlign w:val="subscript"/>
        </w:rPr>
        <w:t>1</w:t>
      </w:r>
      <w:r>
        <w:rPr>
          <w:rFonts w:ascii="Arial" w:hAnsi="Arial" w:cs="Arial"/>
        </w:rPr>
        <w:t xml:space="preserve"> = 0 дБ;</w:t>
      </w:r>
    </w:p>
    <w:p w:rsidR="00995DA8" w:rsidRDefault="00A47A72">
      <w:pPr>
        <w:pStyle w:val="a9"/>
        <w:spacing w:line="240" w:lineRule="auto"/>
        <w:ind w:firstLine="426"/>
        <w:jc w:val="both"/>
        <w:rPr>
          <w:rFonts w:ascii="Arial" w:hAnsi="Arial" w:cs="Arial"/>
        </w:rPr>
      </w:pPr>
      <w:r>
        <w:rPr>
          <w:rFonts w:ascii="Arial" w:hAnsi="Arial" w:cs="Arial"/>
        </w:rPr>
        <w:t>е) если вставка выполняется внутри одной строительной длины, то поправка δ</w:t>
      </w:r>
      <w:r>
        <w:rPr>
          <w:rFonts w:ascii="Arial" w:hAnsi="Arial" w:cs="Arial"/>
          <w:vertAlign w:val="subscript"/>
        </w:rPr>
        <w:t>2</w:t>
      </w:r>
      <w:r>
        <w:rPr>
          <w:rFonts w:ascii="Arial" w:hAnsi="Arial" w:cs="Arial"/>
        </w:rPr>
        <w:t xml:space="preserve"> = 0 дБ.</w:t>
      </w:r>
    </w:p>
    <w:p w:rsidR="00995DA8" w:rsidRDefault="00A47A72">
      <w:pPr>
        <w:pStyle w:val="a9"/>
        <w:spacing w:line="240" w:lineRule="auto"/>
        <w:ind w:firstLine="567"/>
        <w:jc w:val="both"/>
        <w:rPr>
          <w:rFonts w:ascii="Arial" w:hAnsi="Arial" w:cs="Arial"/>
        </w:rPr>
      </w:pPr>
      <w:r>
        <w:rPr>
          <w:rFonts w:ascii="Arial" w:hAnsi="Arial" w:cs="Arial"/>
        </w:rPr>
        <w:t xml:space="preserve">Если вставка выполняется на стыке строительных длин </w:t>
      </w:r>
      <w:proofErr w:type="gramStart"/>
      <w:r>
        <w:rPr>
          <w:rFonts w:ascii="Arial" w:hAnsi="Arial" w:cs="Arial"/>
        </w:rPr>
        <w:t>ОК</w:t>
      </w:r>
      <w:proofErr w:type="gramEnd"/>
      <w:r>
        <w:rPr>
          <w:rFonts w:ascii="Arial" w:hAnsi="Arial" w:cs="Arial"/>
        </w:rPr>
        <w:t>, значение поправки определяется по формуле:</w:t>
      </w:r>
    </w:p>
    <w:p w:rsidR="00995DA8" w:rsidRDefault="00995DA8">
      <w:pPr>
        <w:pStyle w:val="a9"/>
        <w:spacing w:line="240" w:lineRule="auto"/>
        <w:ind w:firstLine="720"/>
        <w:jc w:val="both"/>
        <w:rPr>
          <w:rFonts w:ascii="Arial" w:hAnsi="Arial" w:cs="Arial"/>
        </w:rPr>
      </w:pPr>
    </w:p>
    <w:p w:rsidR="00995DA8" w:rsidRDefault="00A47A72">
      <w:pPr>
        <w:pStyle w:val="a9"/>
        <w:spacing w:line="240" w:lineRule="auto"/>
        <w:ind w:left="3540" w:firstLine="708"/>
        <w:jc w:val="both"/>
        <w:rPr>
          <w:rFonts w:ascii="Arial" w:hAnsi="Arial" w:cs="Arial"/>
        </w:rPr>
      </w:pPr>
      <w:r>
        <w:rPr>
          <w:rFonts w:ascii="Arial" w:hAnsi="Arial" w:cs="Arial"/>
        </w:rPr>
        <w:t>δ</w:t>
      </w:r>
      <w:r>
        <w:rPr>
          <w:rFonts w:ascii="Arial" w:hAnsi="Arial" w:cs="Arial"/>
          <w:vertAlign w:val="subscript"/>
        </w:rPr>
        <w:t xml:space="preserve">2 </w:t>
      </w:r>
      <w:r>
        <w:rPr>
          <w:rFonts w:ascii="Arial" w:hAnsi="Arial" w:cs="Arial"/>
        </w:rPr>
        <w:t>= 0,5•(а</w:t>
      </w:r>
      <w:r>
        <w:rPr>
          <w:rFonts w:ascii="Arial" w:hAnsi="Arial" w:cs="Arial"/>
          <w:vertAlign w:val="subscript"/>
        </w:rPr>
        <w:t>р</w:t>
      </w:r>
      <w:proofErr w:type="gramStart"/>
      <w:r>
        <w:rPr>
          <w:rFonts w:ascii="Arial" w:hAnsi="Arial" w:cs="Arial"/>
          <w:vertAlign w:val="subscript"/>
        </w:rPr>
        <w:t>2</w:t>
      </w:r>
      <w:proofErr w:type="gramEnd"/>
      <w:r>
        <w:rPr>
          <w:rFonts w:ascii="Arial" w:hAnsi="Arial" w:cs="Arial"/>
        </w:rPr>
        <w:t>‒а</w:t>
      </w:r>
      <w:r>
        <w:rPr>
          <w:rFonts w:ascii="Arial" w:hAnsi="Arial" w:cs="Arial"/>
          <w:vertAlign w:val="subscript"/>
        </w:rPr>
        <w:t>р1</w:t>
      </w:r>
      <w:r>
        <w:rPr>
          <w:rFonts w:ascii="Arial" w:hAnsi="Arial" w:cs="Arial"/>
        </w:rPr>
        <w:t>), дБ,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995DA8" w:rsidRDefault="00995DA8">
      <w:pPr>
        <w:pStyle w:val="a9"/>
        <w:spacing w:line="240" w:lineRule="auto"/>
        <w:ind w:firstLine="567"/>
        <w:jc w:val="both"/>
        <w:rPr>
          <w:rFonts w:ascii="Arial" w:hAnsi="Arial" w:cs="Arial"/>
          <w:sz w:val="8"/>
          <w:szCs w:val="8"/>
        </w:rPr>
      </w:pPr>
    </w:p>
    <w:p w:rsidR="00995DA8" w:rsidRDefault="00A47A72">
      <w:pPr>
        <w:pStyle w:val="a9"/>
        <w:spacing w:line="240" w:lineRule="auto"/>
        <w:jc w:val="both"/>
        <w:rPr>
          <w:rFonts w:ascii="Arial" w:hAnsi="Arial" w:cs="Arial"/>
        </w:rPr>
      </w:pPr>
      <w:r>
        <w:rPr>
          <w:rFonts w:ascii="Arial" w:hAnsi="Arial" w:cs="Arial"/>
        </w:rPr>
        <w:t>где   а</w:t>
      </w:r>
      <w:r>
        <w:rPr>
          <w:rFonts w:ascii="Arial" w:hAnsi="Arial" w:cs="Arial"/>
          <w:vertAlign w:val="subscript"/>
        </w:rPr>
        <w:t>р</w:t>
      </w:r>
      <w:proofErr w:type="gramStart"/>
      <w:r>
        <w:rPr>
          <w:rFonts w:ascii="Arial" w:hAnsi="Arial" w:cs="Arial"/>
          <w:vertAlign w:val="subscript"/>
        </w:rPr>
        <w:t>2</w:t>
      </w:r>
      <w:proofErr w:type="gramEnd"/>
      <w:r>
        <w:rPr>
          <w:rFonts w:ascii="Arial" w:hAnsi="Arial" w:cs="Arial"/>
        </w:rPr>
        <w:t>; а</w:t>
      </w:r>
      <w:r>
        <w:rPr>
          <w:rFonts w:ascii="Arial" w:hAnsi="Arial" w:cs="Arial"/>
          <w:vertAlign w:val="subscript"/>
        </w:rPr>
        <w:t xml:space="preserve">р1 </w:t>
      </w:r>
      <w:r>
        <w:rPr>
          <w:rFonts w:ascii="Arial" w:hAnsi="Arial" w:cs="Arial"/>
        </w:rPr>
        <w:t xml:space="preserve">‒ результаты измерения затухания стыка оптических волокон строительных длин до и после кабельной вставки соответственно. </w:t>
      </w:r>
    </w:p>
    <w:p w:rsidR="00995DA8" w:rsidRDefault="00A47A72">
      <w:pPr>
        <w:pStyle w:val="a9"/>
        <w:spacing w:line="240" w:lineRule="auto"/>
        <w:ind w:firstLine="567"/>
        <w:jc w:val="both"/>
        <w:rPr>
          <w:rFonts w:ascii="Arial" w:hAnsi="Arial" w:cs="Arial"/>
        </w:rPr>
      </w:pPr>
      <w:r>
        <w:rPr>
          <w:rFonts w:ascii="Arial" w:hAnsi="Arial" w:cs="Arial"/>
        </w:rPr>
        <w:t xml:space="preserve">Эти результаты получены при измерениях, выполненных до аварии </w:t>
      </w:r>
      <w:proofErr w:type="gramStart"/>
      <w:r>
        <w:rPr>
          <w:rFonts w:ascii="Arial" w:hAnsi="Arial" w:cs="Arial"/>
        </w:rPr>
        <w:t>ОК</w:t>
      </w:r>
      <w:proofErr w:type="gramEnd"/>
      <w:r>
        <w:rPr>
          <w:rFonts w:ascii="Arial" w:hAnsi="Arial" w:cs="Arial"/>
        </w:rPr>
        <w:t xml:space="preserve"> (ремонт которого осуществляется данной вставкой) с двух сторон ЭКУ: со стороны строительной длины, уложенной перед вставкой и за ней, соответственно, выраженные в дБ;</w:t>
      </w:r>
    </w:p>
    <w:p w:rsidR="00995DA8" w:rsidRDefault="00A47A72">
      <w:pPr>
        <w:pStyle w:val="a9"/>
        <w:spacing w:line="240" w:lineRule="auto"/>
        <w:ind w:firstLine="567"/>
        <w:jc w:val="both"/>
        <w:rPr>
          <w:rFonts w:ascii="Arial" w:hAnsi="Arial" w:cs="Arial"/>
          <w:vertAlign w:val="subscript"/>
        </w:rPr>
      </w:pPr>
      <w:r>
        <w:rPr>
          <w:rFonts w:ascii="Arial" w:hAnsi="Arial" w:cs="Arial"/>
        </w:rPr>
        <w:t xml:space="preserve">ж) в соответствии с 7.9.5.3, перечисления д) и е), при длине кабельной вставки менее 400 м и при условии её выполнения внутри одной строительной длины </w:t>
      </w:r>
      <w:proofErr w:type="gramStart"/>
      <w:r>
        <w:rPr>
          <w:rFonts w:ascii="Arial" w:hAnsi="Arial" w:cs="Arial"/>
        </w:rPr>
        <w:t>ОК</w:t>
      </w:r>
      <w:proofErr w:type="gramEnd"/>
      <w:r>
        <w:rPr>
          <w:rFonts w:ascii="Arial" w:hAnsi="Arial" w:cs="Arial"/>
        </w:rPr>
        <w:t xml:space="preserve"> (δ</w:t>
      </w:r>
      <w:r>
        <w:rPr>
          <w:rFonts w:ascii="Arial" w:hAnsi="Arial" w:cs="Arial"/>
          <w:vertAlign w:val="subscript"/>
        </w:rPr>
        <w:t xml:space="preserve">1 </w:t>
      </w:r>
      <w:r>
        <w:rPr>
          <w:rFonts w:ascii="Arial" w:hAnsi="Arial" w:cs="Arial"/>
        </w:rPr>
        <w:t>и δ</w:t>
      </w:r>
      <w:r>
        <w:rPr>
          <w:rFonts w:ascii="Arial" w:hAnsi="Arial" w:cs="Arial"/>
          <w:vertAlign w:val="subscript"/>
        </w:rPr>
        <w:t>2</w:t>
      </w:r>
      <w:r>
        <w:rPr>
          <w:rFonts w:ascii="Arial" w:hAnsi="Arial" w:cs="Arial"/>
        </w:rPr>
        <w:t xml:space="preserve"> равны нулю), тогда </w:t>
      </w:r>
      <w:r>
        <w:rPr>
          <w:rFonts w:ascii="Arial" w:hAnsi="Arial" w:cs="Arial"/>
          <w:vertAlign w:val="subscript"/>
        </w:rPr>
        <w:t xml:space="preserve"> </w:t>
      </w:r>
      <w:r>
        <w:rPr>
          <w:rFonts w:ascii="Arial" w:hAnsi="Arial" w:cs="Arial"/>
        </w:rPr>
        <w:t>а</w:t>
      </w:r>
      <w:r>
        <w:rPr>
          <w:rFonts w:ascii="Arial" w:hAnsi="Arial" w:cs="Arial"/>
          <w:vertAlign w:val="subscript"/>
        </w:rPr>
        <w:t>с</w:t>
      </w:r>
      <w:r>
        <w:rPr>
          <w:rFonts w:ascii="Arial" w:hAnsi="Arial" w:cs="Arial"/>
        </w:rPr>
        <w:t xml:space="preserve"> = а</w:t>
      </w:r>
      <w:r>
        <w:rPr>
          <w:rFonts w:ascii="Arial" w:hAnsi="Arial" w:cs="Arial"/>
          <w:vertAlign w:val="subscript"/>
        </w:rPr>
        <w:t>р.</w:t>
      </w:r>
    </w:p>
    <w:p w:rsidR="00995DA8" w:rsidRDefault="00A47A72">
      <w:pPr>
        <w:pStyle w:val="a9"/>
        <w:spacing w:line="240" w:lineRule="auto"/>
        <w:ind w:firstLine="567"/>
        <w:jc w:val="both"/>
        <w:rPr>
          <w:rFonts w:ascii="Arial" w:hAnsi="Arial" w:cs="Arial"/>
        </w:rPr>
      </w:pPr>
      <w:r>
        <w:rPr>
          <w:rFonts w:ascii="Arial" w:hAnsi="Arial" w:cs="Arial"/>
          <w:b/>
        </w:rPr>
        <w:t>7.9.5.4 </w:t>
      </w:r>
      <w:r>
        <w:rPr>
          <w:rFonts w:ascii="Arial" w:hAnsi="Arial" w:cs="Arial"/>
        </w:rPr>
        <w:t xml:space="preserve">Применение альтернативного метода измерения (по 7.9.5.2) предусматривает обязательное выполнение условий для каждой кабельной вставки и прилегающих к ней регулярных участков в  соответствии с 7.9.5.3, перечисление в), (значение отношения сигнал/помеха, минимальная длина вставки волокна по таблице 7.3). </w:t>
      </w:r>
    </w:p>
    <w:p w:rsidR="00995DA8" w:rsidRDefault="00A47A72">
      <w:pPr>
        <w:pStyle w:val="a9"/>
        <w:spacing w:line="240" w:lineRule="auto"/>
        <w:ind w:firstLine="567"/>
        <w:jc w:val="both"/>
        <w:rPr>
          <w:rFonts w:ascii="Arial" w:hAnsi="Arial" w:cs="Arial"/>
        </w:rPr>
      </w:pPr>
      <w:r>
        <w:rPr>
          <w:rFonts w:ascii="Arial" w:hAnsi="Arial" w:cs="Arial"/>
        </w:rPr>
        <w:t>При соблюдении этих условий измеритель имеет право выбрать, по какой методике (основной или альтернативной), можно выполнять измерения.</w:t>
      </w:r>
    </w:p>
    <w:p w:rsidR="00995DA8" w:rsidRDefault="00995DA8">
      <w:pPr>
        <w:pStyle w:val="a9"/>
        <w:spacing w:line="240" w:lineRule="auto"/>
        <w:ind w:firstLine="426"/>
        <w:jc w:val="both"/>
        <w:rPr>
          <w:rFonts w:ascii="Arial" w:hAnsi="Arial" w:cs="Arial"/>
        </w:rPr>
      </w:pPr>
    </w:p>
    <w:p w:rsidR="00995DA8" w:rsidRDefault="00A47A72">
      <w:pPr>
        <w:pStyle w:val="a9"/>
        <w:spacing w:line="240" w:lineRule="auto"/>
        <w:ind w:left="1134" w:hanging="567"/>
        <w:jc w:val="both"/>
        <w:rPr>
          <w:rFonts w:ascii="Arial" w:hAnsi="Arial" w:cs="Arial"/>
          <w:b/>
        </w:rPr>
      </w:pPr>
      <w:r>
        <w:rPr>
          <w:rFonts w:ascii="Arial" w:hAnsi="Arial" w:cs="Arial"/>
          <w:b/>
        </w:rPr>
        <w:t>7.10 Идентификация деградирующих соединений оптического волокна волоконно-оптической кабельной вставки</w:t>
      </w:r>
    </w:p>
    <w:p w:rsidR="00995DA8" w:rsidRDefault="00A47A72">
      <w:pPr>
        <w:pStyle w:val="a9"/>
        <w:spacing w:line="240" w:lineRule="auto"/>
        <w:ind w:firstLine="567"/>
        <w:jc w:val="both"/>
        <w:rPr>
          <w:rFonts w:ascii="Arial" w:hAnsi="Arial" w:cs="Arial"/>
        </w:rPr>
      </w:pPr>
      <w:r>
        <w:rPr>
          <w:rFonts w:ascii="Arial" w:hAnsi="Arial" w:cs="Arial"/>
          <w:b/>
        </w:rPr>
        <w:t>7.10.1 </w:t>
      </w:r>
      <w:r>
        <w:rPr>
          <w:rFonts w:ascii="Arial" w:hAnsi="Arial" w:cs="Arial"/>
        </w:rPr>
        <w:t xml:space="preserve">Деградирующее соединение ОВ ‒ это соединение ОВ кабельной вставки и </w:t>
      </w:r>
      <w:proofErr w:type="gramStart"/>
      <w:r>
        <w:rPr>
          <w:rFonts w:ascii="Arial" w:hAnsi="Arial" w:cs="Arial"/>
        </w:rPr>
        <w:t>ОК</w:t>
      </w:r>
      <w:proofErr w:type="gramEnd"/>
      <w:r>
        <w:rPr>
          <w:rFonts w:ascii="Arial" w:hAnsi="Arial" w:cs="Arial"/>
        </w:rPr>
        <w:t>, затухание которого имеет тенденцию к увеличению.</w:t>
      </w:r>
    </w:p>
    <w:p w:rsidR="00995DA8" w:rsidRDefault="00A47A72">
      <w:pPr>
        <w:pStyle w:val="a9"/>
        <w:spacing w:line="240" w:lineRule="auto"/>
        <w:ind w:firstLine="567"/>
        <w:jc w:val="both"/>
        <w:rPr>
          <w:rFonts w:ascii="Arial" w:hAnsi="Arial" w:cs="Arial"/>
        </w:rPr>
      </w:pPr>
      <w:r>
        <w:rPr>
          <w:rFonts w:ascii="Arial" w:hAnsi="Arial" w:cs="Arial"/>
          <w:b/>
        </w:rPr>
        <w:t>7.10.2 </w:t>
      </w:r>
      <w:r>
        <w:rPr>
          <w:rFonts w:ascii="Arial" w:hAnsi="Arial" w:cs="Arial"/>
        </w:rPr>
        <w:t xml:space="preserve">Идентификация деградирующих соединений ОВ кабельной вставки осуществляется оптическим рефлектометром. Для идентификации используются методы сравнения и наложения, при этом сравниваются </w:t>
      </w:r>
      <w:proofErr w:type="gramStart"/>
      <w:r>
        <w:rPr>
          <w:rFonts w:ascii="Arial" w:hAnsi="Arial" w:cs="Arial"/>
        </w:rPr>
        <w:t>исходная</w:t>
      </w:r>
      <w:proofErr w:type="gramEnd"/>
      <w:r>
        <w:rPr>
          <w:rFonts w:ascii="Arial" w:hAnsi="Arial" w:cs="Arial"/>
        </w:rPr>
        <w:t xml:space="preserve"> и текущая </w:t>
      </w:r>
      <w:proofErr w:type="spellStart"/>
      <w:r>
        <w:rPr>
          <w:rFonts w:ascii="Arial" w:hAnsi="Arial" w:cs="Arial"/>
        </w:rPr>
        <w:t>рефлектограммы</w:t>
      </w:r>
      <w:proofErr w:type="spellEnd"/>
      <w:r>
        <w:rPr>
          <w:rFonts w:ascii="Arial" w:hAnsi="Arial" w:cs="Arial"/>
        </w:rPr>
        <w:t xml:space="preserve"> ОВ.</w:t>
      </w:r>
    </w:p>
    <w:p w:rsidR="00995DA8" w:rsidRDefault="00A47A72">
      <w:pPr>
        <w:pStyle w:val="a9"/>
        <w:spacing w:line="240" w:lineRule="auto"/>
        <w:ind w:firstLine="567"/>
        <w:jc w:val="both"/>
        <w:rPr>
          <w:rFonts w:ascii="Arial" w:hAnsi="Arial" w:cs="Arial"/>
        </w:rPr>
      </w:pPr>
      <w:r>
        <w:rPr>
          <w:rFonts w:ascii="Arial" w:hAnsi="Arial" w:cs="Arial"/>
          <w:b/>
        </w:rPr>
        <w:t>7.10.3 </w:t>
      </w:r>
      <w:r>
        <w:rPr>
          <w:rFonts w:ascii="Arial" w:hAnsi="Arial" w:cs="Arial"/>
        </w:rPr>
        <w:t xml:space="preserve">Исходная </w:t>
      </w:r>
      <w:proofErr w:type="spellStart"/>
      <w:r>
        <w:rPr>
          <w:rFonts w:ascii="Arial" w:hAnsi="Arial" w:cs="Arial"/>
        </w:rPr>
        <w:t>рефлектограмма</w:t>
      </w:r>
      <w:proofErr w:type="spellEnd"/>
      <w:r>
        <w:rPr>
          <w:rFonts w:ascii="Arial" w:hAnsi="Arial" w:cs="Arial"/>
        </w:rPr>
        <w:t xml:space="preserve"> ОВ ‒ характеристика обратного рассеяния ОВ, полученная в результате контрольных измерений после монтажа ПОКВ.</w:t>
      </w:r>
    </w:p>
    <w:p w:rsidR="00995DA8" w:rsidRDefault="00A47A72">
      <w:pPr>
        <w:pStyle w:val="a9"/>
        <w:spacing w:line="240" w:lineRule="auto"/>
        <w:ind w:firstLine="567"/>
        <w:jc w:val="both"/>
        <w:rPr>
          <w:rFonts w:ascii="Arial" w:hAnsi="Arial" w:cs="Arial"/>
        </w:rPr>
      </w:pPr>
      <w:r>
        <w:rPr>
          <w:rFonts w:ascii="Arial" w:hAnsi="Arial" w:cs="Arial"/>
        </w:rPr>
        <w:t xml:space="preserve">Текущая </w:t>
      </w:r>
      <w:proofErr w:type="spellStart"/>
      <w:r>
        <w:rPr>
          <w:rFonts w:ascii="Arial" w:hAnsi="Arial" w:cs="Arial"/>
        </w:rPr>
        <w:t>рефлектограмма</w:t>
      </w:r>
      <w:proofErr w:type="spellEnd"/>
      <w:r>
        <w:rPr>
          <w:rFonts w:ascii="Arial" w:hAnsi="Arial" w:cs="Arial"/>
        </w:rPr>
        <w:t xml:space="preserve"> ОВ ‒ характеристика обратного рассеяния волокна, полученная в результате периодических измерений.</w:t>
      </w:r>
    </w:p>
    <w:p w:rsidR="00995DA8" w:rsidRDefault="00A47A72">
      <w:pPr>
        <w:pStyle w:val="a9"/>
        <w:spacing w:line="240" w:lineRule="auto"/>
        <w:ind w:firstLine="567"/>
        <w:jc w:val="both"/>
        <w:rPr>
          <w:rFonts w:ascii="Arial" w:hAnsi="Arial" w:cs="Arial"/>
        </w:rPr>
      </w:pPr>
      <w:r>
        <w:rPr>
          <w:rFonts w:ascii="Arial" w:hAnsi="Arial" w:cs="Arial"/>
          <w:b/>
        </w:rPr>
        <w:t>7.10.4 </w:t>
      </w:r>
      <w:proofErr w:type="spellStart"/>
      <w:r>
        <w:rPr>
          <w:rFonts w:ascii="Arial" w:hAnsi="Arial" w:cs="Arial"/>
        </w:rPr>
        <w:t>Рефлектограммы</w:t>
      </w:r>
      <w:proofErr w:type="spellEnd"/>
      <w:r>
        <w:rPr>
          <w:rFonts w:ascii="Arial" w:hAnsi="Arial" w:cs="Arial"/>
        </w:rPr>
        <w:t xml:space="preserve"> снимаются с одной стороны и с ближайшего от кабельной вставки конца ЭКУ.</w:t>
      </w:r>
    </w:p>
    <w:p w:rsidR="00995DA8" w:rsidRDefault="00A47A72">
      <w:pPr>
        <w:pStyle w:val="a9"/>
        <w:spacing w:line="240" w:lineRule="auto"/>
        <w:ind w:firstLine="567"/>
        <w:jc w:val="both"/>
        <w:rPr>
          <w:rFonts w:ascii="Arial" w:hAnsi="Arial" w:cs="Arial"/>
        </w:rPr>
      </w:pPr>
      <w:r>
        <w:rPr>
          <w:rFonts w:ascii="Arial" w:hAnsi="Arial" w:cs="Arial"/>
          <w:b/>
        </w:rPr>
        <w:t>7.10.5 </w:t>
      </w:r>
      <w:r>
        <w:rPr>
          <w:rFonts w:ascii="Arial" w:hAnsi="Arial" w:cs="Arial"/>
        </w:rPr>
        <w:t xml:space="preserve">Длительность зондирующего импульса выбирается таким образом, чтобы перекрываемое импульсом расстояние </w:t>
      </w:r>
      <w:proofErr w:type="gramStart"/>
      <w:r>
        <w:rPr>
          <w:rFonts w:ascii="Arial" w:hAnsi="Arial" w:cs="Arial"/>
          <w:lang w:val="en-US"/>
        </w:rPr>
        <w:t>L</w:t>
      </w:r>
      <w:proofErr w:type="gramEnd"/>
      <w:r>
        <w:rPr>
          <w:rFonts w:ascii="Arial" w:hAnsi="Arial" w:cs="Arial"/>
          <w:vertAlign w:val="subscript"/>
        </w:rPr>
        <w:t>И</w:t>
      </w:r>
      <w:r>
        <w:rPr>
          <w:rFonts w:ascii="Arial" w:hAnsi="Arial" w:cs="Arial"/>
        </w:rPr>
        <w:t xml:space="preserve"> не превышало длины кабельной вставки </w:t>
      </w:r>
      <w:r>
        <w:rPr>
          <w:rFonts w:ascii="Arial" w:hAnsi="Arial" w:cs="Arial"/>
          <w:lang w:val="en-US"/>
        </w:rPr>
        <w:t>L</w:t>
      </w:r>
      <w:r>
        <w:rPr>
          <w:rFonts w:ascii="Arial" w:hAnsi="Arial" w:cs="Arial"/>
          <w:vertAlign w:val="subscript"/>
        </w:rPr>
        <w:t>В</w:t>
      </w:r>
      <w:r>
        <w:rPr>
          <w:rFonts w:ascii="Arial" w:hAnsi="Arial" w:cs="Arial"/>
        </w:rPr>
        <w:t xml:space="preserve"> (т. е. </w:t>
      </w:r>
      <w:r>
        <w:rPr>
          <w:rFonts w:ascii="Arial" w:hAnsi="Arial" w:cs="Arial"/>
          <w:lang w:val="en-US"/>
        </w:rPr>
        <w:t>L</w:t>
      </w:r>
      <w:r>
        <w:rPr>
          <w:rFonts w:ascii="Arial" w:hAnsi="Arial" w:cs="Arial"/>
          <w:vertAlign w:val="subscript"/>
        </w:rPr>
        <w:t>И</w:t>
      </w:r>
      <w:r>
        <w:rPr>
          <w:rFonts w:ascii="Arial" w:hAnsi="Arial" w:cs="Arial"/>
        </w:rPr>
        <w:t xml:space="preserve"> </w:t>
      </w:r>
      <w:r>
        <w:rPr>
          <w:rFonts w:ascii="Arial" w:hAnsi="Arial" w:cs="Arial"/>
        </w:rPr>
        <w:sym w:font="Symbol" w:char="F0A3"/>
      </w:r>
      <w:r>
        <w:rPr>
          <w:rFonts w:ascii="Arial" w:hAnsi="Arial" w:cs="Arial"/>
        </w:rPr>
        <w:t xml:space="preserve"> </w:t>
      </w:r>
      <w:r>
        <w:rPr>
          <w:rFonts w:ascii="Arial" w:hAnsi="Arial" w:cs="Arial"/>
          <w:lang w:val="en-US"/>
        </w:rPr>
        <w:t>L</w:t>
      </w:r>
      <w:r>
        <w:rPr>
          <w:rFonts w:ascii="Arial" w:hAnsi="Arial" w:cs="Arial"/>
          <w:vertAlign w:val="subscript"/>
        </w:rPr>
        <w:t>В</w:t>
      </w:r>
      <w:r>
        <w:rPr>
          <w:rFonts w:ascii="Arial" w:hAnsi="Arial" w:cs="Arial"/>
        </w:rPr>
        <w:t xml:space="preserve">). Для оценки расстояния </w:t>
      </w:r>
      <w:proofErr w:type="gramStart"/>
      <w:r>
        <w:rPr>
          <w:rFonts w:ascii="Arial" w:hAnsi="Arial" w:cs="Arial"/>
          <w:lang w:val="en-US"/>
        </w:rPr>
        <w:t>L</w:t>
      </w:r>
      <w:proofErr w:type="gramEnd"/>
      <w:r>
        <w:rPr>
          <w:rFonts w:ascii="Arial" w:hAnsi="Arial" w:cs="Arial"/>
          <w:vertAlign w:val="subscript"/>
        </w:rPr>
        <w:t xml:space="preserve">И </w:t>
      </w:r>
      <w:r>
        <w:rPr>
          <w:rFonts w:ascii="Arial" w:hAnsi="Arial" w:cs="Arial"/>
        </w:rPr>
        <w:t>можно пользоваться таблицей 7.4.</w:t>
      </w:r>
    </w:p>
    <w:p w:rsidR="00995DA8" w:rsidRDefault="00995DA8">
      <w:pPr>
        <w:pStyle w:val="a9"/>
        <w:spacing w:line="240" w:lineRule="auto"/>
        <w:ind w:firstLine="426"/>
        <w:jc w:val="both"/>
        <w:rPr>
          <w:rFonts w:ascii="Arial" w:hAnsi="Arial" w:cs="Arial"/>
          <w:sz w:val="8"/>
          <w:szCs w:val="8"/>
        </w:rPr>
      </w:pPr>
    </w:p>
    <w:p w:rsidR="00995DA8" w:rsidRDefault="00A47A72">
      <w:pPr>
        <w:pStyle w:val="a9"/>
        <w:spacing w:line="240" w:lineRule="auto"/>
        <w:ind w:hanging="142"/>
        <w:jc w:val="both"/>
        <w:rPr>
          <w:rFonts w:ascii="Arial" w:hAnsi="Arial" w:cs="Arial"/>
          <w:b/>
        </w:rPr>
      </w:pPr>
      <w:r>
        <w:rPr>
          <w:rFonts w:ascii="Arial" w:hAnsi="Arial" w:cs="Arial"/>
          <w:b/>
        </w:rPr>
        <w:t>Таблица 7.4 ‒ Расстояние, перекрываемое зондирующим импульсом</w:t>
      </w:r>
    </w:p>
    <w:p w:rsidR="00995DA8" w:rsidRDefault="00995DA8">
      <w:pPr>
        <w:pStyle w:val="a9"/>
        <w:spacing w:line="240" w:lineRule="auto"/>
        <w:ind w:hanging="142"/>
        <w:jc w:val="both"/>
        <w:rPr>
          <w:rFonts w:ascii="Arial" w:hAnsi="Arial" w:cs="Arial"/>
          <w: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559"/>
        <w:gridCol w:w="1523"/>
      </w:tblGrid>
      <w:tr w:rsidR="00995DA8">
        <w:trPr>
          <w:trHeight w:val="400"/>
        </w:trPr>
        <w:tc>
          <w:tcPr>
            <w:tcW w:w="5778" w:type="dxa"/>
            <w:vAlign w:val="center"/>
          </w:tcPr>
          <w:p w:rsidR="00995DA8" w:rsidRDefault="00A47A72">
            <w:pPr>
              <w:pStyle w:val="a9"/>
              <w:spacing w:line="240" w:lineRule="auto"/>
              <w:jc w:val="both"/>
              <w:rPr>
                <w:rFonts w:ascii="Arial" w:hAnsi="Arial" w:cs="Arial"/>
              </w:rPr>
            </w:pPr>
            <w:r>
              <w:rPr>
                <w:rFonts w:ascii="Arial" w:hAnsi="Arial" w:cs="Arial"/>
              </w:rPr>
              <w:t>Длительность зондирующего импульса</w:t>
            </w:r>
          </w:p>
        </w:tc>
        <w:tc>
          <w:tcPr>
            <w:tcW w:w="1560" w:type="dxa"/>
            <w:vAlign w:val="center"/>
          </w:tcPr>
          <w:p w:rsidR="00995DA8" w:rsidRDefault="00A47A72">
            <w:pPr>
              <w:pStyle w:val="a9"/>
              <w:spacing w:line="240" w:lineRule="auto"/>
              <w:rPr>
                <w:rFonts w:ascii="Arial" w:hAnsi="Arial" w:cs="Arial"/>
              </w:rPr>
            </w:pPr>
            <w:r>
              <w:rPr>
                <w:rFonts w:ascii="Arial" w:hAnsi="Arial" w:cs="Arial"/>
              </w:rPr>
              <w:t xml:space="preserve">10 </w:t>
            </w:r>
            <w:proofErr w:type="spellStart"/>
            <w:r>
              <w:rPr>
                <w:rFonts w:ascii="Arial" w:hAnsi="Arial" w:cs="Arial"/>
              </w:rPr>
              <w:t>нс</w:t>
            </w:r>
            <w:proofErr w:type="spellEnd"/>
          </w:p>
        </w:tc>
        <w:tc>
          <w:tcPr>
            <w:tcW w:w="1559" w:type="dxa"/>
            <w:vAlign w:val="center"/>
          </w:tcPr>
          <w:p w:rsidR="00995DA8" w:rsidRDefault="00A47A72">
            <w:pPr>
              <w:pStyle w:val="a9"/>
              <w:spacing w:line="240" w:lineRule="auto"/>
              <w:rPr>
                <w:rFonts w:ascii="Arial" w:hAnsi="Arial" w:cs="Arial"/>
              </w:rPr>
            </w:pPr>
            <w:r>
              <w:rPr>
                <w:rFonts w:ascii="Arial" w:hAnsi="Arial" w:cs="Arial"/>
              </w:rPr>
              <w:t xml:space="preserve">100 </w:t>
            </w:r>
            <w:proofErr w:type="spellStart"/>
            <w:r>
              <w:rPr>
                <w:rFonts w:ascii="Arial" w:hAnsi="Arial" w:cs="Arial"/>
              </w:rPr>
              <w:t>нс</w:t>
            </w:r>
            <w:proofErr w:type="spellEnd"/>
          </w:p>
        </w:tc>
        <w:tc>
          <w:tcPr>
            <w:tcW w:w="1523" w:type="dxa"/>
            <w:vAlign w:val="center"/>
          </w:tcPr>
          <w:p w:rsidR="00995DA8" w:rsidRDefault="00A47A72">
            <w:pPr>
              <w:pStyle w:val="a9"/>
              <w:spacing w:line="240" w:lineRule="auto"/>
              <w:rPr>
                <w:rFonts w:ascii="Arial" w:hAnsi="Arial" w:cs="Arial"/>
              </w:rPr>
            </w:pPr>
            <w:r>
              <w:rPr>
                <w:rFonts w:ascii="Arial" w:hAnsi="Arial" w:cs="Arial"/>
              </w:rPr>
              <w:t xml:space="preserve">1 </w:t>
            </w:r>
            <w:proofErr w:type="spellStart"/>
            <w:r>
              <w:rPr>
                <w:rFonts w:ascii="Arial" w:hAnsi="Arial" w:cs="Arial"/>
              </w:rPr>
              <w:t>мкс</w:t>
            </w:r>
            <w:proofErr w:type="spellEnd"/>
          </w:p>
        </w:tc>
      </w:tr>
      <w:tr w:rsidR="00995DA8">
        <w:trPr>
          <w:trHeight w:val="400"/>
        </w:trPr>
        <w:tc>
          <w:tcPr>
            <w:tcW w:w="5778" w:type="dxa"/>
            <w:vAlign w:val="center"/>
          </w:tcPr>
          <w:p w:rsidR="00995DA8" w:rsidRDefault="00A47A72">
            <w:pPr>
              <w:pStyle w:val="a9"/>
              <w:spacing w:line="240" w:lineRule="auto"/>
              <w:jc w:val="both"/>
              <w:rPr>
                <w:rFonts w:ascii="Arial" w:hAnsi="Arial" w:cs="Arial"/>
              </w:rPr>
            </w:pPr>
            <w:r>
              <w:rPr>
                <w:rFonts w:ascii="Arial" w:hAnsi="Arial" w:cs="Arial"/>
              </w:rPr>
              <w:t xml:space="preserve">Перекрываемое импульсом расстояние, </w:t>
            </w:r>
            <w:proofErr w:type="gramStart"/>
            <w:r>
              <w:rPr>
                <w:rFonts w:ascii="Arial" w:hAnsi="Arial" w:cs="Arial"/>
              </w:rPr>
              <w:t>м</w:t>
            </w:r>
            <w:proofErr w:type="gramEnd"/>
          </w:p>
        </w:tc>
        <w:tc>
          <w:tcPr>
            <w:tcW w:w="1560" w:type="dxa"/>
            <w:vAlign w:val="center"/>
          </w:tcPr>
          <w:p w:rsidR="00995DA8" w:rsidRDefault="00A47A72">
            <w:pPr>
              <w:pStyle w:val="a9"/>
              <w:spacing w:line="240" w:lineRule="auto"/>
              <w:rPr>
                <w:rFonts w:ascii="Arial" w:hAnsi="Arial" w:cs="Arial"/>
              </w:rPr>
            </w:pPr>
            <w:r>
              <w:rPr>
                <w:rFonts w:ascii="Arial" w:hAnsi="Arial" w:cs="Arial"/>
              </w:rPr>
              <w:t>5</w:t>
            </w:r>
          </w:p>
        </w:tc>
        <w:tc>
          <w:tcPr>
            <w:tcW w:w="1559" w:type="dxa"/>
            <w:vAlign w:val="center"/>
          </w:tcPr>
          <w:p w:rsidR="00995DA8" w:rsidRDefault="00A47A72">
            <w:pPr>
              <w:pStyle w:val="a9"/>
              <w:spacing w:line="240" w:lineRule="auto"/>
              <w:rPr>
                <w:rFonts w:ascii="Arial" w:hAnsi="Arial" w:cs="Arial"/>
              </w:rPr>
            </w:pPr>
            <w:r>
              <w:rPr>
                <w:rFonts w:ascii="Arial" w:hAnsi="Arial" w:cs="Arial"/>
              </w:rPr>
              <w:t>30</w:t>
            </w:r>
          </w:p>
        </w:tc>
        <w:tc>
          <w:tcPr>
            <w:tcW w:w="1523" w:type="dxa"/>
            <w:vAlign w:val="center"/>
          </w:tcPr>
          <w:p w:rsidR="00995DA8" w:rsidRDefault="00A47A72">
            <w:pPr>
              <w:pStyle w:val="a9"/>
              <w:spacing w:line="240" w:lineRule="auto"/>
              <w:rPr>
                <w:rFonts w:ascii="Arial" w:hAnsi="Arial" w:cs="Arial"/>
              </w:rPr>
            </w:pPr>
            <w:r>
              <w:rPr>
                <w:rFonts w:ascii="Arial" w:hAnsi="Arial" w:cs="Arial"/>
              </w:rPr>
              <w:t>200</w:t>
            </w:r>
          </w:p>
        </w:tc>
      </w:tr>
    </w:tbl>
    <w:p w:rsidR="00995DA8" w:rsidRDefault="00995DA8">
      <w:pPr>
        <w:pStyle w:val="a9"/>
        <w:spacing w:line="240" w:lineRule="auto"/>
        <w:ind w:firstLine="720"/>
        <w:jc w:val="both"/>
        <w:rPr>
          <w:rFonts w:ascii="Arial" w:hAnsi="Arial" w:cs="Arial"/>
          <w:sz w:val="8"/>
          <w:szCs w:val="8"/>
        </w:rPr>
      </w:pPr>
    </w:p>
    <w:p w:rsidR="00995DA8" w:rsidRDefault="00A47A72">
      <w:pPr>
        <w:pStyle w:val="a9"/>
        <w:spacing w:line="240" w:lineRule="auto"/>
        <w:ind w:firstLine="567"/>
        <w:jc w:val="both"/>
        <w:rPr>
          <w:rFonts w:ascii="Arial" w:hAnsi="Arial" w:cs="Arial"/>
        </w:rPr>
      </w:pPr>
      <w:r>
        <w:rPr>
          <w:rFonts w:ascii="Arial" w:hAnsi="Arial" w:cs="Arial"/>
          <w:b/>
        </w:rPr>
        <w:t>7.10.6 </w:t>
      </w:r>
      <w:r>
        <w:rPr>
          <w:rFonts w:ascii="Arial" w:hAnsi="Arial" w:cs="Arial"/>
        </w:rPr>
        <w:t>Значения расстояний до начала и конца кабельной вставки берутся из протоколов контрольных измерений в процессе монтажа вставки.</w:t>
      </w:r>
    </w:p>
    <w:p w:rsidR="00995DA8" w:rsidRDefault="00A47A72">
      <w:pPr>
        <w:pStyle w:val="a9"/>
        <w:spacing w:line="240" w:lineRule="auto"/>
        <w:ind w:firstLine="567"/>
        <w:jc w:val="both"/>
        <w:rPr>
          <w:rFonts w:ascii="Arial" w:hAnsi="Arial" w:cs="Arial"/>
        </w:rPr>
      </w:pPr>
      <w:r>
        <w:rPr>
          <w:rFonts w:ascii="Arial" w:hAnsi="Arial" w:cs="Arial"/>
          <w:b/>
        </w:rPr>
        <w:t>7.10.7</w:t>
      </w:r>
      <w:proofErr w:type="gramStart"/>
      <w:r>
        <w:rPr>
          <w:rFonts w:ascii="Arial" w:hAnsi="Arial" w:cs="Arial"/>
          <w:b/>
        </w:rPr>
        <w:t> </w:t>
      </w:r>
      <w:r>
        <w:rPr>
          <w:rFonts w:ascii="Arial" w:hAnsi="Arial" w:cs="Arial"/>
        </w:rPr>
        <w:t>В</w:t>
      </w:r>
      <w:proofErr w:type="gramEnd"/>
      <w:r>
        <w:rPr>
          <w:rFonts w:ascii="Arial" w:hAnsi="Arial" w:cs="Arial"/>
        </w:rPr>
        <w:t xml:space="preserve"> качестве основного метода оценки рекомендуется метод сравнения, в качестве альтернативного ‒ метод наложения. </w:t>
      </w:r>
    </w:p>
    <w:p w:rsidR="00995DA8" w:rsidRDefault="00A47A72">
      <w:pPr>
        <w:pStyle w:val="a9"/>
        <w:spacing w:line="240" w:lineRule="auto"/>
        <w:ind w:firstLine="567"/>
        <w:jc w:val="both"/>
        <w:rPr>
          <w:rFonts w:ascii="Arial" w:hAnsi="Arial" w:cs="Arial"/>
        </w:rPr>
      </w:pPr>
      <w:r>
        <w:rPr>
          <w:rFonts w:ascii="Arial" w:hAnsi="Arial" w:cs="Arial"/>
          <w:b/>
        </w:rPr>
        <w:t>7.10.8 </w:t>
      </w:r>
      <w:r>
        <w:rPr>
          <w:rFonts w:ascii="Arial" w:hAnsi="Arial" w:cs="Arial"/>
        </w:rPr>
        <w:t>Способ сравнения реализуется следующим образом:</w:t>
      </w:r>
    </w:p>
    <w:p w:rsidR="00995DA8" w:rsidRDefault="00A47A72">
      <w:pPr>
        <w:pStyle w:val="a9"/>
        <w:spacing w:line="240" w:lineRule="auto"/>
        <w:ind w:firstLine="567"/>
        <w:jc w:val="both"/>
        <w:rPr>
          <w:rFonts w:ascii="Arial" w:hAnsi="Arial" w:cs="Arial"/>
        </w:rPr>
      </w:pPr>
      <w:r>
        <w:rPr>
          <w:rFonts w:ascii="Arial" w:hAnsi="Arial" w:cs="Arial"/>
        </w:rPr>
        <w:t xml:space="preserve">а) длительность зондирующего импульса и число усреднений выбирается таким образом, чтобы отношение сигнал/помеха в точке измерений (в месте отображения конца кабельной вставки на </w:t>
      </w:r>
      <w:proofErr w:type="spellStart"/>
      <w:r>
        <w:rPr>
          <w:rFonts w:ascii="Arial" w:hAnsi="Arial" w:cs="Arial"/>
        </w:rPr>
        <w:t>рефлектограмме</w:t>
      </w:r>
      <w:proofErr w:type="spellEnd"/>
      <w:r>
        <w:rPr>
          <w:rFonts w:ascii="Arial" w:hAnsi="Arial" w:cs="Arial"/>
        </w:rPr>
        <w:t>) удовлетворяло условию 7.9.5.3, перечисление в);</w:t>
      </w:r>
    </w:p>
    <w:p w:rsidR="00995DA8" w:rsidRDefault="00A47A72">
      <w:pPr>
        <w:pStyle w:val="a9"/>
        <w:spacing w:line="240" w:lineRule="auto"/>
        <w:ind w:firstLine="567"/>
        <w:jc w:val="both"/>
        <w:rPr>
          <w:rFonts w:ascii="Arial" w:hAnsi="Arial" w:cs="Arial"/>
        </w:rPr>
      </w:pPr>
      <w:r>
        <w:rPr>
          <w:rFonts w:ascii="Arial" w:hAnsi="Arial" w:cs="Arial"/>
        </w:rPr>
        <w:t xml:space="preserve">б) в соответствии с техническим описанием оптического рефлектометра на его экран дисплея вызываются </w:t>
      </w:r>
      <w:proofErr w:type="gramStart"/>
      <w:r>
        <w:rPr>
          <w:rFonts w:ascii="Arial" w:hAnsi="Arial" w:cs="Arial"/>
        </w:rPr>
        <w:t>исходная</w:t>
      </w:r>
      <w:proofErr w:type="gramEnd"/>
      <w:r>
        <w:rPr>
          <w:rFonts w:ascii="Arial" w:hAnsi="Arial" w:cs="Arial"/>
        </w:rPr>
        <w:t xml:space="preserve"> и текущая </w:t>
      </w:r>
      <w:proofErr w:type="spellStart"/>
      <w:r>
        <w:rPr>
          <w:rFonts w:ascii="Arial" w:hAnsi="Arial" w:cs="Arial"/>
        </w:rPr>
        <w:t>рефлектограммы</w:t>
      </w:r>
      <w:proofErr w:type="spellEnd"/>
      <w:r>
        <w:rPr>
          <w:rFonts w:ascii="Arial" w:hAnsi="Arial" w:cs="Arial"/>
        </w:rPr>
        <w:t xml:space="preserve">. Затем на оптическом рефлектометре устанавливается режим сравнения </w:t>
      </w:r>
      <w:proofErr w:type="spellStart"/>
      <w:r>
        <w:rPr>
          <w:rFonts w:ascii="Arial" w:hAnsi="Arial" w:cs="Arial"/>
        </w:rPr>
        <w:t>рефлектограмм</w:t>
      </w:r>
      <w:proofErr w:type="spellEnd"/>
      <w:r>
        <w:rPr>
          <w:rFonts w:ascii="Arial" w:hAnsi="Arial" w:cs="Arial"/>
        </w:rPr>
        <w:t xml:space="preserve">. Разность </w:t>
      </w:r>
      <w:proofErr w:type="gramStart"/>
      <w:r>
        <w:rPr>
          <w:rFonts w:ascii="Arial" w:hAnsi="Arial" w:cs="Arial"/>
        </w:rPr>
        <w:t>приведенных</w:t>
      </w:r>
      <w:proofErr w:type="gramEnd"/>
      <w:r>
        <w:rPr>
          <w:rFonts w:ascii="Arial" w:hAnsi="Arial" w:cs="Arial"/>
        </w:rPr>
        <w:t xml:space="preserve"> </w:t>
      </w:r>
      <w:proofErr w:type="spellStart"/>
      <w:r>
        <w:rPr>
          <w:rFonts w:ascii="Arial" w:hAnsi="Arial" w:cs="Arial"/>
        </w:rPr>
        <w:t>рефлектограмм</w:t>
      </w:r>
      <w:proofErr w:type="spellEnd"/>
      <w:r>
        <w:rPr>
          <w:rFonts w:ascii="Arial" w:hAnsi="Arial" w:cs="Arial"/>
        </w:rPr>
        <w:t xml:space="preserve"> на рисунке 2 в области кабельной вставки отображается на экране дисплея перепадом-ступенькой вверх;</w:t>
      </w:r>
    </w:p>
    <w:p w:rsidR="00995DA8" w:rsidRDefault="00A47A72">
      <w:pPr>
        <w:pStyle w:val="a9"/>
        <w:spacing w:line="240" w:lineRule="auto"/>
        <w:ind w:firstLine="567"/>
        <w:jc w:val="both"/>
        <w:rPr>
          <w:rFonts w:ascii="Arial" w:hAnsi="Arial" w:cs="Arial"/>
        </w:rPr>
      </w:pPr>
      <w:r>
        <w:rPr>
          <w:rFonts w:ascii="Arial" w:hAnsi="Arial" w:cs="Arial"/>
        </w:rPr>
        <w:t xml:space="preserve">в) в соответствии с руководством по эксплуатации оптического рефлектометра измеряется расстояние до ступеньки на </w:t>
      </w:r>
      <w:proofErr w:type="spellStart"/>
      <w:r>
        <w:rPr>
          <w:rFonts w:ascii="Arial" w:hAnsi="Arial" w:cs="Arial"/>
        </w:rPr>
        <w:t>рефлектограмме</w:t>
      </w:r>
      <w:proofErr w:type="spellEnd"/>
      <w:r>
        <w:rPr>
          <w:rFonts w:ascii="Arial" w:hAnsi="Arial" w:cs="Arial"/>
        </w:rPr>
        <w:t xml:space="preserve">, отображающей разность значений исходной и текущей </w:t>
      </w:r>
      <w:proofErr w:type="spellStart"/>
      <w:r>
        <w:rPr>
          <w:rFonts w:ascii="Arial" w:hAnsi="Arial" w:cs="Arial"/>
        </w:rPr>
        <w:t>рефлектограмм</w:t>
      </w:r>
      <w:proofErr w:type="spellEnd"/>
      <w:r>
        <w:rPr>
          <w:rFonts w:ascii="Arial" w:hAnsi="Arial" w:cs="Arial"/>
        </w:rPr>
        <w:t xml:space="preserve">. Если это расстояние соответствует расстоянию до соединения </w:t>
      </w:r>
      <w:proofErr w:type="gramStart"/>
      <w:r>
        <w:rPr>
          <w:rFonts w:ascii="Arial" w:hAnsi="Arial" w:cs="Arial"/>
        </w:rPr>
        <w:t>ОК</w:t>
      </w:r>
      <w:proofErr w:type="gramEnd"/>
      <w:r>
        <w:rPr>
          <w:rFonts w:ascii="Arial" w:hAnsi="Arial" w:cs="Arial"/>
        </w:rPr>
        <w:t xml:space="preserve"> со вставкой, то это соединение следует считать деградирующим.</w:t>
      </w:r>
    </w:p>
    <w:p w:rsidR="00995DA8" w:rsidRDefault="00A47A72">
      <w:pPr>
        <w:pStyle w:val="a9"/>
        <w:spacing w:line="240" w:lineRule="auto"/>
        <w:ind w:firstLine="567"/>
        <w:jc w:val="both"/>
        <w:rPr>
          <w:rFonts w:ascii="Arial" w:hAnsi="Arial" w:cs="Arial"/>
        </w:rPr>
      </w:pPr>
      <w:r>
        <w:rPr>
          <w:rFonts w:ascii="Arial" w:hAnsi="Arial" w:cs="Arial"/>
          <w:b/>
        </w:rPr>
        <w:t>7.10.9 </w:t>
      </w:r>
      <w:r>
        <w:rPr>
          <w:rFonts w:ascii="Arial" w:hAnsi="Arial" w:cs="Arial"/>
        </w:rPr>
        <w:t>Метод наложения реализуется следующим образом:</w:t>
      </w:r>
    </w:p>
    <w:p w:rsidR="00995DA8" w:rsidRDefault="00A47A72">
      <w:pPr>
        <w:pStyle w:val="a9"/>
        <w:spacing w:line="240" w:lineRule="auto"/>
        <w:ind w:firstLine="567"/>
        <w:jc w:val="both"/>
        <w:rPr>
          <w:rFonts w:ascii="Arial" w:hAnsi="Arial" w:cs="Arial"/>
        </w:rPr>
      </w:pPr>
      <w:r>
        <w:rPr>
          <w:rFonts w:ascii="Arial" w:hAnsi="Arial" w:cs="Arial"/>
        </w:rPr>
        <w:t xml:space="preserve">а) длительность зондирующего импульса и число усреднений оптического рефлектометра выбираются таким образом, чтобы соотношение сигнал/помеха в точке измерений (в месте отображения конца кабельной вставки на </w:t>
      </w:r>
      <w:proofErr w:type="spellStart"/>
      <w:r>
        <w:rPr>
          <w:rFonts w:ascii="Arial" w:hAnsi="Arial" w:cs="Arial"/>
        </w:rPr>
        <w:t>рефлектограмме</w:t>
      </w:r>
      <w:proofErr w:type="spellEnd"/>
      <w:r>
        <w:rPr>
          <w:rFonts w:ascii="Arial" w:hAnsi="Arial" w:cs="Arial"/>
        </w:rPr>
        <w:t>) удовлетворяло условию 7.9.5.3, перечисление в);</w:t>
      </w:r>
    </w:p>
    <w:p w:rsidR="00995DA8" w:rsidRDefault="00A47A72">
      <w:pPr>
        <w:pStyle w:val="a9"/>
        <w:spacing w:line="240" w:lineRule="auto"/>
        <w:ind w:firstLine="567"/>
        <w:jc w:val="both"/>
        <w:rPr>
          <w:rFonts w:ascii="Arial" w:hAnsi="Arial" w:cs="Arial"/>
        </w:rPr>
      </w:pPr>
      <w:r>
        <w:rPr>
          <w:rFonts w:ascii="Arial" w:hAnsi="Arial" w:cs="Arial"/>
        </w:rPr>
        <w:t xml:space="preserve">б) в соответствии с руководством по эксплуатации оптического рефлектометра на экран дисплея оптического рефлектометра вызывается </w:t>
      </w:r>
      <w:proofErr w:type="gramStart"/>
      <w:r>
        <w:rPr>
          <w:rFonts w:ascii="Arial" w:hAnsi="Arial" w:cs="Arial"/>
        </w:rPr>
        <w:t>исходная</w:t>
      </w:r>
      <w:proofErr w:type="gramEnd"/>
      <w:r>
        <w:rPr>
          <w:rFonts w:ascii="Arial" w:hAnsi="Arial" w:cs="Arial"/>
        </w:rPr>
        <w:t xml:space="preserve"> и текущая </w:t>
      </w:r>
      <w:proofErr w:type="spellStart"/>
      <w:r>
        <w:rPr>
          <w:rFonts w:ascii="Arial" w:hAnsi="Arial" w:cs="Arial"/>
        </w:rPr>
        <w:t>рефлектограммы</w:t>
      </w:r>
      <w:proofErr w:type="spell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в)</w:t>
      </w:r>
      <w:r>
        <w:rPr>
          <w:lang w:val="en-US"/>
        </w:rPr>
        <w:t> </w:t>
      </w:r>
      <w:proofErr w:type="spellStart"/>
      <w:r>
        <w:rPr>
          <w:rFonts w:ascii="Arial" w:hAnsi="Arial" w:cs="Arial"/>
        </w:rPr>
        <w:t>рефлектограммы</w:t>
      </w:r>
      <w:proofErr w:type="spellEnd"/>
      <w:r>
        <w:rPr>
          <w:rFonts w:ascii="Arial" w:hAnsi="Arial" w:cs="Arial"/>
        </w:rPr>
        <w:t xml:space="preserve"> масштабируются таким образом, чтобы кабельная вставка занимала около 1/5 экрана дисплея и располагалась посередине;</w:t>
      </w:r>
    </w:p>
    <w:p w:rsidR="00995DA8" w:rsidRDefault="00995DA8">
      <w:pPr>
        <w:pStyle w:val="a9"/>
        <w:spacing w:line="240" w:lineRule="auto"/>
        <w:ind w:firstLine="567"/>
        <w:jc w:val="both"/>
        <w:rPr>
          <w:rFonts w:ascii="Arial" w:hAnsi="Arial" w:cs="Arial"/>
        </w:rPr>
      </w:pPr>
    </w:p>
    <w:p w:rsidR="00995DA8" w:rsidRDefault="00A47A72">
      <w:pPr>
        <w:pStyle w:val="a9"/>
        <w:spacing w:line="240" w:lineRule="auto"/>
        <w:ind w:firstLine="720"/>
        <w:rPr>
          <w:rFonts w:ascii="Arial" w:hAnsi="Arial" w:cs="Arial"/>
        </w:rPr>
      </w:pPr>
      <w:r>
        <w:rPr>
          <w:noProof/>
        </w:rPr>
        <w:drawing>
          <wp:inline distT="0" distB="0" distL="0" distR="0">
            <wp:extent cx="2787650" cy="1816100"/>
            <wp:effectExtent l="0" t="0" r="0" b="0"/>
            <wp:docPr id="224" name="Рисунок 224" descr="https://files.stroyinf.ru/Data2/1/4293850/4293850998.files/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Рисунок 224" descr="https://files.stroyinf.ru/Data2/1/4293850/4293850998.files/x0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90222" cy="1817776"/>
                    </a:xfrm>
                    <a:prstGeom prst="rect">
                      <a:avLst/>
                    </a:prstGeom>
                    <a:noFill/>
                    <a:ln>
                      <a:noFill/>
                    </a:ln>
                  </pic:spPr>
                </pic:pic>
              </a:graphicData>
            </a:graphic>
          </wp:inline>
        </w:drawing>
      </w:r>
    </w:p>
    <w:p w:rsidR="00995DA8" w:rsidRDefault="00995DA8">
      <w:pPr>
        <w:pStyle w:val="a9"/>
        <w:spacing w:line="240" w:lineRule="auto"/>
        <w:ind w:firstLine="720"/>
        <w:rPr>
          <w:rFonts w:ascii="Arial" w:hAnsi="Arial" w:cs="Arial"/>
          <w:sz w:val="8"/>
          <w:szCs w:val="8"/>
        </w:rPr>
      </w:pPr>
    </w:p>
    <w:p w:rsidR="00995DA8" w:rsidRDefault="00A47A72">
      <w:pPr>
        <w:pStyle w:val="a9"/>
        <w:spacing w:line="240" w:lineRule="auto"/>
        <w:ind w:firstLine="720"/>
        <w:rPr>
          <w:rFonts w:ascii="Arial" w:hAnsi="Arial" w:cs="Arial"/>
          <w:b/>
          <w:sz w:val="18"/>
          <w:szCs w:val="18"/>
        </w:rPr>
      </w:pPr>
      <w:r>
        <w:rPr>
          <w:rFonts w:ascii="Arial" w:hAnsi="Arial" w:cs="Arial"/>
          <w:b/>
          <w:sz w:val="18"/>
          <w:szCs w:val="18"/>
        </w:rPr>
        <w:t xml:space="preserve">Рисунок 2 - Отображения разности исходной и текущей </w:t>
      </w:r>
      <w:proofErr w:type="spellStart"/>
      <w:r>
        <w:rPr>
          <w:rFonts w:ascii="Arial" w:hAnsi="Arial" w:cs="Arial"/>
          <w:b/>
          <w:sz w:val="18"/>
          <w:szCs w:val="18"/>
        </w:rPr>
        <w:t>рефлектограмм</w:t>
      </w:r>
      <w:proofErr w:type="spellEnd"/>
      <w:r>
        <w:rPr>
          <w:rFonts w:ascii="Arial" w:hAnsi="Arial" w:cs="Arial"/>
          <w:b/>
          <w:sz w:val="18"/>
          <w:szCs w:val="18"/>
        </w:rPr>
        <w:t xml:space="preserve"> (способ сравнения)</w:t>
      </w:r>
    </w:p>
    <w:p w:rsidR="00995DA8" w:rsidRDefault="00995DA8">
      <w:pPr>
        <w:pStyle w:val="a9"/>
        <w:spacing w:line="240" w:lineRule="auto"/>
        <w:ind w:firstLine="720"/>
        <w:rPr>
          <w:rFonts w:ascii="Arial" w:hAnsi="Arial" w:cs="Arial"/>
          <w:b/>
          <w:sz w:val="18"/>
          <w:szCs w:val="18"/>
        </w:rPr>
      </w:pPr>
    </w:p>
    <w:p w:rsidR="00995DA8" w:rsidRDefault="00A47A72">
      <w:pPr>
        <w:pStyle w:val="a9"/>
        <w:spacing w:line="240" w:lineRule="auto"/>
        <w:ind w:firstLine="567"/>
        <w:jc w:val="both"/>
        <w:rPr>
          <w:rFonts w:ascii="Arial" w:hAnsi="Arial" w:cs="Arial"/>
        </w:rPr>
      </w:pPr>
      <w:proofErr w:type="gramStart"/>
      <w:r>
        <w:rPr>
          <w:rFonts w:ascii="Arial" w:hAnsi="Arial" w:cs="Arial"/>
        </w:rPr>
        <w:t xml:space="preserve">г) совмещают регулярные участки исходной и текущей </w:t>
      </w:r>
      <w:proofErr w:type="spellStart"/>
      <w:r>
        <w:rPr>
          <w:rFonts w:ascii="Arial" w:hAnsi="Arial" w:cs="Arial"/>
        </w:rPr>
        <w:t>рефлектограмм</w:t>
      </w:r>
      <w:proofErr w:type="spellEnd"/>
      <w:r>
        <w:rPr>
          <w:rFonts w:ascii="Arial" w:hAnsi="Arial" w:cs="Arial"/>
        </w:rPr>
        <w:t>, расположенные перед вставкой, в соответствии с рисунком 3;</w:t>
      </w:r>
      <w:proofErr w:type="gramEnd"/>
    </w:p>
    <w:p w:rsidR="00995DA8" w:rsidRDefault="00A47A72">
      <w:pPr>
        <w:pStyle w:val="a9"/>
        <w:spacing w:line="240" w:lineRule="auto"/>
        <w:ind w:firstLine="567"/>
        <w:jc w:val="both"/>
        <w:rPr>
          <w:rFonts w:ascii="Arial" w:hAnsi="Arial" w:cs="Arial"/>
        </w:rPr>
      </w:pPr>
      <w:proofErr w:type="gramStart"/>
      <w:r>
        <w:rPr>
          <w:rFonts w:ascii="Arial" w:hAnsi="Arial" w:cs="Arial"/>
        </w:rPr>
        <w:t xml:space="preserve">д) совмещают регулярные участки исходной и текущей </w:t>
      </w:r>
      <w:proofErr w:type="spellStart"/>
      <w:r>
        <w:rPr>
          <w:rFonts w:ascii="Arial" w:hAnsi="Arial" w:cs="Arial"/>
        </w:rPr>
        <w:t>рефлектограмм</w:t>
      </w:r>
      <w:proofErr w:type="spellEnd"/>
      <w:r>
        <w:rPr>
          <w:rFonts w:ascii="Arial" w:hAnsi="Arial" w:cs="Arial"/>
        </w:rPr>
        <w:t>, расположенные за вставкой, в соответствии с рисунком 4;</w:t>
      </w:r>
      <w:proofErr w:type="gramEnd"/>
    </w:p>
    <w:p w:rsidR="00995DA8" w:rsidRDefault="00A47A72">
      <w:pPr>
        <w:pStyle w:val="a9"/>
        <w:spacing w:line="240" w:lineRule="auto"/>
        <w:ind w:firstLine="567"/>
        <w:jc w:val="both"/>
        <w:rPr>
          <w:rFonts w:ascii="Arial" w:hAnsi="Arial" w:cs="Arial"/>
        </w:rPr>
      </w:pPr>
      <w:r>
        <w:rPr>
          <w:rFonts w:ascii="Arial" w:hAnsi="Arial" w:cs="Arial"/>
        </w:rPr>
        <w:t xml:space="preserve">е) если при совмещении регулярных участков </w:t>
      </w:r>
      <w:proofErr w:type="spellStart"/>
      <w:r>
        <w:rPr>
          <w:rFonts w:ascii="Arial" w:hAnsi="Arial" w:cs="Arial"/>
        </w:rPr>
        <w:t>рефлектограмм</w:t>
      </w:r>
      <w:proofErr w:type="spellEnd"/>
      <w:r>
        <w:rPr>
          <w:rFonts w:ascii="Arial" w:hAnsi="Arial" w:cs="Arial"/>
        </w:rPr>
        <w:t xml:space="preserve"> до </w:t>
      </w:r>
      <w:proofErr w:type="gramStart"/>
      <w:r>
        <w:rPr>
          <w:rFonts w:ascii="Arial" w:hAnsi="Arial" w:cs="Arial"/>
        </w:rPr>
        <w:t>вставки</w:t>
      </w:r>
      <w:proofErr w:type="gramEnd"/>
      <w:r>
        <w:rPr>
          <w:rFonts w:ascii="Arial" w:hAnsi="Arial" w:cs="Arial"/>
        </w:rPr>
        <w:t xml:space="preserve"> прилегающие к ним участки </w:t>
      </w:r>
      <w:proofErr w:type="spellStart"/>
      <w:r>
        <w:rPr>
          <w:rFonts w:ascii="Arial" w:hAnsi="Arial" w:cs="Arial"/>
        </w:rPr>
        <w:t>рефлектограмм</w:t>
      </w:r>
      <w:proofErr w:type="spellEnd"/>
      <w:r>
        <w:rPr>
          <w:rFonts w:ascii="Arial" w:hAnsi="Arial" w:cs="Arial"/>
        </w:rPr>
        <w:t xml:space="preserve"> расходятся сразу от конца регулярного участка (рисунок 3а), а при совмещении регулярных участков </w:t>
      </w:r>
      <w:proofErr w:type="spellStart"/>
      <w:r>
        <w:rPr>
          <w:rFonts w:ascii="Arial" w:hAnsi="Arial" w:cs="Arial"/>
        </w:rPr>
        <w:t>рефлектограмм</w:t>
      </w:r>
      <w:proofErr w:type="spellEnd"/>
      <w:r>
        <w:rPr>
          <w:rFonts w:ascii="Arial" w:hAnsi="Arial" w:cs="Arial"/>
        </w:rPr>
        <w:t xml:space="preserve"> за вставкой прилегающие к ним участки </w:t>
      </w:r>
      <w:proofErr w:type="spellStart"/>
      <w:r>
        <w:rPr>
          <w:rFonts w:ascii="Arial" w:hAnsi="Arial" w:cs="Arial"/>
        </w:rPr>
        <w:t>рефлектограмм</w:t>
      </w:r>
      <w:proofErr w:type="spellEnd"/>
      <w:r>
        <w:rPr>
          <w:rFonts w:ascii="Arial" w:hAnsi="Arial" w:cs="Arial"/>
        </w:rPr>
        <w:t xml:space="preserve"> на кабельной вставке совпадают с погрешностью 10 % ‒ 20 % (рисунок 4а), то как «деградирующее» идентифицируют соединение в начале кабельной вставки;</w:t>
      </w:r>
    </w:p>
    <w:p w:rsidR="00995DA8" w:rsidRDefault="00A47A72">
      <w:pPr>
        <w:pStyle w:val="a9"/>
        <w:spacing w:line="240" w:lineRule="auto"/>
        <w:ind w:firstLine="567"/>
        <w:jc w:val="both"/>
        <w:rPr>
          <w:rFonts w:ascii="Arial" w:hAnsi="Arial" w:cs="Arial"/>
        </w:rPr>
      </w:pPr>
      <w:r>
        <w:rPr>
          <w:rFonts w:ascii="Arial" w:hAnsi="Arial" w:cs="Arial"/>
        </w:rPr>
        <w:t xml:space="preserve">ж) если при совмещении регулярных участков </w:t>
      </w:r>
      <w:proofErr w:type="spellStart"/>
      <w:r>
        <w:rPr>
          <w:rFonts w:ascii="Arial" w:hAnsi="Arial" w:cs="Arial"/>
        </w:rPr>
        <w:t>рефлектограмм</w:t>
      </w:r>
      <w:proofErr w:type="spellEnd"/>
      <w:r>
        <w:rPr>
          <w:rFonts w:ascii="Arial" w:hAnsi="Arial" w:cs="Arial"/>
        </w:rPr>
        <w:t xml:space="preserve"> до </w:t>
      </w:r>
      <w:proofErr w:type="gramStart"/>
      <w:r>
        <w:rPr>
          <w:rFonts w:ascii="Arial" w:hAnsi="Arial" w:cs="Arial"/>
        </w:rPr>
        <w:t>вставки</w:t>
      </w:r>
      <w:proofErr w:type="gramEnd"/>
      <w:r>
        <w:rPr>
          <w:rFonts w:ascii="Arial" w:hAnsi="Arial" w:cs="Arial"/>
        </w:rPr>
        <w:t xml:space="preserve"> прилегающие к ним участки </w:t>
      </w:r>
      <w:proofErr w:type="spellStart"/>
      <w:r>
        <w:rPr>
          <w:rFonts w:ascii="Arial" w:hAnsi="Arial" w:cs="Arial"/>
        </w:rPr>
        <w:t>рефлектограмм</w:t>
      </w:r>
      <w:proofErr w:type="spellEnd"/>
      <w:r>
        <w:rPr>
          <w:rFonts w:ascii="Arial" w:hAnsi="Arial" w:cs="Arial"/>
        </w:rPr>
        <w:t xml:space="preserve"> на вставке совпадают с погрешностью 10 % ‒ 12 % (рисунок 3б), а при совмещении регулярных участков </w:t>
      </w:r>
      <w:proofErr w:type="spellStart"/>
      <w:r>
        <w:rPr>
          <w:rFonts w:ascii="Arial" w:hAnsi="Arial" w:cs="Arial"/>
        </w:rPr>
        <w:t>рефлектограмм</w:t>
      </w:r>
      <w:proofErr w:type="spellEnd"/>
      <w:r>
        <w:rPr>
          <w:rFonts w:ascii="Arial" w:hAnsi="Arial" w:cs="Arial"/>
        </w:rPr>
        <w:t xml:space="preserve"> за вставкой прилегающие к ним участки </w:t>
      </w:r>
      <w:proofErr w:type="spellStart"/>
      <w:r>
        <w:rPr>
          <w:rFonts w:ascii="Arial" w:hAnsi="Arial" w:cs="Arial"/>
        </w:rPr>
        <w:t>рефлектограмм</w:t>
      </w:r>
      <w:proofErr w:type="spellEnd"/>
      <w:r>
        <w:rPr>
          <w:rFonts w:ascii="Arial" w:hAnsi="Arial" w:cs="Arial"/>
        </w:rPr>
        <w:t xml:space="preserve"> на вставке расходятся сразу перед началом регулярного участка (рисунок 4б), то как «деградирующее» идентифицируют соединение в конце кабельной вставки;</w:t>
      </w:r>
    </w:p>
    <w:p w:rsidR="00995DA8" w:rsidRDefault="00A47A72">
      <w:pPr>
        <w:pStyle w:val="a9"/>
        <w:spacing w:line="240" w:lineRule="auto"/>
        <w:ind w:firstLine="567"/>
        <w:jc w:val="both"/>
        <w:rPr>
          <w:rFonts w:ascii="Arial" w:hAnsi="Arial" w:cs="Arial"/>
        </w:rPr>
      </w:pPr>
      <w:r>
        <w:rPr>
          <w:rFonts w:ascii="Arial" w:hAnsi="Arial" w:cs="Arial"/>
        </w:rPr>
        <w:t xml:space="preserve">и) если при совмещении регулярных участков </w:t>
      </w:r>
      <w:proofErr w:type="spellStart"/>
      <w:r>
        <w:rPr>
          <w:rFonts w:ascii="Arial" w:hAnsi="Arial" w:cs="Arial"/>
        </w:rPr>
        <w:t>рефлектограмм</w:t>
      </w:r>
      <w:proofErr w:type="spellEnd"/>
      <w:r>
        <w:rPr>
          <w:rFonts w:ascii="Arial" w:hAnsi="Arial" w:cs="Arial"/>
        </w:rPr>
        <w:t xml:space="preserve"> до </w:t>
      </w:r>
      <w:proofErr w:type="gramStart"/>
      <w:r>
        <w:rPr>
          <w:rFonts w:ascii="Arial" w:hAnsi="Arial" w:cs="Arial"/>
        </w:rPr>
        <w:t>вставки</w:t>
      </w:r>
      <w:proofErr w:type="gramEnd"/>
      <w:r>
        <w:rPr>
          <w:rFonts w:ascii="Arial" w:hAnsi="Arial" w:cs="Arial"/>
        </w:rPr>
        <w:t xml:space="preserve"> прилегающие к ним участки </w:t>
      </w:r>
      <w:proofErr w:type="spellStart"/>
      <w:r>
        <w:rPr>
          <w:rFonts w:ascii="Arial" w:hAnsi="Arial" w:cs="Arial"/>
        </w:rPr>
        <w:t>рефлектограмм</w:t>
      </w:r>
      <w:proofErr w:type="spellEnd"/>
      <w:r>
        <w:rPr>
          <w:rFonts w:ascii="Arial" w:hAnsi="Arial" w:cs="Arial"/>
        </w:rPr>
        <w:t xml:space="preserve"> на вставке расходятся сразу от конца регулярного участка (рисунок 3а), а при совмещении регулярных участков </w:t>
      </w:r>
      <w:proofErr w:type="spellStart"/>
      <w:r>
        <w:rPr>
          <w:rFonts w:ascii="Arial" w:hAnsi="Arial" w:cs="Arial"/>
        </w:rPr>
        <w:t>рефлектограмм</w:t>
      </w:r>
      <w:proofErr w:type="spellEnd"/>
      <w:r>
        <w:rPr>
          <w:rFonts w:ascii="Arial" w:hAnsi="Arial" w:cs="Arial"/>
        </w:rPr>
        <w:t xml:space="preserve"> за вставкой прилегающие к ним участки </w:t>
      </w:r>
      <w:proofErr w:type="spellStart"/>
      <w:r>
        <w:rPr>
          <w:rFonts w:ascii="Arial" w:hAnsi="Arial" w:cs="Arial"/>
        </w:rPr>
        <w:t>рефлектограмм</w:t>
      </w:r>
      <w:proofErr w:type="spellEnd"/>
      <w:r>
        <w:rPr>
          <w:rFonts w:ascii="Arial" w:hAnsi="Arial" w:cs="Arial"/>
        </w:rPr>
        <w:t xml:space="preserve"> на вставке расходятся сразу перед началом регулярного участка (рисунок 4б), то как «деградирующее» идентифицируют оба участка;</w:t>
      </w:r>
    </w:p>
    <w:p w:rsidR="00995DA8" w:rsidRDefault="00995DA8">
      <w:pPr>
        <w:ind w:firstLine="426"/>
        <w:jc w:val="both"/>
        <w:rPr>
          <w:rFonts w:ascii="Arial" w:hAnsi="Arial" w:cs="Arial"/>
          <w:b/>
          <w:sz w:val="8"/>
          <w:szCs w:val="8"/>
        </w:rPr>
      </w:pPr>
    </w:p>
    <w:p w:rsidR="00995DA8" w:rsidRDefault="00A47A72">
      <w:pPr>
        <w:ind w:firstLine="426"/>
        <w:jc w:val="center"/>
        <w:rPr>
          <w:rFonts w:ascii="Arial" w:hAnsi="Arial" w:cs="Arial"/>
          <w:b/>
          <w:sz w:val="20"/>
        </w:rPr>
      </w:pPr>
      <w:r>
        <w:rPr>
          <w:noProof/>
        </w:rPr>
        <w:drawing>
          <wp:inline distT="0" distB="0" distL="0" distR="0">
            <wp:extent cx="3870730" cy="1577753"/>
            <wp:effectExtent l="0" t="0" r="0" b="3810"/>
            <wp:docPr id="225" name="Рисунок 225" descr="https://files.stroyinf.ru/Data2/1/4293850/4293850998.files/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Рисунок 225" descr="https://files.stroyinf.ru/Data2/1/4293850/4293850998.files/x0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76618" cy="1580153"/>
                    </a:xfrm>
                    <a:prstGeom prst="rect">
                      <a:avLst/>
                    </a:prstGeom>
                    <a:noFill/>
                    <a:ln>
                      <a:noFill/>
                    </a:ln>
                  </pic:spPr>
                </pic:pic>
              </a:graphicData>
            </a:graphic>
          </wp:inline>
        </w:drawing>
      </w:r>
    </w:p>
    <w:p w:rsidR="00995DA8" w:rsidRDefault="00A47A72">
      <w:pPr>
        <w:pStyle w:val="a9"/>
        <w:spacing w:line="240" w:lineRule="auto"/>
        <w:ind w:firstLine="720"/>
        <w:rPr>
          <w:rFonts w:ascii="Arial" w:hAnsi="Arial" w:cs="Arial"/>
          <w:b/>
          <w:sz w:val="18"/>
          <w:szCs w:val="18"/>
        </w:rPr>
      </w:pPr>
      <w:proofErr w:type="gramStart"/>
      <w:r>
        <w:rPr>
          <w:rFonts w:ascii="Arial" w:hAnsi="Arial" w:cs="Arial"/>
          <w:b/>
          <w:sz w:val="18"/>
          <w:szCs w:val="18"/>
        </w:rPr>
        <w:t xml:space="preserve">Рисунок 3 - Совмещение исходной и текущей </w:t>
      </w:r>
      <w:proofErr w:type="spellStart"/>
      <w:r>
        <w:rPr>
          <w:rFonts w:ascii="Arial" w:hAnsi="Arial" w:cs="Arial"/>
          <w:b/>
          <w:sz w:val="18"/>
          <w:szCs w:val="18"/>
        </w:rPr>
        <w:t>рефлектограмм</w:t>
      </w:r>
      <w:proofErr w:type="spellEnd"/>
      <w:r>
        <w:rPr>
          <w:rFonts w:ascii="Arial" w:hAnsi="Arial" w:cs="Arial"/>
          <w:b/>
          <w:sz w:val="18"/>
          <w:szCs w:val="18"/>
        </w:rPr>
        <w:t xml:space="preserve"> до вставки (метод наложения)</w:t>
      </w:r>
      <w:proofErr w:type="gramEnd"/>
    </w:p>
    <w:p w:rsidR="00995DA8" w:rsidRDefault="00A47A72">
      <w:pPr>
        <w:ind w:firstLine="426"/>
        <w:jc w:val="center"/>
        <w:rPr>
          <w:rFonts w:ascii="Arial" w:hAnsi="Arial" w:cs="Arial"/>
          <w:b/>
          <w:sz w:val="20"/>
        </w:rPr>
      </w:pPr>
      <w:r>
        <w:rPr>
          <w:noProof/>
        </w:rPr>
        <w:drawing>
          <wp:inline distT="0" distB="0" distL="0" distR="0">
            <wp:extent cx="4118237" cy="1673786"/>
            <wp:effectExtent l="0" t="0" r="0" b="3175"/>
            <wp:docPr id="255" name="Рисунок 255" descr="https://files.stroyinf.ru/Data2/1/4293850/4293850998.files/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Рисунок 255" descr="https://files.stroyinf.ru/Data2/1/4293850/4293850998.files/x03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119346" cy="1674237"/>
                    </a:xfrm>
                    <a:prstGeom prst="rect">
                      <a:avLst/>
                    </a:prstGeom>
                    <a:noFill/>
                    <a:ln>
                      <a:noFill/>
                    </a:ln>
                  </pic:spPr>
                </pic:pic>
              </a:graphicData>
            </a:graphic>
          </wp:inline>
        </w:drawing>
      </w:r>
    </w:p>
    <w:p w:rsidR="00995DA8" w:rsidRDefault="00A47A72">
      <w:pPr>
        <w:pStyle w:val="a9"/>
        <w:spacing w:line="240" w:lineRule="auto"/>
        <w:ind w:firstLine="720"/>
        <w:rPr>
          <w:rFonts w:ascii="Arial" w:hAnsi="Arial" w:cs="Arial"/>
          <w:b/>
          <w:sz w:val="18"/>
          <w:szCs w:val="18"/>
        </w:rPr>
      </w:pPr>
      <w:r>
        <w:rPr>
          <w:rFonts w:ascii="Arial" w:hAnsi="Arial" w:cs="Arial"/>
          <w:b/>
          <w:sz w:val="18"/>
          <w:szCs w:val="18"/>
        </w:rPr>
        <w:t xml:space="preserve">Рисунок 4 - Совмещение исходной и текущей </w:t>
      </w:r>
      <w:proofErr w:type="spellStart"/>
      <w:r>
        <w:rPr>
          <w:rFonts w:ascii="Arial" w:hAnsi="Arial" w:cs="Arial"/>
          <w:b/>
          <w:sz w:val="18"/>
          <w:szCs w:val="18"/>
        </w:rPr>
        <w:t>рефлектограмм</w:t>
      </w:r>
      <w:proofErr w:type="spellEnd"/>
      <w:r>
        <w:rPr>
          <w:rFonts w:ascii="Arial" w:hAnsi="Arial" w:cs="Arial"/>
          <w:b/>
          <w:sz w:val="18"/>
          <w:szCs w:val="18"/>
        </w:rPr>
        <w:t xml:space="preserve"> после вставки (метод наложения)</w:t>
      </w:r>
    </w:p>
    <w:p w:rsidR="00995DA8" w:rsidRPr="00A47A72" w:rsidRDefault="00995DA8">
      <w:pPr>
        <w:ind w:firstLine="426"/>
        <w:jc w:val="both"/>
        <w:rPr>
          <w:rFonts w:ascii="Arial" w:hAnsi="Arial" w:cs="Arial"/>
          <w:b/>
          <w:sz w:val="20"/>
        </w:rPr>
      </w:pPr>
    </w:p>
    <w:p w:rsidR="00995DA8" w:rsidRDefault="00A47A72">
      <w:pPr>
        <w:ind w:right="-1" w:firstLine="567"/>
        <w:jc w:val="both"/>
        <w:rPr>
          <w:rFonts w:ascii="Arial" w:hAnsi="Arial" w:cs="Arial"/>
          <w:b/>
          <w:color w:val="auto"/>
          <w:sz w:val="20"/>
        </w:rPr>
      </w:pPr>
      <w:r>
        <w:rPr>
          <w:rFonts w:ascii="Arial" w:hAnsi="Arial" w:cs="Arial"/>
          <w:b/>
          <w:color w:val="auto"/>
          <w:sz w:val="20"/>
        </w:rPr>
        <w:t xml:space="preserve">8 Эксплуатационный запас </w:t>
      </w:r>
      <w:proofErr w:type="gramStart"/>
      <w:r>
        <w:rPr>
          <w:rFonts w:ascii="Arial" w:hAnsi="Arial" w:cs="Arial"/>
          <w:b/>
          <w:color w:val="auto"/>
          <w:sz w:val="20"/>
        </w:rPr>
        <w:t>ОК</w:t>
      </w:r>
      <w:proofErr w:type="gramEnd"/>
    </w:p>
    <w:p w:rsidR="00995DA8" w:rsidRDefault="00995DA8">
      <w:pPr>
        <w:ind w:firstLine="567"/>
        <w:jc w:val="both"/>
        <w:rPr>
          <w:rFonts w:ascii="Arial" w:hAnsi="Arial" w:cs="Arial"/>
          <w:b/>
          <w:color w:val="auto"/>
          <w:sz w:val="20"/>
        </w:rPr>
      </w:pPr>
    </w:p>
    <w:p w:rsidR="00995DA8" w:rsidRDefault="00A47A72">
      <w:pPr>
        <w:ind w:firstLine="567"/>
        <w:jc w:val="both"/>
        <w:rPr>
          <w:rFonts w:ascii="Arial" w:hAnsi="Arial" w:cs="Arial"/>
          <w:color w:val="auto"/>
          <w:sz w:val="20"/>
        </w:rPr>
      </w:pPr>
      <w:r>
        <w:rPr>
          <w:rFonts w:ascii="Arial" w:hAnsi="Arial" w:cs="Arial"/>
          <w:b/>
          <w:color w:val="auto"/>
          <w:sz w:val="20"/>
        </w:rPr>
        <w:t xml:space="preserve">8.1 </w:t>
      </w:r>
      <w:r>
        <w:rPr>
          <w:rFonts w:ascii="Arial" w:hAnsi="Arial" w:cs="Arial"/>
          <w:color w:val="auto"/>
          <w:sz w:val="20"/>
        </w:rPr>
        <w:t xml:space="preserve">Эксплуатационный запас </w:t>
      </w:r>
      <w:proofErr w:type="gramStart"/>
      <w:r>
        <w:rPr>
          <w:rFonts w:ascii="Arial" w:hAnsi="Arial" w:cs="Arial"/>
          <w:color w:val="auto"/>
          <w:sz w:val="20"/>
        </w:rPr>
        <w:t>ОК</w:t>
      </w:r>
      <w:proofErr w:type="gramEnd"/>
      <w:r>
        <w:rPr>
          <w:rFonts w:ascii="Arial" w:hAnsi="Arial" w:cs="Arial"/>
          <w:color w:val="auto"/>
          <w:sz w:val="20"/>
        </w:rPr>
        <w:t xml:space="preserve"> предназначен для устранения аварий и ремонтно-эксплуатационных нужд на ОК ВОЛС, находящихся на балансе и переданных в эксплуатационно-техническое обслуживание.</w:t>
      </w:r>
    </w:p>
    <w:p w:rsidR="00995DA8" w:rsidRDefault="00A47A72">
      <w:pPr>
        <w:ind w:firstLine="567"/>
        <w:jc w:val="both"/>
        <w:rPr>
          <w:rFonts w:ascii="Arial" w:hAnsi="Arial" w:cs="Arial"/>
          <w:color w:val="auto"/>
          <w:sz w:val="20"/>
        </w:rPr>
      </w:pPr>
      <w:r>
        <w:rPr>
          <w:rFonts w:ascii="Arial" w:hAnsi="Arial" w:cs="Arial"/>
          <w:b/>
          <w:color w:val="auto"/>
          <w:sz w:val="20"/>
        </w:rPr>
        <w:t xml:space="preserve">8.2 </w:t>
      </w:r>
      <w:r>
        <w:rPr>
          <w:rFonts w:ascii="Arial" w:hAnsi="Arial" w:cs="Arial"/>
          <w:color w:val="auto"/>
          <w:sz w:val="20"/>
        </w:rPr>
        <w:t xml:space="preserve">Эксплуатационный запас </w:t>
      </w:r>
      <w:proofErr w:type="gramStart"/>
      <w:r>
        <w:rPr>
          <w:rFonts w:ascii="Arial" w:hAnsi="Arial" w:cs="Arial"/>
          <w:color w:val="auto"/>
          <w:sz w:val="20"/>
        </w:rPr>
        <w:t>ОК</w:t>
      </w:r>
      <w:proofErr w:type="gramEnd"/>
      <w:r>
        <w:rPr>
          <w:rFonts w:ascii="Arial" w:hAnsi="Arial" w:cs="Arial"/>
          <w:color w:val="auto"/>
          <w:sz w:val="20"/>
        </w:rPr>
        <w:t xml:space="preserve"> формируется согласно проектной документации на ВОЛС и утвержденных в эксплуатирующей организации норм производственных резервов материальных ресурсов. Средняя норма эксплуатационного запаса </w:t>
      </w:r>
      <w:proofErr w:type="gramStart"/>
      <w:r>
        <w:rPr>
          <w:rFonts w:ascii="Arial" w:hAnsi="Arial" w:cs="Arial"/>
          <w:color w:val="auto"/>
          <w:sz w:val="20"/>
        </w:rPr>
        <w:t>ОК</w:t>
      </w:r>
      <w:proofErr w:type="gramEnd"/>
      <w:r>
        <w:rPr>
          <w:rFonts w:ascii="Arial" w:hAnsi="Arial" w:cs="Arial"/>
          <w:color w:val="auto"/>
          <w:sz w:val="20"/>
        </w:rPr>
        <w:t xml:space="preserve"> составляет не менее 0,7 % от протяженности (количества) каждого типа ОК, находящегося в технической эксплуатации, согласно ТКП 206, ТКП 301, в том числе и для ОК магистральных, внутризоновых и местных линий связи первичной сети электросвязи.</w:t>
      </w:r>
    </w:p>
    <w:p w:rsidR="00995DA8" w:rsidRDefault="00A47A72">
      <w:pPr>
        <w:ind w:firstLine="567"/>
        <w:jc w:val="both"/>
        <w:rPr>
          <w:rFonts w:ascii="Arial" w:hAnsi="Arial" w:cs="Arial"/>
          <w:color w:val="auto"/>
          <w:sz w:val="20"/>
        </w:rPr>
      </w:pPr>
      <w:r>
        <w:rPr>
          <w:rFonts w:ascii="Arial" w:hAnsi="Arial" w:cs="Arial"/>
          <w:color w:val="auto"/>
          <w:sz w:val="20"/>
        </w:rPr>
        <w:t>При наличии речных переходов необходимо иметь запас кабеля в исполнении для прокладки по руслам рек не менее чем длина эксплуатационного речного перехода, при наличии кабельной канализации длина запаса кабеля должна быть не менее длины наибольшего пролета плюс запас на выкладку и монтаж.</w:t>
      </w:r>
    </w:p>
    <w:p w:rsidR="00995DA8" w:rsidRDefault="00A47A72">
      <w:pPr>
        <w:ind w:right="-1" w:firstLine="567"/>
        <w:jc w:val="both"/>
        <w:rPr>
          <w:rFonts w:ascii="Arial" w:hAnsi="Arial" w:cs="Arial"/>
          <w:color w:val="auto"/>
          <w:sz w:val="20"/>
        </w:rPr>
      </w:pPr>
      <w:r>
        <w:rPr>
          <w:rFonts w:ascii="Arial" w:hAnsi="Arial" w:cs="Arial"/>
          <w:b/>
          <w:color w:val="auto"/>
          <w:sz w:val="20"/>
        </w:rPr>
        <w:t xml:space="preserve">8.3 </w:t>
      </w:r>
      <w:r>
        <w:rPr>
          <w:rFonts w:ascii="Arial" w:hAnsi="Arial" w:cs="Arial"/>
          <w:color w:val="auto"/>
          <w:sz w:val="20"/>
        </w:rPr>
        <w:t xml:space="preserve">Все </w:t>
      </w:r>
      <w:proofErr w:type="gramStart"/>
      <w:r>
        <w:rPr>
          <w:rFonts w:ascii="Arial" w:hAnsi="Arial" w:cs="Arial"/>
          <w:color w:val="auto"/>
          <w:sz w:val="20"/>
        </w:rPr>
        <w:t>ОК</w:t>
      </w:r>
      <w:proofErr w:type="gramEnd"/>
      <w:r>
        <w:rPr>
          <w:rFonts w:ascii="Arial" w:hAnsi="Arial" w:cs="Arial"/>
          <w:color w:val="auto"/>
          <w:sz w:val="20"/>
        </w:rPr>
        <w:t xml:space="preserve">, поступающие в эксплуатационное подразделение должны быть подвергнуты входному контролю и проверены на соответствие оптических параметров для 100 % ёмкости кабеля. </w:t>
      </w:r>
    </w:p>
    <w:p w:rsidR="00995DA8" w:rsidRDefault="00A47A72">
      <w:pPr>
        <w:ind w:right="-1" w:firstLine="567"/>
        <w:jc w:val="both"/>
        <w:rPr>
          <w:rFonts w:ascii="Arial" w:hAnsi="Arial" w:cs="Arial"/>
          <w:color w:val="auto"/>
          <w:sz w:val="20"/>
        </w:rPr>
      </w:pPr>
      <w:r>
        <w:rPr>
          <w:rFonts w:ascii="Arial" w:hAnsi="Arial" w:cs="Arial"/>
          <w:color w:val="auto"/>
          <w:sz w:val="20"/>
        </w:rPr>
        <w:t xml:space="preserve">Измерения производятся по методике согласно рекомендациям ТКП 212 при помощи оптического рефлектометра: должны производиться измерения оптических параметров ОВ на длине волны 1550 </w:t>
      </w:r>
      <w:proofErr w:type="spellStart"/>
      <w:r>
        <w:rPr>
          <w:rFonts w:ascii="Arial" w:hAnsi="Arial" w:cs="Arial"/>
          <w:color w:val="auto"/>
          <w:sz w:val="20"/>
        </w:rPr>
        <w:t>нм</w:t>
      </w:r>
      <w:proofErr w:type="spellEnd"/>
      <w:r>
        <w:rPr>
          <w:rFonts w:ascii="Arial" w:hAnsi="Arial" w:cs="Arial"/>
          <w:color w:val="auto"/>
          <w:sz w:val="20"/>
        </w:rPr>
        <w:t xml:space="preserve"> с одной стороны кабеля, которая доступна на барабане (бухте):</w:t>
      </w:r>
    </w:p>
    <w:p w:rsidR="00995DA8" w:rsidRDefault="00A47A72">
      <w:pPr>
        <w:ind w:right="-1" w:firstLine="567"/>
        <w:jc w:val="both"/>
        <w:rPr>
          <w:rFonts w:ascii="Arial" w:hAnsi="Arial" w:cs="Arial"/>
          <w:color w:val="auto"/>
          <w:sz w:val="20"/>
        </w:rPr>
      </w:pPr>
      <w:r>
        <w:rPr>
          <w:rFonts w:ascii="Arial" w:hAnsi="Arial" w:cs="Arial"/>
          <w:color w:val="auto"/>
          <w:sz w:val="20"/>
        </w:rPr>
        <w:t>‒ оптической длины;</w:t>
      </w:r>
    </w:p>
    <w:p w:rsidR="00995DA8" w:rsidRDefault="00A47A72">
      <w:pPr>
        <w:ind w:right="-1" w:firstLine="567"/>
        <w:jc w:val="both"/>
        <w:rPr>
          <w:rFonts w:ascii="Arial" w:hAnsi="Arial" w:cs="Arial"/>
          <w:color w:val="auto"/>
          <w:sz w:val="20"/>
        </w:rPr>
      </w:pPr>
      <w:r>
        <w:rPr>
          <w:rFonts w:ascii="Arial" w:hAnsi="Arial" w:cs="Arial"/>
          <w:color w:val="auto"/>
          <w:sz w:val="20"/>
        </w:rPr>
        <w:t xml:space="preserve">‒ </w:t>
      </w:r>
      <w:proofErr w:type="spellStart"/>
      <w:r>
        <w:rPr>
          <w:rFonts w:ascii="Arial" w:hAnsi="Arial" w:cs="Arial"/>
          <w:color w:val="auto"/>
          <w:sz w:val="20"/>
        </w:rPr>
        <w:t>километрического</w:t>
      </w:r>
      <w:proofErr w:type="spellEnd"/>
      <w:r>
        <w:rPr>
          <w:rFonts w:ascii="Arial" w:hAnsi="Arial" w:cs="Arial"/>
          <w:color w:val="auto"/>
          <w:sz w:val="20"/>
        </w:rPr>
        <w:t xml:space="preserve"> затухания.</w:t>
      </w:r>
    </w:p>
    <w:p w:rsidR="00995DA8" w:rsidRDefault="00A47A72">
      <w:pPr>
        <w:ind w:left="567" w:right="-1"/>
        <w:jc w:val="both"/>
        <w:rPr>
          <w:rFonts w:ascii="Arial" w:hAnsi="Arial" w:cs="Arial"/>
          <w:color w:val="auto"/>
          <w:sz w:val="18"/>
          <w:szCs w:val="18"/>
        </w:rPr>
      </w:pPr>
      <w:r>
        <w:rPr>
          <w:rFonts w:ascii="Arial" w:hAnsi="Arial" w:cs="Arial"/>
          <w:color w:val="auto"/>
          <w:sz w:val="18"/>
          <w:szCs w:val="18"/>
        </w:rPr>
        <w:t xml:space="preserve">Примечание ‒ Рекомендуется согласно [1] при проведении входного контроля </w:t>
      </w:r>
      <w:proofErr w:type="gramStart"/>
      <w:r>
        <w:rPr>
          <w:rFonts w:ascii="Arial" w:hAnsi="Arial" w:cs="Arial"/>
          <w:color w:val="auto"/>
          <w:sz w:val="18"/>
          <w:szCs w:val="18"/>
        </w:rPr>
        <w:t>ОК</w:t>
      </w:r>
      <w:proofErr w:type="gramEnd"/>
      <w:r>
        <w:rPr>
          <w:rFonts w:ascii="Arial" w:hAnsi="Arial" w:cs="Arial"/>
          <w:color w:val="auto"/>
          <w:sz w:val="18"/>
          <w:szCs w:val="18"/>
        </w:rPr>
        <w:t xml:space="preserve"> по оптическим параметрам, перед измерением затухания ОВ, предварительно просветить ОВ любым источником света (например, визуальным локатором повреждений). Если какие-либо ОВ не просвечиваются, то измерение затухания необходимо начинать с этих волокон.</w:t>
      </w:r>
    </w:p>
    <w:p w:rsidR="00995DA8" w:rsidRDefault="00A47A72">
      <w:pPr>
        <w:ind w:right="-1" w:firstLine="567"/>
        <w:jc w:val="both"/>
        <w:rPr>
          <w:rFonts w:ascii="Arial" w:hAnsi="Arial" w:cs="Arial"/>
          <w:color w:val="auto"/>
          <w:sz w:val="20"/>
        </w:rPr>
      </w:pPr>
      <w:r>
        <w:rPr>
          <w:rFonts w:ascii="Arial" w:hAnsi="Arial" w:cs="Arial"/>
          <w:color w:val="auto"/>
          <w:sz w:val="20"/>
        </w:rPr>
        <w:t>На данные измерения составляется протокол измерений по форме ВОЛС-1 согласно ТКП 212.</w:t>
      </w:r>
    </w:p>
    <w:p w:rsidR="00995DA8" w:rsidRDefault="00A47A72">
      <w:pPr>
        <w:ind w:right="-1" w:firstLine="567"/>
        <w:jc w:val="both"/>
        <w:rPr>
          <w:rFonts w:ascii="Arial" w:hAnsi="Arial" w:cs="Arial"/>
          <w:b/>
          <w:color w:val="auto"/>
          <w:sz w:val="20"/>
        </w:rPr>
      </w:pPr>
      <w:r>
        <w:rPr>
          <w:rFonts w:ascii="Arial" w:hAnsi="Arial" w:cs="Arial"/>
          <w:b/>
          <w:color w:val="auto"/>
          <w:sz w:val="20"/>
        </w:rPr>
        <w:t>8.4</w:t>
      </w:r>
      <w:r>
        <w:rPr>
          <w:rFonts w:ascii="Arial" w:hAnsi="Arial" w:cs="Arial"/>
          <w:color w:val="auto"/>
          <w:sz w:val="20"/>
        </w:rPr>
        <w:t xml:space="preserve"> Эксплуатационный запас </w:t>
      </w:r>
      <w:proofErr w:type="gramStart"/>
      <w:r>
        <w:rPr>
          <w:rFonts w:ascii="Arial" w:hAnsi="Arial" w:cs="Arial"/>
          <w:color w:val="auto"/>
          <w:sz w:val="20"/>
        </w:rPr>
        <w:t>ОК</w:t>
      </w:r>
      <w:proofErr w:type="gramEnd"/>
      <w:r>
        <w:rPr>
          <w:rFonts w:ascii="Arial" w:hAnsi="Arial" w:cs="Arial"/>
          <w:color w:val="auto"/>
          <w:sz w:val="20"/>
        </w:rPr>
        <w:t>, не реже 1 раза в пять лет должен подвергаться повторной процедуре входного контроля.</w:t>
      </w:r>
    </w:p>
    <w:p w:rsidR="00995DA8" w:rsidRDefault="00A47A72">
      <w:pPr>
        <w:ind w:right="-1" w:firstLine="567"/>
        <w:jc w:val="both"/>
        <w:rPr>
          <w:rFonts w:ascii="Arial" w:hAnsi="Arial" w:cs="Arial"/>
          <w:b/>
          <w:color w:val="auto"/>
          <w:sz w:val="20"/>
        </w:rPr>
      </w:pPr>
      <w:r>
        <w:rPr>
          <w:rFonts w:ascii="Arial" w:hAnsi="Arial" w:cs="Arial"/>
          <w:b/>
          <w:color w:val="auto"/>
          <w:sz w:val="20"/>
        </w:rPr>
        <w:t>8.5 </w:t>
      </w:r>
      <w:r>
        <w:rPr>
          <w:rFonts w:ascii="Arial" w:hAnsi="Arial" w:cs="Arial"/>
          <w:color w:val="auto"/>
          <w:sz w:val="20"/>
        </w:rPr>
        <w:t xml:space="preserve">Аварийный запас </w:t>
      </w:r>
      <w:proofErr w:type="gramStart"/>
      <w:r>
        <w:rPr>
          <w:rFonts w:ascii="Arial" w:hAnsi="Arial" w:cs="Arial"/>
          <w:color w:val="auto"/>
          <w:sz w:val="20"/>
        </w:rPr>
        <w:t>ОК</w:t>
      </w:r>
      <w:proofErr w:type="gramEnd"/>
      <w:r>
        <w:rPr>
          <w:rFonts w:ascii="Arial" w:hAnsi="Arial" w:cs="Arial"/>
          <w:color w:val="auto"/>
          <w:sz w:val="20"/>
        </w:rPr>
        <w:t xml:space="preserve"> (входит в состав аварийно-восстановительного комплекта) составляет часть эксплуатационного запаса, предназначенного для выполнения АВР и срочных работ, направленных на предупреждение аварий.</w:t>
      </w:r>
    </w:p>
    <w:p w:rsidR="00995DA8" w:rsidRDefault="00A47A72">
      <w:pPr>
        <w:ind w:right="-1" w:firstLine="567"/>
        <w:jc w:val="both"/>
        <w:rPr>
          <w:rFonts w:ascii="Arial" w:hAnsi="Arial" w:cs="Arial"/>
          <w:color w:val="auto"/>
          <w:sz w:val="20"/>
        </w:rPr>
      </w:pPr>
      <w:r>
        <w:rPr>
          <w:rFonts w:ascii="Arial" w:hAnsi="Arial" w:cs="Arial"/>
          <w:b/>
          <w:color w:val="auto"/>
          <w:sz w:val="20"/>
        </w:rPr>
        <w:t>8.6</w:t>
      </w:r>
      <w:proofErr w:type="gramStart"/>
      <w:r>
        <w:rPr>
          <w:rFonts w:ascii="Arial" w:hAnsi="Arial" w:cs="Arial"/>
          <w:color w:val="auto"/>
          <w:sz w:val="20"/>
        </w:rPr>
        <w:t xml:space="preserve"> П</w:t>
      </w:r>
      <w:proofErr w:type="gramEnd"/>
      <w:r>
        <w:rPr>
          <w:rFonts w:ascii="Arial" w:hAnsi="Arial" w:cs="Arial"/>
          <w:color w:val="auto"/>
          <w:sz w:val="20"/>
        </w:rPr>
        <w:t>осле каждого использования кабеля в качестве временной вставки, кабель и кабельная арматура должны быть очищены, кабели намотаны на кабельные барабаны или смотаны в бухты, проверены и оформлены соответствующим протоколом входного контроля.</w:t>
      </w:r>
    </w:p>
    <w:p w:rsidR="00995DA8" w:rsidRDefault="00A47A72">
      <w:pPr>
        <w:ind w:right="-1" w:firstLine="567"/>
        <w:jc w:val="both"/>
        <w:rPr>
          <w:rFonts w:ascii="Arial" w:hAnsi="Arial" w:cs="Arial"/>
          <w:color w:val="auto"/>
          <w:sz w:val="20"/>
        </w:rPr>
      </w:pPr>
      <w:r>
        <w:rPr>
          <w:rFonts w:ascii="Arial" w:hAnsi="Arial" w:cs="Arial"/>
          <w:b/>
          <w:color w:val="auto"/>
          <w:sz w:val="20"/>
        </w:rPr>
        <w:t>8.7</w:t>
      </w:r>
      <w:proofErr w:type="gramStart"/>
      <w:r>
        <w:rPr>
          <w:rFonts w:ascii="Arial" w:hAnsi="Arial" w:cs="Arial"/>
          <w:color w:val="auto"/>
          <w:sz w:val="20"/>
        </w:rPr>
        <w:t xml:space="preserve"> В</w:t>
      </w:r>
      <w:proofErr w:type="gramEnd"/>
      <w:r>
        <w:rPr>
          <w:rFonts w:ascii="Arial" w:hAnsi="Arial" w:cs="Arial"/>
          <w:color w:val="auto"/>
          <w:sz w:val="20"/>
        </w:rPr>
        <w:t>се результаты входного контроля кабеля, первичные ‒ при поступлении на склад и повторные, в том числе и кабели, используемые в качестве временной вставки ‒ по истечении 5-ти лет хранения, должны быть оформлены протоколом входного контроля.</w:t>
      </w:r>
    </w:p>
    <w:p w:rsidR="00995DA8" w:rsidRDefault="00A47A72">
      <w:pPr>
        <w:ind w:firstLine="567"/>
        <w:jc w:val="both"/>
        <w:rPr>
          <w:rFonts w:ascii="Arial" w:hAnsi="Arial" w:cs="Arial"/>
          <w:color w:val="auto"/>
          <w:sz w:val="20"/>
        </w:rPr>
      </w:pPr>
      <w:r>
        <w:rPr>
          <w:rFonts w:ascii="Arial" w:hAnsi="Arial" w:cs="Arial"/>
          <w:b/>
          <w:color w:val="auto"/>
          <w:sz w:val="20"/>
        </w:rPr>
        <w:t xml:space="preserve">8.8 </w:t>
      </w:r>
      <w:r>
        <w:rPr>
          <w:rFonts w:ascii="Arial" w:hAnsi="Arial" w:cs="Arial"/>
          <w:color w:val="auto"/>
          <w:sz w:val="20"/>
        </w:rPr>
        <w:t xml:space="preserve">Учет эксплуатационного запаса </w:t>
      </w:r>
      <w:proofErr w:type="gramStart"/>
      <w:r>
        <w:rPr>
          <w:rFonts w:ascii="Arial" w:hAnsi="Arial" w:cs="Arial"/>
          <w:color w:val="auto"/>
          <w:sz w:val="20"/>
        </w:rPr>
        <w:t>ОК</w:t>
      </w:r>
      <w:proofErr w:type="gramEnd"/>
      <w:r>
        <w:rPr>
          <w:rFonts w:ascii="Arial" w:hAnsi="Arial" w:cs="Arial"/>
          <w:color w:val="auto"/>
          <w:sz w:val="20"/>
        </w:rPr>
        <w:t xml:space="preserve"> может вестись в электронном виде в произвольной форме.</w:t>
      </w:r>
    </w:p>
    <w:p w:rsidR="00995DA8" w:rsidRDefault="00A47A72">
      <w:pPr>
        <w:ind w:firstLine="567"/>
        <w:jc w:val="both"/>
        <w:rPr>
          <w:rFonts w:ascii="Arial" w:hAnsi="Arial" w:cs="Arial"/>
          <w:color w:val="auto"/>
          <w:sz w:val="20"/>
        </w:rPr>
      </w:pPr>
      <w:r>
        <w:rPr>
          <w:rFonts w:ascii="Arial" w:hAnsi="Arial" w:cs="Arial"/>
          <w:b/>
          <w:color w:val="auto"/>
          <w:sz w:val="20"/>
        </w:rPr>
        <w:t>8.9 </w:t>
      </w:r>
      <w:r>
        <w:rPr>
          <w:rFonts w:ascii="Arial" w:hAnsi="Arial" w:cs="Arial"/>
          <w:color w:val="auto"/>
          <w:sz w:val="20"/>
        </w:rPr>
        <w:t xml:space="preserve">Условия хранения и транспортировки эксплуатационного запаса кабелей для ремонтно-эксплуатационных нужд, аварийного резерва и временных вставок должны обеспечивать их длительную сохранность без изменения их оптических, электрических и механических характеристик, а также свойств защитных покровов и обеспечиваются в соответствии с ГОСТ 18690 и требованиями изготовителя изделий, на каждый вид изделия. </w:t>
      </w:r>
    </w:p>
    <w:p w:rsidR="00995DA8" w:rsidRDefault="00A47A72">
      <w:pPr>
        <w:ind w:firstLine="567"/>
        <w:jc w:val="both"/>
        <w:rPr>
          <w:rFonts w:ascii="Arial" w:hAnsi="Arial" w:cs="Arial"/>
          <w:color w:val="auto"/>
          <w:sz w:val="20"/>
        </w:rPr>
      </w:pPr>
      <w:r>
        <w:rPr>
          <w:rFonts w:ascii="Arial" w:hAnsi="Arial" w:cs="Arial"/>
          <w:b/>
          <w:color w:val="auto"/>
          <w:sz w:val="20"/>
        </w:rPr>
        <w:t>8.10 </w:t>
      </w:r>
      <w:r>
        <w:rPr>
          <w:rFonts w:ascii="Arial" w:hAnsi="Arial" w:cs="Arial"/>
          <w:color w:val="auto"/>
          <w:sz w:val="20"/>
        </w:rPr>
        <w:t>Хранение кабелей осуществляется на кабельных барабанах и в бухтах.</w:t>
      </w:r>
    </w:p>
    <w:p w:rsidR="00995DA8" w:rsidRDefault="00A47A72">
      <w:pPr>
        <w:ind w:right="-1" w:firstLine="567"/>
        <w:jc w:val="both"/>
        <w:rPr>
          <w:rFonts w:ascii="Arial" w:hAnsi="Arial" w:cs="Arial"/>
          <w:color w:val="auto"/>
          <w:sz w:val="20"/>
        </w:rPr>
      </w:pPr>
      <w:r>
        <w:rPr>
          <w:rFonts w:ascii="Arial" w:hAnsi="Arial" w:cs="Arial"/>
          <w:color w:val="auto"/>
          <w:sz w:val="20"/>
        </w:rPr>
        <w:t>Кабельные барабаны должны быть небольших размеров для удобной транспортировки и погрузки ручным способом и размещаться при хранении таким образом, чтобы имелась возможность производить необходимые измерения и испытания кабеля без их перекатки. Верхний и нижний концы кабеля на кабельном барабане (бухте) должны иметь защиту от механических повреждений (</w:t>
      </w:r>
      <w:proofErr w:type="spellStart"/>
      <w:r>
        <w:rPr>
          <w:rFonts w:ascii="Arial" w:hAnsi="Arial" w:cs="Arial"/>
          <w:color w:val="auto"/>
          <w:sz w:val="20"/>
        </w:rPr>
        <w:t>загерметизированы</w:t>
      </w:r>
      <w:proofErr w:type="spellEnd"/>
      <w:r>
        <w:rPr>
          <w:rFonts w:ascii="Arial" w:hAnsi="Arial" w:cs="Arial"/>
          <w:color w:val="auto"/>
          <w:sz w:val="20"/>
        </w:rPr>
        <w:t xml:space="preserve"> термоусаживаемыми </w:t>
      </w:r>
      <w:proofErr w:type="spellStart"/>
      <w:r>
        <w:rPr>
          <w:rFonts w:ascii="Arial" w:hAnsi="Arial" w:cs="Arial"/>
          <w:color w:val="auto"/>
          <w:sz w:val="20"/>
        </w:rPr>
        <w:t>оконцевателями</w:t>
      </w:r>
      <w:proofErr w:type="spellEnd"/>
      <w:r>
        <w:rPr>
          <w:rFonts w:ascii="Arial" w:hAnsi="Arial" w:cs="Arial"/>
          <w:color w:val="auto"/>
          <w:sz w:val="20"/>
        </w:rPr>
        <w:t xml:space="preserve"> необходимого размера), нижний конец кабеля должен быть выведен наружу и иметь длину не меньше 1,7 м (запас для измерений). Верхний конец кабеля закрепляется металлической скобой на внутренней поверхности щеки кабельного барабана.</w:t>
      </w:r>
    </w:p>
    <w:p w:rsidR="00995DA8" w:rsidRDefault="00A47A72">
      <w:pPr>
        <w:ind w:right="-1" w:firstLine="567"/>
        <w:jc w:val="both"/>
        <w:rPr>
          <w:rFonts w:ascii="Arial" w:hAnsi="Arial" w:cs="Arial"/>
          <w:color w:val="auto"/>
          <w:sz w:val="20"/>
        </w:rPr>
      </w:pPr>
      <w:r>
        <w:rPr>
          <w:rFonts w:ascii="Arial" w:hAnsi="Arial" w:cs="Arial"/>
          <w:color w:val="auto"/>
          <w:sz w:val="20"/>
        </w:rPr>
        <w:t>Каждый кабельный барабан должен имеет сплошную обшивку из одного ряда досок, скрепленных металлической лентой, прошитой гвоздями. Расстояние от обшивки до верхнего ряда витков кабеля составляет 80‒100 мм.</w:t>
      </w:r>
    </w:p>
    <w:p w:rsidR="00995DA8" w:rsidRDefault="00A47A72">
      <w:pPr>
        <w:ind w:right="-1" w:firstLine="567"/>
        <w:jc w:val="both"/>
        <w:rPr>
          <w:rFonts w:ascii="Arial" w:hAnsi="Arial" w:cs="Arial"/>
          <w:color w:val="auto"/>
          <w:sz w:val="20"/>
        </w:rPr>
      </w:pPr>
      <w:r>
        <w:rPr>
          <w:rFonts w:ascii="Arial" w:hAnsi="Arial" w:cs="Arial"/>
          <w:color w:val="auto"/>
          <w:sz w:val="20"/>
        </w:rPr>
        <w:t>На каждом барабане с кабелем указываются:</w:t>
      </w:r>
    </w:p>
    <w:p w:rsidR="00995DA8" w:rsidRDefault="00A47A72">
      <w:pPr>
        <w:ind w:right="-1" w:firstLine="567"/>
        <w:jc w:val="both"/>
        <w:rPr>
          <w:rFonts w:ascii="Arial" w:hAnsi="Arial" w:cs="Arial"/>
          <w:color w:val="auto"/>
          <w:sz w:val="20"/>
        </w:rPr>
      </w:pPr>
      <w:r>
        <w:rPr>
          <w:rFonts w:ascii="Arial" w:hAnsi="Arial" w:cs="Arial"/>
          <w:color w:val="auto"/>
          <w:sz w:val="20"/>
        </w:rPr>
        <w:t>– фирма (завод) изготовитель;</w:t>
      </w:r>
    </w:p>
    <w:p w:rsidR="00995DA8" w:rsidRDefault="00A47A72">
      <w:pPr>
        <w:ind w:right="-1" w:firstLine="567"/>
        <w:jc w:val="both"/>
        <w:rPr>
          <w:rFonts w:ascii="Arial" w:hAnsi="Arial" w:cs="Arial"/>
          <w:color w:val="auto"/>
          <w:sz w:val="20"/>
        </w:rPr>
      </w:pPr>
      <w:r>
        <w:rPr>
          <w:rFonts w:ascii="Arial" w:hAnsi="Arial" w:cs="Arial"/>
          <w:color w:val="auto"/>
          <w:sz w:val="20"/>
        </w:rPr>
        <w:t xml:space="preserve">– стрелка направления вращения; </w:t>
      </w:r>
    </w:p>
    <w:p w:rsidR="00995DA8" w:rsidRDefault="00A47A72">
      <w:pPr>
        <w:ind w:right="-1" w:firstLine="567"/>
        <w:jc w:val="both"/>
        <w:rPr>
          <w:rFonts w:ascii="Arial" w:hAnsi="Arial" w:cs="Arial"/>
          <w:color w:val="auto"/>
          <w:sz w:val="20"/>
        </w:rPr>
      </w:pPr>
      <w:r>
        <w:rPr>
          <w:rFonts w:ascii="Arial" w:hAnsi="Arial" w:cs="Arial"/>
          <w:color w:val="auto"/>
          <w:sz w:val="20"/>
        </w:rPr>
        <w:t>– марка и длина кабеля;</w:t>
      </w:r>
    </w:p>
    <w:p w:rsidR="00995DA8" w:rsidRDefault="00A47A72">
      <w:pPr>
        <w:ind w:right="-1" w:firstLine="567"/>
        <w:jc w:val="both"/>
        <w:rPr>
          <w:rFonts w:ascii="Arial" w:hAnsi="Arial" w:cs="Arial"/>
          <w:color w:val="auto"/>
          <w:sz w:val="20"/>
        </w:rPr>
      </w:pPr>
      <w:r>
        <w:rPr>
          <w:rFonts w:ascii="Arial" w:hAnsi="Arial" w:cs="Arial"/>
          <w:color w:val="auto"/>
          <w:sz w:val="20"/>
        </w:rPr>
        <w:t>– количество волокон;</w:t>
      </w:r>
    </w:p>
    <w:p w:rsidR="00995DA8" w:rsidRDefault="00A47A72">
      <w:pPr>
        <w:ind w:right="-1" w:firstLine="567"/>
        <w:jc w:val="both"/>
        <w:rPr>
          <w:rFonts w:ascii="Arial" w:hAnsi="Arial" w:cs="Arial"/>
          <w:color w:val="auto"/>
          <w:sz w:val="20"/>
        </w:rPr>
      </w:pPr>
      <w:r>
        <w:rPr>
          <w:rFonts w:ascii="Arial" w:hAnsi="Arial" w:cs="Arial"/>
          <w:color w:val="auto"/>
          <w:sz w:val="20"/>
        </w:rPr>
        <w:t>– номер барабана, его тип;</w:t>
      </w:r>
    </w:p>
    <w:p w:rsidR="00995DA8" w:rsidRDefault="00A47A72">
      <w:pPr>
        <w:ind w:right="-1" w:firstLine="567"/>
        <w:jc w:val="both"/>
        <w:rPr>
          <w:rFonts w:ascii="Arial" w:hAnsi="Arial" w:cs="Arial"/>
          <w:color w:val="auto"/>
          <w:sz w:val="20"/>
        </w:rPr>
      </w:pPr>
      <w:r>
        <w:rPr>
          <w:rFonts w:ascii="Arial" w:hAnsi="Arial" w:cs="Arial"/>
          <w:color w:val="auto"/>
          <w:sz w:val="20"/>
        </w:rPr>
        <w:t>– год и месяц изготовления кабеля;</w:t>
      </w:r>
    </w:p>
    <w:p w:rsidR="00995DA8" w:rsidRDefault="00A47A72">
      <w:pPr>
        <w:ind w:right="-1" w:firstLine="567"/>
        <w:jc w:val="both"/>
        <w:rPr>
          <w:rFonts w:ascii="Arial" w:hAnsi="Arial" w:cs="Arial"/>
          <w:color w:val="auto"/>
          <w:sz w:val="20"/>
        </w:rPr>
      </w:pPr>
      <w:r>
        <w:rPr>
          <w:rFonts w:ascii="Arial" w:hAnsi="Arial" w:cs="Arial"/>
          <w:color w:val="auto"/>
          <w:sz w:val="20"/>
        </w:rPr>
        <w:t>– место расположения верхнего конца кабеля;</w:t>
      </w:r>
    </w:p>
    <w:p w:rsidR="00995DA8" w:rsidRDefault="00A47A72">
      <w:pPr>
        <w:ind w:right="-1" w:firstLine="567"/>
        <w:jc w:val="both"/>
        <w:rPr>
          <w:rFonts w:ascii="Arial" w:hAnsi="Arial" w:cs="Arial"/>
          <w:color w:val="auto"/>
          <w:sz w:val="20"/>
        </w:rPr>
      </w:pPr>
      <w:r>
        <w:rPr>
          <w:rFonts w:ascii="Arial" w:hAnsi="Arial" w:cs="Arial"/>
          <w:color w:val="auto"/>
          <w:sz w:val="20"/>
        </w:rPr>
        <w:t>– дата последней проверки кабеля.</w:t>
      </w:r>
    </w:p>
    <w:p w:rsidR="00995DA8" w:rsidRDefault="00A47A72">
      <w:pPr>
        <w:ind w:right="-1" w:firstLine="567"/>
        <w:jc w:val="both"/>
        <w:rPr>
          <w:rFonts w:ascii="Arial" w:hAnsi="Arial" w:cs="Arial"/>
          <w:color w:val="auto"/>
          <w:sz w:val="20"/>
        </w:rPr>
      </w:pPr>
      <w:r>
        <w:rPr>
          <w:rFonts w:ascii="Arial" w:hAnsi="Arial" w:cs="Arial"/>
          <w:color w:val="auto"/>
          <w:sz w:val="20"/>
        </w:rPr>
        <w:t>Хранение кабеля на неисправных кабельных барабанах и хранение кабельных барабанов с кабелем в горизонтальном положении не допускается.</w:t>
      </w:r>
    </w:p>
    <w:p w:rsidR="00995DA8" w:rsidRDefault="00A47A72">
      <w:pPr>
        <w:ind w:firstLine="567"/>
        <w:jc w:val="both"/>
        <w:rPr>
          <w:rFonts w:ascii="Arial" w:hAnsi="Arial" w:cs="Arial"/>
          <w:color w:val="auto"/>
          <w:sz w:val="20"/>
        </w:rPr>
      </w:pPr>
      <w:r>
        <w:rPr>
          <w:rFonts w:ascii="Arial" w:hAnsi="Arial" w:cs="Arial"/>
          <w:color w:val="auto"/>
          <w:sz w:val="20"/>
        </w:rPr>
        <w:t>Бухты должны храниться на стеллажах или в ящиках.</w:t>
      </w:r>
    </w:p>
    <w:p w:rsidR="00995DA8" w:rsidRDefault="00A47A72">
      <w:pPr>
        <w:ind w:right="-1" w:firstLine="567"/>
        <w:jc w:val="both"/>
        <w:rPr>
          <w:rFonts w:ascii="Arial" w:hAnsi="Arial" w:cs="Arial"/>
          <w:color w:val="auto"/>
          <w:sz w:val="20"/>
        </w:rPr>
      </w:pPr>
      <w:r>
        <w:rPr>
          <w:rFonts w:ascii="Arial" w:hAnsi="Arial" w:cs="Arial"/>
          <w:color w:val="auto"/>
          <w:sz w:val="20"/>
        </w:rPr>
        <w:t>Кабельные барабаны и бухты должны храниться в крытом складе или под навесом на ровной площадке, защищённой от осадков и грунтовых вод, с обеспечением защиты от прямого воздействия солнечных лучей. Под щеки кабельных барабанов устанавливаются упоры.</w:t>
      </w:r>
    </w:p>
    <w:p w:rsidR="00995DA8" w:rsidRDefault="00A47A72">
      <w:pPr>
        <w:ind w:right="-1" w:firstLine="567"/>
        <w:jc w:val="both"/>
        <w:rPr>
          <w:rFonts w:ascii="Arial" w:hAnsi="Arial" w:cs="Arial"/>
          <w:color w:val="auto"/>
          <w:sz w:val="20"/>
        </w:rPr>
      </w:pPr>
      <w:r>
        <w:rPr>
          <w:rFonts w:ascii="Arial" w:hAnsi="Arial" w:cs="Arial"/>
          <w:color w:val="auto"/>
          <w:sz w:val="20"/>
        </w:rPr>
        <w:t>Склад (навес) должен иметь электрическое освещение. К месту хранения кабелей (склад, навес) должен быть обеспечен проезд транспортного средства в любое время года и суток.</w:t>
      </w:r>
    </w:p>
    <w:p w:rsidR="00995DA8" w:rsidRDefault="00A47A72">
      <w:pPr>
        <w:ind w:right="-1" w:firstLine="567"/>
        <w:jc w:val="both"/>
        <w:rPr>
          <w:rFonts w:ascii="Arial" w:hAnsi="Arial" w:cs="Arial"/>
          <w:color w:val="auto"/>
          <w:sz w:val="20"/>
        </w:rPr>
      </w:pPr>
      <w:r>
        <w:rPr>
          <w:rFonts w:ascii="Arial" w:hAnsi="Arial" w:cs="Arial"/>
          <w:b/>
          <w:color w:val="auto"/>
          <w:sz w:val="20"/>
        </w:rPr>
        <w:t>8.11</w:t>
      </w:r>
      <w:r>
        <w:rPr>
          <w:rFonts w:ascii="Arial" w:hAnsi="Arial" w:cs="Arial"/>
          <w:color w:val="auto"/>
          <w:sz w:val="20"/>
        </w:rPr>
        <w:t xml:space="preserve"> Ежегодно должен проводиться внешний осмотр кабельных барабанов с кабелем.</w:t>
      </w:r>
    </w:p>
    <w:p w:rsidR="00995DA8" w:rsidRDefault="00A47A72">
      <w:pPr>
        <w:ind w:right="-1" w:firstLine="567"/>
        <w:jc w:val="both"/>
        <w:rPr>
          <w:rFonts w:ascii="Arial" w:hAnsi="Arial" w:cs="Arial"/>
          <w:color w:val="auto"/>
          <w:sz w:val="20"/>
        </w:rPr>
      </w:pPr>
      <w:r>
        <w:rPr>
          <w:rFonts w:ascii="Arial" w:hAnsi="Arial" w:cs="Arial"/>
          <w:b/>
          <w:color w:val="auto"/>
          <w:sz w:val="20"/>
        </w:rPr>
        <w:t>8.12 </w:t>
      </w:r>
      <w:r>
        <w:rPr>
          <w:rFonts w:ascii="Arial" w:hAnsi="Arial" w:cs="Arial"/>
          <w:color w:val="auto"/>
          <w:sz w:val="20"/>
        </w:rPr>
        <w:t>ВОКВ небольшой длины (до 150 м), смотанные в бухты, должны храниться в специальных ящиках или на стеллажах. К каждой ВОКВ должна быть прикреплена бирка с указанием марки кабеля, его длины, количества ОВ и даты последней проверки.</w:t>
      </w:r>
    </w:p>
    <w:p w:rsidR="00995DA8" w:rsidRDefault="00A47A72">
      <w:pPr>
        <w:ind w:right="-1" w:firstLine="567"/>
        <w:jc w:val="both"/>
        <w:rPr>
          <w:rFonts w:ascii="Arial" w:hAnsi="Arial" w:cs="Arial"/>
          <w:color w:val="auto"/>
          <w:sz w:val="20"/>
        </w:rPr>
      </w:pPr>
      <w:r>
        <w:rPr>
          <w:rFonts w:ascii="Arial" w:hAnsi="Arial" w:cs="Arial"/>
          <w:b/>
          <w:color w:val="auto"/>
          <w:sz w:val="20"/>
        </w:rPr>
        <w:t>8.13 </w:t>
      </w:r>
      <w:r>
        <w:rPr>
          <w:rFonts w:ascii="Arial" w:hAnsi="Arial" w:cs="Arial"/>
          <w:color w:val="auto"/>
          <w:sz w:val="20"/>
        </w:rPr>
        <w:t>Лакокрасочные покрытия металлических кабельных барабанов должны восстанавливаться в местах их нарушения.</w:t>
      </w:r>
    </w:p>
    <w:p w:rsidR="00995DA8" w:rsidRDefault="00A47A72">
      <w:pPr>
        <w:ind w:right="-1" w:firstLine="567"/>
        <w:jc w:val="both"/>
        <w:rPr>
          <w:rFonts w:ascii="Arial" w:hAnsi="Arial" w:cs="Arial"/>
          <w:color w:val="auto"/>
          <w:sz w:val="20"/>
        </w:rPr>
      </w:pPr>
      <w:r>
        <w:rPr>
          <w:rFonts w:ascii="Arial" w:hAnsi="Arial" w:cs="Arial"/>
          <w:b/>
          <w:color w:val="auto"/>
          <w:sz w:val="20"/>
        </w:rPr>
        <w:t>8.14</w:t>
      </w:r>
      <w:proofErr w:type="gramStart"/>
      <w:r>
        <w:rPr>
          <w:rFonts w:ascii="Arial" w:hAnsi="Arial" w:cs="Arial"/>
          <w:color w:val="auto"/>
          <w:sz w:val="20"/>
        </w:rPr>
        <w:t xml:space="preserve"> Д</w:t>
      </w:r>
      <w:proofErr w:type="gramEnd"/>
      <w:r>
        <w:rPr>
          <w:rFonts w:ascii="Arial" w:hAnsi="Arial" w:cs="Arial"/>
          <w:color w:val="auto"/>
          <w:sz w:val="20"/>
        </w:rPr>
        <w:t>ля доставки кабельных барабанов с кабелем к месту АВР должны использоваться транспортные средства, обеспечивающие в наиболее неблагоприятных условиях сезона проходимость в условиях данной местности.</w:t>
      </w:r>
    </w:p>
    <w:p w:rsidR="00995DA8" w:rsidRDefault="00995DA8">
      <w:pPr>
        <w:ind w:firstLine="426"/>
        <w:jc w:val="both"/>
        <w:rPr>
          <w:rFonts w:ascii="Arial" w:hAnsi="Arial" w:cs="Arial"/>
          <w:b/>
          <w:sz w:val="20"/>
        </w:rPr>
      </w:pPr>
    </w:p>
    <w:p w:rsidR="00995DA8" w:rsidRDefault="00A47A72">
      <w:pPr>
        <w:ind w:left="709" w:hanging="142"/>
        <w:jc w:val="both"/>
        <w:rPr>
          <w:rFonts w:ascii="Arial" w:hAnsi="Arial" w:cs="Arial"/>
          <w:b/>
          <w:sz w:val="20"/>
        </w:rPr>
      </w:pPr>
      <w:r>
        <w:rPr>
          <w:rFonts w:ascii="Arial" w:hAnsi="Arial" w:cs="Arial"/>
          <w:b/>
          <w:sz w:val="20"/>
        </w:rPr>
        <w:t xml:space="preserve">9 Аварийно-восстановительные работы на ВОЛС магистральных и распределительных линейных участков сетей </w:t>
      </w:r>
      <w:r>
        <w:rPr>
          <w:rFonts w:ascii="Arial" w:hAnsi="Arial" w:cs="Arial"/>
          <w:b/>
          <w:color w:val="auto"/>
          <w:sz w:val="20"/>
        </w:rPr>
        <w:t xml:space="preserve">абонентского </w:t>
      </w:r>
      <w:r>
        <w:rPr>
          <w:rFonts w:ascii="Arial" w:hAnsi="Arial" w:cs="Arial"/>
          <w:b/>
          <w:color w:val="7030A0"/>
          <w:sz w:val="20"/>
        </w:rPr>
        <w:t>д</w:t>
      </w:r>
      <w:r>
        <w:rPr>
          <w:rFonts w:ascii="Arial" w:hAnsi="Arial" w:cs="Arial"/>
          <w:b/>
          <w:sz w:val="20"/>
        </w:rPr>
        <w:t>оступа</w:t>
      </w:r>
    </w:p>
    <w:p w:rsidR="00995DA8" w:rsidRDefault="00995DA8">
      <w:pPr>
        <w:jc w:val="both"/>
        <w:rPr>
          <w:rFonts w:ascii="Arial" w:hAnsi="Arial" w:cs="Arial"/>
          <w:b/>
          <w:sz w:val="20"/>
        </w:rPr>
      </w:pPr>
    </w:p>
    <w:p w:rsidR="00995DA8" w:rsidRDefault="00A47A72">
      <w:pPr>
        <w:ind w:firstLine="567"/>
        <w:jc w:val="both"/>
        <w:rPr>
          <w:rFonts w:ascii="Arial" w:hAnsi="Arial" w:cs="Arial"/>
          <w:b/>
          <w:sz w:val="20"/>
        </w:rPr>
      </w:pPr>
      <w:r>
        <w:rPr>
          <w:rFonts w:ascii="Arial" w:hAnsi="Arial" w:cs="Arial"/>
          <w:b/>
          <w:sz w:val="20"/>
        </w:rPr>
        <w:t>9.1.</w:t>
      </w:r>
      <w:r>
        <w:rPr>
          <w:rFonts w:ascii="Arial" w:hAnsi="Arial" w:cs="Arial"/>
          <w:b/>
          <w:i/>
          <w:sz w:val="20"/>
        </w:rPr>
        <w:t> </w:t>
      </w:r>
      <w:r>
        <w:rPr>
          <w:rFonts w:ascii="Arial" w:hAnsi="Arial" w:cs="Arial"/>
          <w:b/>
          <w:sz w:val="20"/>
        </w:rPr>
        <w:t>Организация аварийно-восстановительных работ</w:t>
      </w:r>
    </w:p>
    <w:p w:rsidR="00995DA8" w:rsidRDefault="00995DA8">
      <w:pPr>
        <w:ind w:firstLine="567"/>
        <w:jc w:val="both"/>
        <w:rPr>
          <w:rFonts w:ascii="Arial" w:hAnsi="Arial" w:cs="Arial"/>
          <w:b/>
          <w:sz w:val="20"/>
        </w:rPr>
      </w:pPr>
    </w:p>
    <w:p w:rsidR="00995DA8" w:rsidRDefault="00A47A72">
      <w:pPr>
        <w:ind w:firstLine="567"/>
        <w:jc w:val="both"/>
        <w:rPr>
          <w:rFonts w:ascii="Arial" w:hAnsi="Arial" w:cs="Arial"/>
          <w:b/>
          <w:sz w:val="20"/>
        </w:rPr>
      </w:pPr>
      <w:r>
        <w:rPr>
          <w:rFonts w:ascii="Arial" w:hAnsi="Arial" w:cs="Arial"/>
          <w:b/>
          <w:sz w:val="20"/>
        </w:rPr>
        <w:t>9.1.1</w:t>
      </w:r>
      <w:r>
        <w:rPr>
          <w:rFonts w:ascii="Arial" w:hAnsi="Arial" w:cs="Arial"/>
          <w:sz w:val="20"/>
        </w:rPr>
        <w:t> АВР на ВОЛС</w:t>
      </w:r>
      <w:r>
        <w:rPr>
          <w:rFonts w:ascii="Arial" w:hAnsi="Arial" w:cs="Arial"/>
          <w:b/>
          <w:sz w:val="20"/>
        </w:rPr>
        <w:t xml:space="preserve"> </w:t>
      </w:r>
      <w:r>
        <w:rPr>
          <w:rFonts w:ascii="Arial" w:hAnsi="Arial" w:cs="Arial"/>
          <w:sz w:val="20"/>
        </w:rPr>
        <w:t xml:space="preserve">магистральных и распределительных линейных участков сетей абонентского доступа являются составной частью технической эксплуатации </w:t>
      </w:r>
      <w:proofErr w:type="gramStart"/>
      <w:r>
        <w:rPr>
          <w:rFonts w:ascii="Arial" w:hAnsi="Arial" w:cs="Arial"/>
          <w:sz w:val="20"/>
        </w:rPr>
        <w:t>ОК</w:t>
      </w:r>
      <w:proofErr w:type="gramEnd"/>
      <w:r>
        <w:rPr>
          <w:rFonts w:ascii="Arial" w:hAnsi="Arial" w:cs="Arial"/>
          <w:sz w:val="20"/>
        </w:rPr>
        <w:t xml:space="preserve"> абонентских линий, проводимой в соответствии с ТКП 206 и ТКП 301.</w:t>
      </w:r>
    </w:p>
    <w:p w:rsidR="00995DA8" w:rsidRDefault="00A47A72">
      <w:pPr>
        <w:ind w:firstLine="567"/>
        <w:jc w:val="both"/>
        <w:rPr>
          <w:rFonts w:ascii="Arial" w:hAnsi="Arial" w:cs="Arial"/>
          <w:sz w:val="20"/>
        </w:rPr>
      </w:pPr>
      <w:r>
        <w:rPr>
          <w:rFonts w:ascii="Arial" w:hAnsi="Arial" w:cs="Arial"/>
          <w:sz w:val="20"/>
        </w:rPr>
        <w:t>АВР должны проводиться в контрольные сроки, предусмотренные технологической картой по АВР.</w:t>
      </w:r>
    </w:p>
    <w:p w:rsidR="00995DA8" w:rsidRDefault="00A47A72">
      <w:pPr>
        <w:ind w:firstLine="567"/>
        <w:jc w:val="both"/>
        <w:rPr>
          <w:rFonts w:ascii="Arial" w:hAnsi="Arial" w:cs="Arial"/>
          <w:sz w:val="20"/>
        </w:rPr>
      </w:pPr>
      <w:r>
        <w:rPr>
          <w:rFonts w:ascii="Arial" w:hAnsi="Arial" w:cs="Arial"/>
          <w:sz w:val="20"/>
        </w:rPr>
        <w:t>Технологические карты по АВР составляются и утверждаются предприятиями, осуществляющими техническую эксплуатацию ВОЛС</w:t>
      </w:r>
      <w:r>
        <w:rPr>
          <w:rFonts w:ascii="Arial" w:hAnsi="Arial" w:cs="Arial"/>
          <w:b/>
          <w:sz w:val="20"/>
        </w:rPr>
        <w:t xml:space="preserve"> </w:t>
      </w:r>
      <w:r>
        <w:rPr>
          <w:rFonts w:ascii="Arial" w:hAnsi="Arial" w:cs="Arial"/>
          <w:sz w:val="20"/>
        </w:rPr>
        <w:t>сетей абонентского доступа.</w:t>
      </w:r>
    </w:p>
    <w:p w:rsidR="00995DA8" w:rsidRDefault="00A47A72">
      <w:pPr>
        <w:ind w:firstLine="567"/>
        <w:jc w:val="both"/>
        <w:rPr>
          <w:rFonts w:ascii="Arial" w:hAnsi="Arial" w:cs="Arial"/>
          <w:sz w:val="20"/>
        </w:rPr>
      </w:pPr>
      <w:r>
        <w:rPr>
          <w:rFonts w:ascii="Arial" w:hAnsi="Arial" w:cs="Arial"/>
          <w:sz w:val="20"/>
          <w:lang w:val="zh-CN"/>
        </w:rPr>
        <w:t>Карты должны разрабатываться с учетом конкретных условий и быть направлены на сокращение продолжительности простоев услуг электросвязи</w:t>
      </w:r>
      <w:r>
        <w:rPr>
          <w:rFonts w:ascii="Arial" w:hAnsi="Arial" w:cs="Arial"/>
          <w:sz w:val="20"/>
        </w:rPr>
        <w:t>,</w:t>
      </w:r>
      <w:r>
        <w:rPr>
          <w:rFonts w:ascii="Arial" w:hAnsi="Arial" w:cs="Arial"/>
          <w:sz w:val="20"/>
          <w:lang w:val="zh-CN"/>
        </w:rPr>
        <w:t xml:space="preserve"> оказываемых предприятием электросвязи абонентам, и длительности устранения аварий на ОК.</w:t>
      </w:r>
    </w:p>
    <w:p w:rsidR="00995DA8" w:rsidRDefault="00A47A72">
      <w:pPr>
        <w:ind w:firstLine="567"/>
        <w:jc w:val="both"/>
        <w:rPr>
          <w:rFonts w:ascii="Arial" w:hAnsi="Arial" w:cs="Arial"/>
          <w:sz w:val="20"/>
          <w:lang w:val="zh-CN"/>
        </w:rPr>
      </w:pPr>
      <w:r>
        <w:rPr>
          <w:rFonts w:ascii="Arial" w:hAnsi="Arial" w:cs="Arial"/>
          <w:sz w:val="20"/>
          <w:lang w:val="zh-CN"/>
        </w:rPr>
        <w:t>Проведение АВР на ВОЛС осуществляется во взаимодействии с ЦТПУ</w:t>
      </w:r>
      <w:r>
        <w:rPr>
          <w:rFonts w:ascii="Arial" w:hAnsi="Arial" w:cs="Arial"/>
          <w:color w:val="auto"/>
          <w:sz w:val="20"/>
          <w:lang w:val="zh-CN"/>
        </w:rPr>
        <w:t>/</w:t>
      </w:r>
      <w:r>
        <w:rPr>
          <w:rFonts w:ascii="Arial" w:hAnsi="Arial" w:cs="Arial"/>
          <w:color w:val="auto"/>
          <w:sz w:val="20"/>
        </w:rPr>
        <w:t xml:space="preserve">ОДО/Г </w:t>
      </w:r>
      <w:r>
        <w:rPr>
          <w:rFonts w:ascii="Arial" w:hAnsi="Arial" w:cs="Arial"/>
          <w:sz w:val="20"/>
          <w:lang w:val="zh-CN"/>
        </w:rPr>
        <w:t>в соответствии с действующими документами ЦТПУ.</w:t>
      </w:r>
    </w:p>
    <w:p w:rsidR="00995DA8" w:rsidRDefault="00A47A72">
      <w:pPr>
        <w:ind w:firstLine="567"/>
        <w:jc w:val="both"/>
        <w:rPr>
          <w:rFonts w:ascii="Arial" w:hAnsi="Arial" w:cs="Arial"/>
          <w:sz w:val="20"/>
        </w:rPr>
      </w:pPr>
      <w:r>
        <w:rPr>
          <w:rFonts w:ascii="Arial" w:hAnsi="Arial" w:cs="Arial"/>
          <w:b/>
          <w:sz w:val="20"/>
          <w:lang w:val="zh-CN"/>
        </w:rPr>
        <w:t>9.1.2</w:t>
      </w:r>
      <w:r>
        <w:rPr>
          <w:rFonts w:ascii="Arial" w:hAnsi="Arial" w:cs="Arial"/>
          <w:sz w:val="20"/>
        </w:rPr>
        <w:t> </w:t>
      </w:r>
      <w:r>
        <w:rPr>
          <w:rFonts w:ascii="Arial" w:hAnsi="Arial" w:cs="Arial"/>
          <w:sz w:val="20"/>
          <w:lang w:val="zh-CN"/>
        </w:rPr>
        <w:t xml:space="preserve">АВР </w:t>
      </w:r>
      <w:r>
        <w:rPr>
          <w:rFonts w:ascii="Arial" w:hAnsi="Arial" w:cs="Arial"/>
          <w:sz w:val="20"/>
        </w:rPr>
        <w:t xml:space="preserve">на </w:t>
      </w:r>
      <w:r>
        <w:rPr>
          <w:rFonts w:ascii="Arial" w:hAnsi="Arial" w:cs="Arial"/>
          <w:sz w:val="20"/>
          <w:lang w:val="zh-CN"/>
        </w:rPr>
        <w:t xml:space="preserve">ВОЛС магистральных и распределительных линейных участков </w:t>
      </w:r>
      <w:r>
        <w:rPr>
          <w:rFonts w:ascii="Arial" w:hAnsi="Arial" w:cs="Arial"/>
          <w:sz w:val="20"/>
        </w:rPr>
        <w:t xml:space="preserve">абонентского </w:t>
      </w:r>
      <w:r>
        <w:rPr>
          <w:rFonts w:ascii="Arial" w:hAnsi="Arial" w:cs="Arial"/>
          <w:sz w:val="20"/>
          <w:lang w:val="zh-CN"/>
        </w:rPr>
        <w:t xml:space="preserve">доступа являются особым видом ремонтных работ на абонентских линиях, основным требованием к которым </w:t>
      </w:r>
      <w:r>
        <w:rPr>
          <w:rFonts w:ascii="Arial" w:hAnsi="Arial" w:cs="Arial"/>
          <w:color w:val="auto"/>
          <w:sz w:val="20"/>
          <w:lang w:val="zh-CN"/>
        </w:rPr>
        <w:t>является их не</w:t>
      </w:r>
      <w:r>
        <w:rPr>
          <w:rFonts w:ascii="Arial" w:hAnsi="Arial" w:cs="Arial"/>
          <w:color w:val="auto"/>
          <w:sz w:val="20"/>
        </w:rPr>
        <w:t>за</w:t>
      </w:r>
      <w:r>
        <w:rPr>
          <w:rFonts w:ascii="Arial" w:hAnsi="Arial" w:cs="Arial"/>
          <w:color w:val="auto"/>
          <w:sz w:val="20"/>
          <w:lang w:val="zh-CN"/>
        </w:rPr>
        <w:t>медл</w:t>
      </w:r>
      <w:proofErr w:type="spellStart"/>
      <w:r>
        <w:rPr>
          <w:rFonts w:ascii="Arial" w:hAnsi="Arial" w:cs="Arial"/>
          <w:color w:val="auto"/>
          <w:sz w:val="20"/>
        </w:rPr>
        <w:t>итель</w:t>
      </w:r>
      <w:proofErr w:type="spellEnd"/>
      <w:r>
        <w:rPr>
          <w:rFonts w:ascii="Arial" w:hAnsi="Arial" w:cs="Arial"/>
          <w:color w:val="auto"/>
          <w:sz w:val="20"/>
          <w:lang w:val="zh-CN"/>
        </w:rPr>
        <w:t xml:space="preserve">ная организация (независимо от времени суток, погодных условий и др.) в </w:t>
      </w:r>
      <w:r>
        <w:rPr>
          <w:rFonts w:ascii="Arial" w:hAnsi="Arial" w:cs="Arial"/>
          <w:sz w:val="20"/>
          <w:lang w:val="zh-CN"/>
        </w:rPr>
        <w:t>объемах, обеспечивающих восстановление услуг электросвязи в кратчайшие сроки.</w:t>
      </w:r>
    </w:p>
    <w:p w:rsidR="00995DA8" w:rsidRDefault="00A47A72">
      <w:pPr>
        <w:ind w:firstLine="567"/>
        <w:jc w:val="both"/>
        <w:rPr>
          <w:rFonts w:ascii="Arial" w:hAnsi="Arial" w:cs="Arial"/>
          <w:sz w:val="20"/>
          <w:lang w:val="zh-CN"/>
        </w:rPr>
      </w:pPr>
      <w:r>
        <w:rPr>
          <w:rFonts w:ascii="Arial" w:hAnsi="Arial" w:cs="Arial"/>
          <w:b/>
          <w:sz w:val="20"/>
          <w:lang w:val="zh-CN"/>
        </w:rPr>
        <w:t>9.1.3</w:t>
      </w:r>
      <w:r>
        <w:rPr>
          <w:rFonts w:ascii="Arial" w:hAnsi="Arial" w:cs="Arial"/>
          <w:sz w:val="20"/>
        </w:rPr>
        <w:t> </w:t>
      </w:r>
      <w:r>
        <w:rPr>
          <w:rFonts w:ascii="Arial" w:hAnsi="Arial" w:cs="Arial"/>
          <w:sz w:val="20"/>
          <w:lang w:val="zh-CN"/>
        </w:rPr>
        <w:t xml:space="preserve">К общим требованиям, предъявляемым к организации АВР </w:t>
      </w:r>
      <w:r>
        <w:rPr>
          <w:rFonts w:ascii="Arial" w:hAnsi="Arial" w:cs="Arial"/>
          <w:sz w:val="20"/>
        </w:rPr>
        <w:t xml:space="preserve">на </w:t>
      </w:r>
      <w:r>
        <w:rPr>
          <w:rFonts w:ascii="Arial" w:hAnsi="Arial" w:cs="Arial"/>
          <w:sz w:val="20"/>
          <w:lang w:val="zh-CN"/>
        </w:rPr>
        <w:t>ВОЛС абонентского доступа относятся:</w:t>
      </w:r>
    </w:p>
    <w:p w:rsidR="00995DA8" w:rsidRDefault="00A47A72">
      <w:pPr>
        <w:ind w:firstLine="567"/>
        <w:jc w:val="both"/>
        <w:rPr>
          <w:rFonts w:ascii="Arial" w:hAnsi="Arial" w:cs="Arial"/>
          <w:sz w:val="20"/>
          <w:lang w:val="zh-CN"/>
        </w:rPr>
      </w:pPr>
      <w:r>
        <w:rPr>
          <w:rFonts w:ascii="Arial" w:hAnsi="Arial" w:cs="Arial"/>
          <w:sz w:val="20"/>
        </w:rPr>
        <w:t>−</w:t>
      </w:r>
      <w:r>
        <w:rPr>
          <w:rFonts w:ascii="Arial" w:hAnsi="Arial" w:cs="Arial"/>
          <w:sz w:val="20"/>
          <w:lang w:val="zh-CN"/>
        </w:rPr>
        <w:t xml:space="preserve"> максимально возможное совмещение во времени разнородных работ и операций;</w:t>
      </w:r>
    </w:p>
    <w:p w:rsidR="00995DA8" w:rsidRDefault="00A47A72">
      <w:pPr>
        <w:ind w:firstLine="567"/>
        <w:jc w:val="both"/>
        <w:rPr>
          <w:rFonts w:ascii="Arial" w:hAnsi="Arial" w:cs="Arial"/>
          <w:sz w:val="20"/>
          <w:lang w:val="zh-CN"/>
        </w:rPr>
      </w:pPr>
      <w:r>
        <w:rPr>
          <w:rFonts w:ascii="Arial" w:hAnsi="Arial" w:cs="Arial"/>
          <w:sz w:val="20"/>
        </w:rPr>
        <w:t>−</w:t>
      </w:r>
      <w:r>
        <w:rPr>
          <w:rFonts w:ascii="Arial" w:hAnsi="Arial" w:cs="Arial"/>
          <w:sz w:val="20"/>
          <w:lang w:val="zh-CN"/>
        </w:rPr>
        <w:t xml:space="preserve"> одновременная (по возможности) доставка ремонтных бригад к месту производства работ.</w:t>
      </w:r>
    </w:p>
    <w:p w:rsidR="00995DA8" w:rsidRDefault="00A47A72">
      <w:pPr>
        <w:ind w:firstLine="567"/>
        <w:jc w:val="both"/>
        <w:rPr>
          <w:rFonts w:ascii="Arial" w:hAnsi="Arial" w:cs="Arial"/>
          <w:sz w:val="20"/>
        </w:rPr>
      </w:pPr>
      <w:r>
        <w:rPr>
          <w:rFonts w:ascii="Arial" w:hAnsi="Arial" w:cs="Arial"/>
          <w:b/>
          <w:sz w:val="20"/>
          <w:lang w:val="zh-CN"/>
        </w:rPr>
        <w:t>9.1.4</w:t>
      </w:r>
      <w:r>
        <w:rPr>
          <w:rFonts w:ascii="Arial" w:hAnsi="Arial" w:cs="Arial"/>
          <w:sz w:val="20"/>
        </w:rPr>
        <w:t> </w:t>
      </w:r>
      <w:r>
        <w:rPr>
          <w:rFonts w:ascii="Arial" w:hAnsi="Arial" w:cs="Arial"/>
          <w:sz w:val="20"/>
          <w:lang w:val="zh-CN"/>
        </w:rPr>
        <w:t xml:space="preserve">Аварии на ОК магистрального участка </w:t>
      </w:r>
      <w:r>
        <w:rPr>
          <w:rFonts w:ascii="Arial" w:hAnsi="Arial" w:cs="Arial"/>
          <w:sz w:val="20"/>
          <w:lang w:val="en-US"/>
        </w:rPr>
        <w:t>PON</w:t>
      </w:r>
      <w:r>
        <w:rPr>
          <w:rFonts w:ascii="Arial" w:hAnsi="Arial" w:cs="Arial"/>
          <w:sz w:val="20"/>
          <w:lang w:val="zh-CN"/>
        </w:rPr>
        <w:t>/</w:t>
      </w:r>
      <w:r>
        <w:rPr>
          <w:rFonts w:ascii="Arial" w:hAnsi="Arial" w:cs="Arial"/>
          <w:sz w:val="20"/>
          <w:lang w:val="en-US"/>
        </w:rPr>
        <w:t>FTT</w:t>
      </w:r>
      <w:r>
        <w:rPr>
          <w:rFonts w:ascii="Arial" w:hAnsi="Arial" w:cs="Arial"/>
          <w:sz w:val="20"/>
          <w:lang w:val="zh-CN"/>
        </w:rPr>
        <w:t xml:space="preserve">х и райзер-кабеле с </w:t>
      </w:r>
      <w:r>
        <w:rPr>
          <w:rFonts w:ascii="Arial" w:hAnsi="Arial" w:cs="Arial"/>
          <w:sz w:val="20"/>
        </w:rPr>
        <w:t>е</w:t>
      </w:r>
      <w:r>
        <w:rPr>
          <w:rFonts w:ascii="Arial" w:hAnsi="Arial" w:cs="Arial"/>
          <w:sz w:val="20"/>
          <w:lang w:val="zh-CN"/>
        </w:rPr>
        <w:t xml:space="preserve">мкостью ОВ 33 ОВ </w:t>
      </w:r>
      <w:r>
        <w:rPr>
          <w:rFonts w:ascii="Arial" w:hAnsi="Arial" w:cs="Arial"/>
          <w:sz w:val="20"/>
        </w:rPr>
        <w:t xml:space="preserve">и </w:t>
      </w:r>
      <w:r>
        <w:rPr>
          <w:rFonts w:ascii="Arial" w:hAnsi="Arial" w:cs="Arial"/>
          <w:sz w:val="20"/>
          <w:lang w:val="zh-CN"/>
        </w:rPr>
        <w:t>более устраняются, как правило, двумя АВБ структурных подразделений ЛКЦ/КУ.</w:t>
      </w:r>
    </w:p>
    <w:p w:rsidR="00995DA8" w:rsidRDefault="00A47A72">
      <w:pPr>
        <w:ind w:firstLine="567"/>
        <w:jc w:val="both"/>
        <w:rPr>
          <w:rFonts w:ascii="Arial" w:hAnsi="Arial" w:cs="Arial"/>
          <w:sz w:val="20"/>
          <w:lang w:val="zh-CN"/>
        </w:rPr>
      </w:pPr>
      <w:r>
        <w:rPr>
          <w:rFonts w:ascii="Arial" w:hAnsi="Arial" w:cs="Arial"/>
          <w:sz w:val="20"/>
          <w:lang w:val="zh-CN"/>
        </w:rPr>
        <w:t xml:space="preserve">Аварии на райзер-кабеле с </w:t>
      </w:r>
      <w:r>
        <w:rPr>
          <w:rFonts w:ascii="Arial" w:hAnsi="Arial" w:cs="Arial"/>
          <w:sz w:val="20"/>
        </w:rPr>
        <w:t>е</w:t>
      </w:r>
      <w:r>
        <w:rPr>
          <w:rFonts w:ascii="Arial" w:hAnsi="Arial" w:cs="Arial"/>
          <w:sz w:val="20"/>
          <w:lang w:val="zh-CN"/>
        </w:rPr>
        <w:t>мкостью ОВ до 32 ОВ, включительно, устраняются, как правило, одной АВБ структурных подразделений ЛКЦ/КУ.</w:t>
      </w:r>
    </w:p>
    <w:p w:rsidR="00995DA8" w:rsidRDefault="00A47A72">
      <w:pPr>
        <w:ind w:firstLine="567"/>
        <w:jc w:val="both"/>
        <w:rPr>
          <w:rFonts w:ascii="Arial" w:hAnsi="Arial" w:cs="Arial"/>
          <w:sz w:val="20"/>
        </w:rPr>
      </w:pPr>
      <w:r>
        <w:rPr>
          <w:rFonts w:ascii="Arial" w:hAnsi="Arial" w:cs="Arial"/>
          <w:b/>
          <w:sz w:val="20"/>
          <w:lang w:val="zh-CN"/>
        </w:rPr>
        <w:t>9.1.4.1</w:t>
      </w:r>
      <w:r>
        <w:rPr>
          <w:rFonts w:ascii="Arial" w:hAnsi="Arial" w:cs="Arial"/>
          <w:b/>
          <w:sz w:val="20"/>
        </w:rPr>
        <w:t> </w:t>
      </w:r>
      <w:r>
        <w:rPr>
          <w:rFonts w:ascii="Arial" w:hAnsi="Arial" w:cs="Arial"/>
          <w:sz w:val="20"/>
          <w:lang w:val="zh-CN"/>
        </w:rPr>
        <w:t xml:space="preserve">Для выполнения АВР </w:t>
      </w:r>
      <w:r>
        <w:rPr>
          <w:rFonts w:ascii="Arial" w:hAnsi="Arial" w:cs="Arial"/>
          <w:sz w:val="20"/>
        </w:rPr>
        <w:t xml:space="preserve">на </w:t>
      </w:r>
      <w:r>
        <w:rPr>
          <w:rFonts w:ascii="Arial" w:hAnsi="Arial" w:cs="Arial"/>
          <w:sz w:val="20"/>
          <w:lang w:val="zh-CN"/>
        </w:rPr>
        <w:t>ВОЛС абонентского доступа состав бригад АВБ №</w:t>
      </w:r>
      <w:r>
        <w:rPr>
          <w:rFonts w:ascii="Arial" w:hAnsi="Arial" w:cs="Arial"/>
          <w:sz w:val="20"/>
        </w:rPr>
        <w:t xml:space="preserve"> </w:t>
      </w:r>
      <w:r>
        <w:rPr>
          <w:rFonts w:ascii="Arial" w:hAnsi="Arial" w:cs="Arial"/>
          <w:sz w:val="20"/>
          <w:lang w:val="zh-CN"/>
        </w:rPr>
        <w:t>1 и АВБ №</w:t>
      </w:r>
      <w:r>
        <w:rPr>
          <w:rFonts w:ascii="Arial" w:hAnsi="Arial" w:cs="Arial"/>
          <w:sz w:val="20"/>
        </w:rPr>
        <w:t xml:space="preserve"> </w:t>
      </w:r>
      <w:r>
        <w:rPr>
          <w:rFonts w:ascii="Arial" w:hAnsi="Arial" w:cs="Arial"/>
          <w:sz w:val="20"/>
          <w:lang w:val="zh-CN"/>
        </w:rPr>
        <w:t xml:space="preserve">2 и их </w:t>
      </w:r>
      <w:r>
        <w:rPr>
          <w:rFonts w:ascii="Arial" w:hAnsi="Arial" w:cs="Arial"/>
          <w:color w:val="auto"/>
          <w:sz w:val="20"/>
          <w:lang w:val="zh-CN"/>
        </w:rPr>
        <w:t xml:space="preserve">оснащение определяются непосредственно </w:t>
      </w:r>
      <w:r>
        <w:rPr>
          <w:rFonts w:ascii="Arial" w:hAnsi="Arial" w:cs="Arial"/>
          <w:color w:val="auto"/>
          <w:sz w:val="20"/>
        </w:rPr>
        <w:t>техническим руководителем</w:t>
      </w:r>
      <w:r>
        <w:rPr>
          <w:rFonts w:ascii="Arial" w:hAnsi="Arial" w:cs="Arial"/>
          <w:color w:val="auto"/>
          <w:sz w:val="20"/>
          <w:lang w:val="zh-CN"/>
        </w:rPr>
        <w:t xml:space="preserve"> </w:t>
      </w:r>
      <w:r>
        <w:rPr>
          <w:rFonts w:ascii="Arial" w:hAnsi="Arial" w:cs="Arial"/>
          <w:color w:val="auto"/>
          <w:sz w:val="20"/>
        </w:rPr>
        <w:t xml:space="preserve">эксплуатирующей </w:t>
      </w:r>
      <w:r>
        <w:rPr>
          <w:rFonts w:ascii="Arial" w:hAnsi="Arial" w:cs="Arial"/>
          <w:color w:val="auto"/>
          <w:sz w:val="20"/>
          <w:lang w:val="zh-CN"/>
        </w:rPr>
        <w:t xml:space="preserve">организации в </w:t>
      </w:r>
      <w:r>
        <w:rPr>
          <w:rFonts w:ascii="Arial" w:hAnsi="Arial" w:cs="Arial"/>
          <w:sz w:val="20"/>
          <w:lang w:val="zh-CN"/>
        </w:rPr>
        <w:t>зависимости от конкретных условий технической эксплуатации ВОЛС.</w:t>
      </w:r>
    </w:p>
    <w:p w:rsidR="00995DA8" w:rsidRDefault="00A47A72">
      <w:pPr>
        <w:ind w:firstLine="567"/>
        <w:jc w:val="both"/>
        <w:rPr>
          <w:rFonts w:ascii="Arial" w:hAnsi="Arial" w:cs="Arial"/>
          <w:color w:val="auto"/>
          <w:sz w:val="20"/>
          <w:lang w:val="zh-CN"/>
        </w:rPr>
      </w:pPr>
      <w:r>
        <w:rPr>
          <w:rFonts w:ascii="Arial" w:hAnsi="Arial" w:cs="Arial"/>
          <w:b/>
          <w:sz w:val="20"/>
          <w:lang w:val="zh-CN"/>
        </w:rPr>
        <w:t>9.1.5</w:t>
      </w:r>
      <w:r>
        <w:rPr>
          <w:rFonts w:ascii="Arial" w:hAnsi="Arial" w:cs="Arial"/>
          <w:sz w:val="20"/>
        </w:rPr>
        <w:t> </w:t>
      </w:r>
      <w:r>
        <w:rPr>
          <w:rFonts w:ascii="Arial" w:hAnsi="Arial" w:cs="Arial"/>
          <w:sz w:val="20"/>
          <w:lang w:val="zh-CN"/>
        </w:rPr>
        <w:t xml:space="preserve">Непосредственное руководство АВР </w:t>
      </w:r>
      <w:r>
        <w:rPr>
          <w:rFonts w:ascii="Arial" w:hAnsi="Arial" w:cs="Arial"/>
          <w:color w:val="auto"/>
          <w:sz w:val="20"/>
          <w:lang w:val="zh-CN"/>
        </w:rPr>
        <w:t xml:space="preserve">осуществляет </w:t>
      </w:r>
      <w:r>
        <w:rPr>
          <w:rFonts w:ascii="Arial" w:hAnsi="Arial" w:cs="Arial"/>
          <w:color w:val="auto"/>
          <w:sz w:val="20"/>
        </w:rPr>
        <w:t>руководитель</w:t>
      </w:r>
      <w:r>
        <w:rPr>
          <w:rFonts w:ascii="Arial" w:hAnsi="Arial" w:cs="Arial"/>
          <w:color w:val="auto"/>
          <w:sz w:val="20"/>
          <w:lang w:val="zh-CN"/>
        </w:rPr>
        <w:t xml:space="preserve"> структурного подразделения ЛКЦ/КУ.</w:t>
      </w:r>
    </w:p>
    <w:p w:rsidR="00995DA8" w:rsidRDefault="00A47A72">
      <w:pPr>
        <w:ind w:firstLine="567"/>
        <w:jc w:val="both"/>
        <w:rPr>
          <w:rFonts w:ascii="Arial" w:hAnsi="Arial" w:cs="Arial"/>
          <w:color w:val="auto"/>
          <w:sz w:val="20"/>
          <w:lang w:val="zh-CN"/>
        </w:rPr>
      </w:pPr>
      <w:r>
        <w:rPr>
          <w:rFonts w:ascii="Arial" w:hAnsi="Arial" w:cs="Arial"/>
          <w:b/>
          <w:color w:val="auto"/>
          <w:sz w:val="20"/>
          <w:lang w:val="zh-CN"/>
        </w:rPr>
        <w:t>9.1.5.1</w:t>
      </w:r>
      <w:r>
        <w:rPr>
          <w:rFonts w:ascii="Arial" w:hAnsi="Arial" w:cs="Arial"/>
          <w:color w:val="auto"/>
          <w:sz w:val="20"/>
        </w:rPr>
        <w:t> </w:t>
      </w:r>
      <w:r>
        <w:rPr>
          <w:rFonts w:ascii="Arial" w:hAnsi="Arial" w:cs="Arial"/>
          <w:color w:val="auto"/>
          <w:sz w:val="20"/>
          <w:lang w:val="zh-CN"/>
        </w:rPr>
        <w:t xml:space="preserve">После получения сообщения к месту аварии </w:t>
      </w:r>
      <w:r>
        <w:rPr>
          <w:rFonts w:ascii="Arial" w:hAnsi="Arial" w:cs="Arial"/>
          <w:color w:val="auto"/>
          <w:sz w:val="20"/>
        </w:rPr>
        <w:t>незамедлительно</w:t>
      </w:r>
      <w:r>
        <w:rPr>
          <w:rFonts w:ascii="Arial" w:hAnsi="Arial" w:cs="Arial"/>
          <w:color w:val="auto"/>
          <w:sz w:val="20"/>
          <w:lang w:val="zh-CN"/>
        </w:rPr>
        <w:t xml:space="preserve"> выезжает руководитель проведения АВР, который по прибытию принимает на себя организацию проведения необходимых работ:</w:t>
      </w:r>
    </w:p>
    <w:p w:rsidR="00995DA8" w:rsidRDefault="00A47A72">
      <w:pPr>
        <w:ind w:firstLine="567"/>
        <w:jc w:val="both"/>
        <w:rPr>
          <w:rFonts w:ascii="Arial" w:hAnsi="Arial" w:cs="Arial"/>
          <w:color w:val="auto"/>
          <w:sz w:val="20"/>
        </w:rPr>
      </w:pPr>
      <w:r>
        <w:rPr>
          <w:rFonts w:ascii="Arial" w:hAnsi="Arial" w:cs="Arial"/>
          <w:color w:val="auto"/>
          <w:sz w:val="20"/>
        </w:rPr>
        <w:t>− </w:t>
      </w:r>
      <w:r>
        <w:rPr>
          <w:rFonts w:ascii="Arial" w:hAnsi="Arial" w:cs="Arial"/>
          <w:color w:val="auto"/>
          <w:sz w:val="20"/>
          <w:lang w:val="zh-CN"/>
        </w:rPr>
        <w:t>организует работу бригад, прибывших к месту аварии, а, при необходимости, вызывает дополнительно специалистов структурных подразделений;</w:t>
      </w:r>
    </w:p>
    <w:p w:rsidR="00995DA8" w:rsidRDefault="00A47A72">
      <w:pPr>
        <w:ind w:firstLine="567"/>
        <w:jc w:val="both"/>
        <w:rPr>
          <w:rFonts w:ascii="Arial" w:hAnsi="Arial" w:cs="Arial"/>
          <w:b/>
          <w:sz w:val="20"/>
        </w:rPr>
      </w:pPr>
      <w:r>
        <w:rPr>
          <w:rFonts w:ascii="Arial" w:hAnsi="Arial" w:cs="Arial"/>
          <w:color w:val="auto"/>
          <w:sz w:val="20"/>
        </w:rPr>
        <w:t>− </w:t>
      </w:r>
      <w:r>
        <w:rPr>
          <w:rFonts w:ascii="Arial" w:hAnsi="Arial" w:cs="Arial"/>
          <w:color w:val="auto"/>
          <w:sz w:val="20"/>
          <w:lang w:val="zh-CN"/>
        </w:rPr>
        <w:t xml:space="preserve">организует своевременный доклад через </w:t>
      </w:r>
      <w:r>
        <w:rPr>
          <w:rFonts w:ascii="Arial" w:hAnsi="Arial" w:cs="Arial"/>
          <w:color w:val="auto"/>
          <w:sz w:val="20"/>
        </w:rPr>
        <w:t>ОДО/Г</w:t>
      </w:r>
      <w:r>
        <w:rPr>
          <w:rFonts w:ascii="Arial" w:hAnsi="Arial" w:cs="Arial"/>
          <w:color w:val="auto"/>
          <w:sz w:val="20"/>
          <w:lang w:val="zh-CN"/>
        </w:rPr>
        <w:t xml:space="preserve"> о ходе </w:t>
      </w:r>
      <w:r>
        <w:rPr>
          <w:rFonts w:ascii="Arial" w:hAnsi="Arial" w:cs="Arial"/>
          <w:sz w:val="20"/>
          <w:lang w:val="zh-CN"/>
        </w:rPr>
        <w:t>проведения АВР;</w:t>
      </w:r>
    </w:p>
    <w:p w:rsidR="00995DA8" w:rsidRDefault="00A47A72">
      <w:pPr>
        <w:ind w:right="-143" w:firstLine="567"/>
        <w:jc w:val="both"/>
        <w:rPr>
          <w:rFonts w:ascii="Arial" w:hAnsi="Arial" w:cs="Arial"/>
          <w:sz w:val="20"/>
        </w:rPr>
      </w:pPr>
      <w:r>
        <w:rPr>
          <w:rFonts w:ascii="Arial" w:hAnsi="Arial" w:cs="Arial"/>
          <w:sz w:val="20"/>
        </w:rPr>
        <w:t>‒ </w:t>
      </w:r>
      <w:r>
        <w:rPr>
          <w:rFonts w:ascii="Arial" w:hAnsi="Arial" w:cs="Arial"/>
          <w:sz w:val="20"/>
          <w:lang w:val="zh-CN"/>
        </w:rPr>
        <w:t>организует</w:t>
      </w:r>
      <w:r>
        <w:rPr>
          <w:rFonts w:ascii="Arial" w:hAnsi="Arial" w:cs="Arial"/>
          <w:sz w:val="20"/>
        </w:rPr>
        <w:t xml:space="preserve"> </w:t>
      </w:r>
      <w:r>
        <w:rPr>
          <w:rFonts w:ascii="Arial" w:hAnsi="Arial" w:cs="Arial"/>
          <w:sz w:val="20"/>
          <w:lang w:val="zh-CN"/>
        </w:rPr>
        <w:t>работу по проведению</w:t>
      </w:r>
      <w:r>
        <w:rPr>
          <w:rFonts w:ascii="Arial" w:hAnsi="Arial" w:cs="Arial"/>
          <w:sz w:val="20"/>
        </w:rPr>
        <w:t xml:space="preserve"> </w:t>
      </w:r>
      <w:r>
        <w:rPr>
          <w:rFonts w:ascii="Arial" w:hAnsi="Arial" w:cs="Arial"/>
          <w:sz w:val="20"/>
          <w:lang w:val="zh-CN"/>
        </w:rPr>
        <w:t>измерений сростков</w:t>
      </w:r>
      <w:r>
        <w:rPr>
          <w:rFonts w:ascii="Arial" w:hAnsi="Arial" w:cs="Arial"/>
          <w:sz w:val="20"/>
        </w:rPr>
        <w:t xml:space="preserve"> </w:t>
      </w:r>
      <w:r>
        <w:rPr>
          <w:rFonts w:ascii="Arial" w:hAnsi="Arial" w:cs="Arial"/>
          <w:sz w:val="20"/>
          <w:lang w:val="zh-CN"/>
        </w:rPr>
        <w:t>ОВ</w:t>
      </w:r>
      <w:r>
        <w:rPr>
          <w:rFonts w:ascii="Arial" w:hAnsi="Arial" w:cs="Arial"/>
          <w:sz w:val="20"/>
        </w:rPr>
        <w:t xml:space="preserve"> </w:t>
      </w:r>
      <w:r>
        <w:rPr>
          <w:rFonts w:ascii="Arial" w:hAnsi="Arial" w:cs="Arial"/>
          <w:sz w:val="20"/>
          <w:lang w:val="zh-CN"/>
        </w:rPr>
        <w:t>в период монтажа постоянной</w:t>
      </w:r>
      <w:r>
        <w:rPr>
          <w:rFonts w:ascii="Arial" w:hAnsi="Arial" w:cs="Arial"/>
          <w:sz w:val="20"/>
        </w:rPr>
        <w:t xml:space="preserve"> </w:t>
      </w:r>
      <w:r>
        <w:rPr>
          <w:rFonts w:ascii="Arial" w:hAnsi="Arial" w:cs="Arial"/>
          <w:sz w:val="20"/>
          <w:lang w:val="zh-CN"/>
        </w:rPr>
        <w:t>вставки</w:t>
      </w:r>
      <w:r>
        <w:rPr>
          <w:rFonts w:ascii="Arial" w:hAnsi="Arial" w:cs="Arial"/>
          <w:sz w:val="20"/>
        </w:rPr>
        <w:t xml:space="preserve"> </w:t>
      </w:r>
      <w:r>
        <w:rPr>
          <w:rFonts w:ascii="Arial" w:hAnsi="Arial" w:cs="Arial"/>
          <w:sz w:val="20"/>
          <w:lang w:val="zh-CN"/>
        </w:rPr>
        <w:t>и измерения параметров кабеля по окончанию работ</w:t>
      </w:r>
      <w:r>
        <w:rPr>
          <w:rFonts w:ascii="Arial" w:hAnsi="Arial" w:cs="Arial"/>
          <w:sz w:val="20"/>
        </w:rPr>
        <w:t>.</w:t>
      </w:r>
    </w:p>
    <w:p w:rsidR="00995DA8" w:rsidRDefault="00995DA8">
      <w:pPr>
        <w:ind w:left="1080" w:right="-143" w:firstLine="567"/>
        <w:rPr>
          <w:rFonts w:ascii="Arial" w:hAnsi="Arial" w:cs="Arial"/>
          <w:sz w:val="20"/>
        </w:rPr>
      </w:pPr>
    </w:p>
    <w:p w:rsidR="00995DA8" w:rsidRDefault="00A47A72">
      <w:pPr>
        <w:ind w:right="-143" w:firstLine="567"/>
        <w:rPr>
          <w:rFonts w:ascii="Arial" w:hAnsi="Arial" w:cs="Arial"/>
          <w:b/>
          <w:sz w:val="20"/>
        </w:rPr>
      </w:pPr>
      <w:r>
        <w:rPr>
          <w:rFonts w:ascii="Arial" w:hAnsi="Arial" w:cs="Arial"/>
          <w:b/>
          <w:sz w:val="20"/>
        </w:rPr>
        <w:t>9.2 Способы восстановления поврежденных участков, ОВ и ОР ВОЛС</w:t>
      </w:r>
    </w:p>
    <w:p w:rsidR="00995DA8" w:rsidRDefault="00995DA8">
      <w:pPr>
        <w:ind w:firstLine="567"/>
        <w:jc w:val="both"/>
        <w:rPr>
          <w:rFonts w:ascii="Arial" w:hAnsi="Arial" w:cs="Arial"/>
          <w:b/>
          <w:sz w:val="20"/>
        </w:rPr>
      </w:pPr>
    </w:p>
    <w:p w:rsidR="00995DA8" w:rsidRDefault="00A47A72">
      <w:pPr>
        <w:ind w:firstLine="567"/>
        <w:jc w:val="both"/>
        <w:rPr>
          <w:rFonts w:ascii="Arial" w:hAnsi="Arial" w:cs="Arial"/>
          <w:sz w:val="20"/>
        </w:rPr>
      </w:pPr>
      <w:r>
        <w:rPr>
          <w:rFonts w:ascii="Arial" w:hAnsi="Arial" w:cs="Arial"/>
          <w:b/>
          <w:sz w:val="20"/>
          <w:lang w:val="zh-CN"/>
        </w:rPr>
        <w:t>9.2.1</w:t>
      </w:r>
      <w:r>
        <w:rPr>
          <w:rFonts w:ascii="Arial" w:hAnsi="Arial" w:cs="Arial"/>
          <w:b/>
          <w:sz w:val="20"/>
        </w:rPr>
        <w:t> </w:t>
      </w:r>
      <w:r>
        <w:rPr>
          <w:rFonts w:ascii="Arial" w:hAnsi="Arial" w:cs="Arial"/>
          <w:sz w:val="20"/>
          <w:lang w:val="zh-CN"/>
        </w:rPr>
        <w:t>Восстановление поврежд</w:t>
      </w:r>
      <w:r>
        <w:rPr>
          <w:rFonts w:ascii="Arial" w:hAnsi="Arial" w:cs="Arial"/>
          <w:sz w:val="20"/>
        </w:rPr>
        <w:t>е</w:t>
      </w:r>
      <w:r>
        <w:rPr>
          <w:rFonts w:ascii="Arial" w:hAnsi="Arial" w:cs="Arial"/>
          <w:sz w:val="20"/>
          <w:lang w:val="zh-CN"/>
        </w:rPr>
        <w:t>нных участков</w:t>
      </w:r>
      <w:r>
        <w:rPr>
          <w:rFonts w:ascii="Arial" w:hAnsi="Arial" w:cs="Arial"/>
          <w:sz w:val="20"/>
        </w:rPr>
        <w:t xml:space="preserve"> </w:t>
      </w:r>
      <w:r>
        <w:rPr>
          <w:rFonts w:ascii="Arial" w:hAnsi="Arial" w:cs="Arial"/>
          <w:sz w:val="20"/>
          <w:lang w:val="zh-CN"/>
        </w:rPr>
        <w:t>ВОЛС на ОК абонентского доступа обеспечиваются организацией постоянной схемы восстановления</w:t>
      </w:r>
      <w:r>
        <w:rPr>
          <w:rFonts w:ascii="Arial" w:hAnsi="Arial" w:cs="Arial"/>
          <w:sz w:val="20"/>
        </w:rPr>
        <w:t xml:space="preserve"> </w:t>
      </w:r>
      <w:r>
        <w:rPr>
          <w:rFonts w:ascii="Arial" w:hAnsi="Arial" w:cs="Arial"/>
          <w:sz w:val="20"/>
          <w:lang w:val="zh-CN"/>
        </w:rPr>
        <w:t>ВОЛС на участке повреждения.</w:t>
      </w:r>
    </w:p>
    <w:p w:rsidR="00995DA8" w:rsidRDefault="00A47A72">
      <w:pPr>
        <w:ind w:firstLine="567"/>
        <w:jc w:val="both"/>
        <w:rPr>
          <w:rFonts w:ascii="Arial" w:hAnsi="Arial" w:cs="Arial"/>
          <w:sz w:val="20"/>
          <w:lang w:val="zh-CN"/>
        </w:rPr>
      </w:pPr>
      <w:r>
        <w:rPr>
          <w:rFonts w:ascii="Arial" w:hAnsi="Arial" w:cs="Arial"/>
          <w:b/>
          <w:sz w:val="20"/>
          <w:lang w:val="zh-CN"/>
        </w:rPr>
        <w:t>9.2.2</w:t>
      </w:r>
      <w:r>
        <w:rPr>
          <w:rFonts w:ascii="Arial" w:hAnsi="Arial" w:cs="Arial"/>
          <w:b/>
          <w:sz w:val="20"/>
        </w:rPr>
        <w:t> </w:t>
      </w:r>
      <w:r>
        <w:rPr>
          <w:rFonts w:ascii="Arial" w:hAnsi="Arial" w:cs="Arial"/>
          <w:sz w:val="20"/>
          <w:lang w:val="zh-CN"/>
        </w:rPr>
        <w:t>Постоянная схема восстановления</w:t>
      </w:r>
      <w:r>
        <w:rPr>
          <w:rFonts w:ascii="Arial" w:hAnsi="Arial" w:cs="Arial"/>
          <w:sz w:val="20"/>
        </w:rPr>
        <w:t xml:space="preserve"> ОК на ЭКУ</w:t>
      </w:r>
      <w:r>
        <w:rPr>
          <w:rFonts w:ascii="Arial" w:hAnsi="Arial" w:cs="Arial"/>
          <w:sz w:val="20"/>
          <w:lang w:val="zh-CN"/>
        </w:rPr>
        <w:t xml:space="preserve"> ВОЛС организуется методом:</w:t>
      </w:r>
    </w:p>
    <w:p w:rsidR="00995DA8" w:rsidRDefault="00A47A72">
      <w:pPr>
        <w:ind w:firstLine="567"/>
        <w:jc w:val="both"/>
        <w:rPr>
          <w:rFonts w:ascii="Arial" w:hAnsi="Arial" w:cs="Arial"/>
          <w:color w:val="auto"/>
          <w:sz w:val="20"/>
        </w:rPr>
      </w:pPr>
      <w:r>
        <w:rPr>
          <w:rFonts w:ascii="Arial" w:hAnsi="Arial" w:cs="Arial"/>
          <w:color w:val="auto"/>
          <w:sz w:val="20"/>
        </w:rPr>
        <w:t xml:space="preserve">− монтажа </w:t>
      </w:r>
      <w:proofErr w:type="gramStart"/>
      <w:r>
        <w:rPr>
          <w:rFonts w:ascii="Arial" w:hAnsi="Arial" w:cs="Arial"/>
          <w:color w:val="auto"/>
          <w:sz w:val="20"/>
        </w:rPr>
        <w:t>ОК</w:t>
      </w:r>
      <w:proofErr w:type="gramEnd"/>
      <w:r>
        <w:rPr>
          <w:rFonts w:ascii="Arial" w:hAnsi="Arial" w:cs="Arial"/>
          <w:color w:val="auto"/>
          <w:sz w:val="20"/>
        </w:rPr>
        <w:t xml:space="preserve"> (ПОКВ), проложенного в кабельной канализации в соответствии с </w:t>
      </w:r>
      <w:r>
        <w:rPr>
          <w:rFonts w:ascii="Arial" w:hAnsi="Arial" w:cs="Arial"/>
          <w:color w:val="auto"/>
          <w:sz w:val="20"/>
          <w:lang w:val="zh-CN"/>
        </w:rPr>
        <w:t>рекомендациями [</w:t>
      </w:r>
      <w:r>
        <w:rPr>
          <w:rFonts w:ascii="Arial" w:hAnsi="Arial" w:cs="Arial"/>
          <w:color w:val="auto"/>
          <w:sz w:val="20"/>
        </w:rPr>
        <w:t>14</w:t>
      </w:r>
      <w:r>
        <w:rPr>
          <w:rFonts w:ascii="Arial" w:hAnsi="Arial" w:cs="Arial"/>
          <w:color w:val="auto"/>
          <w:sz w:val="20"/>
          <w:lang w:val="zh-CN"/>
        </w:rPr>
        <w:t>]</w:t>
      </w:r>
      <w:r>
        <w:rPr>
          <w:rFonts w:ascii="Arial" w:hAnsi="Arial" w:cs="Arial"/>
          <w:color w:val="auto"/>
          <w:sz w:val="20"/>
        </w:rPr>
        <w:t>,</w:t>
      </w:r>
      <w:r>
        <w:rPr>
          <w:rFonts w:ascii="Arial" w:hAnsi="Arial" w:cs="Arial"/>
          <w:color w:val="auto"/>
          <w:sz w:val="20"/>
          <w:lang w:val="zh-CN"/>
        </w:rPr>
        <w:t xml:space="preserve"> [</w:t>
      </w:r>
      <w:r>
        <w:rPr>
          <w:rFonts w:ascii="Arial" w:hAnsi="Arial" w:cs="Arial"/>
          <w:color w:val="auto"/>
          <w:sz w:val="20"/>
        </w:rPr>
        <w:t>15</w:t>
      </w:r>
      <w:r>
        <w:rPr>
          <w:rFonts w:ascii="Arial" w:hAnsi="Arial" w:cs="Arial"/>
          <w:color w:val="auto"/>
          <w:sz w:val="20"/>
          <w:lang w:val="zh-CN"/>
        </w:rPr>
        <w:t>]</w:t>
      </w:r>
      <w:r>
        <w:rPr>
          <w:rFonts w:ascii="Arial" w:hAnsi="Arial" w:cs="Arial"/>
          <w:color w:val="auto"/>
          <w:sz w:val="20"/>
        </w:rPr>
        <w:t>;</w:t>
      </w:r>
    </w:p>
    <w:p w:rsidR="00995DA8" w:rsidRDefault="00A47A72">
      <w:pPr>
        <w:ind w:firstLine="567"/>
        <w:jc w:val="both"/>
        <w:rPr>
          <w:rFonts w:ascii="Arial" w:hAnsi="Arial" w:cs="Arial"/>
          <w:color w:val="auto"/>
          <w:sz w:val="20"/>
        </w:rPr>
      </w:pPr>
      <w:r>
        <w:rPr>
          <w:rFonts w:ascii="Arial" w:hAnsi="Arial" w:cs="Arial"/>
          <w:color w:val="auto"/>
          <w:sz w:val="20"/>
        </w:rPr>
        <w:t>−</w:t>
      </w:r>
      <w:r>
        <w:rPr>
          <w:rFonts w:ascii="Arial" w:hAnsi="Arial" w:cs="Arial"/>
          <w:color w:val="auto"/>
          <w:sz w:val="20"/>
          <w:lang w:val="zh-CN"/>
        </w:rPr>
        <w:t xml:space="preserve"> повторного монтажа </w:t>
      </w:r>
      <w:proofErr w:type="gramStart"/>
      <w:r>
        <w:rPr>
          <w:rFonts w:ascii="Arial" w:hAnsi="Arial" w:cs="Arial"/>
          <w:color w:val="auto"/>
          <w:sz w:val="20"/>
          <w:lang w:val="zh-CN"/>
        </w:rPr>
        <w:t>ОК</w:t>
      </w:r>
      <w:proofErr w:type="gramEnd"/>
      <w:r>
        <w:rPr>
          <w:rFonts w:ascii="Arial" w:hAnsi="Arial" w:cs="Arial"/>
          <w:color w:val="auto"/>
          <w:sz w:val="20"/>
          <w:lang w:val="zh-CN"/>
        </w:rPr>
        <w:t xml:space="preserve"> вертикальной прокладки, проложенн</w:t>
      </w:r>
      <w:r>
        <w:rPr>
          <w:rFonts w:ascii="Arial" w:hAnsi="Arial" w:cs="Arial"/>
          <w:color w:val="auto"/>
          <w:sz w:val="20"/>
        </w:rPr>
        <w:t>ого</w:t>
      </w:r>
      <w:r>
        <w:rPr>
          <w:rFonts w:ascii="Arial" w:hAnsi="Arial" w:cs="Arial"/>
          <w:color w:val="auto"/>
          <w:sz w:val="20"/>
          <w:lang w:val="zh-CN"/>
        </w:rPr>
        <w:t xml:space="preserve"> на распределительном участке </w:t>
      </w:r>
      <w:r>
        <w:rPr>
          <w:rFonts w:ascii="Arial" w:hAnsi="Arial" w:cs="Arial"/>
          <w:color w:val="auto"/>
          <w:sz w:val="20"/>
        </w:rPr>
        <w:t>х</w:t>
      </w:r>
      <w:r>
        <w:rPr>
          <w:rFonts w:ascii="Arial" w:hAnsi="Arial" w:cs="Arial"/>
          <w:color w:val="auto"/>
          <w:sz w:val="20"/>
          <w:lang w:val="en-US"/>
        </w:rPr>
        <w:t>PON</w:t>
      </w:r>
      <w:r>
        <w:rPr>
          <w:rFonts w:ascii="Arial" w:hAnsi="Arial" w:cs="Arial"/>
          <w:color w:val="auto"/>
          <w:sz w:val="20"/>
          <w:lang w:val="zh-CN"/>
        </w:rPr>
        <w:t xml:space="preserve"> в соответствии с и рекомендациями [</w:t>
      </w:r>
      <w:r>
        <w:rPr>
          <w:rFonts w:ascii="Arial" w:hAnsi="Arial" w:cs="Arial"/>
          <w:color w:val="auto"/>
          <w:sz w:val="20"/>
        </w:rPr>
        <w:t>15</w:t>
      </w:r>
      <w:r>
        <w:rPr>
          <w:rFonts w:ascii="Arial" w:hAnsi="Arial" w:cs="Arial"/>
          <w:color w:val="auto"/>
          <w:sz w:val="20"/>
          <w:lang w:val="zh-CN"/>
        </w:rPr>
        <w:t>]</w:t>
      </w:r>
      <w:r>
        <w:rPr>
          <w:rFonts w:ascii="Arial" w:hAnsi="Arial" w:cs="Arial"/>
          <w:color w:val="auto"/>
          <w:sz w:val="20"/>
        </w:rPr>
        <w:t>,</w:t>
      </w:r>
      <w:r>
        <w:rPr>
          <w:rFonts w:ascii="Arial" w:hAnsi="Arial" w:cs="Arial"/>
          <w:color w:val="auto"/>
          <w:sz w:val="20"/>
          <w:lang w:val="zh-CN"/>
        </w:rPr>
        <w:t xml:space="preserve"> [</w:t>
      </w:r>
      <w:r>
        <w:rPr>
          <w:rFonts w:ascii="Arial" w:hAnsi="Arial" w:cs="Arial"/>
          <w:color w:val="auto"/>
          <w:sz w:val="20"/>
        </w:rPr>
        <w:t>16</w:t>
      </w:r>
      <w:r>
        <w:rPr>
          <w:rFonts w:ascii="Arial" w:hAnsi="Arial" w:cs="Arial"/>
          <w:color w:val="auto"/>
          <w:sz w:val="20"/>
          <w:lang w:val="zh-CN"/>
        </w:rPr>
        <w:t>]</w:t>
      </w:r>
      <w:r>
        <w:rPr>
          <w:rFonts w:ascii="Arial" w:hAnsi="Arial" w:cs="Arial"/>
          <w:color w:val="auto"/>
          <w:sz w:val="20"/>
        </w:rPr>
        <w:t>.</w:t>
      </w:r>
    </w:p>
    <w:p w:rsidR="00995DA8" w:rsidRDefault="00A47A72">
      <w:pPr>
        <w:ind w:firstLine="567"/>
        <w:jc w:val="both"/>
        <w:rPr>
          <w:rFonts w:ascii="Arial" w:hAnsi="Arial" w:cs="Arial"/>
          <w:sz w:val="20"/>
        </w:rPr>
      </w:pPr>
      <w:r>
        <w:rPr>
          <w:rFonts w:ascii="Arial" w:hAnsi="Arial" w:cs="Arial"/>
          <w:b/>
          <w:sz w:val="20"/>
        </w:rPr>
        <w:t>9.2.3 </w:t>
      </w:r>
      <w:r>
        <w:rPr>
          <w:rFonts w:ascii="Arial" w:hAnsi="Arial" w:cs="Arial"/>
          <w:sz w:val="20"/>
        </w:rPr>
        <w:t>Восстановление поврежденных ОВ ВОЛС на</w:t>
      </w:r>
      <w:r>
        <w:rPr>
          <w:rFonts w:ascii="Arial" w:hAnsi="Arial" w:cs="Arial"/>
          <w:b/>
          <w:sz w:val="20"/>
        </w:rPr>
        <w:t xml:space="preserve"> </w:t>
      </w:r>
      <w:proofErr w:type="gramStart"/>
      <w:r>
        <w:rPr>
          <w:rFonts w:ascii="Arial" w:hAnsi="Arial" w:cs="Arial"/>
          <w:sz w:val="20"/>
        </w:rPr>
        <w:t>ОК</w:t>
      </w:r>
      <w:proofErr w:type="gramEnd"/>
      <w:r>
        <w:rPr>
          <w:rFonts w:ascii="Arial" w:hAnsi="Arial" w:cs="Arial"/>
          <w:sz w:val="20"/>
        </w:rPr>
        <w:t xml:space="preserve"> абонентского доступа должно производиться:</w:t>
      </w:r>
    </w:p>
    <w:p w:rsidR="00995DA8" w:rsidRDefault="00A47A72">
      <w:pPr>
        <w:ind w:firstLine="567"/>
        <w:jc w:val="both"/>
        <w:rPr>
          <w:rFonts w:ascii="Arial" w:hAnsi="Arial" w:cs="Arial"/>
          <w:sz w:val="20"/>
        </w:rPr>
      </w:pPr>
      <w:r>
        <w:rPr>
          <w:rFonts w:ascii="Arial" w:hAnsi="Arial" w:cs="Arial"/>
          <w:sz w:val="20"/>
        </w:rPr>
        <w:t xml:space="preserve">− при наличии в </w:t>
      </w:r>
      <w:proofErr w:type="gramStart"/>
      <w:r>
        <w:rPr>
          <w:rFonts w:ascii="Arial" w:hAnsi="Arial" w:cs="Arial"/>
          <w:sz w:val="20"/>
        </w:rPr>
        <w:t>ОК</w:t>
      </w:r>
      <w:proofErr w:type="gramEnd"/>
      <w:r>
        <w:rPr>
          <w:rFonts w:ascii="Arial" w:hAnsi="Arial" w:cs="Arial"/>
          <w:sz w:val="20"/>
        </w:rPr>
        <w:t xml:space="preserve"> исправных свободных/резервных ОВ методом замены/переключения на них;</w:t>
      </w:r>
    </w:p>
    <w:p w:rsidR="00995DA8" w:rsidRDefault="00A47A72">
      <w:pPr>
        <w:ind w:firstLine="567"/>
        <w:jc w:val="both"/>
        <w:rPr>
          <w:rFonts w:ascii="Arial" w:hAnsi="Arial" w:cs="Arial"/>
          <w:sz w:val="20"/>
        </w:rPr>
      </w:pPr>
      <w:r>
        <w:rPr>
          <w:rFonts w:ascii="Arial" w:hAnsi="Arial" w:cs="Arial"/>
          <w:sz w:val="20"/>
        </w:rPr>
        <w:t xml:space="preserve">− при отсутствии в </w:t>
      </w:r>
      <w:proofErr w:type="gramStart"/>
      <w:r>
        <w:rPr>
          <w:rFonts w:ascii="Arial" w:hAnsi="Arial" w:cs="Arial"/>
          <w:sz w:val="20"/>
        </w:rPr>
        <w:t>ОК</w:t>
      </w:r>
      <w:proofErr w:type="gramEnd"/>
      <w:r>
        <w:rPr>
          <w:rFonts w:ascii="Arial" w:hAnsi="Arial" w:cs="Arial"/>
          <w:sz w:val="20"/>
        </w:rPr>
        <w:t xml:space="preserve"> свободных/резервных ОВ в соответствии с пунктом 9.2.1.</w:t>
      </w:r>
    </w:p>
    <w:p w:rsidR="00995DA8" w:rsidRDefault="00A47A72">
      <w:pPr>
        <w:ind w:firstLine="567"/>
        <w:jc w:val="both"/>
        <w:rPr>
          <w:rFonts w:ascii="Arial" w:hAnsi="Arial" w:cs="Arial"/>
          <w:sz w:val="20"/>
        </w:rPr>
      </w:pPr>
      <w:r>
        <w:rPr>
          <w:rFonts w:ascii="Arial" w:hAnsi="Arial" w:cs="Arial"/>
          <w:b/>
          <w:sz w:val="20"/>
        </w:rPr>
        <w:t>9.2.4</w:t>
      </w:r>
      <w:r>
        <w:rPr>
          <w:rFonts w:ascii="Arial" w:hAnsi="Arial" w:cs="Arial"/>
          <w:sz w:val="20"/>
        </w:rPr>
        <w:t xml:space="preserve"> Восстановление поврежденных ОР ВОЛС организуется методом их замены </w:t>
      </w:r>
      <w:proofErr w:type="gramStart"/>
      <w:r>
        <w:rPr>
          <w:rFonts w:ascii="Arial" w:hAnsi="Arial" w:cs="Arial"/>
          <w:sz w:val="20"/>
        </w:rPr>
        <w:t>на</w:t>
      </w:r>
      <w:proofErr w:type="gramEnd"/>
      <w:r>
        <w:rPr>
          <w:rFonts w:ascii="Arial" w:hAnsi="Arial" w:cs="Arial"/>
          <w:sz w:val="20"/>
        </w:rPr>
        <w:t xml:space="preserve"> исправные.</w:t>
      </w:r>
    </w:p>
    <w:p w:rsidR="00995DA8" w:rsidRDefault="00A47A72">
      <w:pPr>
        <w:ind w:firstLine="567"/>
        <w:jc w:val="both"/>
        <w:rPr>
          <w:rFonts w:ascii="Arial" w:hAnsi="Arial" w:cs="Arial"/>
          <w:sz w:val="20"/>
        </w:rPr>
      </w:pPr>
      <w:r>
        <w:rPr>
          <w:rFonts w:ascii="Arial" w:hAnsi="Arial" w:cs="Arial"/>
          <w:b/>
          <w:sz w:val="20"/>
        </w:rPr>
        <w:t>9.2.4.1</w:t>
      </w:r>
      <w:r>
        <w:rPr>
          <w:rFonts w:ascii="Arial" w:hAnsi="Arial" w:cs="Arial"/>
          <w:sz w:val="20"/>
        </w:rPr>
        <w:t xml:space="preserve"> ОВ, не подлежащие немедленному восстановлению, включаются в план по проведению ремонта и технического обслуживания линий электросвязи абонентского доступа на ближайший период.</w:t>
      </w:r>
    </w:p>
    <w:p w:rsidR="00995DA8" w:rsidRDefault="00A47A72">
      <w:pPr>
        <w:ind w:firstLine="567"/>
        <w:jc w:val="both"/>
        <w:rPr>
          <w:rFonts w:ascii="Arial" w:hAnsi="Arial" w:cs="Arial"/>
          <w:sz w:val="20"/>
        </w:rPr>
      </w:pPr>
      <w:r>
        <w:rPr>
          <w:rFonts w:ascii="Arial" w:hAnsi="Arial" w:cs="Arial"/>
          <w:b/>
          <w:sz w:val="20"/>
        </w:rPr>
        <w:t>9.2.4.2</w:t>
      </w:r>
      <w:proofErr w:type="gramStart"/>
      <w:r>
        <w:rPr>
          <w:rFonts w:ascii="Arial" w:hAnsi="Arial" w:cs="Arial"/>
          <w:sz w:val="20"/>
        </w:rPr>
        <w:t xml:space="preserve"> В</w:t>
      </w:r>
      <w:proofErr w:type="gramEnd"/>
      <w:r>
        <w:rPr>
          <w:rFonts w:ascii="Arial" w:hAnsi="Arial" w:cs="Arial"/>
          <w:sz w:val="20"/>
        </w:rPr>
        <w:t xml:space="preserve"> случае возникновения необходимости в выполнении работ на ВОЛС, связанных с переносом их при строительстве и/или с аварийно-восстановительными работами, исправление поврежденных ОВ необходимо совмещать с этими работами на ВОЛС.</w:t>
      </w:r>
    </w:p>
    <w:p w:rsidR="00995DA8" w:rsidRDefault="00A47A72">
      <w:pPr>
        <w:shd w:val="clear" w:color="auto" w:fill="FFFFFF"/>
        <w:tabs>
          <w:tab w:val="left" w:pos="1066"/>
          <w:tab w:val="left" w:pos="1701"/>
        </w:tabs>
        <w:ind w:firstLine="567"/>
        <w:jc w:val="both"/>
        <w:rPr>
          <w:rFonts w:ascii="Arial" w:hAnsi="Arial" w:cs="Arial"/>
          <w:sz w:val="20"/>
        </w:rPr>
      </w:pPr>
      <w:r>
        <w:rPr>
          <w:rFonts w:ascii="Arial" w:hAnsi="Arial" w:cs="Arial"/>
          <w:b/>
          <w:sz w:val="20"/>
        </w:rPr>
        <w:t>9.2.4.3</w:t>
      </w:r>
      <w:r>
        <w:rPr>
          <w:rFonts w:ascii="Arial" w:hAnsi="Arial" w:cs="Arial"/>
          <w:sz w:val="20"/>
        </w:rPr>
        <w:t xml:space="preserve"> Статистика учета поврежденных и исправленных ОВ линий электросвязи абонентского доступа за квартал должна вестись специалистами структурных подразделений, осуществляющих их техническую эксплуатацию в соответствии с требованиями ТКП 301.</w:t>
      </w:r>
    </w:p>
    <w:p w:rsidR="00995DA8" w:rsidRDefault="00A47A72">
      <w:pPr>
        <w:ind w:firstLine="567"/>
        <w:jc w:val="both"/>
        <w:rPr>
          <w:rFonts w:ascii="Arial" w:hAnsi="Arial" w:cs="Arial"/>
          <w:sz w:val="20"/>
        </w:rPr>
      </w:pPr>
      <w:r>
        <w:rPr>
          <w:rFonts w:ascii="Arial" w:hAnsi="Arial" w:cs="Arial"/>
          <w:b/>
          <w:sz w:val="20"/>
        </w:rPr>
        <w:t>9.2.4.4 </w:t>
      </w:r>
      <w:r>
        <w:rPr>
          <w:rFonts w:ascii="Arial" w:hAnsi="Arial" w:cs="Arial"/>
          <w:sz w:val="20"/>
        </w:rPr>
        <w:t>ОВ считаются исправленными, если их текущие оптические параметры соответствуют требованиям (нормам) ТКП 212.</w:t>
      </w:r>
    </w:p>
    <w:p w:rsidR="00995DA8" w:rsidRDefault="00A47A72">
      <w:pPr>
        <w:ind w:firstLine="567"/>
        <w:jc w:val="both"/>
        <w:rPr>
          <w:rFonts w:ascii="Arial" w:hAnsi="Arial" w:cs="Arial"/>
          <w:sz w:val="20"/>
        </w:rPr>
      </w:pPr>
      <w:r>
        <w:rPr>
          <w:rFonts w:ascii="Arial" w:hAnsi="Arial" w:cs="Arial"/>
          <w:b/>
          <w:sz w:val="20"/>
        </w:rPr>
        <w:t>9.2.5 </w:t>
      </w:r>
      <w:r>
        <w:rPr>
          <w:rFonts w:ascii="Arial" w:hAnsi="Arial" w:cs="Arial"/>
          <w:sz w:val="20"/>
        </w:rPr>
        <w:t>Технические специалисты структурного подразделения, осуществляющего техническую эксплуатацию линий электросвязи абонентского доступа местных сетей, получив извещение/заявку о предлагаемых повреждениях ОВ на абонентских линиях</w:t>
      </w:r>
      <w:r>
        <w:rPr>
          <w:rFonts w:ascii="Arial" w:hAnsi="Arial" w:cs="Arial"/>
          <w:b/>
        </w:rPr>
        <w:t xml:space="preserve"> </w:t>
      </w:r>
      <w:r>
        <w:rPr>
          <w:rFonts w:ascii="Arial" w:hAnsi="Arial" w:cs="Arial"/>
          <w:sz w:val="20"/>
        </w:rPr>
        <w:t xml:space="preserve">магистрального или распределительного участка, немедленно выезжают на узел станционного доступа, в зоне обслуживания которого произошло повреждение </w:t>
      </w:r>
      <w:proofErr w:type="gramStart"/>
      <w:r>
        <w:rPr>
          <w:rFonts w:ascii="Arial" w:hAnsi="Arial" w:cs="Arial"/>
          <w:sz w:val="20"/>
        </w:rPr>
        <w:t>ОК</w:t>
      </w:r>
      <w:proofErr w:type="gramEnd"/>
      <w:r>
        <w:rPr>
          <w:rFonts w:ascii="Arial" w:hAnsi="Arial" w:cs="Arial"/>
          <w:sz w:val="20"/>
        </w:rPr>
        <w:t>, и с помощью оптического рефлектометра определяют расстояние до места повреждения.</w:t>
      </w:r>
    </w:p>
    <w:p w:rsidR="00995DA8" w:rsidRDefault="00A47A72">
      <w:pPr>
        <w:ind w:firstLine="567"/>
        <w:jc w:val="both"/>
        <w:rPr>
          <w:rFonts w:ascii="Arial" w:hAnsi="Arial" w:cs="Arial"/>
          <w:b/>
          <w:color w:val="auto"/>
          <w:sz w:val="20"/>
        </w:rPr>
      </w:pPr>
      <w:r>
        <w:rPr>
          <w:rFonts w:ascii="Arial" w:hAnsi="Arial" w:cs="Arial"/>
          <w:b/>
          <w:sz w:val="20"/>
          <w:lang w:val="zh-CN"/>
        </w:rPr>
        <w:t>9.2.</w:t>
      </w:r>
      <w:r>
        <w:rPr>
          <w:rFonts w:ascii="Arial" w:hAnsi="Arial" w:cs="Arial"/>
          <w:b/>
          <w:sz w:val="20"/>
        </w:rPr>
        <w:t>5</w:t>
      </w:r>
      <w:r>
        <w:rPr>
          <w:rFonts w:ascii="Arial" w:hAnsi="Arial" w:cs="Arial"/>
          <w:b/>
          <w:sz w:val="20"/>
          <w:lang w:val="zh-CN"/>
        </w:rPr>
        <w:t>.1</w:t>
      </w:r>
      <w:r>
        <w:rPr>
          <w:rFonts w:ascii="Arial" w:hAnsi="Arial" w:cs="Arial"/>
          <w:b/>
          <w:sz w:val="20"/>
        </w:rPr>
        <w:t> </w:t>
      </w:r>
      <w:r>
        <w:rPr>
          <w:rFonts w:ascii="Arial" w:hAnsi="Arial" w:cs="Arial"/>
          <w:sz w:val="20"/>
          <w:lang w:val="zh-CN"/>
        </w:rPr>
        <w:t>Если в ОРШ/ОСР на ОК поврежд</w:t>
      </w:r>
      <w:r>
        <w:rPr>
          <w:rFonts w:ascii="Arial" w:hAnsi="Arial" w:cs="Arial"/>
          <w:sz w:val="20"/>
        </w:rPr>
        <w:t>е</w:t>
      </w:r>
      <w:r>
        <w:rPr>
          <w:rFonts w:ascii="Arial" w:hAnsi="Arial" w:cs="Arial"/>
          <w:sz w:val="20"/>
          <w:lang w:val="zh-CN"/>
        </w:rPr>
        <w:t xml:space="preserve">нного магистрального участка </w:t>
      </w:r>
      <w:r>
        <w:rPr>
          <w:rFonts w:ascii="Arial" w:hAnsi="Arial" w:cs="Arial"/>
          <w:sz w:val="20"/>
          <w:lang w:val="en-US"/>
        </w:rPr>
        <w:t>PON</w:t>
      </w:r>
      <w:r>
        <w:rPr>
          <w:rFonts w:ascii="Arial" w:hAnsi="Arial" w:cs="Arial"/>
          <w:sz w:val="20"/>
          <w:lang w:val="zh-CN"/>
        </w:rPr>
        <w:t xml:space="preserve"> имеются исправные свободные/резервные ОВ, то необходимо переключить на них входные ОВ соответствующих оптического </w:t>
      </w:r>
      <w:r>
        <w:rPr>
          <w:rFonts w:ascii="Arial" w:hAnsi="Arial" w:cs="Arial"/>
          <w:color w:val="auto"/>
          <w:sz w:val="20"/>
          <w:lang w:val="zh-CN"/>
        </w:rPr>
        <w:t>разветвителей. Для этого следует произвести перекоммутацию оптических шнуров на оптических оконечных устройствах обеих сторон ОК поврежд</w:t>
      </w:r>
      <w:r>
        <w:rPr>
          <w:rFonts w:ascii="Arial" w:hAnsi="Arial" w:cs="Arial"/>
          <w:color w:val="auto"/>
          <w:sz w:val="20"/>
        </w:rPr>
        <w:t>е</w:t>
      </w:r>
      <w:r>
        <w:rPr>
          <w:rFonts w:ascii="Arial" w:hAnsi="Arial" w:cs="Arial"/>
          <w:color w:val="auto"/>
          <w:sz w:val="20"/>
          <w:lang w:val="zh-CN"/>
        </w:rPr>
        <w:t>нного магистрального участка, и убедиться в восстановлении нормальной работы абонентских линий</w:t>
      </w:r>
      <w:r>
        <w:rPr>
          <w:rFonts w:ascii="Arial" w:hAnsi="Arial" w:cs="Arial"/>
          <w:b/>
          <w:color w:val="auto"/>
          <w:sz w:val="20"/>
          <w:lang w:val="zh-CN"/>
        </w:rPr>
        <w:t xml:space="preserve"> </w:t>
      </w:r>
      <w:r>
        <w:rPr>
          <w:rFonts w:ascii="Arial" w:hAnsi="Arial" w:cs="Arial"/>
          <w:color w:val="auto"/>
          <w:sz w:val="20"/>
          <w:lang w:val="zh-CN"/>
        </w:rPr>
        <w:t xml:space="preserve">ВОЛС, связавшись со сменным персоналом ЦТПУ </w:t>
      </w:r>
      <w:r>
        <w:rPr>
          <w:rFonts w:ascii="Arial" w:hAnsi="Arial" w:cs="Arial"/>
          <w:color w:val="auto"/>
          <w:sz w:val="20"/>
        </w:rPr>
        <w:t>эксплуатирующей организации</w:t>
      </w:r>
      <w:r>
        <w:rPr>
          <w:rFonts w:ascii="Arial" w:hAnsi="Arial" w:cs="Arial"/>
          <w:color w:val="auto"/>
          <w:sz w:val="20"/>
          <w:lang w:val="zh-CN"/>
        </w:rPr>
        <w:t>. После этого необходимо выяснить причины повреждения ОВ кабеля магистрального участка и принять меры по их устранению.</w:t>
      </w:r>
    </w:p>
    <w:p w:rsidR="00995DA8" w:rsidRDefault="00A47A72">
      <w:pPr>
        <w:ind w:firstLine="567"/>
        <w:jc w:val="both"/>
        <w:rPr>
          <w:rFonts w:ascii="Arial" w:hAnsi="Arial" w:cs="Arial"/>
          <w:color w:val="auto"/>
          <w:sz w:val="20"/>
        </w:rPr>
      </w:pPr>
      <w:r>
        <w:rPr>
          <w:rFonts w:ascii="Arial" w:hAnsi="Arial" w:cs="Arial"/>
          <w:b/>
          <w:color w:val="auto"/>
          <w:sz w:val="20"/>
          <w:lang w:val="zh-CN"/>
        </w:rPr>
        <w:t>9.2.</w:t>
      </w:r>
      <w:r>
        <w:rPr>
          <w:rFonts w:ascii="Arial" w:hAnsi="Arial" w:cs="Arial"/>
          <w:b/>
          <w:color w:val="auto"/>
          <w:sz w:val="20"/>
        </w:rPr>
        <w:t>5</w:t>
      </w:r>
      <w:r>
        <w:rPr>
          <w:rFonts w:ascii="Arial" w:hAnsi="Arial" w:cs="Arial"/>
          <w:b/>
          <w:color w:val="auto"/>
          <w:sz w:val="20"/>
          <w:lang w:val="zh-CN"/>
        </w:rPr>
        <w:t>.2</w:t>
      </w:r>
      <w:r>
        <w:rPr>
          <w:rFonts w:ascii="Arial" w:hAnsi="Arial" w:cs="Arial"/>
          <w:color w:val="auto"/>
          <w:sz w:val="20"/>
          <w:lang w:val="zh-CN"/>
        </w:rPr>
        <w:t xml:space="preserve"> Если в ОРШ/ОСР на поврежд</w:t>
      </w:r>
      <w:r>
        <w:rPr>
          <w:rFonts w:ascii="Arial" w:hAnsi="Arial" w:cs="Arial"/>
          <w:color w:val="auto"/>
          <w:sz w:val="20"/>
        </w:rPr>
        <w:t>е</w:t>
      </w:r>
      <w:r>
        <w:rPr>
          <w:rFonts w:ascii="Arial" w:hAnsi="Arial" w:cs="Arial"/>
          <w:color w:val="auto"/>
          <w:sz w:val="20"/>
          <w:lang w:val="zh-CN"/>
        </w:rPr>
        <w:t>нном ОР имеются исправные</w:t>
      </w:r>
      <w:r>
        <w:rPr>
          <w:rFonts w:ascii="Arial" w:hAnsi="Arial" w:cs="Arial"/>
          <w:color w:val="auto"/>
          <w:sz w:val="20"/>
        </w:rPr>
        <w:t xml:space="preserve"> </w:t>
      </w:r>
      <w:r>
        <w:rPr>
          <w:rFonts w:ascii="Arial" w:hAnsi="Arial" w:cs="Arial"/>
          <w:color w:val="auto"/>
          <w:sz w:val="20"/>
          <w:lang w:val="zh-CN"/>
        </w:rPr>
        <w:t xml:space="preserve">свободные/резервные ОВ (порты), то необходимо переключить на входной порт ОР ОВ кабеля магистрального участка или на выходные порты ОР ОВ кабеля распределительного участка, и убедиться в восстановлении нормальной работы абонентских линий, связавшись со сменным персоналом ЦТПУ </w:t>
      </w:r>
      <w:r>
        <w:rPr>
          <w:rFonts w:ascii="Arial" w:hAnsi="Arial" w:cs="Arial"/>
          <w:color w:val="auto"/>
          <w:sz w:val="20"/>
        </w:rPr>
        <w:t>эксплуатирующей организации</w:t>
      </w:r>
      <w:r>
        <w:rPr>
          <w:rFonts w:ascii="Arial" w:hAnsi="Arial" w:cs="Arial"/>
          <w:color w:val="auto"/>
          <w:sz w:val="20"/>
          <w:lang w:val="zh-CN"/>
        </w:rPr>
        <w:t>. После этого необходимо выяснить причины повреждений портов ОР и принять меры по их устранению.</w:t>
      </w:r>
    </w:p>
    <w:p w:rsidR="00995DA8" w:rsidRDefault="00A47A72">
      <w:pPr>
        <w:ind w:right="-1" w:firstLine="567"/>
        <w:jc w:val="both"/>
        <w:rPr>
          <w:rFonts w:ascii="Arial" w:hAnsi="Arial" w:cs="Arial"/>
          <w:b/>
          <w:sz w:val="20"/>
        </w:rPr>
      </w:pPr>
      <w:r>
        <w:rPr>
          <w:rFonts w:ascii="Arial" w:hAnsi="Arial" w:cs="Arial"/>
          <w:b/>
          <w:color w:val="auto"/>
          <w:sz w:val="20"/>
          <w:lang w:val="zh-CN"/>
        </w:rPr>
        <w:t>9.2.</w:t>
      </w:r>
      <w:r>
        <w:rPr>
          <w:rFonts w:ascii="Arial" w:hAnsi="Arial" w:cs="Arial"/>
          <w:b/>
          <w:color w:val="auto"/>
          <w:sz w:val="20"/>
        </w:rPr>
        <w:t>5</w:t>
      </w:r>
      <w:r>
        <w:rPr>
          <w:rFonts w:ascii="Arial" w:hAnsi="Arial" w:cs="Arial"/>
          <w:b/>
          <w:color w:val="auto"/>
          <w:sz w:val="20"/>
          <w:lang w:val="zh-CN"/>
        </w:rPr>
        <w:t>.3</w:t>
      </w:r>
      <w:r>
        <w:rPr>
          <w:rFonts w:ascii="Arial" w:hAnsi="Arial" w:cs="Arial"/>
          <w:b/>
          <w:color w:val="auto"/>
          <w:sz w:val="20"/>
        </w:rPr>
        <w:t> </w:t>
      </w:r>
      <w:r>
        <w:rPr>
          <w:rFonts w:ascii="Arial" w:hAnsi="Arial" w:cs="Arial"/>
          <w:color w:val="auto"/>
          <w:sz w:val="20"/>
          <w:lang w:val="zh-CN"/>
        </w:rPr>
        <w:t>Если в ОК распределительного участка имеются исправные свободные/резервные ОВ, то необходимо заменить/переключить на них соответствующие порты в ОРШ/ОСР и в ОРК/ОЯКР поврежденных ОВ на данном участке абонентских линий, и убедиться в восстановлении нормальной работы</w:t>
      </w:r>
      <w:r>
        <w:rPr>
          <w:rFonts w:ascii="Arial" w:hAnsi="Arial" w:cs="Arial"/>
          <w:color w:val="auto"/>
          <w:sz w:val="20"/>
        </w:rPr>
        <w:t xml:space="preserve"> </w:t>
      </w:r>
      <w:r>
        <w:rPr>
          <w:rFonts w:ascii="Arial" w:hAnsi="Arial" w:cs="Arial"/>
          <w:color w:val="auto"/>
          <w:sz w:val="20"/>
          <w:lang w:val="zh-CN"/>
        </w:rPr>
        <w:t xml:space="preserve">абонентских линий, связавшись со сменным персоналом ЦТПУ </w:t>
      </w:r>
      <w:r>
        <w:rPr>
          <w:rFonts w:ascii="Arial" w:hAnsi="Arial" w:cs="Arial"/>
          <w:color w:val="auto"/>
          <w:sz w:val="20"/>
        </w:rPr>
        <w:t>эксплуатирующей организации</w:t>
      </w:r>
      <w:r>
        <w:rPr>
          <w:rFonts w:ascii="Arial" w:hAnsi="Arial" w:cs="Arial"/>
          <w:color w:val="auto"/>
          <w:sz w:val="20"/>
          <w:lang w:val="zh-CN"/>
        </w:rPr>
        <w:t xml:space="preserve">. После этого необходимо </w:t>
      </w:r>
      <w:r>
        <w:rPr>
          <w:rFonts w:ascii="Arial" w:hAnsi="Arial" w:cs="Arial"/>
          <w:sz w:val="20"/>
          <w:lang w:val="zh-CN"/>
        </w:rPr>
        <w:t>выяснить причины повреждения ОВ кабеля распределительного участка и принять меры по их устранению.</w:t>
      </w:r>
    </w:p>
    <w:p w:rsidR="00995DA8" w:rsidRDefault="00995DA8">
      <w:pPr>
        <w:ind w:firstLine="709"/>
        <w:jc w:val="both"/>
        <w:rPr>
          <w:rFonts w:ascii="Arial" w:hAnsi="Arial" w:cs="Arial"/>
          <w:b/>
          <w:sz w:val="20"/>
        </w:rPr>
      </w:pPr>
    </w:p>
    <w:p w:rsidR="00995DA8" w:rsidRDefault="00A47A72">
      <w:pPr>
        <w:ind w:firstLine="567"/>
        <w:jc w:val="both"/>
        <w:rPr>
          <w:rFonts w:ascii="Arial" w:hAnsi="Arial" w:cs="Arial"/>
          <w:sz w:val="20"/>
        </w:rPr>
      </w:pPr>
      <w:r>
        <w:rPr>
          <w:rFonts w:ascii="Arial" w:hAnsi="Arial" w:cs="Arial"/>
          <w:b/>
          <w:sz w:val="20"/>
        </w:rPr>
        <w:t>9.3 Технологическая карта проведения аварийно-восстановительных работ</w:t>
      </w:r>
    </w:p>
    <w:p w:rsidR="00995DA8" w:rsidRDefault="00995DA8">
      <w:pPr>
        <w:ind w:firstLine="709"/>
        <w:jc w:val="both"/>
        <w:rPr>
          <w:rFonts w:ascii="Arial" w:hAnsi="Arial" w:cs="Arial"/>
          <w:b/>
          <w:sz w:val="20"/>
        </w:rPr>
      </w:pPr>
    </w:p>
    <w:p w:rsidR="00995DA8" w:rsidRDefault="00A47A72">
      <w:pPr>
        <w:ind w:right="-1" w:firstLine="567"/>
        <w:jc w:val="both"/>
        <w:rPr>
          <w:rFonts w:ascii="Arial" w:hAnsi="Arial" w:cs="Arial"/>
          <w:sz w:val="20"/>
        </w:rPr>
      </w:pPr>
      <w:r>
        <w:rPr>
          <w:rFonts w:ascii="Arial" w:hAnsi="Arial" w:cs="Arial"/>
          <w:b/>
          <w:sz w:val="20"/>
          <w:lang w:val="zh-CN"/>
        </w:rPr>
        <w:t>9.3.1</w:t>
      </w:r>
      <w:r>
        <w:rPr>
          <w:rFonts w:ascii="Arial" w:hAnsi="Arial" w:cs="Arial"/>
          <w:b/>
          <w:sz w:val="20"/>
        </w:rPr>
        <w:t> </w:t>
      </w:r>
      <w:r>
        <w:rPr>
          <w:rFonts w:ascii="Arial" w:hAnsi="Arial" w:cs="Arial"/>
          <w:sz w:val="20"/>
          <w:lang w:val="zh-CN"/>
        </w:rPr>
        <w:t xml:space="preserve">При разработке и утверждении технологической карты по АВР ВОЛС магистральных и распределительных линейных участков абонентского доступа необходимо учитывать требования пункта </w:t>
      </w:r>
      <w:r>
        <w:rPr>
          <w:rFonts w:ascii="Arial" w:hAnsi="Arial" w:cs="Arial"/>
          <w:sz w:val="20"/>
        </w:rPr>
        <w:t>7</w:t>
      </w:r>
      <w:r>
        <w:rPr>
          <w:rFonts w:ascii="Arial" w:hAnsi="Arial" w:cs="Arial"/>
          <w:sz w:val="20"/>
          <w:lang w:val="zh-CN"/>
        </w:rPr>
        <w:t>.</w:t>
      </w:r>
      <w:r>
        <w:rPr>
          <w:rFonts w:ascii="Arial" w:hAnsi="Arial" w:cs="Arial"/>
          <w:sz w:val="20"/>
        </w:rPr>
        <w:t>2</w:t>
      </w:r>
      <w:r>
        <w:rPr>
          <w:rFonts w:ascii="Arial" w:hAnsi="Arial" w:cs="Arial"/>
          <w:sz w:val="20"/>
          <w:lang w:val="zh-CN"/>
        </w:rPr>
        <w:t>.</w:t>
      </w:r>
      <w:r>
        <w:rPr>
          <w:rFonts w:ascii="Arial" w:hAnsi="Arial" w:cs="Arial"/>
          <w:sz w:val="20"/>
        </w:rPr>
        <w:t>4.</w:t>
      </w:r>
    </w:p>
    <w:p w:rsidR="00995DA8" w:rsidRDefault="00A47A72">
      <w:pPr>
        <w:ind w:right="-1" w:firstLine="567"/>
        <w:jc w:val="both"/>
        <w:rPr>
          <w:rFonts w:ascii="Arial" w:hAnsi="Arial" w:cs="Arial"/>
          <w:sz w:val="20"/>
        </w:rPr>
      </w:pPr>
      <w:r>
        <w:rPr>
          <w:rFonts w:ascii="Arial" w:hAnsi="Arial" w:cs="Arial"/>
          <w:b/>
          <w:sz w:val="20"/>
          <w:lang w:val="zh-CN"/>
        </w:rPr>
        <w:t>9.3.2</w:t>
      </w:r>
      <w:r>
        <w:rPr>
          <w:rFonts w:ascii="Arial" w:hAnsi="Arial" w:cs="Arial"/>
          <w:b/>
          <w:sz w:val="20"/>
        </w:rPr>
        <w:t> </w:t>
      </w:r>
      <w:r>
        <w:rPr>
          <w:rFonts w:ascii="Arial" w:hAnsi="Arial" w:cs="Arial"/>
          <w:sz w:val="20"/>
          <w:lang w:val="zh-CN"/>
        </w:rPr>
        <w:t>Рекомендуемая</w:t>
      </w:r>
      <w:r>
        <w:rPr>
          <w:rFonts w:ascii="Arial" w:hAnsi="Arial" w:cs="Arial"/>
          <w:sz w:val="20"/>
        </w:rPr>
        <w:t xml:space="preserve"> </w:t>
      </w:r>
      <w:r>
        <w:rPr>
          <w:rFonts w:ascii="Arial" w:hAnsi="Arial" w:cs="Arial"/>
          <w:sz w:val="20"/>
          <w:lang w:val="zh-CN"/>
        </w:rPr>
        <w:t>структура типовой технологической карты</w:t>
      </w:r>
      <w:r>
        <w:rPr>
          <w:rFonts w:ascii="Arial" w:hAnsi="Arial" w:cs="Arial"/>
          <w:sz w:val="20"/>
        </w:rPr>
        <w:t xml:space="preserve"> </w:t>
      </w:r>
      <w:r>
        <w:rPr>
          <w:rFonts w:ascii="Arial" w:hAnsi="Arial" w:cs="Arial"/>
          <w:sz w:val="20"/>
          <w:lang w:val="zh-CN"/>
        </w:rPr>
        <w:t>по</w:t>
      </w:r>
      <w:r>
        <w:rPr>
          <w:rFonts w:ascii="Arial" w:hAnsi="Arial" w:cs="Arial"/>
          <w:sz w:val="20"/>
        </w:rPr>
        <w:t xml:space="preserve"> </w:t>
      </w:r>
      <w:r>
        <w:rPr>
          <w:rFonts w:ascii="Arial" w:hAnsi="Arial" w:cs="Arial"/>
          <w:sz w:val="20"/>
          <w:lang w:val="zh-CN"/>
        </w:rPr>
        <w:t>АВР В</w:t>
      </w:r>
      <w:r>
        <w:rPr>
          <w:rFonts w:ascii="Arial" w:hAnsi="Arial" w:cs="Arial"/>
          <w:spacing w:val="-18"/>
          <w:sz w:val="20"/>
          <w:lang w:val="zh-CN"/>
        </w:rPr>
        <w:t>ОЛ</w:t>
      </w:r>
      <w:r>
        <w:rPr>
          <w:rFonts w:ascii="Arial" w:hAnsi="Arial" w:cs="Arial"/>
          <w:sz w:val="20"/>
          <w:lang w:val="zh-CN"/>
        </w:rPr>
        <w:t xml:space="preserve">С абонентского доступа приведена </w:t>
      </w:r>
      <w:r>
        <w:rPr>
          <w:rFonts w:ascii="Arial" w:hAnsi="Arial" w:cs="Arial"/>
          <w:sz w:val="20"/>
        </w:rPr>
        <w:t>в приложении Н.</w:t>
      </w:r>
      <w:r>
        <w:rPr>
          <w:rFonts w:ascii="Arial" w:hAnsi="Arial" w:cs="Arial"/>
          <w:sz w:val="20"/>
          <w:lang w:val="zh-CN"/>
        </w:rPr>
        <w:t xml:space="preserve"> </w:t>
      </w:r>
    </w:p>
    <w:p w:rsidR="00995DA8" w:rsidRDefault="00995DA8">
      <w:pPr>
        <w:ind w:right="-1" w:firstLine="567"/>
        <w:jc w:val="both"/>
        <w:rPr>
          <w:rFonts w:ascii="Arial" w:hAnsi="Arial" w:cs="Arial"/>
          <w:sz w:val="20"/>
        </w:rPr>
      </w:pPr>
    </w:p>
    <w:p w:rsidR="00995DA8" w:rsidRDefault="00A47A72">
      <w:pPr>
        <w:ind w:right="-1" w:firstLine="567"/>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8480" behindDoc="0" locked="0" layoutInCell="1" allowOverlap="1">
                <wp:simplePos x="0" y="0"/>
                <wp:positionH relativeFrom="column">
                  <wp:posOffset>2996565</wp:posOffset>
                </wp:positionH>
                <wp:positionV relativeFrom="paragraph">
                  <wp:posOffset>6816090</wp:posOffset>
                </wp:positionV>
                <wp:extent cx="9525" cy="0"/>
                <wp:effectExtent l="5715" t="5715" r="13335"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35.95pt;margin-top:536.7pt;height:0pt;width:0.75pt;z-index:251668480;mso-width-relative:page;mso-height-relative:page;" filled="f" stroked="t" coordsize="21600,21600" o:gfxdata="UEsDBAoAAAAAAIdO4kAAAAAAAAAAAAAAAAAEAAAAZHJzL1BLAwQUAAAACACHTuJA+Ww+BdgAAAAN&#10;AQAADwAAAGRycy9kb3ducmV2LnhtbE2PQU/DMAyF70j8h8hIXBBLuhXGStMJTdqBI9skrllj2kLj&#10;VE26bvv1GKQJbrbf0/P38uXRteKAfWg8aUgmCgRS6W1DlYbddn3/BCJEQ9a0nlDDCQMsi+ur3GTW&#10;j/SGh02sBIdQyIyGOsYukzKUNToTJr5DYu3D985EXvtK2t6MHO5aOVXqUTrTEH+oTYerGsuvzeA0&#10;YBgeEvWycNXu9TzevU/Pn2O31fr2JlHPICIe458ZfvAZHQpm2vuBbBCthnSeLNjKgprPUhBsSX+H&#10;/eUki1z+b1F8A1BLAwQUAAAACACHTuJAm56t190BAAB8AwAADgAAAGRycy9lMm9Eb2MueG1srVNL&#10;btswEN0X6B0I7mvZBlK0guUsHKSbtDWQ9AA0RUlEKQ4xpC17l/YCOUKv0E0X/SBnkG7UIf1p0uyK&#10;ejHw/N7wvRnNzretYRuFXoMt+GQ05kxZCaW2dcE/3Fy+eMWZD8KWwoBVBd8pz8/nz5/NOperKTRg&#10;SoWMQKzPO1fwJgSXZ5mXjWqFH4FTlpIVYCsCuVhnJYqO0FuTTcfjl1kHWDoEqbyn6MU+yecJv6qU&#10;DO+ryqvATMHpbSFZTHYVbTafibxG4RotD88Q//CKVmhLQ09QFyIItkb9BKrVEsFDFUYS2gyqSkuV&#10;OBCbyfgvNteNcCpxIXG8O8nk/x+sfLdZItMl7W7CmRUt7aj/MtwOd/2v/utwx4ZP/T2Z4fNw23/r&#10;f/Y/+vv+O6NiUq5zPieAhV1i5C639tpdgfzomYVFI2ytEoObnSPU1JE9aomOdzR/1b2FkmrEOkCS&#10;cVthGyFJILZN29qdtqW2gUkKvj6bnnEmj4lM5Mcuhz68UdCy+KfgPqDQdRMWYC0dBOAkzRCbKx+I&#10;BTUeG+JIC5famHQXxrLuMCdmPBhdxmRysF4tDLKNiJeVflESAntUhrC25T5uLKWPlPfiraDcLTGm&#10;Y5xWnAAO5xhv6KGfqv58NP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w+BdgAAAANAQAADwAA&#10;AAAAAAABACAAAAAiAAAAZHJzL2Rvd25yZXYueG1sUEsBAhQAFAAAAAgAh07iQJuerdfdAQAAfAMA&#10;AA4AAAAAAAAAAQAgAAAAJwEAAGRycy9lMm9Eb2MueG1sUEsFBgAAAAAGAAYAWQEAAHYFAAAAAA==&#10;">
                <v:fill on="f" focussize="0,0"/>
                <v:stroke color="#000000" joinstyle="round"/>
                <v:imagedata o:title=""/>
                <o:lock v:ext="edit" aspectratio="f"/>
              </v:shape>
            </w:pict>
          </mc:Fallback>
        </mc:AlternateContent>
      </w:r>
      <w:r>
        <w:rPr>
          <w:rFonts w:ascii="Arial" w:hAnsi="Arial" w:cs="Arial"/>
          <w:b/>
          <w:noProof/>
          <w:sz w:val="20"/>
        </w:rPr>
        <mc:AlternateContent>
          <mc:Choice Requires="wps">
            <w:drawing>
              <wp:anchor distT="0" distB="0" distL="114300" distR="114300" simplePos="0" relativeHeight="251667456" behindDoc="0" locked="0" layoutInCell="1" allowOverlap="1">
                <wp:simplePos x="0" y="0"/>
                <wp:positionH relativeFrom="column">
                  <wp:posOffset>3577590</wp:posOffset>
                </wp:positionH>
                <wp:positionV relativeFrom="paragraph">
                  <wp:posOffset>2289175</wp:posOffset>
                </wp:positionV>
                <wp:extent cx="0" cy="0"/>
                <wp:effectExtent l="5715" t="12700" r="1333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81.7pt;margin-top:180.25pt;height:0pt;width:0pt;z-index:251667456;mso-width-relative:page;mso-height-relative:page;" filled="f" stroked="t" coordsize="21600,21600" o:gfxdata="UEsDBAoAAAAAAIdO4kAAAAAAAAAAAAAAAAAEAAAAZHJzL1BLAwQUAAAACACHTuJA3voes9YAAAAL&#10;AQAADwAAAGRycy9kb3ducmV2LnhtbE2PTU/DMAyG70j8h8hIXBBLutEKStNpmsSB4z4krl5j2kLj&#10;VE26jv36BYEER79+9PpxsTzZThxp8K1jDclMgSCunGm51rDfvdw/gvAB2WDnmDR8kYdleX1VYG7c&#10;xBs6bkMtYgn7HDU0IfS5lL5qyKKfuZ447t7dYDHEcailGXCK5baTc6UyabHleKHBntYNVZ/b0Wog&#10;P6aJWj3Zev96nu7e5uePqd9pfXuTqGcQgU7hD4Zv/agOZXQ6uJGNF52GNFs8RFTDIlMpiEj8JIff&#10;RJaF/P9DeQFQSwMEFAAAAAgAh07iQKBO4VTeAQAAeQMAAA4AAABkcnMvZTJvRG9jLnhtbK1TS27b&#10;MBDdF+gdCO5r2QZStILlLBykm7Q1kPQANEVJRCkOMaQte5f2AjlCr9BNF/0gZ5Bu1CH9adLsimox&#10;EDkzb+a9Gc7Ot61hG4Vegy34ZDTmTFkJpbZ1wT/cXL54xZkPwpbCgFUF3ynPz+fPn806l6spNGBK&#10;hYxArM87V/AmBJdnmZeNaoUfgVOWnBVgKwIdsc5KFB2htyabjscvsw6wdAhSeU+3F3snnyf8qlIy&#10;vK8qrwIzBafeQrKY7CrabD4TeY3CNVoe2hD/0EUrtKWiJ6gLEQRbo34C1WqJ4KEKIwltBlWlpUoc&#10;iM1k/Beb60Y4lbiQON6dZPL/D1a+2yyR6ZJmR/JY0dKM+i/D7XDX/+q/Dnds+NTfkxk+D7f9t/5n&#10;/6O/778zCiblOudzAljYJUbucmuv3RXIj55ZWDTC1ioxuNk5Qp3EjOxRSjx4R/VX3VsoKUasAyQZ&#10;txW2EZIEYts0rd1pWmobmNxfyuNtJvJjikMf3ihoWfwpuA8odN2EBVhL2wA4SQXE5sqH2JDIjwmx&#10;noVLbUxaCmNZV/DXZ9OzlODB6DI6Y5jHerUwyDYirlX6EjvyPAxDWNtyX8TYA/nId6/cCsrdEo+i&#10;0HxTN4ddjAv08Jyy/7yY+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h6z1gAAAAsBAAAPAAAA&#10;AAAAAAEAIAAAACIAAABkcnMvZG93bnJldi54bWxQSwECFAAUAAAACACHTuJAoE7hVN4BAAB5AwAA&#10;DgAAAAAAAAABACAAAAAlAQAAZHJzL2Uyb0RvYy54bWxQSwUGAAAAAAYABgBZAQAAdQUAAAAA&#10;">
                <v:fill on="f" focussize="0,0"/>
                <v:stroke color="#000000" joinstyle="round"/>
                <v:imagedata o:title=""/>
                <o:lock v:ext="edit" aspectratio="f"/>
              </v:shape>
            </w:pict>
          </mc:Fallback>
        </mc:AlternateContent>
      </w:r>
      <w:r>
        <w:rPr>
          <w:rFonts w:ascii="Arial" w:hAnsi="Arial" w:cs="Arial"/>
          <w:b/>
          <w:sz w:val="20"/>
        </w:rPr>
        <w:t>9.4 Технология проведения аварийно-восстановительных работ</w:t>
      </w:r>
    </w:p>
    <w:p w:rsidR="00995DA8" w:rsidRDefault="00A47A72">
      <w:pPr>
        <w:ind w:firstLine="567"/>
        <w:jc w:val="both"/>
        <w:rPr>
          <w:rFonts w:ascii="Arial" w:hAnsi="Arial" w:cs="Arial"/>
          <w:sz w:val="20"/>
        </w:rPr>
      </w:pPr>
      <w:r>
        <w:rPr>
          <w:rFonts w:ascii="Arial" w:hAnsi="Arial" w:cs="Arial"/>
          <w:b/>
          <w:sz w:val="20"/>
        </w:rPr>
        <w:t xml:space="preserve">9.4.1 </w:t>
      </w:r>
      <w:r>
        <w:rPr>
          <w:rFonts w:ascii="Arial" w:hAnsi="Arial" w:cs="Arial"/>
          <w:sz w:val="20"/>
          <w:lang w:val="zh-CN"/>
        </w:rPr>
        <w:t xml:space="preserve">Процесс устранения аварий </w:t>
      </w:r>
      <w:proofErr w:type="gramStart"/>
      <w:r>
        <w:rPr>
          <w:rFonts w:ascii="Arial" w:hAnsi="Arial" w:cs="Arial"/>
          <w:sz w:val="20"/>
          <w:lang w:val="zh-CN"/>
        </w:rPr>
        <w:t>ОК</w:t>
      </w:r>
      <w:proofErr w:type="gramEnd"/>
      <w:r>
        <w:rPr>
          <w:rFonts w:ascii="Arial" w:hAnsi="Arial" w:cs="Arial"/>
          <w:color w:val="7030A0"/>
          <w:sz w:val="20"/>
        </w:rPr>
        <w:t xml:space="preserve"> </w:t>
      </w:r>
      <w:r>
        <w:rPr>
          <w:rFonts w:ascii="Arial" w:hAnsi="Arial" w:cs="Arial"/>
          <w:sz w:val="20"/>
        </w:rPr>
        <w:t xml:space="preserve">на ЭКУ </w:t>
      </w:r>
      <w:r>
        <w:rPr>
          <w:rFonts w:ascii="Arial" w:hAnsi="Arial" w:cs="Arial"/>
          <w:sz w:val="20"/>
          <w:lang w:val="zh-CN"/>
        </w:rPr>
        <w:t>ВОЛС</w:t>
      </w:r>
      <w:r>
        <w:rPr>
          <w:rFonts w:ascii="Arial" w:hAnsi="Arial" w:cs="Arial"/>
          <w:color w:val="7030A0"/>
          <w:sz w:val="20"/>
        </w:rPr>
        <w:t xml:space="preserve"> </w:t>
      </w:r>
      <w:r>
        <w:rPr>
          <w:rFonts w:ascii="Arial" w:hAnsi="Arial" w:cs="Arial"/>
          <w:sz w:val="20"/>
          <w:lang w:val="zh-CN"/>
        </w:rPr>
        <w:t>абонентского доступа строго регламентирован по времени и не должен превышать контрольных сроков, прив</w:t>
      </w:r>
      <w:r>
        <w:rPr>
          <w:rFonts w:ascii="Arial" w:hAnsi="Arial" w:cs="Arial"/>
          <w:sz w:val="20"/>
        </w:rPr>
        <w:t>е</w:t>
      </w:r>
      <w:r>
        <w:rPr>
          <w:rFonts w:ascii="Arial" w:hAnsi="Arial" w:cs="Arial"/>
          <w:sz w:val="20"/>
          <w:lang w:val="zh-CN"/>
        </w:rPr>
        <w:t>д</w:t>
      </w:r>
      <w:r>
        <w:rPr>
          <w:rFonts w:ascii="Arial" w:hAnsi="Arial" w:cs="Arial"/>
          <w:sz w:val="20"/>
        </w:rPr>
        <w:t>е</w:t>
      </w:r>
      <w:r>
        <w:rPr>
          <w:rFonts w:ascii="Arial" w:hAnsi="Arial" w:cs="Arial"/>
          <w:sz w:val="20"/>
          <w:lang w:val="zh-CN"/>
        </w:rPr>
        <w:t>нных в таблице 9.1, с момента обнаружения их техперсоналом или получения первой заявки от абонентов или других граждан, включая и ночное время.</w:t>
      </w:r>
    </w:p>
    <w:p w:rsidR="00995DA8" w:rsidRDefault="00A47A72">
      <w:pPr>
        <w:ind w:firstLine="567"/>
        <w:jc w:val="both"/>
        <w:rPr>
          <w:rFonts w:ascii="Arial" w:hAnsi="Arial" w:cs="Arial"/>
          <w:sz w:val="20"/>
        </w:rPr>
      </w:pPr>
      <w:r>
        <w:rPr>
          <w:rFonts w:ascii="Arial" w:hAnsi="Arial" w:cs="Arial"/>
          <w:sz w:val="20"/>
        </w:rPr>
        <w:t>В случае предоставления абонентам обходных связей, а также межстанционной связи по временному варианту, контрольный срок на аварию исчисляется с момента начала аварии до предоставления связи по временному варианту.</w:t>
      </w:r>
    </w:p>
    <w:p w:rsidR="00995DA8" w:rsidRPr="00A47A72" w:rsidRDefault="00A47A72">
      <w:pPr>
        <w:ind w:firstLine="567"/>
        <w:jc w:val="both"/>
        <w:rPr>
          <w:rFonts w:ascii="Arial" w:hAnsi="Arial" w:cs="Arial"/>
          <w:sz w:val="20"/>
        </w:rPr>
      </w:pPr>
      <w:r>
        <w:rPr>
          <w:rFonts w:ascii="Arial" w:hAnsi="Arial" w:cs="Arial"/>
          <w:b/>
          <w:sz w:val="20"/>
          <w:lang w:val="zh-CN"/>
        </w:rPr>
        <w:t>9.4.2</w:t>
      </w:r>
      <w:r>
        <w:rPr>
          <w:rFonts w:ascii="Arial" w:hAnsi="Arial" w:cs="Arial"/>
          <w:b/>
          <w:sz w:val="20"/>
        </w:rPr>
        <w:t> </w:t>
      </w:r>
      <w:r>
        <w:rPr>
          <w:rFonts w:ascii="Arial" w:hAnsi="Arial" w:cs="Arial"/>
          <w:sz w:val="20"/>
          <w:lang w:val="zh-CN"/>
        </w:rPr>
        <w:t>При длительном проведении АВР необходимо организовать сменную раб</w:t>
      </w:r>
      <w:r>
        <w:rPr>
          <w:rFonts w:ascii="Arial" w:hAnsi="Arial" w:cs="Arial"/>
          <w:sz w:val="20"/>
        </w:rPr>
        <w:t>о</w:t>
      </w:r>
      <w:r>
        <w:rPr>
          <w:rFonts w:ascii="Arial" w:hAnsi="Arial" w:cs="Arial"/>
          <w:sz w:val="20"/>
          <w:lang w:val="zh-CN"/>
        </w:rPr>
        <w:t xml:space="preserve">ту в соответствии с пунктом </w:t>
      </w:r>
      <w:r>
        <w:rPr>
          <w:rFonts w:ascii="Arial" w:hAnsi="Arial" w:cs="Arial"/>
          <w:sz w:val="20"/>
        </w:rPr>
        <w:t>7</w:t>
      </w:r>
      <w:r>
        <w:rPr>
          <w:rFonts w:ascii="Arial" w:hAnsi="Arial" w:cs="Arial"/>
          <w:sz w:val="20"/>
          <w:lang w:val="zh-CN"/>
        </w:rPr>
        <w:t>.</w:t>
      </w:r>
      <w:r>
        <w:rPr>
          <w:rFonts w:ascii="Arial" w:hAnsi="Arial" w:cs="Arial"/>
          <w:sz w:val="20"/>
        </w:rPr>
        <w:t>2</w:t>
      </w:r>
      <w:r>
        <w:rPr>
          <w:rFonts w:ascii="Arial" w:hAnsi="Arial" w:cs="Arial"/>
          <w:sz w:val="20"/>
          <w:lang w:val="zh-CN"/>
        </w:rPr>
        <w:t>.</w:t>
      </w:r>
      <w:r>
        <w:rPr>
          <w:rFonts w:ascii="Arial" w:hAnsi="Arial" w:cs="Arial"/>
          <w:sz w:val="20"/>
        </w:rPr>
        <w:t>9.7</w:t>
      </w:r>
      <w:r>
        <w:rPr>
          <w:rFonts w:ascii="Arial" w:hAnsi="Arial" w:cs="Arial"/>
          <w:sz w:val="20"/>
          <w:lang w:val="zh-CN"/>
        </w:rPr>
        <w:t>.</w:t>
      </w:r>
    </w:p>
    <w:p w:rsidR="00995DA8" w:rsidRDefault="00A47A72">
      <w:pPr>
        <w:spacing w:before="120"/>
        <w:ind w:hanging="142"/>
        <w:jc w:val="both"/>
        <w:rPr>
          <w:rFonts w:ascii="Arial" w:hAnsi="Arial" w:cs="Arial"/>
          <w:b/>
          <w:sz w:val="20"/>
        </w:rPr>
      </w:pPr>
      <w:r>
        <w:rPr>
          <w:rFonts w:ascii="Arial" w:hAnsi="Arial" w:cs="Arial"/>
          <w:b/>
          <w:sz w:val="20"/>
        </w:rPr>
        <w:t xml:space="preserve">Таблица 9.1 ‒ Время устранения аварии </w:t>
      </w:r>
      <w:proofErr w:type="gramStart"/>
      <w:r>
        <w:rPr>
          <w:rFonts w:ascii="Arial" w:hAnsi="Arial" w:cs="Arial"/>
          <w:b/>
          <w:sz w:val="20"/>
        </w:rPr>
        <w:t>ОК</w:t>
      </w:r>
      <w:proofErr w:type="gramEnd"/>
      <w:r>
        <w:rPr>
          <w:rFonts w:ascii="Arial" w:hAnsi="Arial" w:cs="Arial"/>
          <w:b/>
          <w:sz w:val="20"/>
        </w:rPr>
        <w:t xml:space="preserve"> ВОЛС абонентского доступа в зависимости от емкости ОК</w:t>
      </w:r>
    </w:p>
    <w:tbl>
      <w:tblPr>
        <w:tblpPr w:leftFromText="180" w:rightFromText="180" w:vertAnchor="text" w:horzAnchor="margin"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2"/>
        <w:gridCol w:w="992"/>
      </w:tblGrid>
      <w:tr w:rsidR="00995DA8">
        <w:trPr>
          <w:trHeight w:val="216"/>
        </w:trPr>
        <w:tc>
          <w:tcPr>
            <w:tcW w:w="7763" w:type="dxa"/>
            <w:vMerge w:val="restart"/>
          </w:tcPr>
          <w:p w:rsidR="00995DA8" w:rsidRDefault="00A47A72">
            <w:pPr>
              <w:pStyle w:val="a9"/>
              <w:ind w:firstLine="720"/>
              <w:rPr>
                <w:rFonts w:ascii="Arial" w:hAnsi="Arial" w:cs="Arial"/>
                <w:sz w:val="18"/>
                <w:szCs w:val="18"/>
              </w:rPr>
            </w:pPr>
            <w:r>
              <w:rPr>
                <w:rFonts w:ascii="Arial" w:hAnsi="Arial" w:cs="Arial"/>
                <w:sz w:val="18"/>
                <w:szCs w:val="18"/>
              </w:rPr>
              <w:t>Место аварии на ЭКУ ВОЛС абонентского доступа</w:t>
            </w:r>
          </w:p>
        </w:tc>
        <w:tc>
          <w:tcPr>
            <w:tcW w:w="1984" w:type="dxa"/>
            <w:gridSpan w:val="2"/>
          </w:tcPr>
          <w:p w:rsidR="00995DA8" w:rsidRDefault="00A47A72">
            <w:pPr>
              <w:pStyle w:val="a9"/>
              <w:ind w:left="34"/>
              <w:rPr>
                <w:rFonts w:ascii="Arial" w:hAnsi="Arial" w:cs="Arial"/>
                <w:sz w:val="18"/>
                <w:szCs w:val="18"/>
              </w:rPr>
            </w:pPr>
            <w:r>
              <w:rPr>
                <w:rFonts w:ascii="Arial" w:hAnsi="Arial" w:cs="Arial"/>
                <w:sz w:val="18"/>
                <w:szCs w:val="18"/>
              </w:rPr>
              <w:t>Вид сети</w:t>
            </w:r>
          </w:p>
        </w:tc>
      </w:tr>
      <w:tr w:rsidR="00995DA8">
        <w:trPr>
          <w:trHeight w:val="93"/>
        </w:trPr>
        <w:tc>
          <w:tcPr>
            <w:tcW w:w="7763" w:type="dxa"/>
            <w:vMerge/>
            <w:tcBorders>
              <w:bottom w:val="double" w:sz="4" w:space="0" w:color="auto"/>
            </w:tcBorders>
          </w:tcPr>
          <w:p w:rsidR="00995DA8" w:rsidRDefault="00995DA8">
            <w:pPr>
              <w:pStyle w:val="a9"/>
              <w:ind w:firstLine="720"/>
              <w:rPr>
                <w:rFonts w:ascii="Arial" w:hAnsi="Arial" w:cs="Arial"/>
                <w:sz w:val="18"/>
                <w:szCs w:val="18"/>
              </w:rPr>
            </w:pPr>
          </w:p>
        </w:tc>
        <w:tc>
          <w:tcPr>
            <w:tcW w:w="992" w:type="dxa"/>
            <w:tcBorders>
              <w:bottom w:val="double" w:sz="4" w:space="0" w:color="auto"/>
            </w:tcBorders>
          </w:tcPr>
          <w:p w:rsidR="00995DA8" w:rsidRDefault="00A47A72">
            <w:pPr>
              <w:widowControl w:val="0"/>
              <w:tabs>
                <w:tab w:val="left" w:pos="567"/>
                <w:tab w:val="left" w:pos="10433"/>
              </w:tabs>
              <w:autoSpaceDE w:val="0"/>
              <w:autoSpaceDN w:val="0"/>
              <w:adjustRightInd w:val="0"/>
              <w:ind w:right="-57"/>
              <w:jc w:val="center"/>
              <w:rPr>
                <w:rFonts w:ascii="Arial" w:hAnsi="Arial" w:cs="Arial"/>
                <w:sz w:val="18"/>
                <w:szCs w:val="18"/>
              </w:rPr>
            </w:pPr>
            <w:r>
              <w:rPr>
                <w:rFonts w:ascii="Arial" w:hAnsi="Arial" w:cs="Arial"/>
                <w:sz w:val="18"/>
                <w:szCs w:val="18"/>
              </w:rPr>
              <w:t>ГСЭ</w:t>
            </w:r>
          </w:p>
        </w:tc>
        <w:tc>
          <w:tcPr>
            <w:tcW w:w="992" w:type="dxa"/>
            <w:tcBorders>
              <w:bottom w:val="double" w:sz="4" w:space="0" w:color="auto"/>
            </w:tcBorders>
          </w:tcPr>
          <w:p w:rsidR="00995DA8" w:rsidRDefault="00A47A72">
            <w:pPr>
              <w:widowControl w:val="0"/>
              <w:tabs>
                <w:tab w:val="left" w:pos="567"/>
                <w:tab w:val="left" w:pos="10433"/>
              </w:tabs>
              <w:autoSpaceDE w:val="0"/>
              <w:autoSpaceDN w:val="0"/>
              <w:adjustRightInd w:val="0"/>
              <w:ind w:right="-57"/>
              <w:jc w:val="center"/>
              <w:rPr>
                <w:rFonts w:ascii="Arial" w:hAnsi="Arial" w:cs="Arial"/>
                <w:sz w:val="18"/>
                <w:szCs w:val="18"/>
              </w:rPr>
            </w:pPr>
            <w:r>
              <w:rPr>
                <w:rFonts w:ascii="Arial" w:hAnsi="Arial" w:cs="Arial"/>
                <w:sz w:val="18"/>
                <w:szCs w:val="18"/>
              </w:rPr>
              <w:t>ССЭ</w:t>
            </w:r>
          </w:p>
        </w:tc>
      </w:tr>
      <w:tr w:rsidR="00995DA8">
        <w:trPr>
          <w:trHeight w:val="259"/>
        </w:trPr>
        <w:tc>
          <w:tcPr>
            <w:tcW w:w="7763" w:type="dxa"/>
            <w:tcBorders>
              <w:top w:val="double" w:sz="4" w:space="0" w:color="auto"/>
              <w:left w:val="single" w:sz="4" w:space="0" w:color="auto"/>
              <w:bottom w:val="single" w:sz="4" w:space="0" w:color="auto"/>
              <w:right w:val="single" w:sz="4" w:space="0" w:color="auto"/>
            </w:tcBorders>
          </w:tcPr>
          <w:p w:rsidR="00995DA8" w:rsidRDefault="00A47A72">
            <w:pPr>
              <w:pStyle w:val="a9"/>
              <w:ind w:right="-108"/>
              <w:jc w:val="left"/>
              <w:rPr>
                <w:rFonts w:ascii="Arial" w:hAnsi="Arial" w:cs="Arial"/>
              </w:rPr>
            </w:pPr>
            <w:proofErr w:type="gramStart"/>
            <w:r>
              <w:rPr>
                <w:rFonts w:ascii="Arial" w:hAnsi="Arial" w:cs="Arial"/>
              </w:rPr>
              <w:t>ОК</w:t>
            </w:r>
            <w:proofErr w:type="gramEnd"/>
            <w:r>
              <w:rPr>
                <w:rFonts w:ascii="Arial" w:hAnsi="Arial" w:cs="Arial"/>
              </w:rPr>
              <w:t xml:space="preserve"> магистрального участка </w:t>
            </w:r>
            <w:proofErr w:type="spellStart"/>
            <w:r>
              <w:rPr>
                <w:rFonts w:ascii="Arial" w:hAnsi="Arial" w:cs="Arial"/>
              </w:rPr>
              <w:t>хPON</w:t>
            </w:r>
            <w:proofErr w:type="spellEnd"/>
            <w:r>
              <w:rPr>
                <w:rFonts w:ascii="Arial" w:hAnsi="Arial" w:cs="Arial"/>
              </w:rPr>
              <w:t>/</w:t>
            </w:r>
            <w:proofErr w:type="spellStart"/>
            <w:r>
              <w:rPr>
                <w:rFonts w:ascii="Arial" w:hAnsi="Arial" w:cs="Arial"/>
              </w:rPr>
              <w:t>FTTx</w:t>
            </w:r>
            <w:proofErr w:type="spellEnd"/>
            <w:r>
              <w:rPr>
                <w:rFonts w:ascii="Arial" w:hAnsi="Arial" w:cs="Arial"/>
              </w:rPr>
              <w:t xml:space="preserve"> (до 32 ОВ в кабеле включительно), </w:t>
            </w:r>
            <w:r>
              <w:rPr>
                <w:rFonts w:ascii="Arial" w:hAnsi="Arial" w:cs="Arial"/>
                <w:sz w:val="18"/>
                <w:szCs w:val="18"/>
              </w:rPr>
              <w:t>не более, часов</w:t>
            </w:r>
          </w:p>
        </w:tc>
        <w:tc>
          <w:tcPr>
            <w:tcW w:w="992" w:type="dxa"/>
            <w:tcBorders>
              <w:top w:val="doub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8 (12)*</w:t>
            </w:r>
          </w:p>
        </w:tc>
        <w:tc>
          <w:tcPr>
            <w:tcW w:w="992" w:type="dxa"/>
            <w:tcBorders>
              <w:top w:val="doub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10 (14)*</w:t>
            </w:r>
          </w:p>
        </w:tc>
      </w:tr>
      <w:tr w:rsidR="00995DA8">
        <w:trPr>
          <w:trHeight w:val="252"/>
        </w:trPr>
        <w:tc>
          <w:tcPr>
            <w:tcW w:w="7763"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rPr>
                <w:rFonts w:ascii="Arial" w:hAnsi="Arial" w:cs="Arial"/>
                <w:sz w:val="20"/>
              </w:rPr>
            </w:pPr>
            <w:proofErr w:type="gramStart"/>
            <w:r>
              <w:rPr>
                <w:rFonts w:ascii="Arial" w:hAnsi="Arial" w:cs="Arial"/>
                <w:sz w:val="20"/>
              </w:rPr>
              <w:t>ОК</w:t>
            </w:r>
            <w:proofErr w:type="gramEnd"/>
            <w:r>
              <w:rPr>
                <w:rFonts w:ascii="Arial" w:hAnsi="Arial" w:cs="Arial"/>
                <w:sz w:val="20"/>
              </w:rPr>
              <w:t xml:space="preserve"> магистрального участка </w:t>
            </w:r>
            <w:proofErr w:type="spellStart"/>
            <w:r>
              <w:rPr>
                <w:rFonts w:ascii="Arial" w:hAnsi="Arial" w:cs="Arial"/>
                <w:sz w:val="20"/>
                <w:lang w:eastAsia="zh-CN"/>
              </w:rPr>
              <w:t>хPON</w:t>
            </w:r>
            <w:proofErr w:type="spellEnd"/>
            <w:r>
              <w:rPr>
                <w:rFonts w:ascii="Arial" w:hAnsi="Arial" w:cs="Arial"/>
                <w:sz w:val="20"/>
              </w:rPr>
              <w:t xml:space="preserve"> (от 33 до 48 ОВ в кабеле вкл</w:t>
            </w:r>
            <w:r>
              <w:rPr>
                <w:rFonts w:ascii="Arial" w:hAnsi="Arial" w:cs="Arial"/>
                <w:spacing w:val="-18"/>
                <w:sz w:val="20"/>
              </w:rPr>
              <w:t>ючит</w:t>
            </w:r>
            <w:r>
              <w:rPr>
                <w:rFonts w:ascii="Arial" w:hAnsi="Arial" w:cs="Arial"/>
                <w:sz w:val="20"/>
              </w:rPr>
              <w:t xml:space="preserve">ельно), </w:t>
            </w:r>
            <w:r>
              <w:rPr>
                <w:rFonts w:ascii="Arial" w:hAnsi="Arial" w:cs="Arial"/>
                <w:sz w:val="18"/>
                <w:szCs w:val="18"/>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12 (14)*</w:t>
            </w:r>
          </w:p>
        </w:tc>
        <w:tc>
          <w:tcPr>
            <w:tcW w:w="992"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jc w:val="center"/>
              <w:rPr>
                <w:rFonts w:ascii="Arial" w:hAnsi="Arial" w:cs="Arial"/>
                <w:sz w:val="20"/>
                <w:lang w:val="en-US"/>
              </w:rPr>
            </w:pPr>
            <w:r>
              <w:rPr>
                <w:rFonts w:ascii="Arial" w:hAnsi="Arial" w:cs="Arial"/>
                <w:sz w:val="20"/>
                <w:lang w:val="en-US"/>
              </w:rPr>
              <w:t>14 (16)*</w:t>
            </w:r>
          </w:p>
        </w:tc>
      </w:tr>
      <w:tr w:rsidR="00995DA8">
        <w:trPr>
          <w:trHeight w:val="252"/>
        </w:trPr>
        <w:tc>
          <w:tcPr>
            <w:tcW w:w="7763" w:type="dxa"/>
            <w:tcBorders>
              <w:top w:val="single" w:sz="4" w:space="0" w:color="auto"/>
              <w:left w:val="single" w:sz="4" w:space="0" w:color="auto"/>
              <w:bottom w:val="single" w:sz="4" w:space="0" w:color="auto"/>
              <w:right w:val="single" w:sz="4" w:space="0" w:color="auto"/>
            </w:tcBorders>
          </w:tcPr>
          <w:p w:rsidR="00995DA8" w:rsidRPr="00E65729" w:rsidRDefault="00A47A72">
            <w:pPr>
              <w:widowControl w:val="0"/>
              <w:tabs>
                <w:tab w:val="left" w:pos="567"/>
                <w:tab w:val="left" w:pos="10433"/>
              </w:tabs>
              <w:autoSpaceDE w:val="0"/>
              <w:autoSpaceDN w:val="0"/>
              <w:adjustRightInd w:val="0"/>
              <w:ind w:right="-57"/>
              <w:rPr>
                <w:rFonts w:ascii="Arial" w:hAnsi="Arial" w:cs="Arial"/>
                <w:sz w:val="20"/>
              </w:rPr>
            </w:pPr>
            <w:proofErr w:type="gramStart"/>
            <w:r w:rsidRPr="00E65729">
              <w:rPr>
                <w:rFonts w:ascii="Arial" w:hAnsi="Arial" w:cs="Arial"/>
                <w:sz w:val="20"/>
              </w:rPr>
              <w:t>ОК</w:t>
            </w:r>
            <w:proofErr w:type="gramEnd"/>
            <w:r w:rsidRPr="00E65729">
              <w:rPr>
                <w:rFonts w:ascii="Arial" w:hAnsi="Arial" w:cs="Arial"/>
                <w:sz w:val="20"/>
              </w:rPr>
              <w:t xml:space="preserve"> магистрального участка </w:t>
            </w:r>
            <w:proofErr w:type="spellStart"/>
            <w:r w:rsidRPr="00E65729">
              <w:rPr>
                <w:rFonts w:ascii="Arial" w:hAnsi="Arial" w:cs="Arial"/>
                <w:sz w:val="20"/>
                <w:lang w:eastAsia="zh-CN"/>
              </w:rPr>
              <w:t>хPON</w:t>
            </w:r>
            <w:proofErr w:type="spellEnd"/>
            <w:r w:rsidRPr="00E65729">
              <w:rPr>
                <w:rFonts w:ascii="Arial" w:hAnsi="Arial" w:cs="Arial"/>
                <w:sz w:val="20"/>
              </w:rPr>
              <w:t xml:space="preserve"> (более 48 ОВ в кабеле), </w:t>
            </w:r>
            <w:r w:rsidRPr="00E65729">
              <w:rPr>
                <w:rFonts w:ascii="Arial" w:hAnsi="Arial" w:cs="Arial"/>
                <w:sz w:val="18"/>
                <w:szCs w:val="18"/>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995DA8" w:rsidRPr="00E65729" w:rsidRDefault="00A47A72">
            <w:pPr>
              <w:widowControl w:val="0"/>
              <w:tabs>
                <w:tab w:val="left" w:pos="567"/>
                <w:tab w:val="left" w:pos="10433"/>
              </w:tabs>
              <w:autoSpaceDE w:val="0"/>
              <w:autoSpaceDN w:val="0"/>
              <w:adjustRightInd w:val="0"/>
              <w:ind w:right="-57"/>
              <w:jc w:val="center"/>
              <w:rPr>
                <w:rFonts w:ascii="Arial" w:hAnsi="Arial" w:cs="Arial"/>
                <w:sz w:val="20"/>
              </w:rPr>
            </w:pPr>
            <w:r w:rsidRPr="00E65729">
              <w:rPr>
                <w:rFonts w:ascii="Arial" w:hAnsi="Arial" w:cs="Arial"/>
                <w:sz w:val="20"/>
              </w:rPr>
              <w:t>16 (18)*</w:t>
            </w:r>
          </w:p>
        </w:tc>
        <w:tc>
          <w:tcPr>
            <w:tcW w:w="992" w:type="dxa"/>
            <w:tcBorders>
              <w:top w:val="single" w:sz="4" w:space="0" w:color="auto"/>
              <w:left w:val="single" w:sz="4" w:space="0" w:color="auto"/>
              <w:bottom w:val="single" w:sz="4" w:space="0" w:color="auto"/>
              <w:right w:val="single" w:sz="4" w:space="0" w:color="auto"/>
            </w:tcBorders>
          </w:tcPr>
          <w:p w:rsidR="00995DA8" w:rsidRPr="00E65729" w:rsidRDefault="00A47A72">
            <w:pPr>
              <w:widowControl w:val="0"/>
              <w:tabs>
                <w:tab w:val="left" w:pos="567"/>
                <w:tab w:val="left" w:pos="10433"/>
              </w:tabs>
              <w:autoSpaceDE w:val="0"/>
              <w:autoSpaceDN w:val="0"/>
              <w:adjustRightInd w:val="0"/>
              <w:ind w:right="-57"/>
              <w:jc w:val="center"/>
              <w:rPr>
                <w:rFonts w:ascii="Arial" w:hAnsi="Arial" w:cs="Arial"/>
                <w:sz w:val="20"/>
                <w:lang w:val="en-US"/>
              </w:rPr>
            </w:pPr>
            <w:r w:rsidRPr="00E65729">
              <w:rPr>
                <w:rFonts w:ascii="Arial" w:hAnsi="Arial" w:cs="Arial"/>
                <w:sz w:val="20"/>
                <w:lang w:val="en-US"/>
              </w:rPr>
              <w:t>18 (20)*</w:t>
            </w:r>
          </w:p>
        </w:tc>
      </w:tr>
      <w:tr w:rsidR="00995DA8">
        <w:trPr>
          <w:trHeight w:val="252"/>
        </w:trPr>
        <w:tc>
          <w:tcPr>
            <w:tcW w:w="7763"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rPr>
                <w:rFonts w:ascii="Arial" w:hAnsi="Arial" w:cs="Arial"/>
                <w:sz w:val="20"/>
              </w:rPr>
            </w:pPr>
            <w:proofErr w:type="gramStart"/>
            <w:r>
              <w:rPr>
                <w:rFonts w:ascii="Arial" w:hAnsi="Arial" w:cs="Arial"/>
                <w:sz w:val="20"/>
              </w:rPr>
              <w:t>ОК</w:t>
            </w:r>
            <w:proofErr w:type="gramEnd"/>
            <w:r>
              <w:rPr>
                <w:rFonts w:ascii="Arial" w:hAnsi="Arial" w:cs="Arial"/>
                <w:sz w:val="20"/>
              </w:rPr>
              <w:t xml:space="preserve"> подземной прокладки распределительного участка </w:t>
            </w:r>
            <w:r>
              <w:rPr>
                <w:rFonts w:ascii="Arial" w:hAnsi="Arial" w:cs="Arial"/>
                <w:color w:val="7030A0"/>
                <w:sz w:val="20"/>
                <w:lang w:eastAsia="zh-CN"/>
              </w:rPr>
              <w:t>х</w:t>
            </w:r>
            <w:r>
              <w:rPr>
                <w:rFonts w:ascii="Arial" w:hAnsi="Arial" w:cs="Arial"/>
                <w:sz w:val="20"/>
                <w:lang w:val="en-US"/>
              </w:rPr>
              <w:t>PON</w:t>
            </w:r>
            <w:r>
              <w:rPr>
                <w:rFonts w:ascii="Arial" w:hAnsi="Arial" w:cs="Arial"/>
                <w:strike/>
                <w:sz w:val="20"/>
              </w:rPr>
              <w:t xml:space="preserve"> </w:t>
            </w:r>
            <w:r>
              <w:rPr>
                <w:rFonts w:ascii="Arial" w:hAnsi="Arial" w:cs="Arial"/>
                <w:sz w:val="20"/>
              </w:rPr>
              <w:t xml:space="preserve">(до 32 ОВ в кабеле включительно), </w:t>
            </w:r>
            <w:r>
              <w:rPr>
                <w:rFonts w:ascii="Arial" w:hAnsi="Arial" w:cs="Arial"/>
                <w:sz w:val="18"/>
                <w:szCs w:val="18"/>
              </w:rPr>
              <w:t>не более, часов</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8 (12)*</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10 (14)*</w:t>
            </w:r>
          </w:p>
        </w:tc>
      </w:tr>
      <w:tr w:rsidR="00995DA8">
        <w:trPr>
          <w:trHeight w:val="252"/>
        </w:trPr>
        <w:tc>
          <w:tcPr>
            <w:tcW w:w="7763"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rPr>
                <w:rFonts w:ascii="Arial" w:hAnsi="Arial" w:cs="Arial"/>
                <w:sz w:val="20"/>
              </w:rPr>
            </w:pPr>
            <w:proofErr w:type="gramStart"/>
            <w:r>
              <w:rPr>
                <w:rFonts w:ascii="Arial" w:hAnsi="Arial" w:cs="Arial"/>
                <w:sz w:val="20"/>
              </w:rPr>
              <w:t>ОК</w:t>
            </w:r>
            <w:proofErr w:type="gramEnd"/>
            <w:r>
              <w:rPr>
                <w:rFonts w:ascii="Arial" w:hAnsi="Arial" w:cs="Arial"/>
                <w:sz w:val="20"/>
              </w:rPr>
              <w:t xml:space="preserve"> внутренней вертикальной прокладки распределительного участка </w:t>
            </w:r>
            <w:r>
              <w:rPr>
                <w:rFonts w:ascii="Arial" w:hAnsi="Arial" w:cs="Arial"/>
                <w:sz w:val="20"/>
                <w:lang w:eastAsia="zh-CN"/>
              </w:rPr>
              <w:t>х</w:t>
            </w:r>
            <w:r>
              <w:rPr>
                <w:rFonts w:ascii="Arial" w:hAnsi="Arial" w:cs="Arial"/>
                <w:sz w:val="20"/>
                <w:lang w:val="en-US"/>
              </w:rPr>
              <w:t>PON</w:t>
            </w:r>
            <w:r>
              <w:rPr>
                <w:rFonts w:ascii="Arial" w:hAnsi="Arial" w:cs="Arial"/>
                <w:sz w:val="20"/>
              </w:rPr>
              <w:t xml:space="preserve"> (до 32 ОВ в кабеле включительно), не более, часов</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12</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lang w:val="en-US"/>
              </w:rPr>
            </w:pPr>
            <w:r>
              <w:rPr>
                <w:rFonts w:ascii="Arial" w:hAnsi="Arial" w:cs="Arial"/>
                <w:sz w:val="20"/>
              </w:rPr>
              <w:t>1</w:t>
            </w:r>
            <w:r>
              <w:rPr>
                <w:rFonts w:ascii="Arial" w:hAnsi="Arial" w:cs="Arial"/>
                <w:sz w:val="20"/>
                <w:lang w:val="en-US"/>
              </w:rPr>
              <w:t>8</w:t>
            </w:r>
          </w:p>
        </w:tc>
      </w:tr>
      <w:tr w:rsidR="00995DA8">
        <w:trPr>
          <w:trHeight w:val="252"/>
        </w:trPr>
        <w:tc>
          <w:tcPr>
            <w:tcW w:w="7763"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rPr>
                <w:rFonts w:ascii="Arial" w:hAnsi="Arial" w:cs="Arial"/>
                <w:sz w:val="20"/>
              </w:rPr>
            </w:pPr>
            <w:proofErr w:type="gramStart"/>
            <w:r>
              <w:rPr>
                <w:rFonts w:ascii="Arial" w:hAnsi="Arial" w:cs="Arial"/>
                <w:sz w:val="20"/>
              </w:rPr>
              <w:t>ОК</w:t>
            </w:r>
            <w:proofErr w:type="gramEnd"/>
            <w:r>
              <w:rPr>
                <w:rFonts w:ascii="Arial" w:hAnsi="Arial" w:cs="Arial"/>
                <w:sz w:val="20"/>
              </w:rPr>
              <w:t xml:space="preserve"> внутренней вертикальной прокладки распределительного участка </w:t>
            </w:r>
            <w:r>
              <w:rPr>
                <w:rFonts w:ascii="Arial" w:hAnsi="Arial" w:cs="Arial"/>
                <w:sz w:val="20"/>
                <w:lang w:eastAsia="zh-CN"/>
              </w:rPr>
              <w:t>х</w:t>
            </w:r>
            <w:r>
              <w:rPr>
                <w:rFonts w:ascii="Arial" w:hAnsi="Arial" w:cs="Arial"/>
                <w:sz w:val="20"/>
                <w:lang w:val="en-US"/>
              </w:rPr>
              <w:t>PON</w:t>
            </w:r>
            <w:r>
              <w:rPr>
                <w:rFonts w:ascii="Arial" w:hAnsi="Arial" w:cs="Arial"/>
                <w:sz w:val="20"/>
              </w:rPr>
              <w:t xml:space="preserve"> (от 33 до 64 ОВ в кабеле включительно),</w:t>
            </w:r>
            <w:r>
              <w:rPr>
                <w:rFonts w:ascii="Arial" w:hAnsi="Arial" w:cs="Arial"/>
                <w:sz w:val="18"/>
                <w:szCs w:val="18"/>
              </w:rPr>
              <w:t xml:space="preserve"> не более, часов</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18</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lang w:val="en-US"/>
              </w:rPr>
            </w:pPr>
            <w:r>
              <w:rPr>
                <w:rFonts w:ascii="Arial" w:hAnsi="Arial" w:cs="Arial"/>
                <w:sz w:val="20"/>
                <w:lang w:val="en-US"/>
              </w:rPr>
              <w:t>24</w:t>
            </w:r>
          </w:p>
        </w:tc>
      </w:tr>
      <w:tr w:rsidR="00995DA8">
        <w:trPr>
          <w:trHeight w:val="252"/>
        </w:trPr>
        <w:tc>
          <w:tcPr>
            <w:tcW w:w="7763" w:type="dxa"/>
            <w:tcBorders>
              <w:top w:val="single" w:sz="4" w:space="0" w:color="auto"/>
              <w:left w:val="single" w:sz="4" w:space="0" w:color="auto"/>
              <w:bottom w:val="single" w:sz="4" w:space="0" w:color="auto"/>
              <w:right w:val="single" w:sz="4" w:space="0" w:color="auto"/>
            </w:tcBorders>
          </w:tcPr>
          <w:p w:rsidR="00995DA8" w:rsidRDefault="00A47A72">
            <w:pPr>
              <w:widowControl w:val="0"/>
              <w:tabs>
                <w:tab w:val="left" w:pos="567"/>
                <w:tab w:val="left" w:pos="10433"/>
              </w:tabs>
              <w:autoSpaceDE w:val="0"/>
              <w:autoSpaceDN w:val="0"/>
              <w:adjustRightInd w:val="0"/>
              <w:ind w:right="-57"/>
              <w:rPr>
                <w:rFonts w:ascii="Arial" w:hAnsi="Arial" w:cs="Arial"/>
                <w:sz w:val="20"/>
              </w:rPr>
            </w:pPr>
            <w:proofErr w:type="gramStart"/>
            <w:r>
              <w:rPr>
                <w:rFonts w:ascii="Arial" w:hAnsi="Arial" w:cs="Arial"/>
                <w:sz w:val="20"/>
              </w:rPr>
              <w:t>ОК</w:t>
            </w:r>
            <w:proofErr w:type="gramEnd"/>
            <w:r>
              <w:rPr>
                <w:rFonts w:ascii="Arial" w:hAnsi="Arial" w:cs="Arial"/>
                <w:sz w:val="20"/>
              </w:rPr>
              <w:t xml:space="preserve"> внутренней вертикальной прокладки распределительного участка </w:t>
            </w:r>
            <w:r>
              <w:rPr>
                <w:rFonts w:ascii="Arial" w:hAnsi="Arial" w:cs="Arial"/>
                <w:sz w:val="20"/>
                <w:lang w:eastAsia="zh-CN"/>
              </w:rPr>
              <w:t>х</w:t>
            </w:r>
            <w:r>
              <w:rPr>
                <w:rFonts w:ascii="Arial" w:hAnsi="Arial" w:cs="Arial"/>
                <w:sz w:val="20"/>
                <w:lang w:val="en-US"/>
              </w:rPr>
              <w:t>PON</w:t>
            </w:r>
            <w:r>
              <w:rPr>
                <w:rFonts w:ascii="Arial" w:hAnsi="Arial" w:cs="Arial"/>
                <w:sz w:val="20"/>
              </w:rPr>
              <w:t xml:space="preserve"> (более 64 ОВ в кабеле), </w:t>
            </w:r>
            <w:r>
              <w:rPr>
                <w:rFonts w:ascii="Arial" w:hAnsi="Arial" w:cs="Arial"/>
                <w:sz w:val="18"/>
                <w:szCs w:val="18"/>
              </w:rPr>
              <w:t xml:space="preserve"> не более, часов</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rPr>
            </w:pPr>
            <w:r>
              <w:rPr>
                <w:rFonts w:ascii="Arial" w:hAnsi="Arial" w:cs="Arial"/>
                <w:sz w:val="20"/>
              </w:rPr>
              <w:t>24</w:t>
            </w:r>
          </w:p>
        </w:tc>
        <w:tc>
          <w:tcPr>
            <w:tcW w:w="992" w:type="dxa"/>
            <w:tcBorders>
              <w:top w:val="single" w:sz="4" w:space="0" w:color="auto"/>
              <w:left w:val="single" w:sz="4" w:space="0" w:color="auto"/>
              <w:bottom w:val="single" w:sz="4" w:space="0" w:color="auto"/>
              <w:right w:val="single" w:sz="4" w:space="0" w:color="auto"/>
            </w:tcBorders>
          </w:tcPr>
          <w:p w:rsidR="00995DA8" w:rsidRDefault="00995DA8">
            <w:pPr>
              <w:widowControl w:val="0"/>
              <w:tabs>
                <w:tab w:val="left" w:pos="567"/>
                <w:tab w:val="left" w:pos="10433"/>
              </w:tabs>
              <w:autoSpaceDE w:val="0"/>
              <w:autoSpaceDN w:val="0"/>
              <w:adjustRightInd w:val="0"/>
              <w:ind w:right="-57"/>
              <w:jc w:val="center"/>
              <w:rPr>
                <w:rFonts w:ascii="Arial" w:hAnsi="Arial" w:cs="Arial"/>
                <w:sz w:val="20"/>
              </w:rPr>
            </w:pPr>
          </w:p>
          <w:p w:rsidR="00995DA8" w:rsidRDefault="00A47A72">
            <w:pPr>
              <w:widowControl w:val="0"/>
              <w:tabs>
                <w:tab w:val="left" w:pos="567"/>
                <w:tab w:val="left" w:pos="10433"/>
              </w:tabs>
              <w:autoSpaceDE w:val="0"/>
              <w:autoSpaceDN w:val="0"/>
              <w:adjustRightInd w:val="0"/>
              <w:ind w:right="-57"/>
              <w:jc w:val="center"/>
              <w:rPr>
                <w:rFonts w:ascii="Arial" w:hAnsi="Arial" w:cs="Arial"/>
                <w:sz w:val="20"/>
                <w:lang w:val="en-US"/>
              </w:rPr>
            </w:pPr>
            <w:r>
              <w:rPr>
                <w:rFonts w:ascii="Arial" w:hAnsi="Arial" w:cs="Arial"/>
                <w:sz w:val="20"/>
                <w:lang w:val="en-US"/>
              </w:rPr>
              <w:t>30</w:t>
            </w:r>
          </w:p>
        </w:tc>
      </w:tr>
    </w:tbl>
    <w:p w:rsidR="00995DA8" w:rsidRDefault="00995DA8">
      <w:pPr>
        <w:jc w:val="both"/>
        <w:rPr>
          <w:rFonts w:ascii="Arial" w:hAnsi="Arial" w:cs="Arial"/>
          <w:sz w:val="4"/>
          <w:szCs w:val="4"/>
          <w:lang w:val="en-US"/>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995DA8">
      <w:pPr>
        <w:jc w:val="both"/>
        <w:rPr>
          <w:rFonts w:ascii="Arial" w:hAnsi="Arial" w:cs="Arial"/>
          <w:sz w:val="20"/>
        </w:rPr>
      </w:pPr>
    </w:p>
    <w:p w:rsidR="00995DA8" w:rsidRDefault="00A47A72">
      <w:pPr>
        <w:jc w:val="both"/>
        <w:rPr>
          <w:rFonts w:ascii="Arial" w:hAnsi="Arial" w:cs="Arial"/>
          <w:sz w:val="18"/>
          <w:szCs w:val="18"/>
        </w:rPr>
      </w:pPr>
      <w:r>
        <w:rPr>
          <w:rFonts w:ascii="Arial" w:hAnsi="Arial" w:cs="Arial"/>
          <w:sz w:val="18"/>
          <w:szCs w:val="18"/>
        </w:rPr>
        <w:t>* Контрольное время устранения повреждения в мерзлых грунтах.</w:t>
      </w:r>
    </w:p>
    <w:p w:rsidR="00995DA8" w:rsidRDefault="00995DA8">
      <w:pPr>
        <w:ind w:firstLine="709"/>
        <w:jc w:val="both"/>
        <w:rPr>
          <w:rFonts w:ascii="Arial" w:hAnsi="Arial" w:cs="Arial"/>
          <w:sz w:val="20"/>
        </w:rPr>
      </w:pPr>
    </w:p>
    <w:p w:rsidR="00995DA8" w:rsidRDefault="00A47A72">
      <w:pPr>
        <w:ind w:firstLine="567"/>
        <w:jc w:val="both"/>
        <w:rPr>
          <w:rFonts w:ascii="Arial" w:hAnsi="Arial" w:cs="Arial"/>
          <w:sz w:val="20"/>
        </w:rPr>
      </w:pPr>
      <w:r>
        <w:rPr>
          <w:rFonts w:ascii="Arial" w:hAnsi="Arial" w:cs="Arial"/>
          <w:b/>
          <w:sz w:val="20"/>
        </w:rPr>
        <w:t>9.4.3 </w:t>
      </w:r>
      <w:r>
        <w:rPr>
          <w:rFonts w:ascii="Arial" w:hAnsi="Arial" w:cs="Arial"/>
          <w:sz w:val="20"/>
        </w:rPr>
        <w:t>Согласно таблице 9.1, процесс устранения</w:t>
      </w:r>
      <w:r>
        <w:rPr>
          <w:rFonts w:ascii="Arial" w:hAnsi="Arial" w:cs="Arial"/>
          <w:b/>
          <w:sz w:val="20"/>
        </w:rPr>
        <w:t xml:space="preserve"> </w:t>
      </w:r>
      <w:r>
        <w:rPr>
          <w:rFonts w:ascii="Arial" w:hAnsi="Arial" w:cs="Arial"/>
          <w:sz w:val="20"/>
        </w:rPr>
        <w:t xml:space="preserve">аварии </w:t>
      </w:r>
      <w:proofErr w:type="gramStart"/>
      <w:r>
        <w:rPr>
          <w:rFonts w:ascii="Arial" w:hAnsi="Arial" w:cs="Arial"/>
          <w:sz w:val="20"/>
        </w:rPr>
        <w:t>ОК</w:t>
      </w:r>
      <w:proofErr w:type="gramEnd"/>
      <w:r>
        <w:rPr>
          <w:rFonts w:ascii="Arial" w:hAnsi="Arial" w:cs="Arial"/>
          <w:sz w:val="20"/>
        </w:rPr>
        <w:t xml:space="preserve"> на ЭКУ ВОЛС</w:t>
      </w:r>
      <w:r>
        <w:rPr>
          <w:rFonts w:ascii="Arial" w:hAnsi="Arial" w:cs="Arial"/>
          <w:color w:val="7030A0"/>
          <w:sz w:val="20"/>
        </w:rPr>
        <w:t xml:space="preserve"> </w:t>
      </w:r>
      <w:r>
        <w:rPr>
          <w:rFonts w:ascii="Arial" w:hAnsi="Arial" w:cs="Arial"/>
          <w:sz w:val="20"/>
        </w:rPr>
        <w:t>абонентского доступа регламентирован по времени в зависимости от емкости ОВ, с учетом:</w:t>
      </w:r>
    </w:p>
    <w:p w:rsidR="00995DA8" w:rsidRDefault="00A47A72">
      <w:pPr>
        <w:ind w:firstLine="567"/>
        <w:jc w:val="both"/>
        <w:rPr>
          <w:rFonts w:ascii="Arial" w:hAnsi="Arial" w:cs="Arial"/>
          <w:sz w:val="20"/>
        </w:rPr>
      </w:pPr>
      <w:r>
        <w:rPr>
          <w:rFonts w:ascii="Arial" w:hAnsi="Arial" w:cs="Arial"/>
          <w:sz w:val="20"/>
        </w:rPr>
        <w:t xml:space="preserve">− устройства постоянной вставки для </w:t>
      </w:r>
      <w:proofErr w:type="gramStart"/>
      <w:r>
        <w:rPr>
          <w:rFonts w:ascii="Arial" w:hAnsi="Arial" w:cs="Arial"/>
          <w:sz w:val="20"/>
        </w:rPr>
        <w:t>ОК</w:t>
      </w:r>
      <w:proofErr w:type="gramEnd"/>
      <w:r>
        <w:rPr>
          <w:rFonts w:ascii="Arial" w:hAnsi="Arial" w:cs="Arial"/>
          <w:sz w:val="20"/>
        </w:rPr>
        <w:t xml:space="preserve"> подземной прокладки на магистральном и распределительном участках;</w:t>
      </w:r>
    </w:p>
    <w:p w:rsidR="00995DA8" w:rsidRDefault="00A47A72">
      <w:pPr>
        <w:ind w:firstLine="567"/>
        <w:jc w:val="both"/>
        <w:rPr>
          <w:rFonts w:ascii="Arial" w:hAnsi="Arial" w:cs="Arial"/>
          <w:sz w:val="20"/>
        </w:rPr>
      </w:pPr>
      <w:r>
        <w:rPr>
          <w:rFonts w:ascii="Arial" w:hAnsi="Arial" w:cs="Arial"/>
          <w:sz w:val="20"/>
        </w:rPr>
        <w:t xml:space="preserve">− повторного монтажа </w:t>
      </w:r>
      <w:proofErr w:type="gramStart"/>
      <w:r>
        <w:rPr>
          <w:rFonts w:ascii="Arial" w:hAnsi="Arial" w:cs="Arial"/>
          <w:sz w:val="20"/>
        </w:rPr>
        <w:t>ОК</w:t>
      </w:r>
      <w:proofErr w:type="gramEnd"/>
      <w:r>
        <w:rPr>
          <w:rFonts w:ascii="Arial" w:hAnsi="Arial" w:cs="Arial"/>
          <w:sz w:val="20"/>
        </w:rPr>
        <w:t xml:space="preserve"> внутренней вертикальной прокладки распределительного участка </w:t>
      </w:r>
      <w:r>
        <w:rPr>
          <w:rFonts w:ascii="Arial" w:hAnsi="Arial" w:cs="Arial"/>
          <w:color w:val="auto"/>
          <w:sz w:val="20"/>
          <w:lang w:eastAsia="zh-CN"/>
        </w:rPr>
        <w:t>х</w:t>
      </w:r>
      <w:r>
        <w:rPr>
          <w:rFonts w:ascii="Arial" w:hAnsi="Arial" w:cs="Arial"/>
          <w:sz w:val="20"/>
          <w:lang w:val="en-US"/>
        </w:rPr>
        <w:t>PON</w:t>
      </w:r>
      <w:r>
        <w:rPr>
          <w:rFonts w:ascii="Arial" w:hAnsi="Arial" w:cs="Arial"/>
          <w:sz w:val="20"/>
        </w:rPr>
        <w:t>.</w:t>
      </w:r>
    </w:p>
    <w:p w:rsidR="00995DA8" w:rsidRDefault="00A47A72">
      <w:pPr>
        <w:ind w:firstLine="567"/>
        <w:jc w:val="both"/>
        <w:rPr>
          <w:rFonts w:ascii="Arial" w:hAnsi="Arial" w:cs="Arial"/>
          <w:sz w:val="20"/>
        </w:rPr>
      </w:pPr>
      <w:r>
        <w:rPr>
          <w:rFonts w:ascii="Arial" w:hAnsi="Arial" w:cs="Arial"/>
          <w:b/>
          <w:sz w:val="20"/>
        </w:rPr>
        <w:t>9.4.4 </w:t>
      </w:r>
      <w:r>
        <w:rPr>
          <w:rFonts w:ascii="Arial" w:hAnsi="Arial" w:cs="Arial"/>
          <w:sz w:val="20"/>
        </w:rPr>
        <w:t>Сроки сбора бригады в рабочее и нерабочее время определяются руководителем структурного подразделения.</w:t>
      </w:r>
    </w:p>
    <w:p w:rsidR="00995DA8" w:rsidRDefault="00A47A72">
      <w:pPr>
        <w:ind w:firstLine="567"/>
        <w:jc w:val="both"/>
        <w:rPr>
          <w:rFonts w:ascii="Arial" w:hAnsi="Arial" w:cs="Arial"/>
          <w:color w:val="auto"/>
          <w:sz w:val="20"/>
        </w:rPr>
      </w:pPr>
      <w:r>
        <w:rPr>
          <w:rFonts w:ascii="Arial" w:hAnsi="Arial" w:cs="Arial"/>
          <w:b/>
          <w:color w:val="auto"/>
          <w:sz w:val="20"/>
          <w:lang w:val="zh-CN"/>
        </w:rPr>
        <w:t>9.4.5</w:t>
      </w:r>
      <w:r>
        <w:rPr>
          <w:rFonts w:ascii="Arial" w:hAnsi="Arial" w:cs="Arial"/>
          <w:b/>
          <w:color w:val="auto"/>
          <w:sz w:val="20"/>
        </w:rPr>
        <w:t> </w:t>
      </w:r>
      <w:r>
        <w:rPr>
          <w:rFonts w:ascii="Arial" w:hAnsi="Arial" w:cs="Arial"/>
          <w:color w:val="auto"/>
          <w:sz w:val="20"/>
          <w:lang w:val="zh-CN"/>
        </w:rPr>
        <w:t xml:space="preserve">Сменный техперсонал ЦТПУ </w:t>
      </w:r>
      <w:r>
        <w:rPr>
          <w:rFonts w:ascii="Arial" w:hAnsi="Arial" w:cs="Arial"/>
          <w:color w:val="auto"/>
          <w:sz w:val="20"/>
        </w:rPr>
        <w:t>эксплуатирующей организации</w:t>
      </w:r>
      <w:r>
        <w:rPr>
          <w:rFonts w:ascii="Arial" w:hAnsi="Arial" w:cs="Arial"/>
          <w:color w:val="auto"/>
          <w:sz w:val="20"/>
          <w:lang w:val="zh-CN"/>
        </w:rPr>
        <w:t xml:space="preserve"> на основании поступающих заявок от абонентов в программно-аппаратном комплексе определяет адресные данные предполагаемой аварийной ВОЛС и оповещает по установленной схеме </w:t>
      </w:r>
      <w:r>
        <w:rPr>
          <w:rFonts w:ascii="Arial" w:hAnsi="Arial" w:cs="Arial"/>
          <w:color w:val="auto"/>
          <w:sz w:val="20"/>
        </w:rPr>
        <w:t>ОДО/Г</w:t>
      </w:r>
      <w:r>
        <w:rPr>
          <w:rFonts w:ascii="Arial" w:hAnsi="Arial" w:cs="Arial"/>
          <w:color w:val="auto"/>
          <w:sz w:val="20"/>
          <w:lang w:val="zh-CN"/>
        </w:rPr>
        <w:t xml:space="preserve">/оперативного дежурного </w:t>
      </w:r>
      <w:r>
        <w:rPr>
          <w:rFonts w:ascii="Arial" w:hAnsi="Arial" w:cs="Arial"/>
          <w:color w:val="auto"/>
          <w:sz w:val="20"/>
        </w:rPr>
        <w:t>эксплуатирующей организации</w:t>
      </w:r>
      <w:r>
        <w:rPr>
          <w:rFonts w:ascii="Arial" w:hAnsi="Arial" w:cs="Arial"/>
          <w:color w:val="auto"/>
          <w:sz w:val="20"/>
          <w:lang w:val="zh-CN"/>
        </w:rPr>
        <w:t>.</w:t>
      </w:r>
    </w:p>
    <w:p w:rsidR="00995DA8" w:rsidRDefault="00A47A72">
      <w:pPr>
        <w:ind w:firstLine="567"/>
        <w:jc w:val="both"/>
        <w:rPr>
          <w:rFonts w:ascii="Arial" w:hAnsi="Arial" w:cs="Arial"/>
          <w:sz w:val="20"/>
        </w:rPr>
      </w:pPr>
      <w:r>
        <w:rPr>
          <w:rFonts w:ascii="Arial" w:hAnsi="Arial" w:cs="Arial"/>
          <w:b/>
          <w:color w:val="auto"/>
          <w:sz w:val="20"/>
          <w:lang w:val="zh-CN"/>
        </w:rPr>
        <w:t>9.4.6</w:t>
      </w:r>
      <w:r>
        <w:rPr>
          <w:rFonts w:ascii="Arial" w:hAnsi="Arial" w:cs="Arial"/>
          <w:b/>
          <w:color w:val="auto"/>
          <w:sz w:val="20"/>
        </w:rPr>
        <w:t> </w:t>
      </w:r>
      <w:r>
        <w:rPr>
          <w:rFonts w:ascii="Arial" w:hAnsi="Arial" w:cs="Arial"/>
          <w:color w:val="auto"/>
          <w:sz w:val="20"/>
        </w:rPr>
        <w:t>ОДО/Г</w:t>
      </w:r>
      <w:r>
        <w:rPr>
          <w:rFonts w:ascii="Arial" w:hAnsi="Arial" w:cs="Arial"/>
          <w:color w:val="auto"/>
          <w:sz w:val="20"/>
          <w:lang w:val="zh-CN"/>
        </w:rPr>
        <w:t xml:space="preserve">/оперативный дежурный </w:t>
      </w:r>
      <w:r>
        <w:rPr>
          <w:rFonts w:ascii="Arial" w:hAnsi="Arial" w:cs="Arial"/>
          <w:color w:val="auto"/>
          <w:sz w:val="20"/>
        </w:rPr>
        <w:t>эксплуатирующей организации</w:t>
      </w:r>
      <w:r>
        <w:rPr>
          <w:rFonts w:ascii="Arial" w:hAnsi="Arial" w:cs="Arial"/>
          <w:color w:val="auto"/>
          <w:sz w:val="20"/>
          <w:lang w:val="zh-CN"/>
        </w:rPr>
        <w:t xml:space="preserve"> установленным порядком оповещает</w:t>
      </w:r>
      <w:r>
        <w:rPr>
          <w:rFonts w:ascii="Arial" w:hAnsi="Arial" w:cs="Arial"/>
          <w:color w:val="auto"/>
          <w:sz w:val="20"/>
        </w:rPr>
        <w:t xml:space="preserve"> </w:t>
      </w:r>
      <w:r>
        <w:rPr>
          <w:rFonts w:ascii="Arial" w:hAnsi="Arial" w:cs="Arial"/>
          <w:color w:val="auto"/>
          <w:sz w:val="20"/>
          <w:lang w:val="zh-CN"/>
        </w:rPr>
        <w:t>структурное подразделение, осуществляюще</w:t>
      </w:r>
      <w:r>
        <w:rPr>
          <w:rFonts w:ascii="Arial" w:hAnsi="Arial" w:cs="Arial"/>
          <w:color w:val="auto"/>
          <w:sz w:val="20"/>
        </w:rPr>
        <w:t>е</w:t>
      </w:r>
      <w:r>
        <w:rPr>
          <w:rFonts w:ascii="Arial" w:hAnsi="Arial" w:cs="Arial"/>
          <w:color w:val="auto"/>
          <w:sz w:val="20"/>
          <w:lang w:val="zh-CN"/>
        </w:rPr>
        <w:t xml:space="preserve"> техническую эксплуатацию данного участка сети </w:t>
      </w:r>
      <w:r>
        <w:rPr>
          <w:rFonts w:ascii="Arial" w:hAnsi="Arial" w:cs="Arial"/>
          <w:sz w:val="20"/>
          <w:lang w:val="zh-CN"/>
        </w:rPr>
        <w:t>абонентского доступа.</w:t>
      </w:r>
    </w:p>
    <w:p w:rsidR="00995DA8" w:rsidRDefault="00A47A72">
      <w:pPr>
        <w:ind w:firstLine="567"/>
        <w:jc w:val="both"/>
        <w:rPr>
          <w:rFonts w:ascii="Arial" w:hAnsi="Arial" w:cs="Arial"/>
          <w:sz w:val="20"/>
          <w:lang w:val="zh-CN"/>
        </w:rPr>
      </w:pPr>
      <w:r>
        <w:rPr>
          <w:rFonts w:ascii="Arial" w:hAnsi="Arial" w:cs="Arial"/>
          <w:b/>
          <w:sz w:val="20"/>
          <w:lang w:val="zh-CN"/>
        </w:rPr>
        <w:t>9.4.7</w:t>
      </w:r>
      <w:r>
        <w:rPr>
          <w:rFonts w:ascii="Arial" w:hAnsi="Arial" w:cs="Arial"/>
          <w:b/>
          <w:sz w:val="20"/>
        </w:rPr>
        <w:t> </w:t>
      </w:r>
      <w:r>
        <w:rPr>
          <w:rFonts w:ascii="Arial" w:hAnsi="Arial" w:cs="Arial"/>
          <w:color w:val="auto"/>
          <w:sz w:val="20"/>
        </w:rPr>
        <w:t>Руководитель</w:t>
      </w:r>
      <w:r>
        <w:rPr>
          <w:rFonts w:ascii="Arial" w:hAnsi="Arial" w:cs="Arial"/>
          <w:sz w:val="20"/>
          <w:lang w:val="zh-CN"/>
        </w:rPr>
        <w:t xml:space="preserve"> ЛКЦ/КУ, на территории которого произошла авария, получив сообщение, немедленно приступает к сбору и организации выезда АВБ № 1.</w:t>
      </w:r>
    </w:p>
    <w:p w:rsidR="00995DA8" w:rsidRDefault="00A47A72">
      <w:pPr>
        <w:ind w:firstLine="567"/>
        <w:jc w:val="both"/>
        <w:rPr>
          <w:rFonts w:ascii="Arial" w:hAnsi="Arial" w:cs="Arial"/>
          <w:sz w:val="20"/>
        </w:rPr>
      </w:pPr>
      <w:r>
        <w:rPr>
          <w:rFonts w:ascii="Arial" w:hAnsi="Arial" w:cs="Arial"/>
          <w:b/>
          <w:sz w:val="20"/>
          <w:lang w:val="zh-CN"/>
        </w:rPr>
        <w:t>9.4.8</w:t>
      </w:r>
      <w:r>
        <w:rPr>
          <w:rFonts w:ascii="Arial" w:hAnsi="Arial" w:cs="Arial"/>
          <w:sz w:val="20"/>
          <w:lang w:val="zh-CN"/>
        </w:rPr>
        <w:t xml:space="preserve"> АВБ № 1, получив извещение о предлагаемом аварийном участке</w:t>
      </w:r>
      <w:r>
        <w:rPr>
          <w:rFonts w:ascii="Arial" w:hAnsi="Arial" w:cs="Arial"/>
          <w:lang w:val="zh-CN"/>
        </w:rPr>
        <w:t xml:space="preserve"> </w:t>
      </w:r>
      <w:r>
        <w:rPr>
          <w:rFonts w:ascii="Arial" w:hAnsi="Arial" w:cs="Arial"/>
          <w:sz w:val="20"/>
          <w:lang w:val="zh-CN"/>
        </w:rPr>
        <w:t>немедленно</w:t>
      </w:r>
      <w:r>
        <w:rPr>
          <w:rFonts w:ascii="Arial" w:hAnsi="Arial" w:cs="Arial"/>
          <w:lang w:val="zh-CN"/>
        </w:rPr>
        <w:t xml:space="preserve"> </w:t>
      </w:r>
      <w:r>
        <w:rPr>
          <w:rFonts w:ascii="Arial" w:hAnsi="Arial" w:cs="Arial"/>
          <w:sz w:val="20"/>
          <w:lang w:val="zh-CN"/>
        </w:rPr>
        <w:t>выезжа</w:t>
      </w:r>
      <w:r>
        <w:rPr>
          <w:rFonts w:ascii="Arial" w:hAnsi="Arial" w:cs="Arial"/>
          <w:sz w:val="20"/>
        </w:rPr>
        <w:t>е</w:t>
      </w:r>
      <w:r>
        <w:rPr>
          <w:rFonts w:ascii="Arial" w:hAnsi="Arial" w:cs="Arial"/>
          <w:sz w:val="20"/>
          <w:lang w:val="zh-CN"/>
        </w:rPr>
        <w:t>т на уз</w:t>
      </w:r>
      <w:r>
        <w:rPr>
          <w:rFonts w:ascii="Arial" w:hAnsi="Arial" w:cs="Arial"/>
          <w:sz w:val="20"/>
        </w:rPr>
        <w:t>е</w:t>
      </w:r>
      <w:r>
        <w:rPr>
          <w:rFonts w:ascii="Arial" w:hAnsi="Arial" w:cs="Arial"/>
          <w:sz w:val="20"/>
          <w:lang w:val="zh-CN"/>
        </w:rPr>
        <w:t>л станционного доступа (станционный участок сети</w:t>
      </w:r>
      <w:r>
        <w:rPr>
          <w:rFonts w:ascii="Arial" w:hAnsi="Arial" w:cs="Arial"/>
          <w:sz w:val="20"/>
        </w:rPr>
        <w:t xml:space="preserve"> </w:t>
      </w:r>
      <w:r>
        <w:rPr>
          <w:rFonts w:ascii="Arial" w:hAnsi="Arial" w:cs="Arial"/>
          <w:sz w:val="20"/>
          <w:lang w:val="zh-CN"/>
        </w:rPr>
        <w:t xml:space="preserve">абонентского доступа) данной ВОЛС и </w:t>
      </w:r>
      <w:r>
        <w:rPr>
          <w:rFonts w:ascii="Arial" w:hAnsi="Arial" w:cs="Arial"/>
          <w:sz w:val="20"/>
        </w:rPr>
        <w:t>на</w:t>
      </w:r>
      <w:r>
        <w:rPr>
          <w:rFonts w:ascii="Arial" w:hAnsi="Arial" w:cs="Arial"/>
          <w:sz w:val="20"/>
          <w:lang w:val="zh-CN"/>
        </w:rPr>
        <w:t xml:space="preserve"> </w:t>
      </w:r>
      <w:r>
        <w:rPr>
          <w:rFonts w:ascii="Arial" w:hAnsi="Arial" w:cs="Arial"/>
          <w:sz w:val="20"/>
          <w:lang w:val="en-US"/>
        </w:rPr>
        <w:t>ODF</w:t>
      </w:r>
      <w:r>
        <w:rPr>
          <w:rFonts w:ascii="Arial" w:hAnsi="Arial" w:cs="Arial"/>
          <w:sz w:val="20"/>
          <w:lang w:val="zh-CN"/>
        </w:rPr>
        <w:t xml:space="preserve"> с помощью оптического рефлектометра определя</w:t>
      </w:r>
      <w:r>
        <w:rPr>
          <w:rFonts w:ascii="Arial" w:hAnsi="Arial" w:cs="Arial"/>
          <w:sz w:val="20"/>
        </w:rPr>
        <w:t>е</w:t>
      </w:r>
      <w:r>
        <w:rPr>
          <w:rFonts w:ascii="Arial" w:hAnsi="Arial" w:cs="Arial"/>
          <w:sz w:val="20"/>
          <w:lang w:val="zh-CN"/>
        </w:rPr>
        <w:t>т расстояние до места аварии.</w:t>
      </w:r>
    </w:p>
    <w:p w:rsidR="00995DA8" w:rsidRDefault="00A47A72">
      <w:pPr>
        <w:ind w:firstLine="567"/>
        <w:jc w:val="both"/>
        <w:rPr>
          <w:rFonts w:ascii="Arial" w:hAnsi="Arial" w:cs="Arial"/>
          <w:sz w:val="20"/>
        </w:rPr>
      </w:pPr>
      <w:r>
        <w:rPr>
          <w:rFonts w:ascii="Arial" w:hAnsi="Arial" w:cs="Arial"/>
          <w:b/>
          <w:sz w:val="20"/>
          <w:lang w:val="zh-CN"/>
        </w:rPr>
        <w:t>9.4.9</w:t>
      </w:r>
      <w:r>
        <w:rPr>
          <w:rFonts w:ascii="Arial" w:hAnsi="Arial" w:cs="Arial"/>
          <w:b/>
          <w:sz w:val="20"/>
        </w:rPr>
        <w:t> </w:t>
      </w:r>
      <w:r>
        <w:rPr>
          <w:rFonts w:ascii="Arial" w:hAnsi="Arial" w:cs="Arial"/>
          <w:sz w:val="20"/>
          <w:lang w:val="zh-CN"/>
        </w:rPr>
        <w:t>О результатах измерений ОК и в зависимости от определенного аварийного участка (магистральный или распределительный) АВБ №</w:t>
      </w:r>
      <w:r>
        <w:rPr>
          <w:rFonts w:ascii="Arial" w:hAnsi="Arial" w:cs="Arial"/>
          <w:sz w:val="20"/>
        </w:rPr>
        <w:t xml:space="preserve"> </w:t>
      </w:r>
      <w:r>
        <w:rPr>
          <w:rFonts w:ascii="Arial" w:hAnsi="Arial" w:cs="Arial"/>
          <w:sz w:val="20"/>
          <w:lang w:val="zh-CN"/>
        </w:rPr>
        <w:t xml:space="preserve">1 по установленной схеме оповещения ставят в известность руководителя/дежурного администратора ЦТПУ и </w:t>
      </w:r>
      <w:r>
        <w:rPr>
          <w:rFonts w:ascii="Arial" w:hAnsi="Arial" w:cs="Arial"/>
          <w:color w:val="auto"/>
          <w:sz w:val="20"/>
        </w:rPr>
        <w:t>руководителя</w:t>
      </w:r>
      <w:r>
        <w:rPr>
          <w:rFonts w:ascii="Arial" w:hAnsi="Arial" w:cs="Arial"/>
          <w:sz w:val="20"/>
          <w:lang w:val="zh-CN"/>
        </w:rPr>
        <w:t xml:space="preserve"> ЛКЦ/КУ.</w:t>
      </w:r>
    </w:p>
    <w:p w:rsidR="00995DA8" w:rsidRDefault="00A47A72">
      <w:pPr>
        <w:ind w:firstLine="567"/>
        <w:jc w:val="both"/>
        <w:rPr>
          <w:rFonts w:ascii="Arial" w:hAnsi="Arial" w:cs="Arial"/>
          <w:sz w:val="20"/>
        </w:rPr>
      </w:pPr>
      <w:r>
        <w:rPr>
          <w:rFonts w:ascii="Arial" w:hAnsi="Arial" w:cs="Arial"/>
          <w:b/>
          <w:color w:val="auto"/>
          <w:sz w:val="20"/>
          <w:lang w:val="zh-CN"/>
        </w:rPr>
        <w:t>9.4.9.1</w:t>
      </w:r>
      <w:r>
        <w:rPr>
          <w:rFonts w:ascii="Arial" w:hAnsi="Arial" w:cs="Arial"/>
          <w:b/>
          <w:color w:val="auto"/>
          <w:sz w:val="20"/>
        </w:rPr>
        <w:t> </w:t>
      </w:r>
      <w:r>
        <w:rPr>
          <w:rFonts w:ascii="Arial" w:hAnsi="Arial" w:cs="Arial"/>
          <w:color w:val="auto"/>
          <w:sz w:val="20"/>
          <w:lang w:val="zh-CN"/>
        </w:rPr>
        <w:t xml:space="preserve">Старший смены ЦТПУ </w:t>
      </w:r>
      <w:r>
        <w:rPr>
          <w:rFonts w:ascii="Arial" w:hAnsi="Arial" w:cs="Arial"/>
          <w:color w:val="auto"/>
          <w:sz w:val="20"/>
        </w:rPr>
        <w:t>эксплуатирующей организации</w:t>
      </w:r>
      <w:r>
        <w:rPr>
          <w:rFonts w:ascii="Arial" w:hAnsi="Arial" w:cs="Arial"/>
          <w:color w:val="auto"/>
          <w:sz w:val="20"/>
          <w:lang w:val="zh-CN"/>
        </w:rPr>
        <w:t xml:space="preserve"> записывает в журнал все сведения о </w:t>
      </w:r>
      <w:r>
        <w:rPr>
          <w:rFonts w:ascii="Arial" w:hAnsi="Arial" w:cs="Arial"/>
          <w:sz w:val="20"/>
          <w:lang w:val="zh-CN"/>
        </w:rPr>
        <w:t>начале аварии ВОЛС, когда и кому сообщено об оповещении абонентов о сроках выполнения АВР.</w:t>
      </w:r>
    </w:p>
    <w:p w:rsidR="00995DA8" w:rsidRDefault="00A47A72">
      <w:pPr>
        <w:ind w:firstLine="567"/>
        <w:jc w:val="both"/>
        <w:rPr>
          <w:rFonts w:ascii="Arial" w:hAnsi="Arial" w:cs="Arial"/>
          <w:sz w:val="20"/>
          <w:lang w:val="zh-CN"/>
        </w:rPr>
      </w:pPr>
      <w:r>
        <w:rPr>
          <w:rFonts w:ascii="Arial" w:hAnsi="Arial" w:cs="Arial"/>
          <w:b/>
          <w:sz w:val="20"/>
          <w:lang w:val="zh-CN"/>
        </w:rPr>
        <w:t>9.4.9.2</w:t>
      </w:r>
      <w:r>
        <w:rPr>
          <w:rFonts w:ascii="Arial" w:hAnsi="Arial" w:cs="Arial"/>
          <w:b/>
          <w:sz w:val="20"/>
        </w:rPr>
        <w:t> </w:t>
      </w:r>
      <w:r>
        <w:rPr>
          <w:rFonts w:ascii="Arial" w:hAnsi="Arial" w:cs="Arial"/>
          <w:sz w:val="20"/>
          <w:lang w:val="zh-CN"/>
        </w:rPr>
        <w:t>По резул</w:t>
      </w:r>
      <w:r>
        <w:rPr>
          <w:rFonts w:ascii="Arial" w:hAnsi="Arial" w:cs="Arial"/>
          <w:spacing w:val="-18"/>
          <w:sz w:val="20"/>
          <w:lang w:val="zh-CN"/>
        </w:rPr>
        <w:t>ьта</w:t>
      </w:r>
      <w:r>
        <w:rPr>
          <w:rFonts w:ascii="Arial" w:hAnsi="Arial" w:cs="Arial"/>
          <w:sz w:val="20"/>
          <w:lang w:val="zh-CN"/>
        </w:rPr>
        <w:t>там измерений повре</w:t>
      </w:r>
      <w:r>
        <w:rPr>
          <w:rFonts w:ascii="Arial" w:hAnsi="Arial" w:cs="Arial"/>
          <w:spacing w:val="-18"/>
          <w:sz w:val="20"/>
          <w:lang w:val="zh-CN"/>
        </w:rPr>
        <w:t>жд</w:t>
      </w:r>
      <w:r>
        <w:rPr>
          <w:rFonts w:ascii="Arial" w:hAnsi="Arial" w:cs="Arial"/>
          <w:sz w:val="20"/>
        </w:rPr>
        <w:t>е</w:t>
      </w:r>
      <w:r>
        <w:rPr>
          <w:rFonts w:ascii="Arial" w:hAnsi="Arial" w:cs="Arial"/>
          <w:sz w:val="20"/>
          <w:lang w:val="zh-CN"/>
        </w:rPr>
        <w:t>нных уча</w:t>
      </w:r>
      <w:r>
        <w:rPr>
          <w:rFonts w:ascii="Arial" w:hAnsi="Arial" w:cs="Arial"/>
          <w:spacing w:val="-18"/>
          <w:sz w:val="20"/>
          <w:lang w:val="zh-CN"/>
        </w:rPr>
        <w:t>ст</w:t>
      </w:r>
      <w:r>
        <w:rPr>
          <w:rFonts w:ascii="Arial" w:hAnsi="Arial" w:cs="Arial"/>
          <w:sz w:val="20"/>
          <w:lang w:val="zh-CN"/>
        </w:rPr>
        <w:t xml:space="preserve">ков </w:t>
      </w:r>
      <w:r>
        <w:rPr>
          <w:rFonts w:ascii="Arial" w:hAnsi="Arial" w:cs="Arial"/>
          <w:color w:val="auto"/>
          <w:sz w:val="20"/>
        </w:rPr>
        <w:t xml:space="preserve">руководитель </w:t>
      </w:r>
      <w:r>
        <w:rPr>
          <w:rFonts w:ascii="Arial" w:hAnsi="Arial" w:cs="Arial"/>
          <w:color w:val="auto"/>
          <w:sz w:val="20"/>
          <w:lang w:val="zh-CN"/>
        </w:rPr>
        <w:t>ЛКЦ</w:t>
      </w:r>
      <w:r>
        <w:rPr>
          <w:rFonts w:ascii="Arial" w:hAnsi="Arial" w:cs="Arial"/>
          <w:sz w:val="20"/>
          <w:lang w:val="zh-CN"/>
        </w:rPr>
        <w:t>/КУ</w:t>
      </w:r>
      <w:r>
        <w:rPr>
          <w:rFonts w:ascii="Arial" w:hAnsi="Arial" w:cs="Arial"/>
          <w:sz w:val="20"/>
        </w:rPr>
        <w:t xml:space="preserve"> </w:t>
      </w:r>
      <w:r>
        <w:rPr>
          <w:rFonts w:ascii="Arial" w:hAnsi="Arial" w:cs="Arial"/>
          <w:sz w:val="20"/>
          <w:lang w:val="zh-CN"/>
        </w:rPr>
        <w:t>принимает решение о необходимости сбора и организации выезда АВБ № 2.</w:t>
      </w:r>
    </w:p>
    <w:p w:rsidR="00995DA8" w:rsidRDefault="00A47A72">
      <w:pPr>
        <w:ind w:firstLine="567"/>
        <w:jc w:val="both"/>
        <w:rPr>
          <w:rFonts w:ascii="Arial" w:hAnsi="Arial" w:cs="Arial"/>
          <w:sz w:val="20"/>
          <w:lang w:val="zh-CN"/>
        </w:rPr>
      </w:pPr>
      <w:r>
        <w:rPr>
          <w:rFonts w:ascii="Arial" w:hAnsi="Arial" w:cs="Arial"/>
          <w:b/>
          <w:sz w:val="20"/>
          <w:lang w:val="zh-CN"/>
        </w:rPr>
        <w:t xml:space="preserve">9.4.10 </w:t>
      </w:r>
      <w:r>
        <w:rPr>
          <w:rFonts w:ascii="Arial" w:hAnsi="Arial" w:cs="Arial"/>
          <w:sz w:val="20"/>
          <w:lang w:val="zh-CN"/>
        </w:rPr>
        <w:t>Непосредственное руководство работами при авариях осуществляется в соответствии с 9.1.5.</w:t>
      </w:r>
    </w:p>
    <w:p w:rsidR="00995DA8" w:rsidRDefault="00A47A72">
      <w:pPr>
        <w:ind w:firstLine="567"/>
        <w:jc w:val="both"/>
        <w:rPr>
          <w:rFonts w:ascii="Arial" w:hAnsi="Arial" w:cs="Arial"/>
          <w:sz w:val="20"/>
        </w:rPr>
      </w:pPr>
      <w:r>
        <w:rPr>
          <w:rFonts w:ascii="Arial" w:hAnsi="Arial" w:cs="Arial"/>
          <w:b/>
          <w:sz w:val="20"/>
          <w:lang w:val="zh-CN"/>
        </w:rPr>
        <w:t xml:space="preserve">9.4.11 </w:t>
      </w:r>
      <w:r>
        <w:rPr>
          <w:rFonts w:ascii="Arial" w:hAnsi="Arial" w:cs="Arial"/>
          <w:sz w:val="20"/>
          <w:lang w:val="zh-CN"/>
        </w:rPr>
        <w:t>После сообщения о результатах измерений, если авария произошла:</w:t>
      </w:r>
    </w:p>
    <w:p w:rsidR="00995DA8" w:rsidRDefault="00A47A72">
      <w:pPr>
        <w:ind w:firstLine="567"/>
        <w:jc w:val="both"/>
        <w:rPr>
          <w:rFonts w:ascii="Arial" w:hAnsi="Arial" w:cs="Arial"/>
          <w:sz w:val="20"/>
        </w:rPr>
      </w:pPr>
      <w:r>
        <w:rPr>
          <w:rFonts w:ascii="Arial" w:hAnsi="Arial" w:cs="Arial"/>
          <w:sz w:val="20"/>
        </w:rPr>
        <w:t>а)</w:t>
      </w:r>
      <w:r>
        <w:rPr>
          <w:rFonts w:ascii="Arial" w:hAnsi="Arial" w:cs="Arial"/>
          <w:sz w:val="20"/>
          <w:lang w:val="zh-CN"/>
        </w:rPr>
        <w:t xml:space="preserve"> на </w:t>
      </w:r>
      <w:proofErr w:type="gramStart"/>
      <w:r>
        <w:rPr>
          <w:rFonts w:ascii="Arial" w:hAnsi="Arial" w:cs="Arial"/>
          <w:sz w:val="20"/>
          <w:lang w:val="zh-CN"/>
        </w:rPr>
        <w:t>ОК</w:t>
      </w:r>
      <w:proofErr w:type="gramEnd"/>
      <w:r>
        <w:rPr>
          <w:rFonts w:ascii="Arial" w:hAnsi="Arial" w:cs="Arial"/>
          <w:sz w:val="20"/>
          <w:lang w:val="zh-CN"/>
        </w:rPr>
        <w:t xml:space="preserve"> магистрального участка:</w:t>
      </w:r>
    </w:p>
    <w:p w:rsidR="00995DA8" w:rsidRDefault="00A47A72">
      <w:pPr>
        <w:ind w:firstLine="851"/>
        <w:jc w:val="both"/>
        <w:rPr>
          <w:rFonts w:ascii="Arial" w:hAnsi="Arial" w:cs="Arial"/>
          <w:sz w:val="20"/>
        </w:rPr>
      </w:pPr>
      <w:r>
        <w:rPr>
          <w:rFonts w:ascii="Arial" w:hAnsi="Arial" w:cs="Arial"/>
          <w:sz w:val="20"/>
          <w:lang w:val="zh-CN"/>
        </w:rPr>
        <w:t>‒</w:t>
      </w:r>
      <w:r>
        <w:rPr>
          <w:rFonts w:ascii="Arial" w:hAnsi="Arial" w:cs="Arial"/>
          <w:sz w:val="20"/>
        </w:rPr>
        <w:t xml:space="preserve"> </w:t>
      </w:r>
      <w:r>
        <w:rPr>
          <w:rFonts w:ascii="Arial" w:hAnsi="Arial" w:cs="Arial"/>
          <w:sz w:val="20"/>
          <w:lang w:val="zh-CN"/>
        </w:rPr>
        <w:t>один из работников (измеритель) АВБ №1 оста</w:t>
      </w:r>
      <w:r>
        <w:rPr>
          <w:rFonts w:ascii="Arial" w:hAnsi="Arial" w:cs="Arial"/>
          <w:sz w:val="20"/>
        </w:rPr>
        <w:t>е</w:t>
      </w:r>
      <w:r>
        <w:rPr>
          <w:rFonts w:ascii="Arial" w:hAnsi="Arial" w:cs="Arial"/>
          <w:sz w:val="20"/>
          <w:lang w:val="zh-CN"/>
        </w:rPr>
        <w:t>тся на узле станционного доступа для организации служебной связи с помощью мобильных средств связи или в соответствии с пунктом 8.</w:t>
      </w:r>
      <w:r>
        <w:rPr>
          <w:rFonts w:ascii="Arial" w:hAnsi="Arial" w:cs="Arial"/>
          <w:sz w:val="20"/>
        </w:rPr>
        <w:t>5</w:t>
      </w:r>
      <w:r>
        <w:rPr>
          <w:rFonts w:ascii="Arial" w:hAnsi="Arial" w:cs="Arial"/>
          <w:sz w:val="20"/>
          <w:lang w:val="zh-CN"/>
        </w:rPr>
        <w:t xml:space="preserve">.4.4 </w:t>
      </w:r>
      <w:r>
        <w:rPr>
          <w:rFonts w:ascii="Arial" w:hAnsi="Arial" w:cs="Arial"/>
          <w:sz w:val="20"/>
        </w:rPr>
        <w:t>для</w:t>
      </w:r>
      <w:r>
        <w:rPr>
          <w:rFonts w:ascii="Arial" w:hAnsi="Arial" w:cs="Arial"/>
          <w:sz w:val="20"/>
          <w:lang w:val="zh-CN"/>
        </w:rPr>
        <w:t xml:space="preserve"> выполнения с помощью оптического рефлектометра односторонних контрольных измерений на длине волны 1550</w:t>
      </w:r>
      <w:r>
        <w:rPr>
          <w:rFonts w:ascii="Arial" w:hAnsi="Arial" w:cs="Arial"/>
          <w:sz w:val="20"/>
        </w:rPr>
        <w:t xml:space="preserve"> </w:t>
      </w:r>
      <w:r>
        <w:rPr>
          <w:rFonts w:ascii="Arial" w:hAnsi="Arial" w:cs="Arial"/>
          <w:sz w:val="20"/>
          <w:lang w:val="zh-CN"/>
        </w:rPr>
        <w:t>нм затухания (вносимых потерь) каждого сварного соединения ОВ в муфтах;</w:t>
      </w:r>
    </w:p>
    <w:p w:rsidR="00995DA8" w:rsidRDefault="00A47A72">
      <w:pPr>
        <w:ind w:left="851"/>
        <w:jc w:val="both"/>
        <w:rPr>
          <w:rFonts w:ascii="Arial" w:hAnsi="Arial" w:cs="Arial"/>
          <w:sz w:val="20"/>
          <w:lang w:val="zh-CN"/>
        </w:rPr>
      </w:pPr>
      <w:r>
        <w:rPr>
          <w:rFonts w:ascii="Arial" w:hAnsi="Arial" w:cs="Arial"/>
          <w:sz w:val="20"/>
        </w:rPr>
        <w:t xml:space="preserve">‒ </w:t>
      </w:r>
      <w:r>
        <w:rPr>
          <w:rFonts w:ascii="Arial" w:hAnsi="Arial" w:cs="Arial"/>
          <w:sz w:val="20"/>
          <w:lang w:val="zh-CN"/>
        </w:rPr>
        <w:t>другие работники АВБ №1 выезжают к месту аварии для е</w:t>
      </w:r>
      <w:r>
        <w:rPr>
          <w:rFonts w:ascii="Arial" w:hAnsi="Arial" w:cs="Arial"/>
          <w:sz w:val="20"/>
        </w:rPr>
        <w:t>е</w:t>
      </w:r>
      <w:r>
        <w:rPr>
          <w:rFonts w:ascii="Arial" w:hAnsi="Arial" w:cs="Arial"/>
          <w:sz w:val="20"/>
          <w:lang w:val="zh-CN"/>
        </w:rPr>
        <w:t xml:space="preserve"> локализации и уточнения длины ПОКВ;</w:t>
      </w:r>
    </w:p>
    <w:p w:rsidR="00995DA8" w:rsidRDefault="00A47A72">
      <w:pPr>
        <w:ind w:firstLine="567"/>
        <w:jc w:val="both"/>
        <w:rPr>
          <w:rFonts w:ascii="Arial" w:hAnsi="Arial" w:cs="Arial"/>
          <w:sz w:val="20"/>
        </w:rPr>
      </w:pPr>
      <w:r>
        <w:rPr>
          <w:rFonts w:ascii="Arial" w:hAnsi="Arial" w:cs="Arial"/>
          <w:sz w:val="20"/>
        </w:rPr>
        <w:t>б)</w:t>
      </w:r>
      <w:r>
        <w:rPr>
          <w:rFonts w:ascii="Arial" w:hAnsi="Arial" w:cs="Arial"/>
          <w:sz w:val="20"/>
          <w:lang w:val="zh-CN"/>
        </w:rPr>
        <w:t xml:space="preserve"> на райзер-кабеле с </w:t>
      </w:r>
      <w:r>
        <w:rPr>
          <w:rFonts w:ascii="Arial" w:hAnsi="Arial" w:cs="Arial"/>
          <w:sz w:val="20"/>
        </w:rPr>
        <w:t>е</w:t>
      </w:r>
      <w:r>
        <w:rPr>
          <w:rFonts w:ascii="Arial" w:hAnsi="Arial" w:cs="Arial"/>
          <w:sz w:val="20"/>
          <w:lang w:val="zh-CN"/>
        </w:rPr>
        <w:t>мкостью до 32 ОВ включительно, то АВБ №</w:t>
      </w:r>
      <w:r>
        <w:rPr>
          <w:rFonts w:ascii="Arial" w:hAnsi="Arial" w:cs="Arial"/>
          <w:sz w:val="20"/>
        </w:rPr>
        <w:t xml:space="preserve"> </w:t>
      </w:r>
      <w:r>
        <w:rPr>
          <w:rFonts w:ascii="Arial" w:hAnsi="Arial" w:cs="Arial"/>
          <w:sz w:val="20"/>
          <w:lang w:val="zh-CN"/>
        </w:rPr>
        <w:t xml:space="preserve">1 выезжает к </w:t>
      </w:r>
      <w:proofErr w:type="gramStart"/>
      <w:r>
        <w:rPr>
          <w:rFonts w:ascii="Arial" w:hAnsi="Arial" w:cs="Arial"/>
          <w:sz w:val="20"/>
          <w:lang w:val="zh-CN"/>
        </w:rPr>
        <w:t>аварийному</w:t>
      </w:r>
      <w:proofErr w:type="gramEnd"/>
      <w:r>
        <w:rPr>
          <w:rFonts w:ascii="Arial" w:hAnsi="Arial" w:cs="Arial"/>
          <w:sz w:val="20"/>
          <w:lang w:val="zh-CN"/>
        </w:rPr>
        <w:t xml:space="preserve"> ОРШ для организации работ по прокладке нового райзер-кабеля;</w:t>
      </w:r>
    </w:p>
    <w:p w:rsidR="00995DA8" w:rsidRDefault="00A47A72">
      <w:pPr>
        <w:ind w:firstLine="567"/>
        <w:jc w:val="both"/>
        <w:rPr>
          <w:rFonts w:ascii="Arial" w:hAnsi="Arial" w:cs="Arial"/>
          <w:b/>
          <w:sz w:val="20"/>
        </w:rPr>
      </w:pPr>
      <w:r>
        <w:rPr>
          <w:rFonts w:ascii="Arial" w:hAnsi="Arial" w:cs="Arial"/>
          <w:sz w:val="20"/>
        </w:rPr>
        <w:t>в) </w:t>
      </w:r>
      <w:r>
        <w:rPr>
          <w:rFonts w:ascii="Arial" w:hAnsi="Arial" w:cs="Arial"/>
          <w:sz w:val="20"/>
          <w:lang w:val="zh-CN"/>
        </w:rPr>
        <w:t xml:space="preserve">на райзер-кабеле с </w:t>
      </w:r>
      <w:r>
        <w:rPr>
          <w:rFonts w:ascii="Arial" w:hAnsi="Arial" w:cs="Arial"/>
          <w:sz w:val="20"/>
        </w:rPr>
        <w:t>е</w:t>
      </w:r>
      <w:r>
        <w:rPr>
          <w:rFonts w:ascii="Arial" w:hAnsi="Arial" w:cs="Arial"/>
          <w:sz w:val="20"/>
          <w:lang w:val="zh-CN"/>
        </w:rPr>
        <w:t xml:space="preserve">мкостью 33 ОВ </w:t>
      </w:r>
      <w:r>
        <w:rPr>
          <w:rFonts w:ascii="Arial" w:hAnsi="Arial" w:cs="Arial"/>
          <w:sz w:val="20"/>
        </w:rPr>
        <w:t xml:space="preserve">и </w:t>
      </w:r>
      <w:r>
        <w:rPr>
          <w:rFonts w:ascii="Arial" w:hAnsi="Arial" w:cs="Arial"/>
          <w:sz w:val="20"/>
          <w:lang w:val="zh-CN"/>
        </w:rPr>
        <w:t>более, то АВБ №</w:t>
      </w:r>
      <w:r>
        <w:rPr>
          <w:rFonts w:ascii="Arial" w:hAnsi="Arial" w:cs="Arial"/>
          <w:sz w:val="20"/>
        </w:rPr>
        <w:t xml:space="preserve"> </w:t>
      </w:r>
      <w:r>
        <w:rPr>
          <w:rFonts w:ascii="Arial" w:hAnsi="Arial" w:cs="Arial"/>
          <w:sz w:val="20"/>
          <w:lang w:val="zh-CN"/>
        </w:rPr>
        <w:t xml:space="preserve">1 выезжает к </w:t>
      </w:r>
      <w:proofErr w:type="gramStart"/>
      <w:r>
        <w:rPr>
          <w:rFonts w:ascii="Arial" w:hAnsi="Arial" w:cs="Arial"/>
          <w:sz w:val="20"/>
          <w:lang w:val="zh-CN"/>
        </w:rPr>
        <w:t>аварийному</w:t>
      </w:r>
      <w:proofErr w:type="gramEnd"/>
      <w:r>
        <w:rPr>
          <w:rFonts w:ascii="Arial" w:hAnsi="Arial" w:cs="Arial"/>
          <w:sz w:val="20"/>
          <w:lang w:val="zh-CN"/>
        </w:rPr>
        <w:t xml:space="preserve"> ОРШ для локализации и уточнения длины и </w:t>
      </w:r>
      <w:r>
        <w:rPr>
          <w:rFonts w:ascii="Arial" w:hAnsi="Arial" w:cs="Arial"/>
          <w:sz w:val="20"/>
        </w:rPr>
        <w:t>е</w:t>
      </w:r>
      <w:r>
        <w:rPr>
          <w:rFonts w:ascii="Arial" w:hAnsi="Arial" w:cs="Arial"/>
          <w:sz w:val="20"/>
          <w:lang w:val="zh-CN"/>
        </w:rPr>
        <w:t>мкости аварийного райзер-кабеля</w:t>
      </w:r>
      <w:r>
        <w:rPr>
          <w:rFonts w:ascii="Arial" w:hAnsi="Arial" w:cs="Arial"/>
          <w:sz w:val="20"/>
        </w:rPr>
        <w:t>.</w:t>
      </w:r>
    </w:p>
    <w:p w:rsidR="00995DA8" w:rsidRDefault="00A47A72">
      <w:pPr>
        <w:ind w:firstLine="567"/>
        <w:jc w:val="both"/>
        <w:rPr>
          <w:rFonts w:ascii="Arial" w:hAnsi="Arial" w:cs="Arial"/>
          <w:b/>
          <w:sz w:val="20"/>
        </w:rPr>
      </w:pPr>
      <w:r>
        <w:rPr>
          <w:rFonts w:ascii="Arial" w:hAnsi="Arial" w:cs="Arial"/>
          <w:b/>
          <w:sz w:val="20"/>
          <w:lang w:val="zh-CN"/>
        </w:rPr>
        <w:t xml:space="preserve">9.4.12 </w:t>
      </w:r>
      <w:r>
        <w:rPr>
          <w:rFonts w:ascii="Arial" w:hAnsi="Arial" w:cs="Arial"/>
          <w:sz w:val="20"/>
          <w:lang w:val="zh-CN"/>
        </w:rPr>
        <w:t>Сбор АВБ №</w:t>
      </w:r>
      <w:r>
        <w:rPr>
          <w:rFonts w:ascii="Arial" w:hAnsi="Arial" w:cs="Arial"/>
          <w:sz w:val="20"/>
        </w:rPr>
        <w:t xml:space="preserve"> </w:t>
      </w:r>
      <w:r>
        <w:rPr>
          <w:rFonts w:ascii="Arial" w:hAnsi="Arial" w:cs="Arial"/>
          <w:sz w:val="20"/>
          <w:lang w:val="zh-CN"/>
        </w:rPr>
        <w:t>2 производится по заранее разработанной схеме.</w:t>
      </w:r>
    </w:p>
    <w:p w:rsidR="00995DA8" w:rsidRDefault="00A47A72">
      <w:pPr>
        <w:ind w:firstLine="567"/>
        <w:jc w:val="both"/>
        <w:rPr>
          <w:rFonts w:ascii="Arial" w:hAnsi="Arial" w:cs="Arial"/>
          <w:color w:val="auto"/>
          <w:sz w:val="20"/>
        </w:rPr>
      </w:pPr>
      <w:r>
        <w:rPr>
          <w:rFonts w:ascii="Arial" w:hAnsi="Arial" w:cs="Arial"/>
          <w:b/>
          <w:sz w:val="20"/>
        </w:rPr>
        <w:t>9.4.13 </w:t>
      </w:r>
      <w:r>
        <w:rPr>
          <w:rFonts w:ascii="Arial" w:hAnsi="Arial" w:cs="Arial"/>
          <w:sz w:val="20"/>
        </w:rPr>
        <w:t xml:space="preserve">Организация монтажных работ по устранению аварии на </w:t>
      </w:r>
      <w:proofErr w:type="spellStart"/>
      <w:r>
        <w:rPr>
          <w:rFonts w:ascii="Arial" w:hAnsi="Arial" w:cs="Arial"/>
          <w:sz w:val="20"/>
        </w:rPr>
        <w:t>райзер</w:t>
      </w:r>
      <w:proofErr w:type="spellEnd"/>
      <w:r>
        <w:rPr>
          <w:rFonts w:ascii="Arial" w:hAnsi="Arial" w:cs="Arial"/>
          <w:sz w:val="20"/>
        </w:rPr>
        <w:t xml:space="preserve">-кабеле ВОЛС </w:t>
      </w:r>
      <w:r>
        <w:rPr>
          <w:rFonts w:ascii="Arial" w:hAnsi="Arial" w:cs="Arial"/>
          <w:sz w:val="20"/>
          <w:lang w:val="en-US"/>
        </w:rPr>
        <w:t>PON</w:t>
      </w:r>
      <w:r>
        <w:rPr>
          <w:rFonts w:ascii="Arial" w:hAnsi="Arial" w:cs="Arial"/>
          <w:sz w:val="20"/>
        </w:rPr>
        <w:t xml:space="preserve"> по постоянной схеме с использованием нового </w:t>
      </w:r>
      <w:proofErr w:type="spellStart"/>
      <w:r>
        <w:rPr>
          <w:rFonts w:ascii="Arial" w:hAnsi="Arial" w:cs="Arial"/>
          <w:sz w:val="20"/>
        </w:rPr>
        <w:t>райзер</w:t>
      </w:r>
      <w:proofErr w:type="spellEnd"/>
      <w:r>
        <w:rPr>
          <w:rFonts w:ascii="Arial" w:hAnsi="Arial" w:cs="Arial"/>
          <w:sz w:val="20"/>
        </w:rPr>
        <w:t xml:space="preserve">-кабеля для прокладки с верхнего этажа здания до ОРШ </w:t>
      </w:r>
      <w:r>
        <w:rPr>
          <w:rFonts w:ascii="Arial" w:hAnsi="Arial" w:cs="Arial"/>
          <w:color w:val="auto"/>
          <w:sz w:val="20"/>
        </w:rPr>
        <w:t>должна проводиться в соответствии с [16].</w:t>
      </w:r>
    </w:p>
    <w:p w:rsidR="00995DA8" w:rsidRDefault="00A47A72">
      <w:pPr>
        <w:ind w:firstLine="567"/>
        <w:jc w:val="both"/>
        <w:rPr>
          <w:rFonts w:ascii="Arial" w:hAnsi="Arial" w:cs="Arial"/>
          <w:sz w:val="20"/>
        </w:rPr>
      </w:pPr>
      <w:r>
        <w:rPr>
          <w:rFonts w:ascii="Arial" w:hAnsi="Arial" w:cs="Arial"/>
          <w:b/>
          <w:sz w:val="20"/>
        </w:rPr>
        <w:t>9.4.13.1</w:t>
      </w:r>
      <w:proofErr w:type="gramStart"/>
      <w:r>
        <w:rPr>
          <w:rFonts w:ascii="Arial" w:hAnsi="Arial" w:cs="Arial"/>
          <w:b/>
          <w:sz w:val="20"/>
        </w:rPr>
        <w:t> </w:t>
      </w:r>
      <w:r>
        <w:rPr>
          <w:rFonts w:ascii="Arial" w:hAnsi="Arial" w:cs="Arial"/>
          <w:sz w:val="20"/>
        </w:rPr>
        <w:t>П</w:t>
      </w:r>
      <w:proofErr w:type="gramEnd"/>
      <w:r>
        <w:rPr>
          <w:rFonts w:ascii="Arial" w:hAnsi="Arial" w:cs="Arial"/>
          <w:sz w:val="20"/>
        </w:rPr>
        <w:t xml:space="preserve">ри выполнении монтажных работ по </w:t>
      </w:r>
      <w:proofErr w:type="spellStart"/>
      <w:r>
        <w:rPr>
          <w:rFonts w:ascii="Arial" w:hAnsi="Arial" w:cs="Arial"/>
          <w:sz w:val="20"/>
        </w:rPr>
        <w:t>оконечиванию</w:t>
      </w:r>
      <w:proofErr w:type="spellEnd"/>
      <w:r>
        <w:rPr>
          <w:rFonts w:ascii="Arial" w:hAnsi="Arial" w:cs="Arial"/>
          <w:sz w:val="20"/>
        </w:rPr>
        <w:t xml:space="preserve"> ОВ </w:t>
      </w:r>
      <w:proofErr w:type="spellStart"/>
      <w:r>
        <w:rPr>
          <w:rFonts w:ascii="Arial" w:hAnsi="Arial" w:cs="Arial"/>
          <w:sz w:val="20"/>
        </w:rPr>
        <w:t>райзер</w:t>
      </w:r>
      <w:proofErr w:type="spellEnd"/>
      <w:r>
        <w:rPr>
          <w:rFonts w:ascii="Arial" w:hAnsi="Arial" w:cs="Arial"/>
          <w:sz w:val="20"/>
        </w:rPr>
        <w:t>-кабеля с емкостью до 32 ОВ включительно разъемами (</w:t>
      </w:r>
      <w:proofErr w:type="spellStart"/>
      <w:r>
        <w:rPr>
          <w:rFonts w:ascii="Arial" w:hAnsi="Arial" w:cs="Arial"/>
          <w:sz w:val="20"/>
        </w:rPr>
        <w:t>пигтейлями</w:t>
      </w:r>
      <w:proofErr w:type="spellEnd"/>
      <w:r>
        <w:rPr>
          <w:rFonts w:ascii="Arial" w:hAnsi="Arial" w:cs="Arial"/>
          <w:sz w:val="20"/>
        </w:rPr>
        <w:t xml:space="preserve">) в ОРШ и ОРК/ОСК или по сращиванию с ОВ данного </w:t>
      </w:r>
      <w:proofErr w:type="spellStart"/>
      <w:r>
        <w:rPr>
          <w:rFonts w:ascii="Arial" w:hAnsi="Arial" w:cs="Arial"/>
          <w:sz w:val="20"/>
        </w:rPr>
        <w:t>райзер</w:t>
      </w:r>
      <w:proofErr w:type="spellEnd"/>
      <w:r>
        <w:rPr>
          <w:rFonts w:ascii="Arial" w:hAnsi="Arial" w:cs="Arial"/>
          <w:sz w:val="20"/>
        </w:rPr>
        <w:t>-кабеля с рабочими ОВ ОК-1 абонентской разводки в ОРК, а также при измерении смонтированных ОВ участвует АВБ № 1.</w:t>
      </w:r>
    </w:p>
    <w:p w:rsidR="00995DA8" w:rsidRDefault="00A47A72">
      <w:pPr>
        <w:ind w:firstLine="567"/>
        <w:jc w:val="both"/>
        <w:rPr>
          <w:rFonts w:ascii="Arial" w:hAnsi="Arial" w:cs="Arial"/>
          <w:sz w:val="20"/>
        </w:rPr>
      </w:pPr>
      <w:r>
        <w:rPr>
          <w:rFonts w:ascii="Arial" w:hAnsi="Arial" w:cs="Arial"/>
          <w:b/>
          <w:sz w:val="20"/>
        </w:rPr>
        <w:t>9.4.13.2</w:t>
      </w:r>
      <w:proofErr w:type="gramStart"/>
      <w:r>
        <w:rPr>
          <w:rFonts w:ascii="Arial" w:hAnsi="Arial" w:cs="Arial"/>
          <w:b/>
          <w:sz w:val="20"/>
        </w:rPr>
        <w:t xml:space="preserve"> </w:t>
      </w:r>
      <w:r>
        <w:rPr>
          <w:rFonts w:ascii="Arial" w:hAnsi="Arial" w:cs="Arial"/>
          <w:sz w:val="20"/>
        </w:rPr>
        <w:t>П</w:t>
      </w:r>
      <w:proofErr w:type="gramEnd"/>
      <w:r>
        <w:rPr>
          <w:rFonts w:ascii="Arial" w:hAnsi="Arial" w:cs="Arial"/>
          <w:sz w:val="20"/>
        </w:rPr>
        <w:t xml:space="preserve">ри выполнении монтажных работ по </w:t>
      </w:r>
      <w:proofErr w:type="spellStart"/>
      <w:r>
        <w:rPr>
          <w:rFonts w:ascii="Arial" w:hAnsi="Arial" w:cs="Arial"/>
          <w:sz w:val="20"/>
        </w:rPr>
        <w:t>оконечиванию</w:t>
      </w:r>
      <w:proofErr w:type="spellEnd"/>
      <w:r>
        <w:rPr>
          <w:rFonts w:ascii="Arial" w:hAnsi="Arial" w:cs="Arial"/>
          <w:sz w:val="20"/>
        </w:rPr>
        <w:t xml:space="preserve"> ОВ </w:t>
      </w:r>
      <w:proofErr w:type="spellStart"/>
      <w:r>
        <w:rPr>
          <w:rFonts w:ascii="Arial" w:hAnsi="Arial" w:cs="Arial"/>
          <w:sz w:val="20"/>
        </w:rPr>
        <w:t>райзер</w:t>
      </w:r>
      <w:proofErr w:type="spellEnd"/>
      <w:r>
        <w:rPr>
          <w:rFonts w:ascii="Arial" w:hAnsi="Arial" w:cs="Arial"/>
          <w:sz w:val="20"/>
        </w:rPr>
        <w:t>-кабеля с емкостью 33 ОВ и более разъемами (</w:t>
      </w:r>
      <w:proofErr w:type="spellStart"/>
      <w:r>
        <w:rPr>
          <w:rFonts w:ascii="Arial" w:hAnsi="Arial" w:cs="Arial"/>
          <w:sz w:val="20"/>
        </w:rPr>
        <w:t>пигтейлями</w:t>
      </w:r>
      <w:proofErr w:type="spellEnd"/>
      <w:r>
        <w:rPr>
          <w:rFonts w:ascii="Arial" w:hAnsi="Arial" w:cs="Arial"/>
          <w:sz w:val="20"/>
        </w:rPr>
        <w:t xml:space="preserve">) в ОРШ и ОРК/ОСК или по сращиванию с ОВ данного </w:t>
      </w:r>
      <w:proofErr w:type="spellStart"/>
      <w:r>
        <w:rPr>
          <w:rFonts w:ascii="Arial" w:hAnsi="Arial" w:cs="Arial"/>
          <w:sz w:val="20"/>
        </w:rPr>
        <w:t>райзер</w:t>
      </w:r>
      <w:proofErr w:type="spellEnd"/>
      <w:r>
        <w:rPr>
          <w:rFonts w:ascii="Arial" w:hAnsi="Arial" w:cs="Arial"/>
          <w:sz w:val="20"/>
        </w:rPr>
        <w:t>-кабеля с рабочими ОВ ОК-1 абонентской разводки в ОРК участвует АВБ № 1 и АВБ № 2.</w:t>
      </w:r>
    </w:p>
    <w:p w:rsidR="00995DA8" w:rsidRDefault="00A47A72">
      <w:pPr>
        <w:ind w:firstLine="567"/>
        <w:jc w:val="both"/>
        <w:rPr>
          <w:rFonts w:ascii="Arial" w:hAnsi="Arial" w:cs="Arial"/>
          <w:sz w:val="20"/>
        </w:rPr>
      </w:pPr>
      <w:r>
        <w:rPr>
          <w:rFonts w:ascii="Arial" w:hAnsi="Arial" w:cs="Arial"/>
          <w:b/>
          <w:sz w:val="20"/>
        </w:rPr>
        <w:t>9.4.14 </w:t>
      </w:r>
      <w:r>
        <w:rPr>
          <w:rFonts w:ascii="Arial" w:hAnsi="Arial" w:cs="Arial"/>
          <w:sz w:val="20"/>
        </w:rPr>
        <w:t xml:space="preserve">После завершения монтажа и измерений всех ОВ </w:t>
      </w:r>
      <w:proofErr w:type="spellStart"/>
      <w:r>
        <w:rPr>
          <w:rFonts w:ascii="Arial" w:hAnsi="Arial" w:cs="Arial"/>
          <w:sz w:val="20"/>
        </w:rPr>
        <w:t>райзер</w:t>
      </w:r>
      <w:proofErr w:type="spellEnd"/>
      <w:r>
        <w:rPr>
          <w:rFonts w:ascii="Arial" w:hAnsi="Arial" w:cs="Arial"/>
          <w:sz w:val="20"/>
        </w:rPr>
        <w:t xml:space="preserve">-кабеля или магистрального кабеля, а также подключения разъемов </w:t>
      </w:r>
      <w:proofErr w:type="spellStart"/>
      <w:r>
        <w:rPr>
          <w:rFonts w:ascii="Arial" w:hAnsi="Arial" w:cs="Arial"/>
          <w:sz w:val="20"/>
        </w:rPr>
        <w:t>райзер</w:t>
      </w:r>
      <w:proofErr w:type="spellEnd"/>
      <w:r>
        <w:rPr>
          <w:rFonts w:ascii="Arial" w:hAnsi="Arial" w:cs="Arial"/>
          <w:sz w:val="20"/>
        </w:rPr>
        <w:t xml:space="preserve">-кабеля через </w:t>
      </w:r>
      <w:proofErr w:type="spellStart"/>
      <w:r>
        <w:rPr>
          <w:rFonts w:ascii="Arial" w:hAnsi="Arial" w:cs="Arial"/>
          <w:sz w:val="20"/>
        </w:rPr>
        <w:t>патч</w:t>
      </w:r>
      <w:proofErr w:type="spellEnd"/>
      <w:r>
        <w:rPr>
          <w:rFonts w:ascii="Arial" w:hAnsi="Arial" w:cs="Arial"/>
          <w:sz w:val="20"/>
        </w:rPr>
        <w:t xml:space="preserve">–панели к разъемам выхода ОР в ОРШ, входа ОР в ОСК или </w:t>
      </w:r>
      <w:proofErr w:type="gramStart"/>
      <w:r>
        <w:rPr>
          <w:rFonts w:ascii="Arial" w:hAnsi="Arial" w:cs="Arial"/>
          <w:sz w:val="20"/>
        </w:rPr>
        <w:t>ОК</w:t>
      </w:r>
      <w:proofErr w:type="gramEnd"/>
      <w:r>
        <w:rPr>
          <w:rFonts w:ascii="Arial" w:hAnsi="Arial" w:cs="Arial"/>
          <w:sz w:val="20"/>
        </w:rPr>
        <w:t xml:space="preserve"> абонентской разводки делается запрос на ЦТПУ о возобновлении работы услуг.</w:t>
      </w:r>
    </w:p>
    <w:p w:rsidR="00995DA8" w:rsidRDefault="00A47A72">
      <w:pPr>
        <w:ind w:firstLine="567"/>
        <w:jc w:val="both"/>
        <w:rPr>
          <w:rFonts w:ascii="Arial" w:hAnsi="Arial" w:cs="Arial"/>
          <w:b/>
          <w:sz w:val="20"/>
        </w:rPr>
      </w:pPr>
      <w:r>
        <w:rPr>
          <w:rFonts w:ascii="Arial" w:hAnsi="Arial" w:cs="Arial"/>
          <w:b/>
          <w:sz w:val="20"/>
        </w:rPr>
        <w:t>9.4.15 </w:t>
      </w:r>
      <w:r>
        <w:rPr>
          <w:rFonts w:ascii="Arial" w:hAnsi="Arial" w:cs="Arial"/>
          <w:sz w:val="20"/>
        </w:rPr>
        <w:t xml:space="preserve">АВБ № 2, получив информацию о результатах локализации  места аварии, берет нужную длину </w:t>
      </w:r>
      <w:proofErr w:type="gramStart"/>
      <w:r>
        <w:rPr>
          <w:rFonts w:ascii="Arial" w:hAnsi="Arial" w:cs="Arial"/>
          <w:sz w:val="20"/>
        </w:rPr>
        <w:t>ОК</w:t>
      </w:r>
      <w:proofErr w:type="gramEnd"/>
      <w:r>
        <w:rPr>
          <w:rFonts w:ascii="Arial" w:hAnsi="Arial" w:cs="Arial"/>
          <w:sz w:val="20"/>
        </w:rPr>
        <w:t xml:space="preserve"> из эксплуатационного запаса и выезжает на помощь АВБ № 1 по организации совместных работ по прокладке ПОКВ или </w:t>
      </w:r>
      <w:proofErr w:type="spellStart"/>
      <w:r>
        <w:rPr>
          <w:rFonts w:ascii="Arial" w:hAnsi="Arial" w:cs="Arial"/>
          <w:sz w:val="20"/>
        </w:rPr>
        <w:t>райзер</w:t>
      </w:r>
      <w:proofErr w:type="spellEnd"/>
      <w:r>
        <w:rPr>
          <w:rFonts w:ascii="Arial" w:hAnsi="Arial" w:cs="Arial"/>
          <w:sz w:val="20"/>
        </w:rPr>
        <w:t>-кабеля с емкостью 33 ОВ и более.</w:t>
      </w:r>
    </w:p>
    <w:p w:rsidR="00995DA8" w:rsidRDefault="00A47A72">
      <w:pPr>
        <w:ind w:firstLine="567"/>
        <w:jc w:val="both"/>
        <w:rPr>
          <w:rFonts w:ascii="Arial" w:hAnsi="Arial" w:cs="Arial"/>
          <w:sz w:val="20"/>
        </w:rPr>
      </w:pPr>
      <w:r>
        <w:rPr>
          <w:rFonts w:ascii="Arial" w:hAnsi="Arial" w:cs="Arial"/>
          <w:b/>
          <w:sz w:val="20"/>
        </w:rPr>
        <w:t>9.4.16 </w:t>
      </w:r>
      <w:r>
        <w:rPr>
          <w:rFonts w:ascii="Arial" w:hAnsi="Arial" w:cs="Arial"/>
          <w:sz w:val="20"/>
        </w:rPr>
        <w:t xml:space="preserve">Организация работ по устранению аварии на </w:t>
      </w:r>
      <w:proofErr w:type="gramStart"/>
      <w:r>
        <w:rPr>
          <w:rFonts w:ascii="Arial" w:hAnsi="Arial" w:cs="Arial"/>
          <w:sz w:val="20"/>
        </w:rPr>
        <w:t>ОК</w:t>
      </w:r>
      <w:proofErr w:type="gramEnd"/>
      <w:r>
        <w:rPr>
          <w:rFonts w:ascii="Arial" w:hAnsi="Arial" w:cs="Arial"/>
          <w:sz w:val="20"/>
        </w:rPr>
        <w:t xml:space="preserve"> ВОЛС магистрального участка </w:t>
      </w:r>
      <w:proofErr w:type="spellStart"/>
      <w:r>
        <w:rPr>
          <w:rFonts w:ascii="Arial" w:hAnsi="Arial" w:cs="Arial"/>
          <w:sz w:val="20"/>
        </w:rPr>
        <w:t>хPON</w:t>
      </w:r>
      <w:proofErr w:type="spellEnd"/>
      <w:r>
        <w:rPr>
          <w:rFonts w:ascii="Arial" w:hAnsi="Arial" w:cs="Arial"/>
          <w:sz w:val="20"/>
        </w:rPr>
        <w:t>/</w:t>
      </w:r>
      <w:proofErr w:type="spellStart"/>
      <w:r>
        <w:rPr>
          <w:rFonts w:ascii="Arial" w:hAnsi="Arial" w:cs="Arial"/>
          <w:sz w:val="20"/>
        </w:rPr>
        <w:t>FTTx</w:t>
      </w:r>
      <w:proofErr w:type="spellEnd"/>
      <w:r>
        <w:rPr>
          <w:rFonts w:ascii="Arial" w:hAnsi="Arial" w:cs="Arial"/>
          <w:sz w:val="20"/>
        </w:rPr>
        <w:t xml:space="preserve"> абонентского доступа по постоянной схеме с использованием ПОКВ должна проводиться в соответствии с разделом 7.9.</w:t>
      </w:r>
    </w:p>
    <w:p w:rsidR="00995DA8" w:rsidRDefault="00A47A72">
      <w:pPr>
        <w:ind w:firstLine="567"/>
        <w:jc w:val="both"/>
        <w:rPr>
          <w:rFonts w:ascii="Arial" w:hAnsi="Arial" w:cs="Arial"/>
          <w:sz w:val="20"/>
        </w:rPr>
      </w:pPr>
      <w:r>
        <w:rPr>
          <w:rFonts w:ascii="Arial" w:hAnsi="Arial" w:cs="Arial"/>
          <w:b/>
          <w:sz w:val="20"/>
        </w:rPr>
        <w:t>9.4.17 </w:t>
      </w:r>
      <w:r>
        <w:rPr>
          <w:rFonts w:ascii="Arial" w:hAnsi="Arial" w:cs="Arial"/>
          <w:sz w:val="20"/>
        </w:rPr>
        <w:t xml:space="preserve"> После доклада сменному персоналу </w:t>
      </w:r>
      <w:r>
        <w:rPr>
          <w:rFonts w:ascii="Arial" w:hAnsi="Arial" w:cs="Arial"/>
          <w:color w:val="auto"/>
          <w:sz w:val="20"/>
        </w:rPr>
        <w:t xml:space="preserve">ОДО/Г </w:t>
      </w:r>
      <w:r>
        <w:rPr>
          <w:rFonts w:ascii="Arial" w:hAnsi="Arial" w:cs="Arial"/>
          <w:sz w:val="20"/>
        </w:rPr>
        <w:t xml:space="preserve">о завершении АВР производятся работы по выкладке запасов </w:t>
      </w:r>
      <w:proofErr w:type="spellStart"/>
      <w:r>
        <w:rPr>
          <w:rFonts w:ascii="Arial" w:hAnsi="Arial" w:cs="Arial"/>
          <w:sz w:val="20"/>
        </w:rPr>
        <w:t>пигтейлей</w:t>
      </w:r>
      <w:proofErr w:type="spellEnd"/>
      <w:r>
        <w:rPr>
          <w:rFonts w:ascii="Arial" w:hAnsi="Arial" w:cs="Arial"/>
          <w:sz w:val="20"/>
        </w:rPr>
        <w:t xml:space="preserve"> </w:t>
      </w:r>
      <w:proofErr w:type="spellStart"/>
      <w:r>
        <w:rPr>
          <w:rFonts w:ascii="Arial" w:hAnsi="Arial" w:cs="Arial"/>
          <w:sz w:val="20"/>
        </w:rPr>
        <w:t>райзер</w:t>
      </w:r>
      <w:proofErr w:type="spellEnd"/>
      <w:r>
        <w:rPr>
          <w:rFonts w:ascii="Arial" w:hAnsi="Arial" w:cs="Arial"/>
          <w:sz w:val="20"/>
        </w:rPr>
        <w:t xml:space="preserve">-кабеля и </w:t>
      </w:r>
      <w:proofErr w:type="spellStart"/>
      <w:r>
        <w:rPr>
          <w:rFonts w:ascii="Arial" w:hAnsi="Arial" w:cs="Arial"/>
          <w:sz w:val="20"/>
        </w:rPr>
        <w:t>патч</w:t>
      </w:r>
      <w:proofErr w:type="spellEnd"/>
      <w:r>
        <w:rPr>
          <w:rFonts w:ascii="Arial" w:hAnsi="Arial" w:cs="Arial"/>
          <w:sz w:val="20"/>
        </w:rPr>
        <w:t xml:space="preserve">-кордов в ООКУ и закрытию их дверных замков или по укладке муфт и запасов </w:t>
      </w:r>
      <w:proofErr w:type="gramStart"/>
      <w:r>
        <w:rPr>
          <w:rFonts w:ascii="Arial" w:hAnsi="Arial" w:cs="Arial"/>
          <w:sz w:val="20"/>
        </w:rPr>
        <w:t>ОК</w:t>
      </w:r>
      <w:proofErr w:type="gramEnd"/>
      <w:r>
        <w:rPr>
          <w:rFonts w:ascii="Arial" w:hAnsi="Arial" w:cs="Arial"/>
          <w:sz w:val="20"/>
        </w:rPr>
        <w:t xml:space="preserve"> в колодце кабельной канализации/коллекторе и закрытию люков колодцев крышками.</w:t>
      </w: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Default="00995DA8">
      <w:pPr>
        <w:ind w:firstLine="567"/>
        <w:jc w:val="center"/>
        <w:rPr>
          <w:rFonts w:ascii="Arial" w:hAnsi="Arial" w:cs="Arial"/>
          <w:b/>
          <w:sz w:val="20"/>
        </w:rPr>
      </w:pPr>
    </w:p>
    <w:p w:rsidR="00995DA8" w:rsidRPr="00A47A72" w:rsidRDefault="00995DA8">
      <w:pPr>
        <w:ind w:firstLine="567"/>
        <w:jc w:val="center"/>
        <w:rPr>
          <w:rFonts w:ascii="Arial" w:hAnsi="Arial" w:cs="Arial"/>
          <w:b/>
          <w:sz w:val="20"/>
        </w:rPr>
      </w:pPr>
    </w:p>
    <w:p w:rsidR="00995DA8" w:rsidRPr="00A47A72" w:rsidRDefault="00995DA8">
      <w:pPr>
        <w:ind w:firstLine="567"/>
        <w:jc w:val="center"/>
        <w:rPr>
          <w:rFonts w:ascii="Arial" w:hAnsi="Arial" w:cs="Arial"/>
          <w:b/>
          <w:sz w:val="20"/>
        </w:rPr>
      </w:pPr>
    </w:p>
    <w:p w:rsidR="00995DA8" w:rsidRPr="00A47A72" w:rsidRDefault="00995DA8">
      <w:pPr>
        <w:ind w:firstLine="567"/>
        <w:jc w:val="center"/>
        <w:rPr>
          <w:rFonts w:ascii="Arial" w:hAnsi="Arial" w:cs="Arial"/>
          <w:b/>
          <w:sz w:val="20"/>
        </w:rPr>
      </w:pPr>
    </w:p>
    <w:p w:rsidR="00995DA8" w:rsidRPr="00A47A72" w:rsidRDefault="00995DA8">
      <w:pPr>
        <w:ind w:firstLine="567"/>
        <w:jc w:val="center"/>
        <w:rPr>
          <w:rFonts w:ascii="Arial" w:hAnsi="Arial" w:cs="Arial"/>
          <w:b/>
          <w:sz w:val="20"/>
        </w:rPr>
      </w:pPr>
    </w:p>
    <w:p w:rsidR="00995DA8" w:rsidRPr="00A47A72" w:rsidRDefault="00995DA8">
      <w:pPr>
        <w:ind w:firstLine="567"/>
        <w:jc w:val="center"/>
        <w:rPr>
          <w:rFonts w:ascii="Arial" w:hAnsi="Arial" w:cs="Arial"/>
          <w:b/>
          <w:sz w:val="20"/>
        </w:rPr>
      </w:pPr>
    </w:p>
    <w:p w:rsidR="00995DA8" w:rsidRPr="00A47A72" w:rsidRDefault="00995DA8">
      <w:pPr>
        <w:ind w:firstLine="567"/>
        <w:jc w:val="center"/>
        <w:rPr>
          <w:rFonts w:ascii="Arial" w:hAnsi="Arial" w:cs="Arial"/>
          <w:b/>
          <w:sz w:val="20"/>
        </w:rPr>
      </w:pPr>
    </w:p>
    <w:p w:rsidR="00995DA8" w:rsidRDefault="00A47A72">
      <w:pPr>
        <w:jc w:val="center"/>
        <w:rPr>
          <w:rFonts w:ascii="Arial" w:hAnsi="Arial" w:cs="Arial"/>
          <w:b/>
          <w:sz w:val="20"/>
        </w:rPr>
      </w:pPr>
      <w:r>
        <w:rPr>
          <w:rFonts w:ascii="Arial" w:hAnsi="Arial" w:cs="Arial"/>
          <w:b/>
          <w:sz w:val="20"/>
        </w:rPr>
        <w:t>Приложение</w:t>
      </w:r>
      <w:proofErr w:type="gramStart"/>
      <w:r>
        <w:rPr>
          <w:rFonts w:ascii="Arial" w:hAnsi="Arial" w:cs="Arial"/>
          <w:b/>
          <w:sz w:val="20"/>
        </w:rPr>
        <w:t xml:space="preserve"> А</w:t>
      </w:r>
      <w:proofErr w:type="gramEnd"/>
    </w:p>
    <w:p w:rsidR="00995DA8" w:rsidRDefault="00A47A72">
      <w:pPr>
        <w:jc w:val="center"/>
        <w:rPr>
          <w:rFonts w:ascii="Arial" w:hAnsi="Arial" w:cs="Arial"/>
          <w:sz w:val="18"/>
          <w:szCs w:val="18"/>
        </w:rPr>
      </w:pPr>
      <w:r>
        <w:rPr>
          <w:rFonts w:ascii="Arial" w:hAnsi="Arial" w:cs="Arial"/>
          <w:sz w:val="18"/>
          <w:szCs w:val="18"/>
        </w:rPr>
        <w:t>(рекомендуемое)</w:t>
      </w:r>
    </w:p>
    <w:p w:rsidR="00995DA8" w:rsidRDefault="00A47A72">
      <w:pPr>
        <w:jc w:val="center"/>
        <w:rPr>
          <w:rFonts w:ascii="Arial" w:hAnsi="Arial" w:cs="Arial"/>
          <w:b/>
          <w:sz w:val="20"/>
        </w:rPr>
      </w:pPr>
      <w:r>
        <w:rPr>
          <w:rFonts w:ascii="Arial" w:hAnsi="Arial" w:cs="Arial"/>
          <w:b/>
          <w:sz w:val="20"/>
        </w:rPr>
        <w:t>Автоматизированная система мониторинга ОВ ВОЛС</w:t>
      </w:r>
    </w:p>
    <w:p w:rsidR="00995DA8" w:rsidRDefault="00995DA8">
      <w:pPr>
        <w:ind w:left="1418"/>
        <w:rPr>
          <w:rFonts w:ascii="Arial" w:hAnsi="Arial" w:cs="Arial"/>
          <w:sz w:val="16"/>
          <w:szCs w:val="16"/>
        </w:rPr>
      </w:pPr>
    </w:p>
    <w:p w:rsidR="00995DA8" w:rsidRDefault="00A47A72">
      <w:pPr>
        <w:ind w:firstLine="709"/>
        <w:rPr>
          <w:rFonts w:ascii="Arial" w:hAnsi="Arial" w:cs="Arial"/>
          <w:sz w:val="20"/>
        </w:rPr>
      </w:pPr>
      <w:r>
        <w:rPr>
          <w:rFonts w:ascii="Arial" w:hAnsi="Arial" w:cs="Arial"/>
          <w:b/>
          <w:sz w:val="20"/>
        </w:rPr>
        <w:t xml:space="preserve">А.1 − Общее описание автоматизированной системы мониторинга ОВ ВОЛС </w:t>
      </w:r>
    </w:p>
    <w:p w:rsidR="00995DA8" w:rsidRDefault="00995DA8">
      <w:pPr>
        <w:ind w:firstLine="426"/>
        <w:jc w:val="both"/>
        <w:rPr>
          <w:rFonts w:ascii="Arial" w:hAnsi="Arial" w:cs="Arial"/>
          <w:sz w:val="20"/>
        </w:rPr>
      </w:pPr>
    </w:p>
    <w:p w:rsidR="00995DA8" w:rsidRDefault="00A47A72">
      <w:pPr>
        <w:ind w:firstLine="567"/>
        <w:jc w:val="both"/>
        <w:rPr>
          <w:rFonts w:ascii="Arial" w:hAnsi="Arial" w:cs="Arial"/>
          <w:sz w:val="20"/>
        </w:rPr>
      </w:pPr>
      <w:r>
        <w:rPr>
          <w:rFonts w:ascii="Arial" w:hAnsi="Arial" w:cs="Arial"/>
          <w:sz w:val="20"/>
        </w:rPr>
        <w:t>Автоматизированная система мониторинга ОВ ВОЛС (далее Система) – предназначена для круглосуточного непре</w:t>
      </w:r>
      <w:r>
        <w:rPr>
          <w:rFonts w:ascii="Arial" w:hAnsi="Arial" w:cs="Arial"/>
          <w:spacing w:val="-18"/>
          <w:sz w:val="20"/>
        </w:rPr>
        <w:t>рыв</w:t>
      </w:r>
      <w:r>
        <w:rPr>
          <w:rFonts w:ascii="Arial" w:hAnsi="Arial" w:cs="Arial"/>
          <w:sz w:val="20"/>
        </w:rPr>
        <w:t>ного автоматического контроля состояния ВОЛС по свободным и занятым ОВ, оперативной и точной локализации повреждения ВОЛС и ведения статистики изменений параметров ОВ.</w:t>
      </w:r>
    </w:p>
    <w:p w:rsidR="00995DA8" w:rsidRDefault="00A47A72">
      <w:pPr>
        <w:ind w:firstLine="567"/>
        <w:jc w:val="both"/>
        <w:rPr>
          <w:rFonts w:ascii="Arial" w:hAnsi="Arial" w:cs="Arial"/>
          <w:sz w:val="20"/>
        </w:rPr>
      </w:pPr>
      <w:r>
        <w:rPr>
          <w:rFonts w:ascii="Arial" w:hAnsi="Arial" w:cs="Arial"/>
          <w:bCs/>
          <w:sz w:val="20"/>
        </w:rPr>
        <w:t>Система состоит из следующих устройств:</w:t>
      </w:r>
    </w:p>
    <w:p w:rsidR="00995DA8" w:rsidRDefault="00A47A72">
      <w:pPr>
        <w:ind w:firstLine="567"/>
        <w:jc w:val="both"/>
        <w:rPr>
          <w:rFonts w:ascii="Arial" w:hAnsi="Arial" w:cs="Arial"/>
          <w:bCs/>
          <w:sz w:val="20"/>
        </w:rPr>
      </w:pPr>
      <w:r>
        <w:rPr>
          <w:rFonts w:ascii="Arial" w:hAnsi="Arial" w:cs="Arial"/>
          <w:bCs/>
          <w:sz w:val="20"/>
        </w:rPr>
        <w:t>− центрального сервера</w:t>
      </w:r>
      <w:r>
        <w:rPr>
          <w:rFonts w:ascii="Arial" w:hAnsi="Arial" w:cs="Arial"/>
          <w:sz w:val="20"/>
        </w:rPr>
        <w:t>;</w:t>
      </w:r>
    </w:p>
    <w:p w:rsidR="00995DA8" w:rsidRDefault="00A47A72">
      <w:pPr>
        <w:tabs>
          <w:tab w:val="left" w:pos="720"/>
        </w:tabs>
        <w:ind w:firstLine="567"/>
        <w:jc w:val="both"/>
        <w:rPr>
          <w:rFonts w:ascii="Arial" w:hAnsi="Arial" w:cs="Arial"/>
          <w:bCs/>
          <w:sz w:val="20"/>
        </w:rPr>
      </w:pPr>
      <w:r>
        <w:rPr>
          <w:rFonts w:ascii="Arial" w:hAnsi="Arial" w:cs="Arial"/>
          <w:bCs/>
          <w:sz w:val="20"/>
        </w:rPr>
        <w:t xml:space="preserve">− </w:t>
      </w:r>
      <w:r>
        <w:rPr>
          <w:rFonts w:ascii="Arial" w:hAnsi="Arial" w:cs="Arial"/>
          <w:sz w:val="20"/>
        </w:rPr>
        <w:t>персонального компьютера (далее – ПК);</w:t>
      </w:r>
    </w:p>
    <w:p w:rsidR="00995DA8" w:rsidRDefault="00A47A72">
      <w:pPr>
        <w:ind w:firstLine="567"/>
        <w:jc w:val="both"/>
        <w:rPr>
          <w:rFonts w:ascii="Arial" w:hAnsi="Arial" w:cs="Arial"/>
          <w:sz w:val="20"/>
        </w:rPr>
      </w:pPr>
      <w:r>
        <w:rPr>
          <w:rFonts w:ascii="Arial" w:hAnsi="Arial" w:cs="Arial"/>
          <w:bCs/>
          <w:sz w:val="20"/>
        </w:rPr>
        <w:t xml:space="preserve">− </w:t>
      </w:r>
      <w:r>
        <w:rPr>
          <w:rFonts w:ascii="Arial" w:hAnsi="Arial" w:cs="Arial"/>
          <w:sz w:val="20"/>
        </w:rPr>
        <w:t>модуля удаленного тестирования, включающего в себя оптический рефлектометр, оптический переключатель, встроенный ПК, устройство самодиагностики, управления и связи;</w:t>
      </w:r>
    </w:p>
    <w:p w:rsidR="00995DA8" w:rsidRDefault="00A47A72">
      <w:pPr>
        <w:ind w:firstLine="567"/>
        <w:jc w:val="both"/>
        <w:rPr>
          <w:rFonts w:ascii="Arial" w:hAnsi="Arial" w:cs="Arial"/>
          <w:sz w:val="20"/>
        </w:rPr>
      </w:pPr>
      <w:r>
        <w:rPr>
          <w:rFonts w:ascii="Arial" w:hAnsi="Arial" w:cs="Arial"/>
          <w:bCs/>
          <w:sz w:val="20"/>
        </w:rPr>
        <w:t>− пассивных компонентов для</w:t>
      </w:r>
      <w:r>
        <w:rPr>
          <w:rFonts w:ascii="Arial" w:hAnsi="Arial" w:cs="Arial"/>
          <w:sz w:val="20"/>
        </w:rPr>
        <w:t xml:space="preserve"> объединения, разделения и фильтрации сигналов, поступающих от </w:t>
      </w:r>
      <w:r>
        <w:rPr>
          <w:rFonts w:ascii="Arial" w:hAnsi="Arial" w:cs="Arial"/>
          <w:bCs/>
          <w:sz w:val="20"/>
        </w:rPr>
        <w:t>модулей удаленного тестирования</w:t>
      </w:r>
      <w:r>
        <w:rPr>
          <w:rFonts w:ascii="Arial" w:hAnsi="Arial" w:cs="Arial"/>
          <w:sz w:val="20"/>
        </w:rPr>
        <w:t xml:space="preserve"> и аппаратуры оптических систем передачи данных;</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w:t>
      </w:r>
      <w:r>
        <w:rPr>
          <w:rFonts w:ascii="Arial" w:hAnsi="Arial" w:cs="Arial"/>
          <w:bCs/>
          <w:sz w:val="20"/>
        </w:rPr>
        <w:t>комплектов программного обеспечения;</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w:t>
      </w:r>
      <w:r>
        <w:rPr>
          <w:rFonts w:ascii="Arial" w:hAnsi="Arial" w:cs="Arial"/>
          <w:bCs/>
          <w:sz w:val="20"/>
        </w:rPr>
        <w:t>служебной связи</w:t>
      </w:r>
      <w:r>
        <w:rPr>
          <w:rFonts w:ascii="Arial" w:hAnsi="Arial" w:cs="Arial"/>
          <w:sz w:val="20"/>
        </w:rPr>
        <w:t>, используемой для взаимосвязи компонентов Системы.</w:t>
      </w:r>
    </w:p>
    <w:p w:rsidR="00995DA8" w:rsidRDefault="00A47A72">
      <w:pPr>
        <w:ind w:firstLine="567"/>
        <w:jc w:val="both"/>
        <w:rPr>
          <w:rFonts w:ascii="Arial" w:hAnsi="Arial" w:cs="Arial"/>
          <w:sz w:val="20"/>
        </w:rPr>
      </w:pPr>
      <w:r>
        <w:rPr>
          <w:rFonts w:ascii="Arial" w:hAnsi="Arial" w:cs="Arial"/>
          <w:sz w:val="20"/>
        </w:rPr>
        <w:t xml:space="preserve">Функции по вводу данных на подключаемые к системе мониторинга </w:t>
      </w:r>
      <w:proofErr w:type="gramStart"/>
      <w:r>
        <w:rPr>
          <w:rFonts w:ascii="Arial" w:hAnsi="Arial" w:cs="Arial"/>
          <w:sz w:val="20"/>
        </w:rPr>
        <w:t>ОК</w:t>
      </w:r>
      <w:proofErr w:type="gramEnd"/>
      <w:r>
        <w:rPr>
          <w:rFonts w:ascii="Arial" w:hAnsi="Arial" w:cs="Arial"/>
          <w:sz w:val="20"/>
        </w:rPr>
        <w:t xml:space="preserve"> осуществляют технические специалисты структурных подразделениях предприятия электросвязи.</w:t>
      </w:r>
    </w:p>
    <w:p w:rsidR="00995DA8" w:rsidRDefault="00A47A72">
      <w:pPr>
        <w:ind w:firstLine="567"/>
        <w:jc w:val="both"/>
        <w:rPr>
          <w:rFonts w:ascii="Arial" w:hAnsi="Arial" w:cs="Arial"/>
          <w:sz w:val="20"/>
        </w:rPr>
      </w:pPr>
      <w:r>
        <w:rPr>
          <w:rFonts w:ascii="Arial" w:hAnsi="Arial" w:cs="Arial"/>
          <w:sz w:val="20"/>
        </w:rPr>
        <w:t xml:space="preserve">Перед началом мониторинга базовые </w:t>
      </w:r>
      <w:proofErr w:type="spellStart"/>
      <w:r>
        <w:rPr>
          <w:rFonts w:ascii="Arial" w:hAnsi="Arial" w:cs="Arial"/>
          <w:sz w:val="20"/>
        </w:rPr>
        <w:t>рефлектограммы</w:t>
      </w:r>
      <w:proofErr w:type="spellEnd"/>
      <w:r>
        <w:rPr>
          <w:rFonts w:ascii="Arial" w:hAnsi="Arial" w:cs="Arial"/>
          <w:sz w:val="20"/>
        </w:rPr>
        <w:t xml:space="preserve"> должны быть правильно размечены, на них должны быть отмечены все элементы, необходимые для сравнения.</w:t>
      </w:r>
    </w:p>
    <w:p w:rsidR="00995DA8" w:rsidRDefault="00A47A72">
      <w:pPr>
        <w:ind w:firstLine="567"/>
        <w:jc w:val="both"/>
        <w:rPr>
          <w:rFonts w:ascii="Arial" w:hAnsi="Arial" w:cs="Arial"/>
          <w:sz w:val="20"/>
        </w:rPr>
      </w:pPr>
      <w:r>
        <w:rPr>
          <w:rFonts w:ascii="Arial" w:hAnsi="Arial" w:cs="Arial"/>
          <w:sz w:val="20"/>
        </w:rPr>
        <w:t>Для задания топологии сети ВОЛС, мо</w:t>
      </w:r>
      <w:r>
        <w:rPr>
          <w:rFonts w:ascii="Arial" w:hAnsi="Arial" w:cs="Arial"/>
          <w:spacing w:val="-18"/>
          <w:sz w:val="20"/>
        </w:rPr>
        <w:t>нитор</w:t>
      </w:r>
      <w:r>
        <w:rPr>
          <w:rFonts w:ascii="Arial" w:hAnsi="Arial" w:cs="Arial"/>
          <w:sz w:val="20"/>
        </w:rPr>
        <w:t>инг которых будет произ</w:t>
      </w:r>
      <w:r>
        <w:rPr>
          <w:rFonts w:ascii="Arial" w:hAnsi="Arial" w:cs="Arial"/>
          <w:spacing w:val="-18"/>
          <w:sz w:val="20"/>
        </w:rPr>
        <w:t>води</w:t>
      </w:r>
      <w:r>
        <w:rPr>
          <w:rFonts w:ascii="Arial" w:hAnsi="Arial" w:cs="Arial"/>
          <w:sz w:val="20"/>
        </w:rPr>
        <w:t xml:space="preserve">ться Системой, создается граф трасс - совокупность графических изображений объектов трасс (муфты и соединяющие их </w:t>
      </w:r>
      <w:proofErr w:type="gramStart"/>
      <w:r>
        <w:rPr>
          <w:rFonts w:ascii="Arial" w:hAnsi="Arial" w:cs="Arial"/>
          <w:sz w:val="20"/>
        </w:rPr>
        <w:t>ОК</w:t>
      </w:r>
      <w:proofErr w:type="gramEnd"/>
      <w:r>
        <w:rPr>
          <w:rFonts w:ascii="Arial" w:hAnsi="Arial" w:cs="Arial"/>
          <w:sz w:val="20"/>
        </w:rPr>
        <w:t>, ориентиры на местности и т.п.).</w:t>
      </w:r>
    </w:p>
    <w:p w:rsidR="00995DA8" w:rsidRDefault="00A47A72">
      <w:pPr>
        <w:ind w:firstLine="567"/>
        <w:jc w:val="both"/>
        <w:rPr>
          <w:rFonts w:ascii="Arial" w:hAnsi="Arial" w:cs="Arial"/>
          <w:sz w:val="20"/>
        </w:rPr>
      </w:pPr>
      <w:r>
        <w:rPr>
          <w:rFonts w:ascii="Arial" w:hAnsi="Arial" w:cs="Arial"/>
          <w:sz w:val="20"/>
        </w:rPr>
        <w:t>Каждой трассе соответствует ВОЛС, которая подсоединяется к оптическому рефлектометру для мониторинга.</w:t>
      </w:r>
    </w:p>
    <w:p w:rsidR="00995DA8" w:rsidRDefault="00A47A72">
      <w:pPr>
        <w:ind w:firstLine="567"/>
        <w:jc w:val="both"/>
        <w:rPr>
          <w:rFonts w:ascii="Arial" w:hAnsi="Arial" w:cs="Arial"/>
          <w:sz w:val="20"/>
        </w:rPr>
      </w:pPr>
      <w:r>
        <w:rPr>
          <w:rFonts w:ascii="Arial" w:hAnsi="Arial" w:cs="Arial"/>
          <w:sz w:val="20"/>
        </w:rPr>
        <w:t>Мониторинг ОВ осуществляется на следующих длинах волн:</w:t>
      </w:r>
    </w:p>
    <w:p w:rsidR="00995DA8" w:rsidRDefault="00A47A72">
      <w:pPr>
        <w:ind w:firstLine="567"/>
        <w:jc w:val="both"/>
        <w:rPr>
          <w:rFonts w:ascii="Arial" w:hAnsi="Arial" w:cs="Arial"/>
          <w:b/>
          <w:sz w:val="20"/>
        </w:rPr>
      </w:pPr>
      <w:r>
        <w:rPr>
          <w:rFonts w:ascii="Arial" w:hAnsi="Arial" w:cs="Arial"/>
          <w:bCs/>
          <w:sz w:val="20"/>
        </w:rPr>
        <w:t>−</w:t>
      </w:r>
      <w:r>
        <w:rPr>
          <w:rFonts w:ascii="Arial" w:hAnsi="Arial" w:cs="Arial"/>
          <w:sz w:val="20"/>
        </w:rPr>
        <w:t xml:space="preserve"> 1550 </w:t>
      </w:r>
      <w:proofErr w:type="spellStart"/>
      <w:r>
        <w:rPr>
          <w:rFonts w:ascii="Arial" w:hAnsi="Arial" w:cs="Arial"/>
          <w:sz w:val="20"/>
        </w:rPr>
        <w:t>нм</w:t>
      </w:r>
      <w:proofErr w:type="spellEnd"/>
      <w:r>
        <w:rPr>
          <w:rFonts w:ascii="Arial" w:hAnsi="Arial" w:cs="Arial"/>
          <w:sz w:val="20"/>
        </w:rPr>
        <w:t xml:space="preserve"> или 1625 </w:t>
      </w:r>
      <w:proofErr w:type="spellStart"/>
      <w:r>
        <w:rPr>
          <w:rFonts w:ascii="Arial" w:hAnsi="Arial" w:cs="Arial"/>
          <w:sz w:val="20"/>
        </w:rPr>
        <w:t>нм</w:t>
      </w:r>
      <w:proofErr w:type="spellEnd"/>
      <w:r>
        <w:rPr>
          <w:rFonts w:ascii="Arial" w:hAnsi="Arial" w:cs="Arial"/>
          <w:sz w:val="20"/>
        </w:rPr>
        <w:t xml:space="preserve"> по свободным ОВ (по ОВ не передается информация);</w:t>
      </w:r>
    </w:p>
    <w:p w:rsidR="00995DA8" w:rsidRDefault="00A47A72">
      <w:pPr>
        <w:ind w:firstLine="567"/>
        <w:jc w:val="both"/>
        <w:rPr>
          <w:rFonts w:ascii="Arial" w:hAnsi="Arial" w:cs="Arial"/>
          <w:sz w:val="20"/>
        </w:rPr>
      </w:pPr>
      <w:r>
        <w:rPr>
          <w:rFonts w:ascii="Arial" w:hAnsi="Arial" w:cs="Arial"/>
          <w:bCs/>
          <w:sz w:val="20"/>
        </w:rPr>
        <w:t xml:space="preserve">− </w:t>
      </w:r>
      <w:r>
        <w:rPr>
          <w:rFonts w:ascii="Arial" w:hAnsi="Arial" w:cs="Arial"/>
          <w:sz w:val="20"/>
        </w:rPr>
        <w:t xml:space="preserve">1625 </w:t>
      </w:r>
      <w:proofErr w:type="spellStart"/>
      <w:r>
        <w:rPr>
          <w:rFonts w:ascii="Arial" w:hAnsi="Arial" w:cs="Arial"/>
          <w:sz w:val="20"/>
        </w:rPr>
        <w:t>нм</w:t>
      </w:r>
      <w:proofErr w:type="spellEnd"/>
      <w:r>
        <w:rPr>
          <w:rFonts w:ascii="Arial" w:hAnsi="Arial" w:cs="Arial"/>
          <w:sz w:val="20"/>
        </w:rPr>
        <w:t xml:space="preserve"> </w:t>
      </w:r>
      <w:proofErr w:type="gramStart"/>
      <w:r>
        <w:rPr>
          <w:rFonts w:ascii="Arial" w:hAnsi="Arial" w:cs="Arial"/>
          <w:sz w:val="20"/>
        </w:rPr>
        <w:t>по</w:t>
      </w:r>
      <w:proofErr w:type="gramEnd"/>
      <w:r>
        <w:rPr>
          <w:rFonts w:ascii="Arial" w:hAnsi="Arial" w:cs="Arial"/>
          <w:sz w:val="20"/>
        </w:rPr>
        <w:t xml:space="preserve"> занятым ОВ (по ОВ одновременно передается информация).</w:t>
      </w:r>
    </w:p>
    <w:p w:rsidR="00995DA8" w:rsidRDefault="00A47A72">
      <w:pPr>
        <w:ind w:firstLine="567"/>
        <w:jc w:val="both"/>
        <w:rPr>
          <w:rFonts w:ascii="Arial" w:hAnsi="Arial" w:cs="Arial"/>
          <w:sz w:val="20"/>
        </w:rPr>
      </w:pPr>
      <w:r>
        <w:rPr>
          <w:rFonts w:ascii="Arial" w:hAnsi="Arial" w:cs="Arial"/>
          <w:sz w:val="20"/>
        </w:rPr>
        <w:t xml:space="preserve">Все измерения </w:t>
      </w:r>
      <w:proofErr w:type="gramStart"/>
      <w:r>
        <w:rPr>
          <w:rFonts w:ascii="Arial" w:hAnsi="Arial" w:cs="Arial"/>
          <w:sz w:val="20"/>
        </w:rPr>
        <w:t>контролируемой</w:t>
      </w:r>
      <w:proofErr w:type="gramEnd"/>
      <w:r>
        <w:rPr>
          <w:rFonts w:ascii="Arial" w:hAnsi="Arial" w:cs="Arial"/>
          <w:sz w:val="20"/>
        </w:rPr>
        <w:t xml:space="preserve"> ВОЛС выполняются при параметрах измерения (диапазон расстояний, длительность импульса, число измерений и т.п.) базовой </w:t>
      </w:r>
      <w:proofErr w:type="spellStart"/>
      <w:r>
        <w:rPr>
          <w:rFonts w:ascii="Arial" w:hAnsi="Arial" w:cs="Arial"/>
          <w:sz w:val="20"/>
        </w:rPr>
        <w:t>рефлектограммы</w:t>
      </w:r>
      <w:proofErr w:type="spellEnd"/>
      <w:r>
        <w:rPr>
          <w:rFonts w:ascii="Arial" w:hAnsi="Arial" w:cs="Arial"/>
          <w:sz w:val="20"/>
        </w:rPr>
        <w:t>.</w:t>
      </w:r>
    </w:p>
    <w:p w:rsidR="00995DA8" w:rsidRDefault="00A47A72">
      <w:pPr>
        <w:ind w:firstLine="567"/>
        <w:jc w:val="both"/>
        <w:rPr>
          <w:rFonts w:ascii="Arial" w:hAnsi="Arial" w:cs="Arial"/>
          <w:sz w:val="20"/>
        </w:rPr>
      </w:pPr>
      <w:r>
        <w:rPr>
          <w:rFonts w:ascii="Arial" w:hAnsi="Arial" w:cs="Arial"/>
          <w:sz w:val="20"/>
        </w:rPr>
        <w:t>При мониторинге ОВ осуществляется:</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последовательное измерение трасс ВОЛС, присоединенных к модулям удаленного тестирования;</w:t>
      </w:r>
    </w:p>
    <w:p w:rsidR="00995DA8" w:rsidRDefault="00A47A72">
      <w:pPr>
        <w:ind w:firstLine="567"/>
        <w:jc w:val="both"/>
        <w:rPr>
          <w:rFonts w:ascii="Arial" w:hAnsi="Arial" w:cs="Arial"/>
          <w:sz w:val="20"/>
        </w:rPr>
      </w:pPr>
      <w:proofErr w:type="gramStart"/>
      <w:r>
        <w:rPr>
          <w:rFonts w:ascii="Arial" w:hAnsi="Arial" w:cs="Arial"/>
          <w:bCs/>
          <w:sz w:val="20"/>
        </w:rPr>
        <w:t>−</w:t>
      </w:r>
      <w:r>
        <w:rPr>
          <w:rFonts w:ascii="Arial" w:hAnsi="Arial" w:cs="Arial"/>
          <w:sz w:val="20"/>
        </w:rPr>
        <w:t xml:space="preserve"> сравнение текущей </w:t>
      </w:r>
      <w:proofErr w:type="spellStart"/>
      <w:r>
        <w:rPr>
          <w:rFonts w:ascii="Arial" w:hAnsi="Arial" w:cs="Arial"/>
          <w:sz w:val="20"/>
        </w:rPr>
        <w:t>рефлектограммы</w:t>
      </w:r>
      <w:proofErr w:type="spellEnd"/>
      <w:r>
        <w:rPr>
          <w:rFonts w:ascii="Arial" w:hAnsi="Arial" w:cs="Arial"/>
          <w:sz w:val="20"/>
        </w:rPr>
        <w:t xml:space="preserve"> каждой трассы ВОЛС со своей базовой </w:t>
      </w:r>
      <w:proofErr w:type="spellStart"/>
      <w:r>
        <w:rPr>
          <w:rFonts w:ascii="Arial" w:hAnsi="Arial" w:cs="Arial"/>
          <w:sz w:val="20"/>
        </w:rPr>
        <w:t>рефлектограммой</w:t>
      </w:r>
      <w:proofErr w:type="spellEnd"/>
      <w:r>
        <w:rPr>
          <w:rFonts w:ascii="Arial" w:hAnsi="Arial" w:cs="Arial"/>
          <w:sz w:val="20"/>
        </w:rPr>
        <w:t xml:space="preserve"> (шаблоном):</w:t>
      </w:r>
      <w:proofErr w:type="gramEnd"/>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определение длины линии (поиск обрыва);</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поиск отклонений от шаблона;</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поиск новых неоднородностей;</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сравнение отклонений с заданными порогами;</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выдача сообщения при обнаружении обрыва и/или отклонений, превышающих пороговые значения;</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периодическое сохранение данных на сервере.</w:t>
      </w:r>
    </w:p>
    <w:p w:rsidR="00995DA8" w:rsidRDefault="00A47A72">
      <w:pPr>
        <w:ind w:firstLine="567"/>
        <w:jc w:val="both"/>
        <w:rPr>
          <w:rFonts w:ascii="Arial" w:hAnsi="Arial" w:cs="Arial"/>
          <w:sz w:val="20"/>
        </w:rPr>
      </w:pPr>
      <w:r>
        <w:rPr>
          <w:rFonts w:ascii="Arial" w:hAnsi="Arial" w:cs="Arial"/>
          <w:sz w:val="20"/>
        </w:rPr>
        <w:t xml:space="preserve">При сравнении могут определяться следующие изменения в </w:t>
      </w:r>
      <w:proofErr w:type="gramStart"/>
      <w:r>
        <w:rPr>
          <w:rFonts w:ascii="Arial" w:hAnsi="Arial" w:cs="Arial"/>
          <w:sz w:val="20"/>
        </w:rPr>
        <w:t>текущей</w:t>
      </w:r>
      <w:proofErr w:type="gramEnd"/>
      <w:r>
        <w:rPr>
          <w:rFonts w:ascii="Arial" w:hAnsi="Arial" w:cs="Arial"/>
          <w:sz w:val="20"/>
        </w:rPr>
        <w:t xml:space="preserve"> </w:t>
      </w:r>
      <w:proofErr w:type="spellStart"/>
      <w:r>
        <w:rPr>
          <w:rFonts w:ascii="Arial" w:hAnsi="Arial" w:cs="Arial"/>
          <w:sz w:val="20"/>
        </w:rPr>
        <w:t>рефлектограмме</w:t>
      </w:r>
      <w:proofErr w:type="spellEnd"/>
      <w:r>
        <w:rPr>
          <w:rFonts w:ascii="Arial" w:hAnsi="Arial" w:cs="Arial"/>
          <w:sz w:val="20"/>
        </w:rPr>
        <w:t xml:space="preserve"> ОВ, измеренной в определенный момент времени:</w:t>
      </w:r>
    </w:p>
    <w:p w:rsidR="00995DA8" w:rsidRDefault="00A47A72">
      <w:pPr>
        <w:tabs>
          <w:tab w:val="left" w:pos="426"/>
        </w:tabs>
        <w:ind w:firstLine="567"/>
        <w:jc w:val="both"/>
        <w:rPr>
          <w:rFonts w:ascii="Arial" w:hAnsi="Arial" w:cs="Arial"/>
          <w:sz w:val="20"/>
        </w:rPr>
      </w:pPr>
      <w:r>
        <w:rPr>
          <w:rFonts w:ascii="Arial" w:hAnsi="Arial" w:cs="Arial"/>
          <w:bCs/>
          <w:sz w:val="20"/>
        </w:rPr>
        <w:tab/>
        <w:t>−</w:t>
      </w:r>
      <w:r>
        <w:rPr>
          <w:rFonts w:ascii="Arial" w:hAnsi="Arial" w:cs="Arial"/>
          <w:sz w:val="20"/>
        </w:rPr>
        <w:t xml:space="preserve"> длины линии;</w:t>
      </w:r>
    </w:p>
    <w:p w:rsidR="00995DA8" w:rsidRDefault="00A47A72">
      <w:pPr>
        <w:tabs>
          <w:tab w:val="left" w:pos="426"/>
        </w:tabs>
        <w:ind w:firstLine="567"/>
        <w:jc w:val="both"/>
        <w:rPr>
          <w:rFonts w:ascii="Arial" w:hAnsi="Arial" w:cs="Arial"/>
          <w:sz w:val="20"/>
        </w:rPr>
      </w:pPr>
      <w:r>
        <w:rPr>
          <w:rFonts w:ascii="Arial" w:hAnsi="Arial" w:cs="Arial"/>
          <w:bCs/>
          <w:sz w:val="20"/>
        </w:rPr>
        <w:tab/>
        <w:t>−</w:t>
      </w:r>
      <w:r>
        <w:rPr>
          <w:rFonts w:ascii="Arial" w:hAnsi="Arial" w:cs="Arial"/>
          <w:sz w:val="20"/>
        </w:rPr>
        <w:t xml:space="preserve"> полного затухания в линии;</w:t>
      </w:r>
    </w:p>
    <w:p w:rsidR="00995DA8" w:rsidRDefault="00A47A72">
      <w:pPr>
        <w:tabs>
          <w:tab w:val="left" w:pos="1080"/>
        </w:tabs>
        <w:ind w:firstLine="567"/>
        <w:jc w:val="both"/>
        <w:rPr>
          <w:rFonts w:ascii="Arial" w:hAnsi="Arial" w:cs="Arial"/>
          <w:sz w:val="20"/>
        </w:rPr>
      </w:pPr>
      <w:r>
        <w:rPr>
          <w:rFonts w:ascii="Arial" w:hAnsi="Arial" w:cs="Arial"/>
          <w:bCs/>
          <w:sz w:val="20"/>
        </w:rPr>
        <w:t>−</w:t>
      </w:r>
      <w:r>
        <w:rPr>
          <w:rFonts w:ascii="Arial" w:hAnsi="Arial" w:cs="Arial"/>
          <w:sz w:val="20"/>
        </w:rPr>
        <w:t xml:space="preserve"> затухания в отдельных неоднородностях (событиях);</w:t>
      </w:r>
    </w:p>
    <w:p w:rsidR="00995DA8" w:rsidRDefault="00A47A72">
      <w:pPr>
        <w:tabs>
          <w:tab w:val="left" w:pos="1080"/>
        </w:tabs>
        <w:ind w:firstLine="567"/>
        <w:jc w:val="both"/>
        <w:rPr>
          <w:rFonts w:ascii="Arial" w:hAnsi="Arial" w:cs="Arial"/>
          <w:sz w:val="20"/>
        </w:rPr>
      </w:pPr>
      <w:r>
        <w:rPr>
          <w:rFonts w:ascii="Arial" w:hAnsi="Arial" w:cs="Arial"/>
          <w:bCs/>
          <w:sz w:val="20"/>
        </w:rPr>
        <w:t>−</w:t>
      </w:r>
      <w:r>
        <w:rPr>
          <w:rFonts w:ascii="Arial" w:hAnsi="Arial" w:cs="Arial"/>
          <w:sz w:val="20"/>
        </w:rPr>
        <w:t xml:space="preserve"> коэффициента затухания участков линии;</w:t>
      </w:r>
    </w:p>
    <w:p w:rsidR="00995DA8" w:rsidRDefault="00A47A72">
      <w:pPr>
        <w:ind w:firstLine="567"/>
        <w:jc w:val="both"/>
        <w:rPr>
          <w:rFonts w:ascii="Arial" w:hAnsi="Arial" w:cs="Arial"/>
          <w:sz w:val="20"/>
        </w:rPr>
      </w:pPr>
      <w:r>
        <w:rPr>
          <w:rFonts w:ascii="Arial" w:hAnsi="Arial" w:cs="Arial"/>
          <w:bCs/>
          <w:sz w:val="20"/>
        </w:rPr>
        <w:t>−</w:t>
      </w:r>
      <w:r>
        <w:rPr>
          <w:rFonts w:ascii="Arial" w:hAnsi="Arial" w:cs="Arial"/>
          <w:sz w:val="20"/>
        </w:rPr>
        <w:t xml:space="preserve"> появление новых неоднородностей (событий) на </w:t>
      </w:r>
      <w:proofErr w:type="spellStart"/>
      <w:r>
        <w:rPr>
          <w:rFonts w:ascii="Arial" w:hAnsi="Arial" w:cs="Arial"/>
          <w:sz w:val="20"/>
        </w:rPr>
        <w:t>рефлектограмме</w:t>
      </w:r>
      <w:proofErr w:type="spellEnd"/>
      <w:r>
        <w:rPr>
          <w:rFonts w:ascii="Arial" w:hAnsi="Arial" w:cs="Arial"/>
          <w:sz w:val="20"/>
        </w:rPr>
        <w:t xml:space="preserve">. Отклонения параметров </w:t>
      </w:r>
      <w:proofErr w:type="gramStart"/>
      <w:r>
        <w:rPr>
          <w:rFonts w:ascii="Arial" w:hAnsi="Arial" w:cs="Arial"/>
          <w:sz w:val="20"/>
        </w:rPr>
        <w:t>текущей</w:t>
      </w:r>
      <w:proofErr w:type="gramEnd"/>
      <w:r>
        <w:rPr>
          <w:rFonts w:ascii="Arial" w:hAnsi="Arial" w:cs="Arial"/>
          <w:sz w:val="20"/>
        </w:rPr>
        <w:t xml:space="preserve"> </w:t>
      </w:r>
      <w:proofErr w:type="spellStart"/>
      <w:r>
        <w:rPr>
          <w:rFonts w:ascii="Arial" w:hAnsi="Arial" w:cs="Arial"/>
          <w:sz w:val="20"/>
        </w:rPr>
        <w:t>рефлектограммы</w:t>
      </w:r>
      <w:proofErr w:type="spellEnd"/>
      <w:r>
        <w:rPr>
          <w:rFonts w:ascii="Arial" w:hAnsi="Arial" w:cs="Arial"/>
          <w:sz w:val="20"/>
        </w:rPr>
        <w:t xml:space="preserve"> от параметров базовой </w:t>
      </w:r>
      <w:proofErr w:type="spellStart"/>
      <w:r>
        <w:rPr>
          <w:rFonts w:ascii="Arial" w:hAnsi="Arial" w:cs="Arial"/>
          <w:sz w:val="20"/>
        </w:rPr>
        <w:t>рефлектограммы</w:t>
      </w:r>
      <w:proofErr w:type="spellEnd"/>
      <w:r>
        <w:rPr>
          <w:rFonts w:ascii="Arial" w:hAnsi="Arial" w:cs="Arial"/>
          <w:sz w:val="20"/>
        </w:rPr>
        <w:t xml:space="preserve"> сравниваются с пороговыми значениями мониторинга, задаваемыми оператором. </w:t>
      </w:r>
    </w:p>
    <w:p w:rsidR="00995DA8" w:rsidRDefault="00A47A72">
      <w:pPr>
        <w:tabs>
          <w:tab w:val="left" w:pos="0"/>
        </w:tabs>
        <w:ind w:firstLine="567"/>
        <w:jc w:val="both"/>
        <w:rPr>
          <w:rFonts w:ascii="Arial" w:hAnsi="Arial" w:cs="Arial"/>
          <w:sz w:val="20"/>
        </w:rPr>
      </w:pPr>
      <w:r>
        <w:rPr>
          <w:rFonts w:ascii="Arial" w:hAnsi="Arial" w:cs="Arial"/>
          <w:sz w:val="20"/>
        </w:rPr>
        <w:t>При мониторинге по умолчанию в Системе существует три уровня пороговых значений:</w:t>
      </w:r>
    </w:p>
    <w:p w:rsidR="00995DA8" w:rsidRDefault="00A47A72">
      <w:pPr>
        <w:ind w:firstLine="567"/>
        <w:jc w:val="both"/>
        <w:rPr>
          <w:rFonts w:ascii="Arial" w:hAnsi="Arial" w:cs="Arial"/>
          <w:sz w:val="20"/>
        </w:rPr>
      </w:pPr>
      <w:r>
        <w:rPr>
          <w:rFonts w:ascii="Arial" w:hAnsi="Arial" w:cs="Arial"/>
          <w:sz w:val="20"/>
        </w:rPr>
        <w:t>– «Предупреждение» – соответствует низкому уровню повреждения;</w:t>
      </w:r>
    </w:p>
    <w:p w:rsidR="00995DA8" w:rsidRDefault="00A47A72">
      <w:pPr>
        <w:ind w:firstLine="567"/>
        <w:jc w:val="both"/>
        <w:rPr>
          <w:rFonts w:ascii="Arial" w:hAnsi="Arial" w:cs="Arial"/>
          <w:sz w:val="20"/>
        </w:rPr>
      </w:pPr>
      <w:r>
        <w:rPr>
          <w:rFonts w:ascii="Arial" w:hAnsi="Arial" w:cs="Arial"/>
          <w:sz w:val="20"/>
        </w:rPr>
        <w:t>– «Повреждение» – соответствует среднему уровню повреждения;</w:t>
      </w:r>
    </w:p>
    <w:p w:rsidR="00995DA8" w:rsidRDefault="00A47A72">
      <w:pPr>
        <w:ind w:firstLine="567"/>
        <w:jc w:val="both"/>
        <w:rPr>
          <w:rFonts w:ascii="Arial" w:hAnsi="Arial" w:cs="Arial"/>
          <w:sz w:val="20"/>
        </w:rPr>
      </w:pPr>
      <w:r>
        <w:rPr>
          <w:rFonts w:ascii="Arial" w:hAnsi="Arial" w:cs="Arial"/>
          <w:sz w:val="20"/>
        </w:rPr>
        <w:t>– «Авария» – соответствует высокому уровню повреждения.</w:t>
      </w:r>
    </w:p>
    <w:p w:rsidR="00995DA8" w:rsidRDefault="00995DA8">
      <w:pPr>
        <w:ind w:firstLine="567"/>
        <w:rPr>
          <w:rFonts w:ascii="Arial" w:hAnsi="Arial" w:cs="Arial"/>
          <w:b/>
          <w:sz w:val="20"/>
        </w:rPr>
      </w:pPr>
    </w:p>
    <w:p w:rsidR="00995DA8" w:rsidRDefault="00A47A72">
      <w:pPr>
        <w:ind w:firstLine="567"/>
        <w:rPr>
          <w:rFonts w:ascii="Arial" w:hAnsi="Arial" w:cs="Arial"/>
          <w:b/>
          <w:sz w:val="20"/>
        </w:rPr>
      </w:pPr>
      <w:r>
        <w:rPr>
          <w:rFonts w:ascii="Arial" w:hAnsi="Arial" w:cs="Arial"/>
          <w:b/>
          <w:sz w:val="20"/>
        </w:rPr>
        <w:t xml:space="preserve">А.2 </w:t>
      </w:r>
      <w:r>
        <w:rPr>
          <w:rFonts w:ascii="Arial" w:hAnsi="Arial" w:cs="Arial"/>
          <w:bCs/>
          <w:sz w:val="20"/>
        </w:rPr>
        <w:t>−</w:t>
      </w:r>
      <w:r>
        <w:rPr>
          <w:rFonts w:ascii="Arial" w:hAnsi="Arial" w:cs="Arial"/>
          <w:b/>
          <w:sz w:val="20"/>
        </w:rPr>
        <w:t xml:space="preserve"> Организация работы по управлению Системой</w:t>
      </w:r>
    </w:p>
    <w:p w:rsidR="00995DA8" w:rsidRDefault="00A47A72">
      <w:pPr>
        <w:ind w:firstLine="567"/>
        <w:jc w:val="both"/>
        <w:rPr>
          <w:rFonts w:ascii="Arial" w:hAnsi="Arial" w:cs="Arial"/>
          <w:sz w:val="20"/>
        </w:rPr>
      </w:pPr>
      <w:r>
        <w:rPr>
          <w:rFonts w:ascii="Arial" w:hAnsi="Arial" w:cs="Arial"/>
          <w:b/>
          <w:sz w:val="20"/>
        </w:rPr>
        <w:t>А.2.1</w:t>
      </w:r>
      <w:r>
        <w:rPr>
          <w:rFonts w:ascii="Arial" w:hAnsi="Arial" w:cs="Arial"/>
          <w:sz w:val="20"/>
        </w:rPr>
        <w:t xml:space="preserve"> Серверы и рабочие места Системы устанавливаются дистанционно в структурных подразделениях предприятия электросвязи, а их клиентские места выносятся </w:t>
      </w:r>
      <w:r>
        <w:rPr>
          <w:rFonts w:ascii="Arial" w:hAnsi="Arial" w:cs="Arial"/>
          <w:color w:val="auto"/>
          <w:sz w:val="20"/>
        </w:rPr>
        <w:t>в ОДО/Г.</w:t>
      </w:r>
    </w:p>
    <w:p w:rsidR="00995DA8" w:rsidRDefault="00A47A72">
      <w:pPr>
        <w:ind w:firstLine="567"/>
        <w:jc w:val="both"/>
        <w:rPr>
          <w:rFonts w:ascii="Arial" w:hAnsi="Arial" w:cs="Arial"/>
          <w:sz w:val="20"/>
        </w:rPr>
      </w:pPr>
      <w:r>
        <w:rPr>
          <w:rFonts w:ascii="Arial" w:hAnsi="Arial" w:cs="Arial"/>
          <w:sz w:val="20"/>
        </w:rPr>
        <w:t xml:space="preserve">Для управления и контроля всей сетью мониторинга ОВ организуется клиентское рабочее место </w:t>
      </w:r>
      <w:proofErr w:type="spellStart"/>
      <w:r>
        <w:rPr>
          <w:rFonts w:ascii="Arial" w:hAnsi="Arial" w:cs="Arial"/>
          <w:sz w:val="20"/>
        </w:rPr>
        <w:t>Super</w:t>
      </w:r>
      <w:proofErr w:type="spellEnd"/>
      <w:r>
        <w:rPr>
          <w:rFonts w:ascii="Arial" w:hAnsi="Arial" w:cs="Arial"/>
          <w:sz w:val="20"/>
        </w:rPr>
        <w:t xml:space="preserve"> </w:t>
      </w:r>
      <w:proofErr w:type="spellStart"/>
      <w:r>
        <w:rPr>
          <w:rFonts w:ascii="Arial" w:hAnsi="Arial" w:cs="Arial"/>
          <w:sz w:val="20"/>
        </w:rPr>
        <w:t>client</w:t>
      </w:r>
      <w:proofErr w:type="spellEnd"/>
      <w:r>
        <w:rPr>
          <w:rFonts w:ascii="Arial" w:hAnsi="Arial" w:cs="Arial"/>
          <w:sz w:val="20"/>
        </w:rPr>
        <w:t>. К нему подключены системы мониторинга ВОЛС всех структурных подразделений предприятия электросвязи.</w:t>
      </w:r>
    </w:p>
    <w:p w:rsidR="00995DA8" w:rsidRDefault="00A47A72">
      <w:pPr>
        <w:ind w:firstLine="567"/>
        <w:jc w:val="both"/>
        <w:rPr>
          <w:rFonts w:ascii="Arial" w:hAnsi="Arial" w:cs="Arial"/>
          <w:sz w:val="20"/>
        </w:rPr>
      </w:pPr>
      <w:r>
        <w:rPr>
          <w:rFonts w:ascii="Arial" w:hAnsi="Arial" w:cs="Arial"/>
          <w:sz w:val="20"/>
        </w:rPr>
        <w:t xml:space="preserve">Оперативные дежурные с рабочего места </w:t>
      </w:r>
      <w:proofErr w:type="spellStart"/>
      <w:r>
        <w:rPr>
          <w:rFonts w:ascii="Arial" w:hAnsi="Arial" w:cs="Arial"/>
          <w:sz w:val="20"/>
        </w:rPr>
        <w:t>Super</w:t>
      </w:r>
      <w:proofErr w:type="spellEnd"/>
      <w:r>
        <w:rPr>
          <w:rFonts w:ascii="Arial" w:hAnsi="Arial" w:cs="Arial"/>
          <w:sz w:val="20"/>
        </w:rPr>
        <w:t xml:space="preserve"> </w:t>
      </w:r>
      <w:proofErr w:type="spellStart"/>
      <w:r>
        <w:rPr>
          <w:rFonts w:ascii="Arial" w:hAnsi="Arial" w:cs="Arial"/>
          <w:sz w:val="20"/>
        </w:rPr>
        <w:t>client</w:t>
      </w:r>
      <w:proofErr w:type="spellEnd"/>
      <w:r>
        <w:rPr>
          <w:rFonts w:ascii="Arial" w:hAnsi="Arial" w:cs="Arial"/>
          <w:sz w:val="20"/>
        </w:rPr>
        <w:t xml:space="preserve"> осуществляют наблюдение за сетью мониторинга всех структурных подразделений предприятия, производят уточнение в структурных подразделениях предприятия аварийных ситуаций и сообщают о них руководству предприятия установленным порядком.</w:t>
      </w:r>
    </w:p>
    <w:p w:rsidR="00995DA8" w:rsidRDefault="00A47A72">
      <w:pPr>
        <w:ind w:firstLine="567"/>
        <w:jc w:val="both"/>
        <w:rPr>
          <w:rFonts w:ascii="Arial" w:hAnsi="Arial" w:cs="Arial"/>
          <w:sz w:val="20"/>
        </w:rPr>
      </w:pPr>
      <w:r>
        <w:rPr>
          <w:rFonts w:ascii="Arial" w:hAnsi="Arial" w:cs="Arial"/>
          <w:sz w:val="20"/>
        </w:rPr>
        <w:t>При появлении сообщения об обнаружении обрыва и/или отклонений, превышающих пороговые значения, Система в автоматическом режиме запускается в режим точного измерения одного данного порта Системы.</w:t>
      </w:r>
    </w:p>
    <w:p w:rsidR="00995DA8" w:rsidRDefault="00A47A72">
      <w:pPr>
        <w:ind w:firstLine="567"/>
        <w:jc w:val="both"/>
        <w:rPr>
          <w:rFonts w:ascii="Arial" w:hAnsi="Arial" w:cs="Arial"/>
          <w:sz w:val="20"/>
        </w:rPr>
      </w:pPr>
      <w:r>
        <w:rPr>
          <w:rFonts w:ascii="Arial" w:hAnsi="Arial" w:cs="Arial"/>
          <w:sz w:val="20"/>
        </w:rPr>
        <w:t>Например, после подтверждения сообщения об обнаружении обрыва и/или отклонений, превышающих пороговые значения, оперативный дежурный смены установленным порядком:</w:t>
      </w:r>
    </w:p>
    <w:p w:rsidR="00995DA8" w:rsidRDefault="00A47A72">
      <w:pPr>
        <w:ind w:firstLine="567"/>
        <w:jc w:val="both"/>
        <w:rPr>
          <w:rFonts w:ascii="Arial" w:hAnsi="Arial" w:cs="Arial"/>
          <w:color w:val="auto"/>
          <w:sz w:val="20"/>
        </w:rPr>
      </w:pPr>
      <w:r>
        <w:rPr>
          <w:rFonts w:ascii="Arial" w:hAnsi="Arial" w:cs="Arial"/>
          <w:bCs/>
          <w:color w:val="auto"/>
          <w:sz w:val="20"/>
        </w:rPr>
        <w:t>−</w:t>
      </w:r>
      <w:r>
        <w:rPr>
          <w:rFonts w:ascii="Arial" w:hAnsi="Arial" w:cs="Arial"/>
          <w:color w:val="auto"/>
          <w:sz w:val="20"/>
        </w:rPr>
        <w:t xml:space="preserve"> докладывает руководству о повреждении в соответствии со схемой оповещения, т.е. сообщает о случившемся дежурному ОДО/Г соответствующего предприятия электросвязи и далее дежурный ОДО/Г по установленной схеме руководителю эксплуатационного структурного подразделения /кабельного участка своего предприятия.</w:t>
      </w:r>
    </w:p>
    <w:p w:rsidR="00995DA8" w:rsidRDefault="00A47A72">
      <w:pPr>
        <w:ind w:firstLine="567"/>
        <w:jc w:val="both"/>
        <w:rPr>
          <w:rFonts w:ascii="Arial" w:hAnsi="Arial" w:cs="Arial"/>
          <w:color w:val="auto"/>
          <w:sz w:val="20"/>
        </w:rPr>
      </w:pPr>
      <w:r>
        <w:rPr>
          <w:rFonts w:ascii="Arial" w:hAnsi="Arial" w:cs="Arial"/>
          <w:color w:val="auto"/>
          <w:sz w:val="20"/>
        </w:rPr>
        <w:t>Оперативный дежурный в обязательном порядке сообщает уровень проблемы, который определен Системой (авария, повреждение, предупреждение).</w:t>
      </w:r>
    </w:p>
    <w:p w:rsidR="00995DA8" w:rsidRDefault="00A47A72">
      <w:pPr>
        <w:ind w:firstLine="567"/>
        <w:jc w:val="both"/>
        <w:rPr>
          <w:rFonts w:ascii="Arial" w:hAnsi="Arial" w:cs="Arial"/>
          <w:color w:val="auto"/>
          <w:sz w:val="20"/>
        </w:rPr>
      </w:pPr>
      <w:r>
        <w:rPr>
          <w:rFonts w:ascii="Arial" w:hAnsi="Arial" w:cs="Arial"/>
          <w:color w:val="auto"/>
          <w:sz w:val="20"/>
        </w:rPr>
        <w:t>Специалисты эксплуатационного структурного подразделения/кабельного участка перед выездом на место аварии запускают дополнительное измерение порта Системы в ручном режиме.</w:t>
      </w:r>
    </w:p>
    <w:p w:rsidR="00995DA8" w:rsidRDefault="00A47A72">
      <w:pPr>
        <w:ind w:firstLine="567"/>
        <w:jc w:val="both"/>
        <w:rPr>
          <w:rFonts w:ascii="Arial" w:hAnsi="Arial" w:cs="Arial"/>
          <w:color w:val="auto"/>
          <w:sz w:val="20"/>
        </w:rPr>
      </w:pPr>
      <w:r>
        <w:rPr>
          <w:rFonts w:ascii="Arial" w:hAnsi="Arial" w:cs="Arial"/>
          <w:b/>
          <w:color w:val="auto"/>
          <w:sz w:val="20"/>
        </w:rPr>
        <w:t>А.2.2</w:t>
      </w:r>
      <w:r>
        <w:rPr>
          <w:rFonts w:ascii="Arial" w:hAnsi="Arial" w:cs="Arial"/>
          <w:color w:val="auto"/>
          <w:sz w:val="20"/>
        </w:rPr>
        <w:t xml:space="preserve"> В случаях необходимости проведения ППР на ОВ, задействованных в Системе, во избежание нецелесообразных действий персонала при появлении сообщений по Системе, вызванных проводимыми работами, в заявках на проведение работ необходимо отражать соответствующую информацию.</w:t>
      </w:r>
    </w:p>
    <w:p w:rsidR="00995DA8" w:rsidRDefault="00A47A72">
      <w:pPr>
        <w:ind w:firstLine="567"/>
        <w:jc w:val="both"/>
        <w:rPr>
          <w:rFonts w:ascii="Arial" w:hAnsi="Arial" w:cs="Arial"/>
          <w:b/>
          <w:color w:val="auto"/>
          <w:sz w:val="20"/>
        </w:rPr>
      </w:pPr>
      <w:r>
        <w:rPr>
          <w:rFonts w:ascii="Arial" w:hAnsi="Arial" w:cs="Arial"/>
          <w:color w:val="auto"/>
          <w:sz w:val="20"/>
        </w:rPr>
        <w:t xml:space="preserve">Сменный персонал ОДО/Г соответствующей организации электросвязи доводит информацию о </w:t>
      </w:r>
      <w:proofErr w:type="gramStart"/>
      <w:r>
        <w:rPr>
          <w:rFonts w:ascii="Arial" w:hAnsi="Arial" w:cs="Arial"/>
          <w:color w:val="auto"/>
          <w:sz w:val="20"/>
        </w:rPr>
        <w:t>предстоящих</w:t>
      </w:r>
      <w:proofErr w:type="gramEnd"/>
      <w:r>
        <w:rPr>
          <w:rFonts w:ascii="Arial" w:hAnsi="Arial" w:cs="Arial"/>
          <w:color w:val="auto"/>
          <w:sz w:val="20"/>
        </w:rPr>
        <w:t xml:space="preserve"> ППР на ОВ Системы до старшего смены диспетчерского оперативного центра.</w:t>
      </w: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A47A72">
      <w:pPr>
        <w:pStyle w:val="a9"/>
        <w:spacing w:line="240" w:lineRule="auto"/>
        <w:ind w:firstLine="720"/>
        <w:rPr>
          <w:rFonts w:ascii="Arial" w:hAnsi="Arial" w:cs="Arial"/>
          <w:b/>
          <w:sz w:val="22"/>
          <w:szCs w:val="22"/>
        </w:rPr>
      </w:pPr>
      <w:bookmarkStart w:id="0" w:name="OLE_LINK2"/>
      <w:bookmarkStart w:id="1" w:name="OLE_LINK1"/>
      <w:r>
        <w:rPr>
          <w:rFonts w:ascii="Arial" w:hAnsi="Arial" w:cs="Arial"/>
          <w:b/>
          <w:sz w:val="22"/>
          <w:szCs w:val="22"/>
        </w:rPr>
        <w:t>Приложение</w:t>
      </w:r>
      <w:proofErr w:type="gramStart"/>
      <w:r>
        <w:rPr>
          <w:rFonts w:ascii="Arial" w:hAnsi="Arial" w:cs="Arial"/>
          <w:b/>
          <w:sz w:val="22"/>
          <w:szCs w:val="22"/>
        </w:rPr>
        <w:t xml:space="preserve"> Б</w:t>
      </w:r>
      <w:proofErr w:type="gramEnd"/>
    </w:p>
    <w:p w:rsidR="00995DA8" w:rsidRDefault="00A47A72">
      <w:pPr>
        <w:pStyle w:val="a9"/>
        <w:spacing w:line="240" w:lineRule="auto"/>
        <w:ind w:firstLine="720"/>
        <w:rPr>
          <w:rFonts w:ascii="Arial" w:hAnsi="Arial" w:cs="Arial"/>
        </w:rPr>
      </w:pPr>
      <w:r>
        <w:rPr>
          <w:rFonts w:ascii="Arial" w:hAnsi="Arial" w:cs="Arial"/>
        </w:rPr>
        <w:t>(рекомендуемое)</w:t>
      </w:r>
    </w:p>
    <w:p w:rsidR="00995DA8" w:rsidRDefault="00995DA8">
      <w:pPr>
        <w:pStyle w:val="a9"/>
        <w:spacing w:line="240" w:lineRule="auto"/>
        <w:ind w:firstLine="720"/>
        <w:rPr>
          <w:rFonts w:ascii="Arial" w:hAnsi="Arial" w:cs="Arial"/>
          <w:b/>
          <w:sz w:val="12"/>
          <w:szCs w:val="12"/>
        </w:rPr>
      </w:pPr>
    </w:p>
    <w:p w:rsidR="00995DA8" w:rsidRDefault="00A47A72">
      <w:pPr>
        <w:pStyle w:val="a9"/>
        <w:spacing w:line="240" w:lineRule="auto"/>
        <w:ind w:firstLine="720"/>
        <w:rPr>
          <w:rFonts w:ascii="Arial" w:hAnsi="Arial" w:cs="Arial"/>
          <w:b/>
        </w:rPr>
      </w:pPr>
      <w:r>
        <w:rPr>
          <w:rFonts w:ascii="Arial" w:hAnsi="Arial" w:cs="Arial"/>
          <w:b/>
        </w:rPr>
        <w:t>Структура типовой технологической карты по АВР</w:t>
      </w:r>
    </w:p>
    <w:bookmarkEnd w:id="0"/>
    <w:bookmarkEnd w:id="1"/>
    <w:p w:rsidR="00995DA8" w:rsidRDefault="00A47A72">
      <w:pPr>
        <w:pStyle w:val="a9"/>
        <w:spacing w:line="240" w:lineRule="auto"/>
        <w:ind w:firstLine="720"/>
        <w:rPr>
          <w:rFonts w:ascii="Arial" w:hAnsi="Arial" w:cs="Arial"/>
          <w:b/>
          <w:sz w:val="22"/>
          <w:szCs w:val="22"/>
        </w:rPr>
      </w:pPr>
      <w:r>
        <w:rPr>
          <w:rFonts w:ascii="Arial" w:hAnsi="Arial" w:cs="Arial"/>
          <w:noProof/>
          <w:sz w:val="22"/>
          <w:szCs w:val="22"/>
        </w:rPr>
        <mc:AlternateContent>
          <mc:Choice Requires="wpc">
            <w:drawing>
              <wp:inline distT="0" distB="0" distL="0" distR="0">
                <wp:extent cx="5832475" cy="8169275"/>
                <wp:effectExtent l="0" t="0" r="0" b="22225"/>
                <wp:docPr id="167" name="Полотно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Text Box 44"/>
                        <wps:cNvSpPr txBox="1">
                          <a:spLocks noChangeArrowheads="1"/>
                        </wps:cNvSpPr>
                        <wps:spPr bwMode="auto">
                          <a:xfrm>
                            <a:off x="1948034" y="35999"/>
                            <a:ext cx="1838643" cy="236312"/>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Авария на ВОЛС</w:t>
                              </w:r>
                            </w:p>
                          </w:txbxContent>
                        </wps:txbx>
                        <wps:bodyPr rot="0" vert="horz" wrap="square" lIns="91440" tIns="45720" rIns="91440" bIns="45720" anchor="t" anchorCtr="0" upright="1">
                          <a:noAutofit/>
                        </wps:bodyPr>
                      </wps:wsp>
                      <wps:wsp>
                        <wps:cNvPr id="15" name="Text Box 45"/>
                        <wps:cNvSpPr txBox="1">
                          <a:spLocks noChangeArrowheads="1"/>
                        </wps:cNvSpPr>
                        <wps:spPr bwMode="auto">
                          <a:xfrm>
                            <a:off x="1729252" y="367702"/>
                            <a:ext cx="2293710" cy="443193"/>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Определение персоналом ПОУ или ОС аварийного ЭКУ (средствами </w:t>
                              </w:r>
                              <w:r>
                                <w:rPr>
                                  <w:rFonts w:ascii="Arial" w:hAnsi="Arial" w:cs="Arial"/>
                                  <w:sz w:val="16"/>
                                  <w:szCs w:val="16"/>
                                </w:rPr>
                                <w:br/>
                                <w:t>системы управления, мониторинга)</w:t>
                              </w:r>
                            </w:p>
                          </w:txbxContent>
                        </wps:txbx>
                        <wps:bodyPr rot="0" vert="horz" wrap="square" lIns="91440" tIns="45720" rIns="91440" bIns="45720" anchor="t" anchorCtr="0" upright="1">
                          <a:noAutofit/>
                        </wps:bodyPr>
                      </wps:wsp>
                      <wps:wsp>
                        <wps:cNvPr id="16" name="Text Box 46"/>
                        <wps:cNvSpPr txBox="1">
                          <a:spLocks noChangeArrowheads="1"/>
                        </wps:cNvSpPr>
                        <wps:spPr bwMode="auto">
                          <a:xfrm>
                            <a:off x="1729252" y="936910"/>
                            <a:ext cx="2293710" cy="337535"/>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Оповещение сменным персоналом ПОУ или ОС по установленной схеме</w:t>
                              </w:r>
                            </w:p>
                          </w:txbxContent>
                        </wps:txbx>
                        <wps:bodyPr rot="0" vert="horz" wrap="square" lIns="91440" tIns="45720" rIns="91440" bIns="45720" anchor="t" anchorCtr="0" upright="1">
                          <a:noAutofit/>
                        </wps:bodyPr>
                      </wps:wsp>
                      <wps:wsp>
                        <wps:cNvPr id="17" name="Text Box 47"/>
                        <wps:cNvSpPr txBox="1">
                          <a:spLocks noChangeArrowheads="1"/>
                        </wps:cNvSpPr>
                        <wps:spPr bwMode="auto">
                          <a:xfrm>
                            <a:off x="2043423" y="1415920"/>
                            <a:ext cx="1695122" cy="249440"/>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Сбор АВБ № 1</w:t>
                              </w:r>
                            </w:p>
                          </w:txbxContent>
                        </wps:txbx>
                        <wps:bodyPr rot="0" vert="horz" wrap="square" lIns="91440" tIns="45720" rIns="91440" bIns="45720" anchor="t" anchorCtr="0" upright="1">
                          <a:noAutofit/>
                        </wps:bodyPr>
                      </wps:wsp>
                      <wps:wsp>
                        <wps:cNvPr id="18" name="Text Box 48"/>
                        <wps:cNvSpPr txBox="1">
                          <a:spLocks noChangeArrowheads="1"/>
                        </wps:cNvSpPr>
                        <wps:spPr bwMode="auto">
                          <a:xfrm>
                            <a:off x="4248745" y="1327523"/>
                            <a:ext cx="1247057" cy="247690"/>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Сбор АВБ № 2</w:t>
                              </w:r>
                            </w:p>
                          </w:txbxContent>
                        </wps:txbx>
                        <wps:bodyPr rot="0" vert="horz" wrap="square" lIns="91440" tIns="45720" rIns="91440" bIns="45720" anchor="t" anchorCtr="0" upright="1">
                          <a:noAutofit/>
                        </wps:bodyPr>
                      </wps:wsp>
                      <wps:wsp>
                        <wps:cNvPr id="20" name="AutoShape 49"/>
                        <wps:cNvSpPr>
                          <a:spLocks noChangeArrowheads="1"/>
                        </wps:cNvSpPr>
                        <wps:spPr bwMode="auto">
                          <a:xfrm>
                            <a:off x="2043423" y="1792000"/>
                            <a:ext cx="1695122" cy="629948"/>
                          </a:xfrm>
                          <a:prstGeom prst="flowChartDecision">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Наличие </w:t>
                              </w:r>
                              <w:r>
                                <w:rPr>
                                  <w:rFonts w:ascii="Arial" w:hAnsi="Arial" w:cs="Arial"/>
                                  <w:sz w:val="16"/>
                                  <w:szCs w:val="16"/>
                                </w:rPr>
                                <w:br/>
                                <w:t>мониторинга</w:t>
                              </w:r>
                            </w:p>
                          </w:txbxContent>
                        </wps:txbx>
                        <wps:bodyPr rot="0" vert="horz" wrap="square" lIns="91440" tIns="45720" rIns="91440" bIns="45720" anchor="t" anchorCtr="0" upright="1">
                          <a:noAutofit/>
                        </wps:bodyPr>
                      </wps:wsp>
                      <wps:wsp>
                        <wps:cNvPr id="22" name="AutoShape 50"/>
                        <wps:cNvSpPr>
                          <a:spLocks noChangeArrowheads="1"/>
                        </wps:cNvSpPr>
                        <wps:spPr bwMode="auto">
                          <a:xfrm>
                            <a:off x="1995539" y="2585426"/>
                            <a:ext cx="1792777" cy="1108023"/>
                          </a:xfrm>
                          <a:prstGeom prst="flowChartDecision">
                            <a:avLst/>
                          </a:prstGeom>
                          <a:solidFill>
                            <a:srgbClr val="FFFFFF"/>
                          </a:solidFill>
                          <a:ln w="9525">
                            <a:solidFill>
                              <a:srgbClr val="000000"/>
                            </a:solidFill>
                            <a:miter lim="800000"/>
                          </a:ln>
                        </wps:spPr>
                        <wps:txbx>
                          <w:txbxContent>
                            <w:p w:rsidR="0028571C" w:rsidRDefault="0028571C">
                              <w:pPr>
                                <w:rPr>
                                  <w:rFonts w:ascii="Arial" w:hAnsi="Arial" w:cs="Arial"/>
                                  <w:sz w:val="16"/>
                                  <w:szCs w:val="16"/>
                                </w:rPr>
                              </w:pPr>
                              <w:r>
                                <w:rPr>
                                  <w:rFonts w:ascii="Arial" w:hAnsi="Arial" w:cs="Arial"/>
                                  <w:sz w:val="16"/>
                                  <w:szCs w:val="16"/>
                                </w:rPr>
                                <w:t>Поврежден  ЭКУ,</w:t>
                              </w:r>
                            </w:p>
                            <w:p w:rsidR="0028571C" w:rsidRDefault="0028571C">
                              <w:pPr>
                                <w:jc w:val="center"/>
                                <w:rPr>
                                  <w:rFonts w:ascii="Arial" w:hAnsi="Arial" w:cs="Arial"/>
                                  <w:sz w:val="16"/>
                                  <w:szCs w:val="16"/>
                                </w:rPr>
                              </w:pPr>
                              <w:proofErr w:type="gramStart"/>
                              <w:r>
                                <w:rPr>
                                  <w:rFonts w:ascii="Arial" w:hAnsi="Arial" w:cs="Arial"/>
                                  <w:sz w:val="16"/>
                                  <w:szCs w:val="16"/>
                                </w:rPr>
                                <w:t>прилегающий</w:t>
                              </w:r>
                              <w:proofErr w:type="gramEnd"/>
                              <w:r>
                                <w:rPr>
                                  <w:rFonts w:ascii="Arial" w:hAnsi="Arial" w:cs="Arial"/>
                                  <w:sz w:val="16"/>
                                  <w:szCs w:val="16"/>
                                </w:rPr>
                                <w:t xml:space="preserve"> к ОС?</w:t>
                              </w:r>
                            </w:p>
                          </w:txbxContent>
                        </wps:txbx>
                        <wps:bodyPr rot="0" vert="horz" wrap="square" lIns="91440" tIns="45720" rIns="91440" bIns="45720" anchor="t" anchorCtr="0" upright="1">
                          <a:noAutofit/>
                        </wps:bodyPr>
                      </wps:wsp>
                      <wps:wsp>
                        <wps:cNvPr id="23" name="Text Box 51"/>
                        <wps:cNvSpPr txBox="1">
                          <a:spLocks noChangeArrowheads="1"/>
                        </wps:cNvSpPr>
                        <wps:spPr bwMode="auto">
                          <a:xfrm>
                            <a:off x="0" y="2757898"/>
                            <a:ext cx="1611985" cy="699018"/>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Измерение сменным </w:t>
                              </w:r>
                              <w:r>
                                <w:rPr>
                                  <w:rFonts w:ascii="Arial" w:hAnsi="Arial" w:cs="Arial"/>
                                  <w:sz w:val="16"/>
                                  <w:szCs w:val="16"/>
                                </w:rPr>
                                <w:br/>
                                <w:t xml:space="preserve">персоналом ОС или </w:t>
                              </w:r>
                              <w:r>
                                <w:rPr>
                                  <w:rFonts w:ascii="Arial" w:hAnsi="Arial" w:cs="Arial"/>
                                  <w:sz w:val="16"/>
                                  <w:szCs w:val="16"/>
                                </w:rPr>
                                <w:br/>
                                <w:t>АВБ № 1 расстояния до места аварии с помощью</w:t>
                              </w:r>
                              <w:r>
                                <w:rPr>
                                  <w:rFonts w:ascii="Arial" w:hAnsi="Arial" w:cs="Arial"/>
                                  <w:sz w:val="16"/>
                                  <w:szCs w:val="16"/>
                                </w:rPr>
                                <w:br/>
                                <w:t xml:space="preserve"> рефлектометра</w:t>
                              </w:r>
                            </w:p>
                          </w:txbxContent>
                        </wps:txbx>
                        <wps:bodyPr rot="0" vert="horz" wrap="square" lIns="91440" tIns="45720" rIns="91440" bIns="45720" anchor="t" anchorCtr="0" upright="1">
                          <a:noAutofit/>
                        </wps:bodyPr>
                      </wps:wsp>
                      <wps:wsp>
                        <wps:cNvPr id="24" name="Text Box 52"/>
                        <wps:cNvSpPr txBox="1">
                          <a:spLocks noChangeArrowheads="1"/>
                        </wps:cNvSpPr>
                        <wps:spPr bwMode="auto">
                          <a:xfrm>
                            <a:off x="1779290" y="3821723"/>
                            <a:ext cx="2236826" cy="335622"/>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Проезд АВБ № 1 к ближайшей муфте ЭКУ, где произошла авария на </w:t>
                              </w:r>
                              <w:proofErr w:type="gramStart"/>
                              <w:r>
                                <w:rPr>
                                  <w:rFonts w:ascii="Arial" w:hAnsi="Arial" w:cs="Arial"/>
                                  <w:sz w:val="16"/>
                                  <w:szCs w:val="16"/>
                                </w:rPr>
                                <w:t>ОК</w:t>
                              </w:r>
                              <w:proofErr w:type="gramEnd"/>
                            </w:p>
                          </w:txbxContent>
                        </wps:txbx>
                        <wps:bodyPr rot="0" vert="horz" wrap="square" lIns="91440" tIns="45720" rIns="91440" bIns="45720" anchor="t" anchorCtr="0" upright="1">
                          <a:noAutofit/>
                        </wps:bodyPr>
                      </wps:wsp>
                      <wps:wsp>
                        <wps:cNvPr id="25" name="Text Box 53"/>
                        <wps:cNvSpPr txBox="1">
                          <a:spLocks noChangeArrowheads="1"/>
                        </wps:cNvSpPr>
                        <wps:spPr bwMode="auto">
                          <a:xfrm>
                            <a:off x="1803771" y="4299108"/>
                            <a:ext cx="2122185" cy="455137"/>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Измерение АВБ № 1 расстояния до места аварии с помощью </w:t>
                              </w:r>
                              <w:r>
                                <w:rPr>
                                  <w:rFonts w:ascii="Arial" w:hAnsi="Arial" w:cs="Arial"/>
                                  <w:sz w:val="16"/>
                                  <w:szCs w:val="16"/>
                                </w:rPr>
                                <w:br/>
                                <w:t>рефлектометра</w:t>
                              </w:r>
                            </w:p>
                          </w:txbxContent>
                        </wps:txbx>
                        <wps:bodyPr rot="0" vert="horz" wrap="square" lIns="91440" tIns="45720" rIns="91440" bIns="45720" anchor="t" anchorCtr="0" upright="1">
                          <a:noAutofit/>
                        </wps:bodyPr>
                      </wps:wsp>
                      <wps:wsp>
                        <wps:cNvPr id="26" name="Text Box 54"/>
                        <wps:cNvSpPr txBox="1">
                          <a:spLocks noChangeArrowheads="1"/>
                        </wps:cNvSpPr>
                        <wps:spPr bwMode="auto">
                          <a:xfrm>
                            <a:off x="2072302" y="4916600"/>
                            <a:ext cx="1714375" cy="326595"/>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Доклад на ПОУ или ОС о результате измерений</w:t>
                              </w:r>
                            </w:p>
                          </w:txbxContent>
                        </wps:txbx>
                        <wps:bodyPr rot="0" vert="horz" wrap="square" lIns="91440" tIns="45720" rIns="91440" bIns="45720" anchor="t" anchorCtr="0" upright="1">
                          <a:noAutofit/>
                        </wps:bodyPr>
                      </wps:wsp>
                      <wps:wsp>
                        <wps:cNvPr id="31" name="AutoShape 55"/>
                        <wps:cNvSpPr>
                          <a:spLocks noChangeArrowheads="1"/>
                        </wps:cNvSpPr>
                        <wps:spPr bwMode="auto">
                          <a:xfrm flipV="1">
                            <a:off x="1840084" y="5389255"/>
                            <a:ext cx="2123060" cy="657297"/>
                          </a:xfrm>
                          <a:prstGeom prst="flowChartDecision">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Повреждены все ОВ кабели? </w:t>
                              </w:r>
                            </w:p>
                          </w:txbxContent>
                        </wps:txbx>
                        <wps:bodyPr rot="0" vert="horz" wrap="square" lIns="91440" tIns="45720" rIns="91440" bIns="45720" anchor="t" anchorCtr="0" upright="1">
                          <a:noAutofit/>
                        </wps:bodyPr>
                      </wps:wsp>
                      <wps:wsp>
                        <wps:cNvPr id="33" name="Text Box 56"/>
                        <wps:cNvSpPr txBox="1">
                          <a:spLocks noChangeArrowheads="1"/>
                        </wps:cNvSpPr>
                        <wps:spPr bwMode="auto">
                          <a:xfrm>
                            <a:off x="9515" y="5561414"/>
                            <a:ext cx="1604109" cy="335832"/>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Переключить ЦСП на</w:t>
                              </w:r>
                              <w:r>
                                <w:rPr>
                                  <w:rFonts w:ascii="Arial" w:hAnsi="Arial" w:cs="Arial"/>
                                  <w:sz w:val="16"/>
                                  <w:szCs w:val="16"/>
                                </w:rPr>
                                <w:br/>
                                <w:t>исправные ОВ</w:t>
                              </w:r>
                            </w:p>
                          </w:txbxContent>
                        </wps:txbx>
                        <wps:bodyPr rot="0" vert="horz" wrap="square" lIns="91440" tIns="45720" rIns="91440" bIns="45720" anchor="t" anchorCtr="0" upright="1">
                          <a:noAutofit/>
                        </wps:bodyPr>
                      </wps:wsp>
                      <wps:wsp>
                        <wps:cNvPr id="35" name="Text Box 57"/>
                        <wps:cNvSpPr txBox="1">
                          <a:spLocks noChangeArrowheads="1"/>
                        </wps:cNvSpPr>
                        <wps:spPr bwMode="auto">
                          <a:xfrm>
                            <a:off x="45261" y="6123933"/>
                            <a:ext cx="1604109" cy="583778"/>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Принять меры по</w:t>
                              </w:r>
                              <w:r>
                                <w:rPr>
                                  <w:rFonts w:ascii="Arial" w:hAnsi="Arial" w:cs="Arial"/>
                                  <w:sz w:val="16"/>
                                  <w:szCs w:val="16"/>
                                </w:rPr>
                                <w:br/>
                                <w:t xml:space="preserve">устранению причин </w:t>
                              </w:r>
                              <w:r>
                                <w:rPr>
                                  <w:rFonts w:ascii="Arial" w:hAnsi="Arial" w:cs="Arial"/>
                                  <w:sz w:val="16"/>
                                  <w:szCs w:val="16"/>
                                </w:rPr>
                                <w:br/>
                                <w:t xml:space="preserve">повреждения </w:t>
                              </w:r>
                              <w:r>
                                <w:rPr>
                                  <w:rFonts w:ascii="Arial" w:hAnsi="Arial" w:cs="Arial"/>
                                  <w:sz w:val="16"/>
                                  <w:szCs w:val="16"/>
                                </w:rPr>
                                <w:br/>
                                <w:t>неисправных ОВ</w:t>
                              </w:r>
                            </w:p>
                            <w:p w:rsidR="0028571C" w:rsidRDefault="0028571C">
                              <w:pPr>
                                <w:jc w:val="center"/>
                                <w:rPr>
                                  <w:rFonts w:ascii="Arial" w:hAnsi="Arial" w:cs="Arial"/>
                                  <w:sz w:val="18"/>
                                  <w:szCs w:val="18"/>
                                </w:rPr>
                              </w:pPr>
                            </w:p>
                            <w:p w:rsidR="0028571C" w:rsidRDefault="0028571C">
                              <w:pPr>
                                <w:jc w:val="center"/>
                                <w:rPr>
                                  <w:rFonts w:ascii="Arial" w:hAnsi="Arial" w:cs="Arial"/>
                                  <w:sz w:val="18"/>
                                  <w:szCs w:val="18"/>
                                </w:rPr>
                              </w:pPr>
                            </w:p>
                            <w:p w:rsidR="0028571C" w:rsidRDefault="0028571C">
                              <w:pPr>
                                <w:jc w:val="center"/>
                                <w:rPr>
                                  <w:rFonts w:ascii="Arial" w:hAnsi="Arial" w:cs="Arial"/>
                                  <w:sz w:val="18"/>
                                  <w:szCs w:val="18"/>
                                </w:rPr>
                              </w:pPr>
                            </w:p>
                            <w:p w:rsidR="0028571C" w:rsidRDefault="0028571C">
                              <w:pPr>
                                <w:jc w:val="center"/>
                                <w:rPr>
                                  <w:rFonts w:ascii="Arial" w:hAnsi="Arial" w:cs="Arial"/>
                                  <w:sz w:val="18"/>
                                  <w:szCs w:val="18"/>
                                </w:rPr>
                              </w:pPr>
                            </w:p>
                          </w:txbxContent>
                        </wps:txbx>
                        <wps:bodyPr rot="0" vert="horz" wrap="square" lIns="91440" tIns="45720" rIns="91440" bIns="45720" anchor="t" anchorCtr="0" upright="1">
                          <a:noAutofit/>
                        </wps:bodyPr>
                      </wps:wsp>
                      <wps:wsp>
                        <wps:cNvPr id="36" name="Text Box 58"/>
                        <wps:cNvSpPr txBox="1">
                          <a:spLocks noChangeArrowheads="1"/>
                        </wps:cNvSpPr>
                        <wps:spPr bwMode="auto">
                          <a:xfrm>
                            <a:off x="1995291" y="6201487"/>
                            <a:ext cx="1885900" cy="256442"/>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Разделение АВБ № 1 на две группы</w:t>
                              </w:r>
                            </w:p>
                          </w:txbxContent>
                        </wps:txbx>
                        <wps:bodyPr rot="0" vert="horz" wrap="square" lIns="91440" tIns="45720" rIns="91440" bIns="45720" anchor="t" anchorCtr="0" upright="1">
                          <a:noAutofit/>
                        </wps:bodyPr>
                      </wps:wsp>
                      <wps:wsp>
                        <wps:cNvPr id="37" name="Text Box 59"/>
                        <wps:cNvSpPr txBox="1">
                          <a:spLocks noChangeArrowheads="1"/>
                        </wps:cNvSpPr>
                        <wps:spPr bwMode="auto">
                          <a:xfrm>
                            <a:off x="1995291" y="6458074"/>
                            <a:ext cx="1885900" cy="201018"/>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А                      Б</w:t>
                              </w:r>
                            </w:p>
                          </w:txbxContent>
                        </wps:txbx>
                        <wps:bodyPr rot="0" vert="horz" wrap="square" lIns="91440" tIns="45720" rIns="91440" bIns="45720" anchor="t" anchorCtr="0" upright="1">
                          <a:noAutofit/>
                        </wps:bodyPr>
                      </wps:wsp>
                      <wps:wsp>
                        <wps:cNvPr id="38" name="AutoShape 60"/>
                        <wps:cNvCnPr>
                          <a:cxnSpLocks noChangeShapeType="1"/>
                        </wps:cNvCnPr>
                        <wps:spPr bwMode="auto">
                          <a:xfrm>
                            <a:off x="2916031" y="6458390"/>
                            <a:ext cx="875" cy="200544"/>
                          </a:xfrm>
                          <a:prstGeom prst="straightConnector1">
                            <a:avLst/>
                          </a:prstGeom>
                          <a:noFill/>
                          <a:ln w="9525">
                            <a:solidFill>
                              <a:srgbClr val="000000"/>
                            </a:solidFill>
                            <a:round/>
                          </a:ln>
                        </wps:spPr>
                        <wps:bodyPr/>
                      </wps:wsp>
                      <wps:wsp>
                        <wps:cNvPr id="39" name="Text Box 61"/>
                        <wps:cNvSpPr txBox="1">
                          <a:spLocks noChangeArrowheads="1"/>
                        </wps:cNvSpPr>
                        <wps:spPr bwMode="auto">
                          <a:xfrm>
                            <a:off x="4226490" y="6082469"/>
                            <a:ext cx="1465839" cy="576465"/>
                          </a:xfrm>
                          <a:prstGeom prst="rect">
                            <a:avLst/>
                          </a:prstGeom>
                          <a:solidFill>
                            <a:srgbClr val="FFFFFF"/>
                          </a:solidFill>
                          <a:ln w="9525">
                            <a:solidFill>
                              <a:srgbClr val="000000"/>
                            </a:solidFill>
                            <a:miter lim="800000"/>
                          </a:ln>
                        </wps:spPr>
                        <wps:txbx>
                          <w:txbxContent>
                            <w:p w:rsidR="0028571C" w:rsidRDefault="0028571C">
                              <w:pPr>
                                <w:jc w:val="center"/>
                                <w:rPr>
                                  <w:sz w:val="16"/>
                                  <w:szCs w:val="16"/>
                                </w:rPr>
                              </w:pPr>
                              <w:r>
                                <w:rPr>
                                  <w:rFonts w:ascii="Arial" w:hAnsi="Arial" w:cs="Arial"/>
                                  <w:sz w:val="16"/>
                                  <w:szCs w:val="16"/>
                                </w:rPr>
                                <w:t>Проезд АВБ № 2 к ближайшей муфте ЭКУ, где произошла авария</w:t>
                              </w:r>
                              <w:r>
                                <w:rPr>
                                  <w:sz w:val="16"/>
                                  <w:szCs w:val="16"/>
                                </w:rPr>
                                <w:t xml:space="preserve"> </w:t>
                              </w:r>
                              <w:r>
                                <w:rPr>
                                  <w:rFonts w:ascii="Arial" w:hAnsi="Arial" w:cs="Arial"/>
                                  <w:sz w:val="16"/>
                                  <w:szCs w:val="16"/>
                                </w:rPr>
                                <w:t xml:space="preserve">на </w:t>
                              </w:r>
                              <w:proofErr w:type="gramStart"/>
                              <w:r>
                                <w:rPr>
                                  <w:rFonts w:ascii="Arial" w:hAnsi="Arial" w:cs="Arial"/>
                                  <w:sz w:val="16"/>
                                  <w:szCs w:val="16"/>
                                </w:rPr>
                                <w:t>ОК</w:t>
                              </w:r>
                              <w:proofErr w:type="gramEnd"/>
                            </w:p>
                          </w:txbxContent>
                        </wps:txbx>
                        <wps:bodyPr rot="0" vert="horz" wrap="square" lIns="91440" tIns="45720" rIns="91440" bIns="45720" anchor="t" anchorCtr="0" upright="1">
                          <a:noAutofit/>
                        </wps:bodyPr>
                      </wps:wsp>
                      <wps:wsp>
                        <wps:cNvPr id="40" name="Text Box 62"/>
                        <wps:cNvSpPr txBox="1">
                          <a:spLocks noChangeArrowheads="1"/>
                        </wps:cNvSpPr>
                        <wps:spPr bwMode="auto">
                          <a:xfrm>
                            <a:off x="489581" y="6906642"/>
                            <a:ext cx="1914779" cy="546353"/>
                          </a:xfrm>
                          <a:prstGeom prst="rect">
                            <a:avLst/>
                          </a:prstGeom>
                          <a:solidFill>
                            <a:srgbClr val="FFFFFF"/>
                          </a:solidFill>
                          <a:ln w="9525">
                            <a:solidFill>
                              <a:srgbClr val="000000"/>
                            </a:solidFill>
                            <a:miter lim="800000"/>
                          </a:ln>
                        </wps:spPr>
                        <wps:txbx>
                          <w:txbxContent>
                            <w:p w:rsidR="0028571C" w:rsidRDefault="0028571C">
                              <w:pPr>
                                <w:jc w:val="center"/>
                                <w:rPr>
                                  <w:sz w:val="16"/>
                                  <w:szCs w:val="16"/>
                                </w:rPr>
                              </w:pPr>
                              <w:r>
                                <w:rPr>
                                  <w:rFonts w:ascii="Arial" w:hAnsi="Arial" w:cs="Arial"/>
                                  <w:sz w:val="16"/>
                                  <w:szCs w:val="16"/>
                                </w:rPr>
                                <w:t>Остается на месте ближайшей муфты или ОС для организации СС и</w:t>
                              </w:r>
                              <w:r>
                                <w:rPr>
                                  <w:sz w:val="16"/>
                                  <w:szCs w:val="16"/>
                                </w:rPr>
                                <w:t xml:space="preserve"> </w:t>
                              </w:r>
                              <w:r>
                                <w:rPr>
                                  <w:rFonts w:ascii="Arial" w:hAnsi="Arial" w:cs="Arial"/>
                                  <w:sz w:val="16"/>
                                  <w:szCs w:val="16"/>
                                </w:rPr>
                                <w:t xml:space="preserve">измерений ОВ с места аварии на </w:t>
                              </w:r>
                              <w:proofErr w:type="gramStart"/>
                              <w:r>
                                <w:rPr>
                                  <w:rFonts w:ascii="Arial" w:hAnsi="Arial" w:cs="Arial"/>
                                  <w:sz w:val="16"/>
                                  <w:szCs w:val="16"/>
                                </w:rPr>
                                <w:t>ОК</w:t>
                              </w:r>
                              <w:proofErr w:type="gramEnd"/>
                            </w:p>
                          </w:txbxContent>
                        </wps:txbx>
                        <wps:bodyPr rot="0" vert="horz" wrap="square" lIns="91440" tIns="45720" rIns="91440" bIns="45720" anchor="t" anchorCtr="0" upright="1">
                          <a:noAutofit/>
                        </wps:bodyPr>
                      </wps:wsp>
                      <wps:wsp>
                        <wps:cNvPr id="42" name="Text Box 63"/>
                        <wps:cNvSpPr txBox="1">
                          <a:spLocks noChangeArrowheads="1"/>
                        </wps:cNvSpPr>
                        <wps:spPr bwMode="auto">
                          <a:xfrm>
                            <a:off x="2648275" y="6906654"/>
                            <a:ext cx="1962036" cy="806691"/>
                          </a:xfrm>
                          <a:prstGeom prst="rect">
                            <a:avLst/>
                          </a:prstGeom>
                          <a:solidFill>
                            <a:srgbClr val="FFFFFF"/>
                          </a:solidFill>
                          <a:ln w="9525">
                            <a:solidFill>
                              <a:srgbClr val="000000"/>
                            </a:solidFill>
                            <a:miter lim="800000"/>
                          </a:ln>
                        </wps:spPr>
                        <wps:txbx>
                          <w:txbxContent>
                            <w:p w:rsidR="0028571C" w:rsidRDefault="0028571C">
                              <w:pPr>
                                <w:jc w:val="center"/>
                                <w:rPr>
                                  <w:sz w:val="16"/>
                                  <w:szCs w:val="16"/>
                                </w:rPr>
                              </w:pPr>
                              <w:r>
                                <w:rPr>
                                  <w:rFonts w:ascii="Arial" w:hAnsi="Arial" w:cs="Arial"/>
                                  <w:sz w:val="16"/>
                                  <w:szCs w:val="16"/>
                                </w:rPr>
                                <w:t xml:space="preserve">Локализуют место аварии </w:t>
                              </w:r>
                              <w:proofErr w:type="gramStart"/>
                              <w:r>
                                <w:rPr>
                                  <w:rFonts w:ascii="Arial" w:hAnsi="Arial" w:cs="Arial"/>
                                  <w:sz w:val="16"/>
                                  <w:szCs w:val="16"/>
                                </w:rPr>
                                <w:t>ОК</w:t>
                              </w:r>
                              <w:proofErr w:type="gramEnd"/>
                              <w:r>
                                <w:rPr>
                                  <w:rFonts w:ascii="Arial" w:hAnsi="Arial" w:cs="Arial"/>
                                  <w:sz w:val="16"/>
                                  <w:szCs w:val="16"/>
                                </w:rPr>
                                <w:t xml:space="preserve"> на местности визуально или с </w:t>
                              </w:r>
                              <w:r>
                                <w:rPr>
                                  <w:rFonts w:ascii="Arial" w:hAnsi="Arial" w:cs="Arial"/>
                                  <w:sz w:val="16"/>
                                  <w:szCs w:val="16"/>
                                </w:rPr>
                                <w:br/>
                                <w:t xml:space="preserve">помощью </w:t>
                              </w:r>
                              <w:proofErr w:type="spellStart"/>
                              <w:r>
                                <w:rPr>
                                  <w:rFonts w:ascii="Arial" w:hAnsi="Arial" w:cs="Arial"/>
                                  <w:sz w:val="16"/>
                                  <w:szCs w:val="16"/>
                                </w:rPr>
                                <w:t>трассопоисковых</w:t>
                              </w:r>
                              <w:proofErr w:type="spellEnd"/>
                              <w:r>
                                <w:rPr>
                                  <w:rFonts w:ascii="Arial" w:hAnsi="Arial" w:cs="Arial"/>
                                  <w:sz w:val="16"/>
                                  <w:szCs w:val="16"/>
                                </w:rPr>
                                <w:t xml:space="preserve"> </w:t>
                              </w:r>
                              <w:r>
                                <w:rPr>
                                  <w:rFonts w:ascii="Arial" w:hAnsi="Arial" w:cs="Arial"/>
                                  <w:sz w:val="16"/>
                                  <w:szCs w:val="16"/>
                                </w:rPr>
                                <w:br/>
                                <w:t xml:space="preserve">приборов. Оповещает персонал ОС или ПОУ о месте и </w:t>
                              </w:r>
                              <w:r>
                                <w:rPr>
                                  <w:rFonts w:ascii="Arial" w:hAnsi="Arial" w:cs="Arial"/>
                                  <w:sz w:val="16"/>
                                  <w:szCs w:val="16"/>
                                </w:rPr>
                                <w:br/>
                                <w:t>характере</w:t>
                              </w:r>
                              <w:r>
                                <w:rPr>
                                  <w:sz w:val="16"/>
                                  <w:szCs w:val="16"/>
                                </w:rPr>
                                <w:t xml:space="preserve"> </w:t>
                              </w:r>
                              <w:r>
                                <w:rPr>
                                  <w:rFonts w:ascii="Arial" w:hAnsi="Arial" w:cs="Arial"/>
                                  <w:sz w:val="16"/>
                                  <w:szCs w:val="16"/>
                                </w:rPr>
                                <w:t>повреждения</w:t>
                              </w:r>
                            </w:p>
                          </w:txbxContent>
                        </wps:txbx>
                        <wps:bodyPr rot="0" vert="horz" wrap="square" lIns="91440" tIns="45720" rIns="91440" bIns="45720" anchor="t" anchorCtr="0" upright="1">
                          <a:noAutofit/>
                        </wps:bodyPr>
                      </wps:wsp>
                      <wps:wsp>
                        <wps:cNvPr id="43" name="AutoShape 64"/>
                        <wps:cNvCnPr>
                          <a:cxnSpLocks noChangeShapeType="1"/>
                        </wps:cNvCnPr>
                        <wps:spPr bwMode="auto">
                          <a:xfrm>
                            <a:off x="4022962" y="1068213"/>
                            <a:ext cx="225783" cy="351842"/>
                          </a:xfrm>
                          <a:prstGeom prst="bentConnector3">
                            <a:avLst>
                              <a:gd name="adj1" fmla="val 50000"/>
                            </a:avLst>
                          </a:prstGeom>
                          <a:noFill/>
                          <a:ln w="9525">
                            <a:solidFill>
                              <a:srgbClr val="000000"/>
                            </a:solidFill>
                            <a:miter lim="800000"/>
                            <a:tailEnd type="triangle" w="med" len="med"/>
                          </a:ln>
                        </wps:spPr>
                        <wps:bodyPr/>
                      </wps:wsp>
                      <wps:wsp>
                        <wps:cNvPr id="45" name="AutoShape 65"/>
                        <wps:cNvCnPr>
                          <a:cxnSpLocks noChangeShapeType="1"/>
                        </wps:cNvCnPr>
                        <wps:spPr bwMode="auto">
                          <a:xfrm flipH="1">
                            <a:off x="2892510" y="1676558"/>
                            <a:ext cx="6125" cy="134544"/>
                          </a:xfrm>
                          <a:prstGeom prst="straightConnector1">
                            <a:avLst/>
                          </a:prstGeom>
                          <a:noFill/>
                          <a:ln w="9525">
                            <a:solidFill>
                              <a:srgbClr val="000000"/>
                            </a:solidFill>
                            <a:round/>
                            <a:tailEnd type="triangle" w="med" len="med"/>
                          </a:ln>
                        </wps:spPr>
                        <wps:bodyPr/>
                      </wps:wsp>
                      <wps:wsp>
                        <wps:cNvPr id="46" name="AutoShape 66"/>
                        <wps:cNvCnPr>
                          <a:cxnSpLocks noChangeShapeType="1"/>
                        </wps:cNvCnPr>
                        <wps:spPr bwMode="auto">
                          <a:xfrm>
                            <a:off x="2898635" y="2439320"/>
                            <a:ext cx="3068" cy="146106"/>
                          </a:xfrm>
                          <a:prstGeom prst="straightConnector1">
                            <a:avLst/>
                          </a:prstGeom>
                          <a:noFill/>
                          <a:ln w="9525">
                            <a:solidFill>
                              <a:srgbClr val="000000"/>
                            </a:solidFill>
                            <a:round/>
                            <a:tailEnd type="triangle" w="med" len="med"/>
                          </a:ln>
                        </wps:spPr>
                        <wps:bodyPr/>
                      </wps:wsp>
                      <wps:wsp>
                        <wps:cNvPr id="138" name="AutoShape 67"/>
                        <wps:cNvCnPr>
                          <a:cxnSpLocks noChangeShapeType="1"/>
                        </wps:cNvCnPr>
                        <wps:spPr bwMode="auto">
                          <a:xfrm flipH="1">
                            <a:off x="2889239" y="1274390"/>
                            <a:ext cx="1" cy="145632"/>
                          </a:xfrm>
                          <a:prstGeom prst="straightConnector1">
                            <a:avLst/>
                          </a:prstGeom>
                          <a:noFill/>
                          <a:ln w="9525">
                            <a:solidFill>
                              <a:srgbClr val="000000"/>
                            </a:solidFill>
                            <a:round/>
                            <a:tailEnd type="triangle" w="med" len="med"/>
                          </a:ln>
                        </wps:spPr>
                        <wps:bodyPr/>
                      </wps:wsp>
                      <wps:wsp>
                        <wps:cNvPr id="140" name="AutoShape 68"/>
                        <wps:cNvCnPr>
                          <a:cxnSpLocks noChangeShapeType="1"/>
                        </wps:cNvCnPr>
                        <wps:spPr bwMode="auto">
                          <a:xfrm>
                            <a:off x="2875669" y="810897"/>
                            <a:ext cx="875" cy="126033"/>
                          </a:xfrm>
                          <a:prstGeom prst="straightConnector1">
                            <a:avLst/>
                          </a:prstGeom>
                          <a:noFill/>
                          <a:ln w="9525">
                            <a:solidFill>
                              <a:srgbClr val="000000"/>
                            </a:solidFill>
                            <a:round/>
                            <a:tailEnd type="triangle" w="med" len="med"/>
                          </a:ln>
                        </wps:spPr>
                        <wps:bodyPr/>
                      </wps:wsp>
                      <wps:wsp>
                        <wps:cNvPr id="141" name="AutoShape 69"/>
                        <wps:cNvCnPr>
                          <a:cxnSpLocks noChangeShapeType="1"/>
                        </wps:cNvCnPr>
                        <wps:spPr bwMode="auto">
                          <a:xfrm>
                            <a:off x="2867793" y="272311"/>
                            <a:ext cx="7876" cy="95400"/>
                          </a:xfrm>
                          <a:prstGeom prst="straightConnector1">
                            <a:avLst/>
                          </a:prstGeom>
                          <a:noFill/>
                          <a:ln w="9525">
                            <a:solidFill>
                              <a:srgbClr val="000000"/>
                            </a:solidFill>
                            <a:round/>
                            <a:tailEnd type="triangle" w="med" len="med"/>
                          </a:ln>
                        </wps:spPr>
                        <wps:bodyPr/>
                      </wps:wsp>
                      <wps:wsp>
                        <wps:cNvPr id="142" name="AutoShape 70"/>
                        <wps:cNvCnPr>
                          <a:cxnSpLocks noChangeShapeType="1"/>
                        </wps:cNvCnPr>
                        <wps:spPr bwMode="auto">
                          <a:xfrm>
                            <a:off x="2898635" y="3700061"/>
                            <a:ext cx="3068" cy="114384"/>
                          </a:xfrm>
                          <a:prstGeom prst="straightConnector1">
                            <a:avLst/>
                          </a:prstGeom>
                          <a:noFill/>
                          <a:ln w="9525">
                            <a:solidFill>
                              <a:srgbClr val="000000"/>
                            </a:solidFill>
                            <a:round/>
                            <a:tailEnd type="triangle" w="med" len="med"/>
                          </a:ln>
                        </wps:spPr>
                        <wps:bodyPr/>
                      </wps:wsp>
                      <wps:wsp>
                        <wps:cNvPr id="143" name="AutoShape 71"/>
                        <wps:cNvCnPr>
                          <a:cxnSpLocks noChangeShapeType="1"/>
                        </wps:cNvCnPr>
                        <wps:spPr bwMode="auto">
                          <a:xfrm>
                            <a:off x="2874784" y="4157348"/>
                            <a:ext cx="875" cy="141961"/>
                          </a:xfrm>
                          <a:prstGeom prst="straightConnector1">
                            <a:avLst/>
                          </a:prstGeom>
                          <a:noFill/>
                          <a:ln w="9525">
                            <a:solidFill>
                              <a:srgbClr val="000000"/>
                            </a:solidFill>
                            <a:round/>
                            <a:tailEnd type="triangle" w="med" len="med"/>
                          </a:ln>
                        </wps:spPr>
                        <wps:bodyPr/>
                      </wps:wsp>
                      <wps:wsp>
                        <wps:cNvPr id="144" name="AutoShape 72"/>
                        <wps:cNvCnPr>
                          <a:cxnSpLocks noChangeShapeType="1"/>
                        </wps:cNvCnPr>
                        <wps:spPr bwMode="auto">
                          <a:xfrm>
                            <a:off x="2875659" y="4754252"/>
                            <a:ext cx="875" cy="158417"/>
                          </a:xfrm>
                          <a:prstGeom prst="straightConnector1">
                            <a:avLst/>
                          </a:prstGeom>
                          <a:noFill/>
                          <a:ln w="9525">
                            <a:solidFill>
                              <a:srgbClr val="000000"/>
                            </a:solidFill>
                            <a:round/>
                            <a:tailEnd type="triangle" w="med" len="med"/>
                          </a:ln>
                        </wps:spPr>
                        <wps:bodyPr/>
                      </wps:wsp>
                      <wps:wsp>
                        <wps:cNvPr id="147" name="AutoShape 75"/>
                        <wps:cNvCnPr>
                          <a:cxnSpLocks noChangeShapeType="1"/>
                        </wps:cNvCnPr>
                        <wps:spPr bwMode="auto">
                          <a:xfrm flipH="1">
                            <a:off x="2903454" y="5291326"/>
                            <a:ext cx="1304351" cy="125"/>
                          </a:xfrm>
                          <a:prstGeom prst="straightConnector1">
                            <a:avLst/>
                          </a:prstGeom>
                          <a:noFill/>
                          <a:ln w="9525">
                            <a:solidFill>
                              <a:srgbClr val="000000"/>
                            </a:solidFill>
                            <a:round/>
                            <a:tailEnd type="triangle" w="med" len="med"/>
                          </a:ln>
                        </wps:spPr>
                        <wps:bodyPr/>
                      </wps:wsp>
                      <wps:wsp>
                        <wps:cNvPr id="148" name="AutoShape 76"/>
                        <wps:cNvCnPr>
                          <a:cxnSpLocks noChangeShapeType="1"/>
                          <a:endCxn id="39" idx="0"/>
                        </wps:cNvCnPr>
                        <wps:spPr bwMode="auto">
                          <a:xfrm>
                            <a:off x="4914900" y="1575139"/>
                            <a:ext cx="44510" cy="4507330"/>
                          </a:xfrm>
                          <a:prstGeom prst="straightConnector1">
                            <a:avLst/>
                          </a:prstGeom>
                          <a:noFill/>
                          <a:ln w="9525">
                            <a:solidFill>
                              <a:srgbClr val="000000"/>
                            </a:solidFill>
                            <a:round/>
                            <a:tailEnd type="triangle" w="med" len="med"/>
                          </a:ln>
                        </wps:spPr>
                        <wps:bodyPr/>
                      </wps:wsp>
                      <wps:wsp>
                        <wps:cNvPr id="150" name="AutoShape 78"/>
                        <wps:cNvCnPr>
                          <a:cxnSpLocks noChangeShapeType="1"/>
                        </wps:cNvCnPr>
                        <wps:spPr bwMode="auto">
                          <a:xfrm flipH="1">
                            <a:off x="1613624" y="5722743"/>
                            <a:ext cx="218782" cy="875"/>
                          </a:xfrm>
                          <a:prstGeom prst="straightConnector1">
                            <a:avLst/>
                          </a:prstGeom>
                          <a:noFill/>
                          <a:ln w="9525">
                            <a:solidFill>
                              <a:srgbClr val="000000"/>
                            </a:solidFill>
                            <a:round/>
                            <a:tailEnd type="triangle" w="med" len="med"/>
                          </a:ln>
                        </wps:spPr>
                        <wps:bodyPr/>
                      </wps:wsp>
                      <wps:wsp>
                        <wps:cNvPr id="151" name="AutoShape 79"/>
                        <wps:cNvCnPr>
                          <a:cxnSpLocks noChangeShapeType="1"/>
                        </wps:cNvCnPr>
                        <wps:spPr bwMode="auto">
                          <a:xfrm>
                            <a:off x="2905316" y="6046561"/>
                            <a:ext cx="4376" cy="154916"/>
                          </a:xfrm>
                          <a:prstGeom prst="straightConnector1">
                            <a:avLst/>
                          </a:prstGeom>
                          <a:noFill/>
                          <a:ln w="9525">
                            <a:solidFill>
                              <a:srgbClr val="000000"/>
                            </a:solidFill>
                            <a:round/>
                            <a:tailEnd type="triangle" w="med" len="med"/>
                          </a:ln>
                        </wps:spPr>
                        <wps:bodyPr/>
                      </wps:wsp>
                      <wps:wsp>
                        <wps:cNvPr id="152" name="AutoShape 80"/>
                        <wps:cNvCnPr>
                          <a:cxnSpLocks noChangeShapeType="1"/>
                        </wps:cNvCnPr>
                        <wps:spPr bwMode="auto">
                          <a:xfrm>
                            <a:off x="834178" y="5910268"/>
                            <a:ext cx="0" cy="213663"/>
                          </a:xfrm>
                          <a:prstGeom prst="straightConnector1">
                            <a:avLst/>
                          </a:prstGeom>
                          <a:noFill/>
                          <a:ln w="9525">
                            <a:solidFill>
                              <a:srgbClr val="000000"/>
                            </a:solidFill>
                            <a:round/>
                            <a:tailEnd type="triangle" w="med" len="med"/>
                          </a:ln>
                        </wps:spPr>
                        <wps:bodyPr/>
                      </wps:wsp>
                      <wps:wsp>
                        <wps:cNvPr id="153" name="AutoShape 81"/>
                        <wps:cNvCnPr>
                          <a:cxnSpLocks noChangeShapeType="1"/>
                        </wps:cNvCnPr>
                        <wps:spPr bwMode="auto">
                          <a:xfrm>
                            <a:off x="2170316" y="6659103"/>
                            <a:ext cx="875" cy="247690"/>
                          </a:xfrm>
                          <a:prstGeom prst="straightConnector1">
                            <a:avLst/>
                          </a:prstGeom>
                          <a:noFill/>
                          <a:ln w="9525">
                            <a:solidFill>
                              <a:srgbClr val="000000"/>
                            </a:solidFill>
                            <a:round/>
                            <a:tailEnd type="triangle" w="med" len="med"/>
                          </a:ln>
                        </wps:spPr>
                        <wps:bodyPr/>
                      </wps:wsp>
                      <wps:wsp>
                        <wps:cNvPr id="154" name="AutoShape 82"/>
                        <wps:cNvCnPr>
                          <a:cxnSpLocks noChangeShapeType="1"/>
                        </wps:cNvCnPr>
                        <wps:spPr bwMode="auto">
                          <a:xfrm>
                            <a:off x="3322860" y="6658945"/>
                            <a:ext cx="875" cy="247690"/>
                          </a:xfrm>
                          <a:prstGeom prst="straightConnector1">
                            <a:avLst/>
                          </a:prstGeom>
                          <a:noFill/>
                          <a:ln w="9525">
                            <a:solidFill>
                              <a:srgbClr val="000000"/>
                            </a:solidFill>
                            <a:round/>
                            <a:tailEnd type="triangle" w="med" len="med"/>
                          </a:ln>
                        </wps:spPr>
                        <wps:bodyPr/>
                      </wps:wsp>
                      <wps:wsp>
                        <wps:cNvPr id="155" name="AutoShape 83"/>
                        <wps:cNvCnPr>
                          <a:cxnSpLocks noChangeShapeType="1"/>
                        </wps:cNvCnPr>
                        <wps:spPr bwMode="auto">
                          <a:xfrm>
                            <a:off x="5006605" y="6658939"/>
                            <a:ext cx="875" cy="552270"/>
                          </a:xfrm>
                          <a:prstGeom prst="straightConnector1">
                            <a:avLst/>
                          </a:prstGeom>
                          <a:noFill/>
                          <a:ln w="9525">
                            <a:solidFill>
                              <a:srgbClr val="000000"/>
                            </a:solidFill>
                            <a:round/>
                            <a:tailEnd type="triangle" w="med" len="med"/>
                          </a:ln>
                        </wps:spPr>
                        <wps:bodyPr/>
                      </wps:wsp>
                      <wps:wsp>
                        <wps:cNvPr id="156" name="AutoShape 84"/>
                        <wps:cNvCnPr>
                          <a:cxnSpLocks noChangeShapeType="1"/>
                        </wps:cNvCnPr>
                        <wps:spPr bwMode="auto">
                          <a:xfrm>
                            <a:off x="3591887" y="7713348"/>
                            <a:ext cx="0" cy="138239"/>
                          </a:xfrm>
                          <a:prstGeom prst="straightConnector1">
                            <a:avLst/>
                          </a:prstGeom>
                          <a:noFill/>
                          <a:ln w="9525">
                            <a:solidFill>
                              <a:srgbClr val="000000"/>
                            </a:solidFill>
                            <a:round/>
                            <a:tailEnd type="triangle" w="med" len="med"/>
                          </a:ln>
                        </wps:spPr>
                        <wps:bodyPr/>
                      </wps:wsp>
                      <wps:wsp>
                        <wps:cNvPr id="157" name="AutoShape 85"/>
                        <wps:cNvSpPr>
                          <a:spLocks noChangeArrowheads="1"/>
                        </wps:cNvSpPr>
                        <wps:spPr bwMode="auto">
                          <a:xfrm>
                            <a:off x="3412150" y="7851591"/>
                            <a:ext cx="340425" cy="317708"/>
                          </a:xfrm>
                          <a:prstGeom prst="flowChartConnector">
                            <a:avLst/>
                          </a:prstGeom>
                          <a:solidFill>
                            <a:srgbClr val="FFFFFF"/>
                          </a:solidFill>
                          <a:ln w="9525">
                            <a:solidFill>
                              <a:srgbClr val="000000"/>
                            </a:solidFill>
                            <a:round/>
                          </a:ln>
                        </wps:spPr>
                        <wps:txbx>
                          <w:txbxContent>
                            <w:p w:rsidR="0028571C" w:rsidRDefault="0028571C">
                              <w:pPr>
                                <w:rPr>
                                  <w:rFonts w:ascii="Arial" w:hAnsi="Arial" w:cs="Arial"/>
                                  <w:sz w:val="16"/>
                                  <w:szCs w:val="16"/>
                                </w:rPr>
                              </w:pPr>
                              <w:r>
                                <w:rPr>
                                  <w:rFonts w:ascii="Arial" w:hAnsi="Arial" w:cs="Arial"/>
                                  <w:sz w:val="16"/>
                                  <w:szCs w:val="16"/>
                                </w:rPr>
                                <w:t>А</w:t>
                              </w:r>
                            </w:p>
                          </w:txbxContent>
                        </wps:txbx>
                        <wps:bodyPr rot="0" vert="horz" wrap="square" lIns="91440" tIns="45720" rIns="91440" bIns="45720" anchor="t" anchorCtr="0" upright="1">
                          <a:noAutofit/>
                        </wps:bodyPr>
                      </wps:wsp>
                      <wps:wsp>
                        <wps:cNvPr id="158" name="AutoShape 86"/>
                        <wps:cNvSpPr>
                          <a:spLocks noChangeArrowheads="1"/>
                        </wps:cNvSpPr>
                        <wps:spPr bwMode="auto">
                          <a:xfrm>
                            <a:off x="4870085" y="7211215"/>
                            <a:ext cx="305420" cy="289701"/>
                          </a:xfrm>
                          <a:prstGeom prst="flowChartConnector">
                            <a:avLst/>
                          </a:prstGeom>
                          <a:solidFill>
                            <a:srgbClr val="FFFFFF"/>
                          </a:solidFill>
                          <a:ln w="9525">
                            <a:solidFill>
                              <a:srgbClr val="000000"/>
                            </a:solidFill>
                            <a:round/>
                          </a:ln>
                        </wps:spPr>
                        <wps:txbx>
                          <w:txbxContent>
                            <w:p w:rsidR="0028571C" w:rsidRDefault="0028571C">
                              <w:pPr>
                                <w:rPr>
                                  <w:rFonts w:ascii="Arial" w:hAnsi="Arial" w:cs="Arial"/>
                                  <w:sz w:val="16"/>
                                  <w:szCs w:val="16"/>
                                </w:rPr>
                              </w:pPr>
                              <w:r>
                                <w:rPr>
                                  <w:rFonts w:ascii="Arial" w:hAnsi="Arial" w:cs="Arial"/>
                                  <w:sz w:val="16"/>
                                  <w:szCs w:val="16"/>
                                </w:rPr>
                                <w:t>Б</w:t>
                              </w:r>
                            </w:p>
                          </w:txbxContent>
                        </wps:txbx>
                        <wps:bodyPr rot="0" vert="horz" wrap="square" lIns="91440" tIns="45720" rIns="91440" bIns="45720" anchor="t" anchorCtr="0" upright="1">
                          <a:noAutofit/>
                        </wps:bodyPr>
                      </wps:wsp>
                      <wps:wsp>
                        <wps:cNvPr id="159" name="AutoShape 87"/>
                        <wps:cNvCnPr>
                          <a:cxnSpLocks noChangeShapeType="1"/>
                        </wps:cNvCnPr>
                        <wps:spPr bwMode="auto">
                          <a:xfrm>
                            <a:off x="2902578" y="5243072"/>
                            <a:ext cx="875" cy="146173"/>
                          </a:xfrm>
                          <a:prstGeom prst="straightConnector1">
                            <a:avLst/>
                          </a:prstGeom>
                          <a:noFill/>
                          <a:ln w="9525">
                            <a:solidFill>
                              <a:srgbClr val="000000"/>
                            </a:solidFill>
                            <a:round/>
                            <a:tailEnd type="triangle" w="med" len="med"/>
                          </a:ln>
                        </wps:spPr>
                        <wps:bodyPr/>
                      </wps:wsp>
                      <wps:wsp>
                        <wps:cNvPr id="160" name="Text Box 88"/>
                        <wps:cNvSpPr txBox="1">
                          <a:spLocks noChangeArrowheads="1"/>
                        </wps:cNvSpPr>
                        <wps:spPr bwMode="auto">
                          <a:xfrm>
                            <a:off x="3659784" y="1774584"/>
                            <a:ext cx="371054" cy="295828"/>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161" name="Text Box 89"/>
                        <wps:cNvSpPr txBox="1">
                          <a:spLocks noChangeArrowheads="1"/>
                        </wps:cNvSpPr>
                        <wps:spPr bwMode="auto">
                          <a:xfrm>
                            <a:off x="1695122" y="3193832"/>
                            <a:ext cx="348301" cy="219683"/>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162" name="Text Box 90"/>
                        <wps:cNvSpPr txBox="1">
                          <a:spLocks noChangeArrowheads="1"/>
                        </wps:cNvSpPr>
                        <wps:spPr bwMode="auto">
                          <a:xfrm>
                            <a:off x="3102221" y="2421952"/>
                            <a:ext cx="358529" cy="235437"/>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163" name="Text Box 91"/>
                        <wps:cNvSpPr txBox="1">
                          <a:spLocks noChangeArrowheads="1"/>
                        </wps:cNvSpPr>
                        <wps:spPr bwMode="auto">
                          <a:xfrm>
                            <a:off x="3229221" y="3522346"/>
                            <a:ext cx="404309" cy="253910"/>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164" name="Text Box 92"/>
                        <wps:cNvSpPr txBox="1">
                          <a:spLocks noChangeArrowheads="1"/>
                        </wps:cNvSpPr>
                        <wps:spPr bwMode="auto">
                          <a:xfrm>
                            <a:off x="1695122" y="5828248"/>
                            <a:ext cx="419075" cy="295828"/>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165" name="Text Box 93"/>
                        <wps:cNvSpPr txBox="1">
                          <a:spLocks noChangeArrowheads="1"/>
                        </wps:cNvSpPr>
                        <wps:spPr bwMode="auto">
                          <a:xfrm>
                            <a:off x="3666706" y="5910540"/>
                            <a:ext cx="348301" cy="213391"/>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166" name="AutoShape 94"/>
                        <wps:cNvCnPr>
                          <a:cxnSpLocks noChangeShapeType="1"/>
                          <a:stCxn id="22" idx="1"/>
                        </wps:cNvCnPr>
                        <wps:spPr bwMode="auto">
                          <a:xfrm flipH="1" flipV="1">
                            <a:off x="1613624" y="3139364"/>
                            <a:ext cx="381915" cy="74"/>
                          </a:xfrm>
                          <a:prstGeom prst="straightConnector1">
                            <a:avLst/>
                          </a:prstGeom>
                          <a:noFill/>
                          <a:ln w="9525">
                            <a:solidFill>
                              <a:srgbClr val="000000"/>
                            </a:solidFill>
                            <a:round/>
                            <a:tailEnd type="triangle" w="med" len="med"/>
                          </a:ln>
                        </wps:spPr>
                        <wps:bodyPr/>
                      </wps:wsp>
                      <wps:wsp>
                        <wps:cNvPr id="170" name="AutoShape 76"/>
                        <wps:cNvCnPr>
                          <a:cxnSpLocks noChangeShapeType="1"/>
                        </wps:cNvCnPr>
                        <wps:spPr bwMode="auto">
                          <a:xfrm>
                            <a:off x="4186850" y="2103416"/>
                            <a:ext cx="20955" cy="3188035"/>
                          </a:xfrm>
                          <a:prstGeom prst="straightConnector1">
                            <a:avLst/>
                          </a:prstGeom>
                          <a:noFill/>
                          <a:ln w="9525">
                            <a:solidFill>
                              <a:srgbClr val="000000"/>
                            </a:solidFill>
                            <a:round/>
                            <a:tailEnd type="triangle" w="med" len="med"/>
                          </a:ln>
                        </wps:spPr>
                        <wps:bodyPr/>
                      </wps:wsp>
                      <wps:wsp>
                        <wps:cNvPr id="171" name="AutoShape 82"/>
                        <wps:cNvCnPr>
                          <a:cxnSpLocks noChangeShapeType="1"/>
                        </wps:cNvCnPr>
                        <wps:spPr bwMode="auto">
                          <a:xfrm>
                            <a:off x="3738545" y="2103320"/>
                            <a:ext cx="448305" cy="46"/>
                          </a:xfrm>
                          <a:prstGeom prst="straightConnector1">
                            <a:avLst/>
                          </a:prstGeom>
                          <a:noFill/>
                          <a:ln w="9525">
                            <a:solidFill>
                              <a:srgbClr val="000000"/>
                            </a:solidFill>
                            <a:round/>
                            <a:tailEnd type="triangle" w="med" len="med"/>
                          </a:ln>
                        </wps:spPr>
                        <wps:bodyPr/>
                      </wps:wsp>
                      <wps:wsp>
                        <wps:cNvPr id="226" name="AutoShape 76"/>
                        <wps:cNvCnPr>
                          <a:cxnSpLocks noChangeShapeType="1"/>
                        </wps:cNvCnPr>
                        <wps:spPr bwMode="auto">
                          <a:xfrm>
                            <a:off x="881703" y="3456998"/>
                            <a:ext cx="0" cy="1834328"/>
                          </a:xfrm>
                          <a:prstGeom prst="straightConnector1">
                            <a:avLst/>
                          </a:prstGeom>
                          <a:noFill/>
                          <a:ln w="9525">
                            <a:solidFill>
                              <a:srgbClr val="000000"/>
                            </a:solidFill>
                            <a:round/>
                            <a:tailEnd type="triangle" w="med" len="med"/>
                          </a:ln>
                        </wps:spPr>
                        <wps:bodyPr/>
                      </wps:wsp>
                      <wps:wsp>
                        <wps:cNvPr id="227" name="AutoShape 75"/>
                        <wps:cNvCnPr>
                          <a:cxnSpLocks noChangeShapeType="1"/>
                        </wps:cNvCnPr>
                        <wps:spPr bwMode="auto">
                          <a:xfrm>
                            <a:off x="881703" y="5291202"/>
                            <a:ext cx="2016932" cy="124"/>
                          </a:xfrm>
                          <a:prstGeom prst="straightConnector1">
                            <a:avLst/>
                          </a:prstGeom>
                          <a:noFill/>
                          <a:ln w="9525">
                            <a:solidFill>
                              <a:srgbClr val="000000"/>
                            </a:solidFill>
                            <a:round/>
                            <a:tailEnd type="triangle" w="med" len="med"/>
                          </a:ln>
                        </wps:spPr>
                        <wps:bodyPr/>
                      </wps:wsp>
                    </wpc:wpc>
                  </a:graphicData>
                </a:graphic>
              </wp:inline>
            </w:drawing>
          </mc:Choice>
          <mc:Fallback>
            <w:pict>
              <v:group id="Полотно 167" o:spid="_x0000_s1026" editas="canvas" style="width:459.25pt;height:643.25pt;mso-position-horizontal-relative:char;mso-position-vertical-relative:line" coordsize="58324,8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eVUgwAAEOAAAAOAAAAZHJzL2Uyb0RvYy54bWzsXV1zm9oVfe9M/wOj98acT0AT5c6t07Sd&#10;uf2YSdp3LCFbrQQqkMi5v77rnIMOB5DsxA7kxjp5cCRLRggWe6+199qH1z/d77bBp6ysNkW+mJFX&#10;4SzI8mWx2uS3i9m/Prz7QzwLqjrNV+m2yLPF7HNWzX568/vfvT7s5xkt7ortKisDbCSv5of9YnZX&#10;1/v51VW1vMt2afWq2Gc5XlwX5S6t8bS8vVqV6QFb322vaBjKq0NRrvZlscyqCr99a16cvdHbX6+z&#10;Zf2P9brK6mC7mGHfav2z1D9v1M+rN6/T+W2Z7u82y2Y30ifsxS7d5PhQu6m3aZ0GH8vNYFO7zbIs&#10;qmJdv1oWu6tivd4sM/0d8G1I2Ps212n+Ka30l1ni6Bx3EI++4XZvbtV+58W7zXaLo3GFrc/V79T/&#10;B5yfDL887HF2qr09T9XzPv/9XbrP9Neq5su/f/pnGWxWAA+fBXm6A0g+ZPd18MfiPuBcnSD16Xjb&#10;+z3eWN/j93ivPtjV/pdi+d8qyIvruzS/zX4uy+Jwl6Ur7B9Rf4kvY//UbKdSG7k5/K1Y4XPSj3Wh&#10;N3S/LnfqKOB8BGrrCY9Dht35vJgxkSSJgYnaq6V6OWax5GwWLPE6ZZIRqj8snR+3sy+r+s9ZsQvU&#10;g8WsBAz156SffqlqtV/p/PgW9bFVsd2s1PHXT8rbm+ttGXxKAdl3+l+z9c7btnlwWMwSQYU5FGc3&#10;Eep/pzax29S49rab3WIWu2/a5s2RUwfLHLb6/ua+ORM3xeozjmFZmGsJ1z4e3BXlr7PggOtoMav+&#10;9zEts1mw/WuO85AQztWFp59wEVE8Kd1XbtxX0nyJTS1m9SwwD69rc7F+3Jeb2zt8kjnzefEzzt16&#10;ow+mOslmr5r9BlSnwqwYYlaoY+0AbyLMRjShghrMyigKNSbT+RG0lCYsIjj4CrScM5KwSwCtiSzH&#10;M+Kx68ZbOcSuPB6paeOtg92EyQQwxSV0BruMRYLpawxR9EUHXI1dfRm3Ec7HXXNFR0PsRt8FuzTk&#10;jFOQAYRVwolIkOA64CUyEYQiMGu2wBOVDvGGiwCvTjEevEc2cCS60ER9oht/F/ByyuOIg8Mo8DIa&#10;CQC5C17Ko1DgYjPgjWRyOeC12sOzBoc1KP5uwKsYuFZyAdcCyaG8WseMJM46ATdCuA0fCriSJhBz&#10;Dwfc9bY4QECW9dtsuVGFjB9fq+kkaYWIB7ALYKTiPoCFhtBEACZJIgRLdNClIhacatbd0l0CVEdR&#10;E3QJCePQhOXzlOGlItjKEY9gF8Fgmz3+IHS5ywHwNEUH5AJVAotEFCc6yDogloQkMaiFYg4ySULy&#10;SBR+GUUyHXitEvGwdWE7rO+iXgW6OTlsSYQICyar67sxJVGf9lJUdWOEZQ1exoSEfrsUzWaViAev&#10;C95hoVdYdTttsQytiSgiGrwc7Bb8oKvZKKoN5Bh5uRCE6Xh0nj28oMhrhYgHrwveYaVXWHU7KXhp&#10;iFiL1oSKvDwhUg7EW0Q4CrxN5KVSJJdT6jVlb5UNPXod9DLEuoFgs9q2ge83rzgE6+1m/+9jv/HY&#10;GI55GMamMSxYjIab3o+W9SL2slA2XTaJbmfySOx9qcqNWEHisexi+YR0syJ30kiMpoSp+woh0bfQ&#10;6aDFMZEhJyFqFEq9gQDH7HIIsHFz+DB81GVN1wI910HVwQrdSaHLBZWG/0qE24T1exYudoHcKLqc&#10;ygOxmsSHXTfsniDAVudOil1V/KVJg15Y/tB/66o3EsciASs2HTchOb+gyGtFiUevi96h2UFYofv9&#10;0MtFHEZ93tBBLxytF1T1BZ9qipkevS56rduhbRhDIbV13+tcuUzT+fI+f9/rGev28ofPe3h1O35e&#10;8yeKon2RnxcBV4ZKRqpWBGDLjIuhpbvxseKAbrIwpuPz5bKqLlPlRb0u8hzG3qI0ltQz3l5rrE7n&#10;38CyWxYf85WpRJ9w6RrcqZfVoZnOBauamb2GFAhae4anc25zSiVvKvsyjCmXfe82l+r8m/QqIomn&#10;akfPn+0XVBwlVmn6AOUEKGVP76P3+/SleJyIuAlTSSiloX5tmCIw06N11YCXS2ZaEJcBXqs1PXhd&#10;8Fo3ix2akVYDTsoNEXhjOAFMklXoNS0GF72ShqxpqsZ4A2TQxYReqzY9el302nKoww2tCAR8x+eG&#10;PMRkjDQdKRKi629KKC1sKYW7BfupK6GCxI/p8Zssb6kha62EiuLerppMk67+gzi/3m0xbIhBr0Co&#10;+avmatBEUlMSd0bs2/LIk6Nf6bxON9s/5aug1pS7LjeYqttmGOxazHbZCiNdGYY81SNz3f6GKKgy&#10;MfebRIbaKSo8HpJ0m+gvvTYRVZ0hNWsFvUFkJIXotehRt8T+KkQRxn8IwfFDY8NW/5woY7nweNhQ&#10;V3zTOAQiYtA1jQjKUbPuT4mgawidrBHBJeLQw5nxtyBBf2REEHaqKGEZ5niQOBMuEC8aQzChEeDR&#10;d7QfkSHkY304j4wvHa7XtSWk5yY/HGdzWjXoBAvL3sZDRidYRALsWAeLGPYu4yFoGYmtVhGKspZm&#10;++cloAfEcwEBojZgFm75fXyOSmMMdGNeW/EJCgOVMVe0gIjiqJFViYBBxeeOZjmRkZapsJK7jRDR&#10;xAVth06wCNLBlFtbRDh0An46OJYeFNo+Rjw3RpzQsbDo4qCPqz66SYNHjTUNY8gRM1NvLSTarMFJ&#10;YvDiswZW1RkpSNhhBydIuFXlKbIGaAQaxdprG2HMzExbnEKEiDnR7NcjYjxE2C6+gwjbMh6PWJ6W&#10;HAnWN0KBVmFD+VHYYAaRYV0DTJUZSYpqhU8gZomykcLFCT0KTvekBIILPF9d3+d6FE3Jys0Ki1YZ&#10;VthJR+rJF/XP4dRHU7WpZ4kIEyW9rirnutylyhdchBFjnoMel7QbBy8YWB6IEmNz7Jzhb26qOBlM&#10;iCRM0iaYRFRVMBRy20SDcaQoBmtW+FA0xMeSMWOJitp9wYqm8ZNiyXEBva823ISCwW6g0gvcuBIW&#10;8y4iMOPTKFYi1ByQh8SoklWtC9eHRDytZI0ZKCaynCIcmFmkKHd3YgQCmgoPaL9J08D2VHQ0Kgrb&#10;yBAOE8tVEsGR10QIqBQS9nKGlatYgejRVYd8AeOZBQwlBQYBYlq5yhhFndOQTJhH4gQt3U6E8IiY&#10;0NJJMNk4RITrLBq/gAFTBAaETdNUI6IvOywihADr9JpjZM2BaD2IEdOadbAYM+ZjUEgBU8AaCGxQ&#10;5GxYBPq7qqHqdcaoOuNEQQvLTrQ6Q9m+lQwca5luMEpKlBJWaIgxz2oMha3uZDxE1dMQS4ZFX8xK&#10;GeeJpR3Gttb+1r5lsOQ6sjrLcVeTrdr98AiAWqhbF36IVXzeceg4DgmsWMMo5lbaxkYtJv6whoDJ&#10;ahElCsJdnsMwgqJWWdRyCM3/8BGb7EtCrbFFqRqWR20HtSjjDnLvBH4lt8GYhMoJaxQ8PGxYyaWL&#10;W8vGCBxskbeljMvGlFIyiLDG/9i1KU03c8Ug34+dZyRZzNdpUuikYdx3QAlMHdAw4UL1fp5Pw991&#10;5Or8HTdOeqbxLU64oG0Wpraq4uOZG89QDx6g1xIW9EKnQ69dnh0kUt0Uo1npxEEvjxlScFOdTCRm&#10;AR7UFS8JvbYC5NHbQa8tp9vYayy7TfNtOvQyVNKx2p9OypRTgsUlukkZS/egv9+glwn0XS4HvbZa&#10;5dHbQa+t/rfotWlq0tiLim9yRC9DCY9xLcTa2Av9zo6rUFGsmW1WyLsM5mArax69HfTaTkWLXpum&#10;JkWvyxwUqcW9NLqxFz7L0C4scWG819YBPXo76LVdlRa9Nk1Nil602WWEObNjQx6DA130orbu8F6G&#10;4Hs5zMHWAz16O+g90QFKbJ4CfL+iJ4i2QH00Kaq7Y2mTooFYx8KmnlRoJJy+aWfrR9OPBuu1Os40&#10;Btcik/3SRIw1NZoOgVnL6jy58CaDZ5oM0KEdFDGfanJ9ojGNk1jGTcuIwnPCjfWsZZw0xM1ZjFxi&#10;aDWGj91p0IPiuaCwlaDWFg+vaNtF/IqY8kRQsIjhLjymI6NAMRjO5ioVNqgwEsVHibHMaVjA67tH&#10;iThW7jRNjTAlgZvX9Ih905zDfaA5e6yY7QPE8wIEjD0n8GDlxdeRjicGCAcPaliGDu6tHEILYjJf&#10;14gJnPAPFohfMCJwfPWN6vXqNbe4G/jdZvk2rVP3OR4f9vOMFri3/Cor3/wfAAD//wMAUEsDBBQA&#10;BgAIAAAAIQDWq5Ig3QAAAAYBAAAPAAAAZHJzL2Rvd25yZXYueG1sTI9BS8NAEIXvgv9hGcGLtJsW&#10;GmKaTSmCB5GCTcXzJLvNBrOzIbtto7/e0Uu9PBje471vis3kenE2Y+g8KVjMExCGGq87ahW8H55n&#10;GYgQkTT2noyCLxNgU97eFJhrf6G9OVexFVxCIUcFNsYhlzI01jgMcz8YYu/oR4eRz7GVesQLl7te&#10;LpMklQ474gWLg3mypvmsTk7B/uOA9uhS/V3ttm8Pu5e6k/FVqfu7absGEc0Ur2H4xWd0KJmp9ifS&#10;QfQK+JH4p+w9LrIViJpDyyxdgSwL+R+//AEAAP//AwBQSwECLQAUAAYACAAAACEAtoM4kv4AAADh&#10;AQAAEwAAAAAAAAAAAAAAAAAAAAAAW0NvbnRlbnRfVHlwZXNdLnhtbFBLAQItABQABgAIAAAAIQA4&#10;/SH/1gAAAJQBAAALAAAAAAAAAAAAAAAAAC8BAABfcmVscy8ucmVsc1BLAQItABQABgAIAAAAIQCE&#10;Z0eVUgwAAEOAAAAOAAAAAAAAAAAAAAAAAC4CAABkcnMvZTJvRG9jLnhtbFBLAQItABQABgAIAAAA&#10;IQDWq5Ig3QAAAAYBAAAPAAAAAAAAAAAAAAAAAKwOAABkcnMvZG93bnJldi54bWxQSwUGAAAAAAQA&#10;BADzAAAAtg8AAAAA&#10;">
                <v:shape id="_x0000_s1027" type="#_x0000_t75" style="position:absolute;width:58324;height:81692;visibility:visible;mso-wrap-style:square">
                  <v:fill o:detectmouseclick="t"/>
                  <v:path o:connecttype="none"/>
                </v:shape>
                <v:shapetype id="_x0000_t202" coordsize="21600,21600" o:spt="202" path="m,l,21600r21600,l21600,xe">
                  <v:stroke joinstyle="miter"/>
                  <v:path gradientshapeok="t" o:connecttype="rect"/>
                </v:shapetype>
                <v:shape id="Text Box 44" o:spid="_x0000_s1028" type="#_x0000_t202" style="position:absolute;left:19480;top:359;width:18386;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8571C" w:rsidRDefault="0028571C">
                        <w:pPr>
                          <w:jc w:val="center"/>
                          <w:rPr>
                            <w:rFonts w:ascii="Arial" w:hAnsi="Arial" w:cs="Arial"/>
                            <w:sz w:val="16"/>
                            <w:szCs w:val="16"/>
                          </w:rPr>
                        </w:pPr>
                        <w:r>
                          <w:rPr>
                            <w:rFonts w:ascii="Arial" w:hAnsi="Arial" w:cs="Arial"/>
                            <w:sz w:val="16"/>
                            <w:szCs w:val="16"/>
                          </w:rPr>
                          <w:t>Авария на ВОЛС</w:t>
                        </w:r>
                      </w:p>
                    </w:txbxContent>
                  </v:textbox>
                </v:shape>
                <v:shape id="Text Box 45" o:spid="_x0000_s1029" type="#_x0000_t202" style="position:absolute;left:17292;top:3677;width:22937;height:4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8571C" w:rsidRDefault="0028571C">
                        <w:pPr>
                          <w:jc w:val="center"/>
                          <w:rPr>
                            <w:rFonts w:ascii="Arial" w:hAnsi="Arial" w:cs="Arial"/>
                            <w:sz w:val="16"/>
                            <w:szCs w:val="16"/>
                          </w:rPr>
                        </w:pPr>
                        <w:r>
                          <w:rPr>
                            <w:rFonts w:ascii="Arial" w:hAnsi="Arial" w:cs="Arial"/>
                            <w:sz w:val="16"/>
                            <w:szCs w:val="16"/>
                          </w:rPr>
                          <w:t xml:space="preserve">Определение персоналом ПОУ или ОС аварийного ЭКУ (средствами </w:t>
                        </w:r>
                        <w:r>
                          <w:rPr>
                            <w:rFonts w:ascii="Arial" w:hAnsi="Arial" w:cs="Arial"/>
                            <w:sz w:val="16"/>
                            <w:szCs w:val="16"/>
                          </w:rPr>
                          <w:br/>
                          <w:t>системы управления, мониторинга)</w:t>
                        </w:r>
                      </w:p>
                    </w:txbxContent>
                  </v:textbox>
                </v:shape>
                <v:shape id="Text Box 46" o:spid="_x0000_s1030" type="#_x0000_t202" style="position:absolute;left:17292;top:9369;width:22937;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8571C" w:rsidRDefault="0028571C">
                        <w:pPr>
                          <w:jc w:val="center"/>
                          <w:rPr>
                            <w:rFonts w:ascii="Arial" w:hAnsi="Arial" w:cs="Arial"/>
                            <w:sz w:val="16"/>
                            <w:szCs w:val="16"/>
                          </w:rPr>
                        </w:pPr>
                        <w:r>
                          <w:rPr>
                            <w:rFonts w:ascii="Arial" w:hAnsi="Arial" w:cs="Arial"/>
                            <w:sz w:val="16"/>
                            <w:szCs w:val="16"/>
                          </w:rPr>
                          <w:t>Оповещение сменным персоналом ПОУ или ОС по установленной схеме</w:t>
                        </w:r>
                      </w:p>
                    </w:txbxContent>
                  </v:textbox>
                </v:shape>
                <v:shape id="Text Box 47" o:spid="_x0000_s1031" type="#_x0000_t202" style="position:absolute;left:20434;top:14159;width:16951;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8571C" w:rsidRDefault="0028571C">
                        <w:pPr>
                          <w:jc w:val="center"/>
                          <w:rPr>
                            <w:rFonts w:ascii="Arial" w:hAnsi="Arial" w:cs="Arial"/>
                            <w:sz w:val="16"/>
                            <w:szCs w:val="16"/>
                          </w:rPr>
                        </w:pPr>
                        <w:r>
                          <w:rPr>
                            <w:rFonts w:ascii="Arial" w:hAnsi="Arial" w:cs="Arial"/>
                            <w:sz w:val="16"/>
                            <w:szCs w:val="16"/>
                          </w:rPr>
                          <w:t>Сбор АВБ № 1</w:t>
                        </w:r>
                      </w:p>
                    </w:txbxContent>
                  </v:textbox>
                </v:shape>
                <v:shape id="Text Box 48" o:spid="_x0000_s1032" type="#_x0000_t202" style="position:absolute;left:42487;top:13275;width:1247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Сбор АВБ № 2</w:t>
                        </w:r>
                      </w:p>
                    </w:txbxContent>
                  </v:textbox>
                </v:shape>
                <v:shapetype id="_x0000_t110" coordsize="21600,21600" o:spt="110" path="m10800,l,10800,10800,21600,21600,10800xe">
                  <v:stroke joinstyle="miter"/>
                  <v:path gradientshapeok="t" o:connecttype="rect" textboxrect="5400,5400,16200,16200"/>
                </v:shapetype>
                <v:shape id="AutoShape 49" o:spid="_x0000_s1033" type="#_x0000_t110" style="position:absolute;left:20434;top:17920;width:16951;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28571C" w:rsidRDefault="0028571C">
                        <w:pPr>
                          <w:jc w:val="center"/>
                          <w:rPr>
                            <w:rFonts w:ascii="Arial" w:hAnsi="Arial" w:cs="Arial"/>
                            <w:sz w:val="16"/>
                            <w:szCs w:val="16"/>
                          </w:rPr>
                        </w:pPr>
                        <w:r>
                          <w:rPr>
                            <w:rFonts w:ascii="Arial" w:hAnsi="Arial" w:cs="Arial"/>
                            <w:sz w:val="16"/>
                            <w:szCs w:val="16"/>
                          </w:rPr>
                          <w:t xml:space="preserve">Наличие </w:t>
                        </w:r>
                        <w:r>
                          <w:rPr>
                            <w:rFonts w:ascii="Arial" w:hAnsi="Arial" w:cs="Arial"/>
                            <w:sz w:val="16"/>
                            <w:szCs w:val="16"/>
                          </w:rPr>
                          <w:br/>
                          <w:t>мониторинга</w:t>
                        </w:r>
                      </w:p>
                    </w:txbxContent>
                  </v:textbox>
                </v:shape>
                <v:shape id="AutoShape 50" o:spid="_x0000_s1034" type="#_x0000_t110" style="position:absolute;left:19955;top:25854;width:17928;height:1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68UA&#10;AADbAAAADwAAAGRycy9kb3ducmV2LnhtbESPX2vCQBDE34V+h2MLvtWLUWqJnlIKpX2Q4p/i85pb&#10;k2B2L+ROk/rpe4WCj8PM/IZZrHqu1ZVaXzkxMB4loEhyZyspDHzv359eQPmAYrF2QgZ+yMNq+TBY&#10;YGZdJ1u67kKhIkR8hgbKEJpMa5+XxOhHriGJ3sm1jCHKttC2xS7CudZpkjxrxkriQokNvZWUn3cX&#10;NrA5TjfcrW8nXt+mB64vH7PD18SY4WP/OgcVqA/38H/70xpI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brxQAAANsAAAAPAAAAAAAAAAAAAAAAAJgCAABkcnMv&#10;ZG93bnJldi54bWxQSwUGAAAAAAQABAD1AAAAigMAAAAA&#10;">
                  <v:textbox>
                    <w:txbxContent>
                      <w:p w:rsidR="0028571C" w:rsidRDefault="0028571C">
                        <w:pPr>
                          <w:rPr>
                            <w:rFonts w:ascii="Arial" w:hAnsi="Arial" w:cs="Arial"/>
                            <w:sz w:val="16"/>
                            <w:szCs w:val="16"/>
                          </w:rPr>
                        </w:pPr>
                        <w:r>
                          <w:rPr>
                            <w:rFonts w:ascii="Arial" w:hAnsi="Arial" w:cs="Arial"/>
                            <w:sz w:val="16"/>
                            <w:szCs w:val="16"/>
                          </w:rPr>
                          <w:t>Поврежден  ЭКУ,</w:t>
                        </w:r>
                      </w:p>
                      <w:p w:rsidR="0028571C" w:rsidRDefault="0028571C">
                        <w:pPr>
                          <w:jc w:val="center"/>
                          <w:rPr>
                            <w:rFonts w:ascii="Arial" w:hAnsi="Arial" w:cs="Arial"/>
                            <w:sz w:val="16"/>
                            <w:szCs w:val="16"/>
                          </w:rPr>
                        </w:pPr>
                        <w:proofErr w:type="gramStart"/>
                        <w:r>
                          <w:rPr>
                            <w:rFonts w:ascii="Arial" w:hAnsi="Arial" w:cs="Arial"/>
                            <w:sz w:val="16"/>
                            <w:szCs w:val="16"/>
                          </w:rPr>
                          <w:t>прилегающий</w:t>
                        </w:r>
                        <w:proofErr w:type="gramEnd"/>
                        <w:r>
                          <w:rPr>
                            <w:rFonts w:ascii="Arial" w:hAnsi="Arial" w:cs="Arial"/>
                            <w:sz w:val="16"/>
                            <w:szCs w:val="16"/>
                          </w:rPr>
                          <w:t xml:space="preserve"> к ОС?</w:t>
                        </w:r>
                      </w:p>
                    </w:txbxContent>
                  </v:textbox>
                </v:shape>
                <v:shape id="Text Box 51" o:spid="_x0000_s1035" type="#_x0000_t202" style="position:absolute;top:27578;width:16119;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 xml:space="preserve">Измерение сменным </w:t>
                        </w:r>
                        <w:r>
                          <w:rPr>
                            <w:rFonts w:ascii="Arial" w:hAnsi="Arial" w:cs="Arial"/>
                            <w:sz w:val="16"/>
                            <w:szCs w:val="16"/>
                          </w:rPr>
                          <w:br/>
                          <w:t xml:space="preserve">персоналом ОС или </w:t>
                        </w:r>
                        <w:r>
                          <w:rPr>
                            <w:rFonts w:ascii="Arial" w:hAnsi="Arial" w:cs="Arial"/>
                            <w:sz w:val="16"/>
                            <w:szCs w:val="16"/>
                          </w:rPr>
                          <w:br/>
                          <w:t>АВБ № 1 расстояния до места аварии с помощью</w:t>
                        </w:r>
                        <w:r>
                          <w:rPr>
                            <w:rFonts w:ascii="Arial" w:hAnsi="Arial" w:cs="Arial"/>
                            <w:sz w:val="16"/>
                            <w:szCs w:val="16"/>
                          </w:rPr>
                          <w:br/>
                          <w:t xml:space="preserve"> рефлектометра</w:t>
                        </w:r>
                      </w:p>
                    </w:txbxContent>
                  </v:textbox>
                </v:shape>
                <v:shape id="Text Box 52" o:spid="_x0000_s1036" type="#_x0000_t202" style="position:absolute;left:17792;top:38217;width:22369;height:3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 xml:space="preserve">Проезд АВБ № 1 к ближайшей муфте ЭКУ, где произошла авария на </w:t>
                        </w:r>
                        <w:proofErr w:type="gramStart"/>
                        <w:r>
                          <w:rPr>
                            <w:rFonts w:ascii="Arial" w:hAnsi="Arial" w:cs="Arial"/>
                            <w:sz w:val="16"/>
                            <w:szCs w:val="16"/>
                          </w:rPr>
                          <w:t>ОК</w:t>
                        </w:r>
                        <w:proofErr w:type="gramEnd"/>
                      </w:p>
                    </w:txbxContent>
                  </v:textbox>
                </v:shape>
                <v:shape id="Text Box 53" o:spid="_x0000_s1037" type="#_x0000_t202" style="position:absolute;left:18037;top:42991;width:21222;height: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 xml:space="preserve">Измерение АВБ № 1 расстояния до места аварии с помощью </w:t>
                        </w:r>
                        <w:r>
                          <w:rPr>
                            <w:rFonts w:ascii="Arial" w:hAnsi="Arial" w:cs="Arial"/>
                            <w:sz w:val="16"/>
                            <w:szCs w:val="16"/>
                          </w:rPr>
                          <w:br/>
                          <w:t>рефлектометра</w:t>
                        </w:r>
                      </w:p>
                    </w:txbxContent>
                  </v:textbox>
                </v:shape>
                <v:shape id="Text Box 54" o:spid="_x0000_s1038" type="#_x0000_t202" style="position:absolute;left:20723;top:49166;width:17143;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8571C" w:rsidRDefault="0028571C">
                        <w:pPr>
                          <w:jc w:val="center"/>
                          <w:rPr>
                            <w:rFonts w:ascii="Arial" w:hAnsi="Arial" w:cs="Arial"/>
                            <w:sz w:val="16"/>
                            <w:szCs w:val="16"/>
                          </w:rPr>
                        </w:pPr>
                        <w:r>
                          <w:rPr>
                            <w:rFonts w:ascii="Arial" w:hAnsi="Arial" w:cs="Arial"/>
                            <w:sz w:val="16"/>
                            <w:szCs w:val="16"/>
                          </w:rPr>
                          <w:t>Доклад на ПОУ или ОС о результате измерений</w:t>
                        </w:r>
                      </w:p>
                    </w:txbxContent>
                  </v:textbox>
                </v:shape>
                <v:shape id="AutoShape 55" o:spid="_x0000_s1039" type="#_x0000_t110" style="position:absolute;left:18400;top:53892;width:21231;height:65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oMIA&#10;AADbAAAADwAAAGRycy9kb3ducmV2LnhtbESPT4vCMBTE7wt+h/AEL4umVdjVahT/0GWvVsHrs3m2&#10;xealNFHrt98Iwh6HmfkNs1h1phZ3al1lWUE8ikAQ51ZXXCg4HtLhFITzyBpry6TgSQ5Wy97HAhNt&#10;H7yne+YLESDsElRQet8kUrq8JINuZBvi4F1sa9AH2RZSt/gIcFPLcRR9SYMVh4USG9qWlF+zm1HQ&#10;TO1m9v15zuTPzsT7lE64SSdKDfrdeg7CU+f/w+/2r1YwieH1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ugwgAAANsAAAAPAAAAAAAAAAAAAAAAAJgCAABkcnMvZG93&#10;bnJldi54bWxQSwUGAAAAAAQABAD1AAAAhwMAAAAA&#10;">
                  <v:textbox>
                    <w:txbxContent>
                      <w:p w:rsidR="0028571C" w:rsidRDefault="0028571C">
                        <w:pPr>
                          <w:jc w:val="center"/>
                          <w:rPr>
                            <w:rFonts w:ascii="Arial" w:hAnsi="Arial" w:cs="Arial"/>
                            <w:sz w:val="16"/>
                            <w:szCs w:val="16"/>
                          </w:rPr>
                        </w:pPr>
                        <w:r>
                          <w:rPr>
                            <w:rFonts w:ascii="Arial" w:hAnsi="Arial" w:cs="Arial"/>
                            <w:sz w:val="16"/>
                            <w:szCs w:val="16"/>
                          </w:rPr>
                          <w:t xml:space="preserve">Повреждены все ОВ кабели? </w:t>
                        </w:r>
                      </w:p>
                    </w:txbxContent>
                  </v:textbox>
                </v:shape>
                <v:shape id="Text Box 56" o:spid="_x0000_s1040" type="#_x0000_t202" style="position:absolute;left:95;top:55614;width:16041;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Переключить ЦСП на</w:t>
                        </w:r>
                        <w:r>
                          <w:rPr>
                            <w:rFonts w:ascii="Arial" w:hAnsi="Arial" w:cs="Arial"/>
                            <w:sz w:val="16"/>
                            <w:szCs w:val="16"/>
                          </w:rPr>
                          <w:br/>
                          <w:t>исправные ОВ</w:t>
                        </w:r>
                      </w:p>
                    </w:txbxContent>
                  </v:textbox>
                </v:shape>
                <v:shape id="Text Box 57" o:spid="_x0000_s1041" type="#_x0000_t202" style="position:absolute;left:452;top:61239;width:16041;height:5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Принять меры по</w:t>
                        </w:r>
                        <w:r>
                          <w:rPr>
                            <w:rFonts w:ascii="Arial" w:hAnsi="Arial" w:cs="Arial"/>
                            <w:sz w:val="16"/>
                            <w:szCs w:val="16"/>
                          </w:rPr>
                          <w:br/>
                          <w:t xml:space="preserve">устранению причин </w:t>
                        </w:r>
                        <w:r>
                          <w:rPr>
                            <w:rFonts w:ascii="Arial" w:hAnsi="Arial" w:cs="Arial"/>
                            <w:sz w:val="16"/>
                            <w:szCs w:val="16"/>
                          </w:rPr>
                          <w:br/>
                          <w:t xml:space="preserve">повреждения </w:t>
                        </w:r>
                        <w:r>
                          <w:rPr>
                            <w:rFonts w:ascii="Arial" w:hAnsi="Arial" w:cs="Arial"/>
                            <w:sz w:val="16"/>
                            <w:szCs w:val="16"/>
                          </w:rPr>
                          <w:br/>
                          <w:t>неисправных ОВ</w:t>
                        </w:r>
                      </w:p>
                      <w:p w:rsidR="0028571C" w:rsidRDefault="0028571C">
                        <w:pPr>
                          <w:jc w:val="center"/>
                          <w:rPr>
                            <w:rFonts w:ascii="Arial" w:hAnsi="Arial" w:cs="Arial"/>
                            <w:sz w:val="18"/>
                            <w:szCs w:val="18"/>
                          </w:rPr>
                        </w:pPr>
                      </w:p>
                      <w:p w:rsidR="0028571C" w:rsidRDefault="0028571C">
                        <w:pPr>
                          <w:jc w:val="center"/>
                          <w:rPr>
                            <w:rFonts w:ascii="Arial" w:hAnsi="Arial" w:cs="Arial"/>
                            <w:sz w:val="18"/>
                            <w:szCs w:val="18"/>
                          </w:rPr>
                        </w:pPr>
                      </w:p>
                      <w:p w:rsidR="0028571C" w:rsidRDefault="0028571C">
                        <w:pPr>
                          <w:jc w:val="center"/>
                          <w:rPr>
                            <w:rFonts w:ascii="Arial" w:hAnsi="Arial" w:cs="Arial"/>
                            <w:sz w:val="18"/>
                            <w:szCs w:val="18"/>
                          </w:rPr>
                        </w:pPr>
                      </w:p>
                      <w:p w:rsidR="0028571C" w:rsidRDefault="0028571C">
                        <w:pPr>
                          <w:jc w:val="center"/>
                          <w:rPr>
                            <w:rFonts w:ascii="Arial" w:hAnsi="Arial" w:cs="Arial"/>
                            <w:sz w:val="18"/>
                            <w:szCs w:val="18"/>
                          </w:rPr>
                        </w:pPr>
                      </w:p>
                    </w:txbxContent>
                  </v:textbox>
                </v:shape>
                <v:shape id="Text Box 58" o:spid="_x0000_s1042" type="#_x0000_t202" style="position:absolute;left:19952;top:62014;width:1885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Разделение АВБ № 1 на две группы</w:t>
                        </w:r>
                      </w:p>
                    </w:txbxContent>
                  </v:textbox>
                </v:shape>
                <v:shape id="Text Box 59" o:spid="_x0000_s1043" type="#_x0000_t202" style="position:absolute;left:19952;top:64580;width:18859;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А                      Б</w:t>
                        </w:r>
                      </w:p>
                    </w:txbxContent>
                  </v:textbox>
                </v:shape>
                <v:shapetype id="_x0000_t32" coordsize="21600,21600" o:spt="32" o:oned="t" path="m,l21600,21600e" filled="f">
                  <v:path arrowok="t" fillok="f" o:connecttype="none"/>
                  <o:lock v:ext="edit" shapetype="t"/>
                </v:shapetype>
                <v:shape id="AutoShape 60" o:spid="_x0000_s1044" type="#_x0000_t32" style="position:absolute;left:29160;top:64583;width:9;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Text Box 61" o:spid="_x0000_s1045" type="#_x0000_t202" style="position:absolute;left:42264;top:60824;width:14659;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28571C" w:rsidRDefault="0028571C">
                        <w:pPr>
                          <w:jc w:val="center"/>
                          <w:rPr>
                            <w:sz w:val="16"/>
                            <w:szCs w:val="16"/>
                          </w:rPr>
                        </w:pPr>
                        <w:r>
                          <w:rPr>
                            <w:rFonts w:ascii="Arial" w:hAnsi="Arial" w:cs="Arial"/>
                            <w:sz w:val="16"/>
                            <w:szCs w:val="16"/>
                          </w:rPr>
                          <w:t>Проезд АВБ № 2 к ближайшей муфте ЭКУ, где произошла авария</w:t>
                        </w:r>
                        <w:r>
                          <w:rPr>
                            <w:sz w:val="16"/>
                            <w:szCs w:val="16"/>
                          </w:rPr>
                          <w:t xml:space="preserve"> </w:t>
                        </w:r>
                        <w:r>
                          <w:rPr>
                            <w:rFonts w:ascii="Arial" w:hAnsi="Arial" w:cs="Arial"/>
                            <w:sz w:val="16"/>
                            <w:szCs w:val="16"/>
                          </w:rPr>
                          <w:t xml:space="preserve">на </w:t>
                        </w:r>
                        <w:proofErr w:type="gramStart"/>
                        <w:r>
                          <w:rPr>
                            <w:rFonts w:ascii="Arial" w:hAnsi="Arial" w:cs="Arial"/>
                            <w:sz w:val="16"/>
                            <w:szCs w:val="16"/>
                          </w:rPr>
                          <w:t>ОК</w:t>
                        </w:r>
                        <w:proofErr w:type="gramEnd"/>
                      </w:p>
                    </w:txbxContent>
                  </v:textbox>
                </v:shape>
                <v:shape id="Text Box 62" o:spid="_x0000_s1046" type="#_x0000_t202" style="position:absolute;left:4895;top:69066;width:19148;height:5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28571C" w:rsidRDefault="0028571C">
                        <w:pPr>
                          <w:jc w:val="center"/>
                          <w:rPr>
                            <w:sz w:val="16"/>
                            <w:szCs w:val="16"/>
                          </w:rPr>
                        </w:pPr>
                        <w:r>
                          <w:rPr>
                            <w:rFonts w:ascii="Arial" w:hAnsi="Arial" w:cs="Arial"/>
                            <w:sz w:val="16"/>
                            <w:szCs w:val="16"/>
                          </w:rPr>
                          <w:t>Остается на месте ближайшей муфты или ОС для организации СС и</w:t>
                        </w:r>
                        <w:r>
                          <w:rPr>
                            <w:sz w:val="16"/>
                            <w:szCs w:val="16"/>
                          </w:rPr>
                          <w:t xml:space="preserve"> </w:t>
                        </w:r>
                        <w:r>
                          <w:rPr>
                            <w:rFonts w:ascii="Arial" w:hAnsi="Arial" w:cs="Arial"/>
                            <w:sz w:val="16"/>
                            <w:szCs w:val="16"/>
                          </w:rPr>
                          <w:t xml:space="preserve">измерений ОВ с места аварии на </w:t>
                        </w:r>
                        <w:proofErr w:type="gramStart"/>
                        <w:r>
                          <w:rPr>
                            <w:rFonts w:ascii="Arial" w:hAnsi="Arial" w:cs="Arial"/>
                            <w:sz w:val="16"/>
                            <w:szCs w:val="16"/>
                          </w:rPr>
                          <w:t>ОК</w:t>
                        </w:r>
                        <w:proofErr w:type="gramEnd"/>
                      </w:p>
                    </w:txbxContent>
                  </v:textbox>
                </v:shape>
                <v:shape id="Text Box 63" o:spid="_x0000_s1047" type="#_x0000_t202" style="position:absolute;left:26482;top:69066;width:19621;height:8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8571C" w:rsidRDefault="0028571C">
                        <w:pPr>
                          <w:jc w:val="center"/>
                          <w:rPr>
                            <w:sz w:val="16"/>
                            <w:szCs w:val="16"/>
                          </w:rPr>
                        </w:pPr>
                        <w:r>
                          <w:rPr>
                            <w:rFonts w:ascii="Arial" w:hAnsi="Arial" w:cs="Arial"/>
                            <w:sz w:val="16"/>
                            <w:szCs w:val="16"/>
                          </w:rPr>
                          <w:t xml:space="preserve">Локализуют место аварии </w:t>
                        </w:r>
                        <w:proofErr w:type="gramStart"/>
                        <w:r>
                          <w:rPr>
                            <w:rFonts w:ascii="Arial" w:hAnsi="Arial" w:cs="Arial"/>
                            <w:sz w:val="16"/>
                            <w:szCs w:val="16"/>
                          </w:rPr>
                          <w:t>ОК</w:t>
                        </w:r>
                        <w:proofErr w:type="gramEnd"/>
                        <w:r>
                          <w:rPr>
                            <w:rFonts w:ascii="Arial" w:hAnsi="Arial" w:cs="Arial"/>
                            <w:sz w:val="16"/>
                            <w:szCs w:val="16"/>
                          </w:rPr>
                          <w:t xml:space="preserve"> на местности визуально или с </w:t>
                        </w:r>
                        <w:r>
                          <w:rPr>
                            <w:rFonts w:ascii="Arial" w:hAnsi="Arial" w:cs="Arial"/>
                            <w:sz w:val="16"/>
                            <w:szCs w:val="16"/>
                          </w:rPr>
                          <w:br/>
                          <w:t xml:space="preserve">помощью </w:t>
                        </w:r>
                        <w:proofErr w:type="spellStart"/>
                        <w:r>
                          <w:rPr>
                            <w:rFonts w:ascii="Arial" w:hAnsi="Arial" w:cs="Arial"/>
                            <w:sz w:val="16"/>
                            <w:szCs w:val="16"/>
                          </w:rPr>
                          <w:t>трассопоисковых</w:t>
                        </w:r>
                        <w:proofErr w:type="spellEnd"/>
                        <w:r>
                          <w:rPr>
                            <w:rFonts w:ascii="Arial" w:hAnsi="Arial" w:cs="Arial"/>
                            <w:sz w:val="16"/>
                            <w:szCs w:val="16"/>
                          </w:rPr>
                          <w:t xml:space="preserve"> </w:t>
                        </w:r>
                        <w:r>
                          <w:rPr>
                            <w:rFonts w:ascii="Arial" w:hAnsi="Arial" w:cs="Arial"/>
                            <w:sz w:val="16"/>
                            <w:szCs w:val="16"/>
                          </w:rPr>
                          <w:br/>
                          <w:t xml:space="preserve">приборов. Оповещает персонал ОС или ПОУ о месте и </w:t>
                        </w:r>
                        <w:r>
                          <w:rPr>
                            <w:rFonts w:ascii="Arial" w:hAnsi="Arial" w:cs="Arial"/>
                            <w:sz w:val="16"/>
                            <w:szCs w:val="16"/>
                          </w:rPr>
                          <w:br/>
                          <w:t>характере</w:t>
                        </w:r>
                        <w:r>
                          <w:rPr>
                            <w:sz w:val="16"/>
                            <w:szCs w:val="16"/>
                          </w:rPr>
                          <w:t xml:space="preserve"> </w:t>
                        </w:r>
                        <w:r>
                          <w:rPr>
                            <w:rFonts w:ascii="Arial" w:hAnsi="Arial" w:cs="Arial"/>
                            <w:sz w:val="16"/>
                            <w:szCs w:val="16"/>
                          </w:rPr>
                          <w:t>повреждения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48" type="#_x0000_t34" style="position:absolute;left:40229;top:10682;width:2258;height:35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XaMMAAADbAAAADwAAAGRycy9kb3ducmV2LnhtbESPQWsCMRSE70L/Q3gFL6JZq4isRpGi&#10;IPQg2uL5uXnNLt28bJN03f57Iwgeh5n5hlmuO1uLlnyoHCsYjzIQxIXTFRsFX5+74RxEiMgaa8ek&#10;4J8CrFcvvSXm2l35SO0pGpEgHHJUUMbY5FKGoiSLYeQa4uR9O28xJumN1B6vCW5r+ZZlM2mx4rRQ&#10;YkPvJRU/pz+rwAyo/S0ufsO7s45Hc7jMtvWHUv3XbrMAEamLz/CjvdcKphO4f0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6V2jDAAAA2wAAAA8AAAAAAAAAAAAA&#10;AAAAoQIAAGRycy9kb3ducmV2LnhtbFBLBQYAAAAABAAEAPkAAACRAwAAAAA=&#10;">
                  <v:stroke endarrow="block"/>
                </v:shape>
                <v:shape id="AutoShape 65" o:spid="_x0000_s1049" type="#_x0000_t32" style="position:absolute;left:28925;top:16765;width:61;height:1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66" o:spid="_x0000_s1050" type="#_x0000_t32" style="position:absolute;left:28986;top:24393;width:31;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67" o:spid="_x0000_s1051" type="#_x0000_t32" style="position:absolute;left:28892;top:12743;width:0;height:1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68" o:spid="_x0000_s1052" type="#_x0000_t32" style="position:absolute;left:28756;top:8108;width:9;height:1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69" o:spid="_x0000_s1053" type="#_x0000_t32" style="position:absolute;left:28677;top:2723;width:79;height: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70" o:spid="_x0000_s1054" type="#_x0000_t32" style="position:absolute;left:28986;top:37000;width:31;height:1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71" o:spid="_x0000_s1055" type="#_x0000_t32" style="position:absolute;left:28747;top:41573;width:9;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72" o:spid="_x0000_s1056" type="#_x0000_t32" style="position:absolute;left:28756;top:47542;width:9;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75" o:spid="_x0000_s1057" type="#_x0000_t32" style="position:absolute;left:29034;top:52913;width:130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76" o:spid="_x0000_s1058" type="#_x0000_t32" style="position:absolute;left:49149;top:15751;width:445;height:450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78" o:spid="_x0000_s1059" type="#_x0000_t32" style="position:absolute;left:16136;top:57227;width:2188;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 id="AutoShape 79" o:spid="_x0000_s1060" type="#_x0000_t32" style="position:absolute;left:29053;top:60465;width:43;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80" o:spid="_x0000_s1061" type="#_x0000_t32" style="position:absolute;left:8341;top:59102;width:0;height:2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81" o:spid="_x0000_s1062" type="#_x0000_t32" style="position:absolute;left:21703;top:66591;width:8;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82" o:spid="_x0000_s1063" type="#_x0000_t32" style="position:absolute;left:33228;top:66589;width:9;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83" o:spid="_x0000_s1064" type="#_x0000_t32" style="position:absolute;left:50066;top:66589;width:8;height:5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84" o:spid="_x0000_s1065" type="#_x0000_t32" style="position:absolute;left:35918;top:77133;width:0;height:1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5" o:spid="_x0000_s1066" type="#_x0000_t120" style="position:absolute;left:34121;top:78515;width:3404;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cuMIA&#10;AADcAAAADwAAAGRycy9kb3ducmV2LnhtbERPS2vCQBC+C/6HZQq96aaWaEldJYqF0IuohV6H7DQJ&#10;3Z0N2TWPf98tFHqbj+852/1ojeip841jBU/LBARx6XTDlYKP29viBYQPyBqNY1IwkYf9bj7bYqbd&#10;wBfqr6ESMYR9hgrqENpMSl/WZNEvXUscuS/XWQwRdpXUHQ4x3Bq5SpK1tNhwbKixpWNN5ff1bhWE&#10;YjLvzWDOdnPKP4fnQ1owtUo9Poz5K4hAY/gX/7kLHeen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y4wgAAANwAAAAPAAAAAAAAAAAAAAAAAJgCAABkcnMvZG93&#10;bnJldi54bWxQSwUGAAAAAAQABAD1AAAAhwMAAAAA&#10;">
                  <v:textbox>
                    <w:txbxContent>
                      <w:p w:rsidR="0028571C" w:rsidRDefault="0028571C">
                        <w:pPr>
                          <w:rPr>
                            <w:rFonts w:ascii="Arial" w:hAnsi="Arial" w:cs="Arial"/>
                            <w:sz w:val="16"/>
                            <w:szCs w:val="16"/>
                          </w:rPr>
                        </w:pPr>
                        <w:r>
                          <w:rPr>
                            <w:rFonts w:ascii="Arial" w:hAnsi="Arial" w:cs="Arial"/>
                            <w:sz w:val="16"/>
                            <w:szCs w:val="16"/>
                          </w:rPr>
                          <w:t>А</w:t>
                        </w:r>
                      </w:p>
                    </w:txbxContent>
                  </v:textbox>
                </v:shape>
                <v:shape id="AutoShape 86" o:spid="_x0000_s1067" type="#_x0000_t120" style="position:absolute;left:48700;top:72112;width:305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ysQA&#10;AADcAAAADwAAAGRycy9kb3ducmV2LnhtbESPQWvCQBCF74L/YRmhN93YopXUVay0ELxIbcHrkJ0m&#10;wd3ZkF1N/PedQ8HbDO/Ne9+st4N36kZdbAIbmM8yUMRlsA1XBn6+P6crUDEhW3SBycCdImw349Ea&#10;cxt6/qLbKVVKQjjmaKBOqc21jmVNHuMstMSi/YbOY5K1q7TtsJdw7/Rzli21x4alocaW9jWVl9PV&#10;G0jF3R2a3h3968fu3L+8Lwqm1pinybB7A5VoSA/z/3VhBX8ht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SMrEAAAA3AAAAA8AAAAAAAAAAAAAAAAAmAIAAGRycy9k&#10;b3ducmV2LnhtbFBLBQYAAAAABAAEAPUAAACJAwAAAAA=&#10;">
                  <v:textbox>
                    <w:txbxContent>
                      <w:p w:rsidR="0028571C" w:rsidRDefault="0028571C">
                        <w:pPr>
                          <w:rPr>
                            <w:rFonts w:ascii="Arial" w:hAnsi="Arial" w:cs="Arial"/>
                            <w:sz w:val="16"/>
                            <w:szCs w:val="16"/>
                          </w:rPr>
                        </w:pPr>
                        <w:r>
                          <w:rPr>
                            <w:rFonts w:ascii="Arial" w:hAnsi="Arial" w:cs="Arial"/>
                            <w:sz w:val="16"/>
                            <w:szCs w:val="16"/>
                          </w:rPr>
                          <w:t>Б</w:t>
                        </w:r>
                      </w:p>
                    </w:txbxContent>
                  </v:textbox>
                </v:shape>
                <v:shape id="AutoShape 87" o:spid="_x0000_s1068" type="#_x0000_t32" style="position:absolute;left:29025;top:52430;width:9;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Text Box 88" o:spid="_x0000_s1069" type="#_x0000_t202" style="position:absolute;left:36597;top:17745;width:37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28571C" w:rsidRDefault="0028571C">
                        <w:pPr>
                          <w:rPr>
                            <w:rFonts w:ascii="Arial" w:hAnsi="Arial" w:cs="Arial"/>
                            <w:sz w:val="16"/>
                            <w:szCs w:val="16"/>
                          </w:rPr>
                        </w:pPr>
                        <w:r>
                          <w:rPr>
                            <w:rFonts w:ascii="Arial" w:hAnsi="Arial" w:cs="Arial"/>
                            <w:sz w:val="16"/>
                            <w:szCs w:val="16"/>
                          </w:rPr>
                          <w:t>да</w:t>
                        </w:r>
                      </w:p>
                    </w:txbxContent>
                  </v:textbox>
                </v:shape>
                <v:shape id="Text Box 89" o:spid="_x0000_s1070" type="#_x0000_t202" style="position:absolute;left:16951;top:31938;width:348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qMAA&#10;AADcAAAADwAAAGRycy9kb3ducmV2LnhtbERPS4vCMBC+C/6HMIKXRdP2IEs1iojLevVx8TY0Y1ts&#10;Jm0T27q/fiMI3ubje85qM5hKdNS60rKCeB6BIM6sLjlXcDn/zL5BOI+ssbJMCp7kYLMej1aYatvz&#10;kbqTz0UIYZeigsL7OpXSZQUZdHNbEwfuZluDPsA2l7rFPoSbSiZRtJAGSw4NBda0Kyi7nx5Gge33&#10;T2OpiZKv65/53W2b4y1plJpOhu0ShKfBf8Rv90GH+Ys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ZMqMAAAADcAAAADwAAAAAAAAAAAAAAAACYAgAAZHJzL2Rvd25y&#10;ZXYueG1sUEsFBgAAAAAEAAQA9QAAAIUDAAAAAA==&#10;" strokecolor="white">
                  <v:textbox>
                    <w:txbxContent>
                      <w:p w:rsidR="0028571C" w:rsidRDefault="0028571C">
                        <w:pPr>
                          <w:rPr>
                            <w:rFonts w:ascii="Arial" w:hAnsi="Arial" w:cs="Arial"/>
                            <w:sz w:val="16"/>
                            <w:szCs w:val="16"/>
                          </w:rPr>
                        </w:pPr>
                        <w:r>
                          <w:rPr>
                            <w:rFonts w:ascii="Arial" w:hAnsi="Arial" w:cs="Arial"/>
                            <w:sz w:val="16"/>
                            <w:szCs w:val="16"/>
                          </w:rPr>
                          <w:t>да</w:t>
                        </w:r>
                      </w:p>
                    </w:txbxContent>
                  </v:textbox>
                </v:shape>
                <v:shape id="Text Box 90" o:spid="_x0000_s1071" type="#_x0000_t202" style="position:absolute;left:31022;top:24219;width:3585;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S38EA&#10;AADcAAAADwAAAGRycy9kb3ducmV2LnhtbERPyWrDMBC9F/IPYgq9hFiuDyE4VkIIKe3Vbi+5DdZ4&#10;odbItlQv/fqqUOhtHm+d7LyYTkw0utaygucoBkFcWt1yreDj/WV3AOE8ssbOMilYycH5tHnIMNV2&#10;5pymwtcihLBLUUHjfZ9K6cqGDLrI9sSBq+xo0Ac41lKPOIdw08kkjvfSYMuhocGerg2Vn8WXUWDn&#10;22osDXGyvX+b1+tlyKtkUOrpcbkcQXha/L/4z/2mw/x9Ar/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0t/BAAAA3AAAAA8AAAAAAAAAAAAAAAAAmAIAAGRycy9kb3du&#10;cmV2LnhtbFBLBQYAAAAABAAEAPUAAACGAwAAAAA=&#10;" strokecolor="white">
                  <v:textbox>
                    <w:txbxContent>
                      <w:p w:rsidR="0028571C" w:rsidRDefault="0028571C">
                        <w:pPr>
                          <w:rPr>
                            <w:rFonts w:ascii="Arial" w:hAnsi="Arial" w:cs="Arial"/>
                            <w:sz w:val="16"/>
                            <w:szCs w:val="16"/>
                          </w:rPr>
                        </w:pPr>
                        <w:r>
                          <w:rPr>
                            <w:rFonts w:ascii="Arial" w:hAnsi="Arial" w:cs="Arial"/>
                            <w:sz w:val="16"/>
                            <w:szCs w:val="16"/>
                          </w:rPr>
                          <w:t>нет</w:t>
                        </w:r>
                      </w:p>
                    </w:txbxContent>
                  </v:textbox>
                </v:shape>
                <v:shape id="Text Box 91" o:spid="_x0000_s1072" type="#_x0000_t202" style="position:absolute;left:32292;top:35223;width:4043;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3RMEA&#10;AADcAAAADwAAAGRycy9kb3ducmV2LnhtbERPS4vCMBC+L/gfwgheFk3tgk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Yd0TBAAAA3AAAAA8AAAAAAAAAAAAAAAAAmAIAAGRycy9kb3du&#10;cmV2LnhtbFBLBQYAAAAABAAEAPUAAACGAwAAAAA=&#10;" strokecolor="white">
                  <v:textbox>
                    <w:txbxContent>
                      <w:p w:rsidR="0028571C" w:rsidRDefault="0028571C">
                        <w:pPr>
                          <w:rPr>
                            <w:rFonts w:ascii="Arial" w:hAnsi="Arial" w:cs="Arial"/>
                            <w:sz w:val="16"/>
                            <w:szCs w:val="16"/>
                          </w:rPr>
                        </w:pPr>
                        <w:r>
                          <w:rPr>
                            <w:rFonts w:ascii="Arial" w:hAnsi="Arial" w:cs="Arial"/>
                            <w:sz w:val="16"/>
                            <w:szCs w:val="16"/>
                          </w:rPr>
                          <w:t>нет</w:t>
                        </w:r>
                      </w:p>
                    </w:txbxContent>
                  </v:textbox>
                </v:shape>
                <v:shape id="Text Box 92" o:spid="_x0000_s1073" type="#_x0000_t202" style="position:absolute;left:16951;top:58282;width:4190;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28571C" w:rsidRDefault="0028571C">
                        <w:pPr>
                          <w:rPr>
                            <w:rFonts w:ascii="Arial" w:hAnsi="Arial" w:cs="Arial"/>
                            <w:sz w:val="16"/>
                            <w:szCs w:val="16"/>
                          </w:rPr>
                        </w:pPr>
                        <w:r>
                          <w:rPr>
                            <w:rFonts w:ascii="Arial" w:hAnsi="Arial" w:cs="Arial"/>
                            <w:sz w:val="16"/>
                            <w:szCs w:val="16"/>
                          </w:rPr>
                          <w:t>нет</w:t>
                        </w:r>
                      </w:p>
                    </w:txbxContent>
                  </v:textbox>
                </v:shape>
                <v:shape id="Text Box 93" o:spid="_x0000_s1074" type="#_x0000_t202" style="position:absolute;left:36667;top:59105;width:348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rsidR="0028571C" w:rsidRDefault="0028571C">
                        <w:pPr>
                          <w:rPr>
                            <w:rFonts w:ascii="Arial" w:hAnsi="Arial" w:cs="Arial"/>
                            <w:sz w:val="16"/>
                            <w:szCs w:val="16"/>
                          </w:rPr>
                        </w:pPr>
                        <w:r>
                          <w:rPr>
                            <w:rFonts w:ascii="Arial" w:hAnsi="Arial" w:cs="Arial"/>
                            <w:sz w:val="16"/>
                            <w:szCs w:val="16"/>
                          </w:rPr>
                          <w:t>да</w:t>
                        </w:r>
                      </w:p>
                    </w:txbxContent>
                  </v:textbox>
                </v:shape>
                <v:shape id="AutoShape 94" o:spid="_x0000_s1075" type="#_x0000_t32" style="position:absolute;left:16136;top:31393;width:3819;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KMEAAADcAAAADwAAAGRycy9kb3ducmV2LnhtbERPS2vCQBC+F/oflil4q5uGEGp0laIU&#10;pPTi4+BxyI6bYHY2ZKca/71bKPQ2H99zFqvRd+pKQ2wDG3ibZqCI62BbdgaOh8/Xd1BRkC12gcnA&#10;nSKsls9PC6xsuPGOrntxKoVwrNBAI9JXWse6IY9xGnrixJ3D4FESHJy2A95SuO90nmWl9thyamiw&#10;p3VD9WX/4w2cjv57lhcb7wp3kJ3QV5sXpTGTl/FjDkpolH/xn3tr0/yyh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6cowQAAANwAAAAPAAAAAAAAAAAAAAAA&#10;AKECAABkcnMvZG93bnJldi54bWxQSwUGAAAAAAQABAD5AAAAjwMAAAAA&#10;">
                  <v:stroke endarrow="block"/>
                </v:shape>
                <v:shape id="AutoShape 76" o:spid="_x0000_s1076" type="#_x0000_t32" style="position:absolute;left:41868;top:21034;width:210;height:3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82" o:spid="_x0000_s1077" type="#_x0000_t32" style="position:absolute;left:37385;top:21033;width:4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76" o:spid="_x0000_s1078" type="#_x0000_t32" style="position:absolute;left:8817;top:34569;width:0;height:18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75" o:spid="_x0000_s1079" type="#_x0000_t32" style="position:absolute;left:8817;top:52912;width:201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w10:anchorlock/>
              </v:group>
            </w:pict>
          </mc:Fallback>
        </mc:AlternateContent>
      </w:r>
    </w:p>
    <w:p w:rsidR="00995DA8" w:rsidRDefault="00995DA8">
      <w:pPr>
        <w:pStyle w:val="a9"/>
        <w:spacing w:line="240" w:lineRule="auto"/>
        <w:ind w:firstLine="720"/>
        <w:rPr>
          <w:rFonts w:ascii="Arial" w:hAnsi="Arial" w:cs="Arial"/>
          <w:b/>
          <w:sz w:val="22"/>
          <w:szCs w:val="22"/>
        </w:rPr>
      </w:pPr>
    </w:p>
    <w:p w:rsidR="00995DA8" w:rsidRDefault="00A47A72">
      <w:pPr>
        <w:pStyle w:val="a9"/>
        <w:spacing w:line="240" w:lineRule="auto"/>
        <w:ind w:firstLine="720"/>
        <w:rPr>
          <w:rFonts w:ascii="Arial" w:hAnsi="Arial" w:cs="Arial"/>
          <w:b/>
          <w:sz w:val="22"/>
          <w:szCs w:val="22"/>
        </w:rPr>
      </w:pPr>
      <w:r>
        <w:rPr>
          <w:rFonts w:ascii="Arial" w:hAnsi="Arial" w:cs="Arial"/>
          <w:noProof/>
          <w:color w:val="000000"/>
          <w:spacing w:val="-2"/>
          <w:sz w:val="22"/>
          <w:szCs w:val="22"/>
        </w:rPr>
        <mc:AlternateContent>
          <mc:Choice Requires="wpc">
            <w:drawing>
              <wp:inline distT="0" distB="0" distL="0" distR="0">
                <wp:extent cx="6186805" cy="8147685"/>
                <wp:effectExtent l="0" t="0" r="0" b="0"/>
                <wp:docPr id="266" name="Полотно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8" name="AutoShape 4"/>
                        <wps:cNvSpPr>
                          <a:spLocks noChangeArrowheads="1"/>
                        </wps:cNvSpPr>
                        <wps:spPr bwMode="auto">
                          <a:xfrm>
                            <a:off x="1443004" y="142635"/>
                            <a:ext cx="339530" cy="317647"/>
                          </a:xfrm>
                          <a:prstGeom prst="flowChartConnector">
                            <a:avLst/>
                          </a:prstGeom>
                          <a:solidFill>
                            <a:srgbClr val="FFFFFF"/>
                          </a:solidFill>
                          <a:ln w="9525">
                            <a:solidFill>
                              <a:srgbClr val="000000"/>
                            </a:solidFill>
                            <a:round/>
                          </a:ln>
                        </wps:spPr>
                        <wps:txbx>
                          <w:txbxContent>
                            <w:p w:rsidR="0028571C" w:rsidRDefault="0028571C">
                              <w:pPr>
                                <w:rPr>
                                  <w:rFonts w:ascii="Arial" w:hAnsi="Arial" w:cs="Arial"/>
                                  <w:sz w:val="16"/>
                                  <w:szCs w:val="16"/>
                                </w:rPr>
                              </w:pPr>
                              <w:r>
                                <w:rPr>
                                  <w:rFonts w:ascii="Arial" w:hAnsi="Arial" w:cs="Arial"/>
                                  <w:sz w:val="16"/>
                                  <w:szCs w:val="16"/>
                                </w:rPr>
                                <w:t>А</w:t>
                              </w:r>
                            </w:p>
                          </w:txbxContent>
                        </wps:txbx>
                        <wps:bodyPr rot="0" vert="horz" wrap="square" lIns="91440" tIns="45720" rIns="91440" bIns="45720" anchor="t" anchorCtr="0" upright="1">
                          <a:noAutofit/>
                        </wps:bodyPr>
                      </wps:wsp>
                      <wps:wsp>
                        <wps:cNvPr id="229" name="AutoShape 5"/>
                        <wps:cNvSpPr>
                          <a:spLocks noChangeArrowheads="1"/>
                        </wps:cNvSpPr>
                        <wps:spPr bwMode="auto">
                          <a:xfrm>
                            <a:off x="3709458" y="144385"/>
                            <a:ext cx="338655" cy="315897"/>
                          </a:xfrm>
                          <a:prstGeom prst="flowChartConnector">
                            <a:avLst/>
                          </a:prstGeom>
                          <a:solidFill>
                            <a:srgbClr val="FFFFFF"/>
                          </a:solidFill>
                          <a:ln w="9525">
                            <a:solidFill>
                              <a:srgbClr val="000000"/>
                            </a:solidFill>
                            <a:round/>
                          </a:ln>
                        </wps:spPr>
                        <wps:txbx>
                          <w:txbxContent>
                            <w:p w:rsidR="0028571C" w:rsidRDefault="0028571C">
                              <w:pPr>
                                <w:rPr>
                                  <w:rFonts w:ascii="Arial" w:hAnsi="Arial" w:cs="Arial"/>
                                  <w:sz w:val="16"/>
                                  <w:szCs w:val="16"/>
                                </w:rPr>
                              </w:pPr>
                              <w:r>
                                <w:rPr>
                                  <w:rFonts w:ascii="Arial" w:hAnsi="Arial" w:cs="Arial"/>
                                  <w:sz w:val="16"/>
                                  <w:szCs w:val="16"/>
                                </w:rPr>
                                <w:t>Б</w:t>
                              </w:r>
                            </w:p>
                          </w:txbxContent>
                        </wps:txbx>
                        <wps:bodyPr rot="0" vert="horz" wrap="square" lIns="91440" tIns="45720" rIns="91440" bIns="45720" anchor="t" anchorCtr="0" upright="1">
                          <a:noAutofit/>
                        </wps:bodyPr>
                      </wps:wsp>
                      <wps:wsp>
                        <wps:cNvPr id="230" name="Text Box 6"/>
                        <wps:cNvSpPr txBox="1">
                          <a:spLocks noChangeArrowheads="1"/>
                        </wps:cNvSpPr>
                        <wps:spPr bwMode="auto">
                          <a:xfrm>
                            <a:off x="609930" y="651045"/>
                            <a:ext cx="1905046" cy="666796"/>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Организация СС с места </w:t>
                              </w:r>
                              <w:r>
                                <w:rPr>
                                  <w:rFonts w:ascii="Arial" w:hAnsi="Arial" w:cs="Arial"/>
                                  <w:sz w:val="16"/>
                                  <w:szCs w:val="16"/>
                                </w:rPr>
                                <w:br/>
                                <w:t xml:space="preserve">аварии </w:t>
                              </w:r>
                              <w:proofErr w:type="gramStart"/>
                              <w:r>
                                <w:rPr>
                                  <w:rFonts w:ascii="Arial" w:hAnsi="Arial" w:cs="Arial"/>
                                  <w:sz w:val="16"/>
                                  <w:szCs w:val="16"/>
                                </w:rPr>
                                <w:t>ОК</w:t>
                              </w:r>
                              <w:proofErr w:type="gramEnd"/>
                              <w:r>
                                <w:rPr>
                                  <w:rFonts w:ascii="Arial" w:hAnsi="Arial" w:cs="Arial"/>
                                  <w:sz w:val="16"/>
                                  <w:szCs w:val="16"/>
                                </w:rPr>
                                <w:t xml:space="preserve"> для передачи </w:t>
                              </w:r>
                              <w:r>
                                <w:rPr>
                                  <w:rFonts w:ascii="Arial" w:hAnsi="Arial" w:cs="Arial"/>
                                  <w:sz w:val="16"/>
                                  <w:szCs w:val="16"/>
                                </w:rPr>
                                <w:br/>
                                <w:t>информации в СОТУ о ходе проведения АВР</w:t>
                              </w:r>
                            </w:p>
                          </w:txbxContent>
                        </wps:txbx>
                        <wps:bodyPr rot="0" vert="horz" wrap="square" lIns="91440" tIns="45720" rIns="91440" bIns="45720" anchor="t" anchorCtr="0" upright="1">
                          <a:noAutofit/>
                        </wps:bodyPr>
                      </wps:wsp>
                      <wps:wsp>
                        <wps:cNvPr id="231" name="Text Box 7"/>
                        <wps:cNvSpPr txBox="1">
                          <a:spLocks noChangeArrowheads="1"/>
                        </wps:cNvSpPr>
                        <wps:spPr bwMode="auto">
                          <a:xfrm>
                            <a:off x="609930" y="1556732"/>
                            <a:ext cx="1905046" cy="504035"/>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Организация земляных работ совместно АВБ № 1 и АВБ № 2</w:t>
                              </w:r>
                            </w:p>
                          </w:txbxContent>
                        </wps:txbx>
                        <wps:bodyPr rot="0" vert="horz" wrap="square" lIns="91440" tIns="45720" rIns="91440" bIns="45720" anchor="t" anchorCtr="0" upright="1">
                          <a:noAutofit/>
                        </wps:bodyPr>
                      </wps:wsp>
                      <wps:wsp>
                        <wps:cNvPr id="232" name="AutoShape 8"/>
                        <wps:cNvSpPr>
                          <a:spLocks noChangeArrowheads="1"/>
                        </wps:cNvSpPr>
                        <wps:spPr bwMode="auto">
                          <a:xfrm>
                            <a:off x="515421" y="2241904"/>
                            <a:ext cx="2122940" cy="939445"/>
                          </a:xfrm>
                          <a:prstGeom prst="flowChartDecision">
                            <a:avLst/>
                          </a:prstGeom>
                          <a:solidFill>
                            <a:srgbClr val="FFFFFF"/>
                          </a:solidFill>
                          <a:ln w="9525">
                            <a:solidFill>
                              <a:srgbClr val="000000"/>
                            </a:solidFill>
                            <a:miter lim="800000"/>
                          </a:ln>
                        </wps:spPr>
                        <wps:txbx>
                          <w:txbxContent>
                            <w:p w:rsidR="0028571C" w:rsidRDefault="0028571C">
                              <w:pPr>
                                <w:ind w:right="-171"/>
                                <w:jc w:val="center"/>
                                <w:rPr>
                                  <w:rFonts w:ascii="Arial" w:hAnsi="Arial" w:cs="Arial"/>
                                  <w:sz w:val="16"/>
                                  <w:szCs w:val="16"/>
                                </w:rPr>
                              </w:pPr>
                              <w:r>
                                <w:rPr>
                                  <w:rFonts w:ascii="Arial" w:hAnsi="Arial" w:cs="Arial"/>
                                  <w:sz w:val="16"/>
                                  <w:szCs w:val="16"/>
                                </w:rPr>
                                <w:t xml:space="preserve">Организация </w:t>
                              </w:r>
                              <w:r>
                                <w:rPr>
                                  <w:rFonts w:ascii="Arial" w:hAnsi="Arial" w:cs="Arial"/>
                                  <w:sz w:val="16"/>
                                  <w:szCs w:val="16"/>
                                </w:rPr>
                                <w:br/>
                                <w:t>обходов (резерва) по всем ЦСП</w:t>
                              </w:r>
                            </w:p>
                          </w:txbxContent>
                        </wps:txbx>
                        <wps:bodyPr rot="0" vert="horz" wrap="square" lIns="91440" tIns="45720" rIns="91440" bIns="45720" anchor="t" anchorCtr="0" upright="1">
                          <a:noAutofit/>
                        </wps:bodyPr>
                      </wps:wsp>
                      <wps:wsp>
                        <wps:cNvPr id="233" name="Text Box 9"/>
                        <wps:cNvSpPr txBox="1">
                          <a:spLocks noChangeArrowheads="1"/>
                        </wps:cNvSpPr>
                        <wps:spPr bwMode="auto">
                          <a:xfrm>
                            <a:off x="733316" y="3318228"/>
                            <a:ext cx="1714279" cy="323772"/>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Подготовка и монтаж ВОКВ</w:t>
                              </w:r>
                            </w:p>
                          </w:txbxContent>
                        </wps:txbx>
                        <wps:bodyPr rot="0" vert="horz" wrap="square" lIns="91440" tIns="45720" rIns="91440" bIns="45720" anchor="t" anchorCtr="0" upright="1">
                          <a:noAutofit/>
                        </wps:bodyPr>
                      </wps:wsp>
                      <wps:wsp>
                        <wps:cNvPr id="234" name="Text Box 10"/>
                        <wps:cNvSpPr txBox="1">
                          <a:spLocks noChangeArrowheads="1"/>
                        </wps:cNvSpPr>
                        <wps:spPr bwMode="auto">
                          <a:xfrm>
                            <a:off x="732441" y="3946521"/>
                            <a:ext cx="1715154" cy="428779"/>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Запрос на ОС о </w:t>
                              </w:r>
                              <w:r>
                                <w:rPr>
                                  <w:rFonts w:ascii="Arial" w:hAnsi="Arial" w:cs="Arial"/>
                                  <w:sz w:val="16"/>
                                  <w:szCs w:val="16"/>
                                </w:rPr>
                                <w:br/>
                                <w:t>возобновлении работы ЦСП</w:t>
                              </w:r>
                            </w:p>
                          </w:txbxContent>
                        </wps:txbx>
                        <wps:bodyPr rot="0" vert="horz" wrap="square" lIns="91440" tIns="45720" rIns="91440" bIns="45720" anchor="t" anchorCtr="0" upright="1">
                          <a:noAutofit/>
                        </wps:bodyPr>
                      </wps:wsp>
                      <wps:wsp>
                        <wps:cNvPr id="235" name="Text Box 11"/>
                        <wps:cNvSpPr txBox="1">
                          <a:spLocks noChangeArrowheads="1"/>
                        </wps:cNvSpPr>
                        <wps:spPr bwMode="auto">
                          <a:xfrm>
                            <a:off x="732441" y="4566064"/>
                            <a:ext cx="1714279" cy="294895"/>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Завершение монтажа ВОКВ</w:t>
                              </w:r>
                            </w:p>
                          </w:txbxContent>
                        </wps:txbx>
                        <wps:bodyPr rot="0" vert="horz" wrap="square" lIns="91440" tIns="45720" rIns="91440" bIns="45720" anchor="t" anchorCtr="0" upright="1">
                          <a:noAutofit/>
                        </wps:bodyPr>
                      </wps:wsp>
                      <wps:wsp>
                        <wps:cNvPr id="236" name="Text Box 12"/>
                        <wps:cNvSpPr txBox="1">
                          <a:spLocks noChangeArrowheads="1"/>
                        </wps:cNvSpPr>
                        <wps:spPr bwMode="auto">
                          <a:xfrm>
                            <a:off x="732441" y="5022845"/>
                            <a:ext cx="1714279" cy="409528"/>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Доклад в СОТУ о</w:t>
                              </w:r>
                              <w:r>
                                <w:rPr>
                                  <w:rFonts w:ascii="Arial" w:hAnsi="Arial" w:cs="Arial"/>
                                  <w:sz w:val="16"/>
                                  <w:szCs w:val="16"/>
                                </w:rPr>
                                <w:br/>
                                <w:t xml:space="preserve"> завершении АВР</w:t>
                              </w:r>
                            </w:p>
                          </w:txbxContent>
                        </wps:txbx>
                        <wps:bodyPr rot="0" vert="horz" wrap="square" lIns="91440" tIns="45720" rIns="91440" bIns="45720" anchor="t" anchorCtr="0" upright="1">
                          <a:noAutofit/>
                        </wps:bodyPr>
                      </wps:wsp>
                      <wps:wsp>
                        <wps:cNvPr id="237" name="Text Box 13"/>
                        <wps:cNvSpPr txBox="1">
                          <a:spLocks noChangeArrowheads="1"/>
                        </wps:cNvSpPr>
                        <wps:spPr bwMode="auto">
                          <a:xfrm>
                            <a:off x="732441" y="5670390"/>
                            <a:ext cx="1713404" cy="553038"/>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Мероприятия по охране и защите ВОКВ от внешних воздействий</w:t>
                              </w:r>
                            </w:p>
                          </w:txbxContent>
                        </wps:txbx>
                        <wps:bodyPr rot="0" vert="horz" wrap="square" lIns="91440" tIns="45720" rIns="91440" bIns="45720" anchor="t" anchorCtr="0" upright="1">
                          <a:noAutofit/>
                        </wps:bodyPr>
                      </wps:wsp>
                      <wps:wsp>
                        <wps:cNvPr id="238" name="Text Box 14"/>
                        <wps:cNvSpPr txBox="1">
                          <a:spLocks noChangeArrowheads="1"/>
                        </wps:cNvSpPr>
                        <wps:spPr bwMode="auto">
                          <a:xfrm>
                            <a:off x="732441" y="6508697"/>
                            <a:ext cx="1714279" cy="380651"/>
                          </a:xfrm>
                          <a:prstGeom prst="rect">
                            <a:avLst/>
                          </a:prstGeom>
                          <a:solidFill>
                            <a:srgbClr val="FFFFFF"/>
                          </a:solidFill>
                          <a:ln w="9525">
                            <a:solidFill>
                              <a:srgbClr val="000000"/>
                            </a:solidFill>
                            <a:miter lim="800000"/>
                          </a:ln>
                        </wps:spPr>
                        <wps:txbx>
                          <w:txbxContent>
                            <w:p w:rsidR="0028571C" w:rsidRDefault="0028571C">
                              <w:pPr>
                                <w:rPr>
                                  <w:rFonts w:ascii="Arial" w:hAnsi="Arial" w:cs="Arial"/>
                                  <w:sz w:val="16"/>
                                  <w:szCs w:val="16"/>
                                </w:rPr>
                              </w:pPr>
                              <w:r>
                                <w:rPr>
                                  <w:rFonts w:ascii="Arial" w:hAnsi="Arial" w:cs="Arial"/>
                                  <w:sz w:val="16"/>
                                  <w:szCs w:val="16"/>
                                </w:rPr>
                                <w:t>Подготовка к монтажу ПОКВ</w:t>
                              </w:r>
                            </w:p>
                          </w:txbxContent>
                        </wps:txbx>
                        <wps:bodyPr rot="0" vert="horz" wrap="square" lIns="91440" tIns="45720" rIns="91440" bIns="45720" anchor="t" anchorCtr="0" upright="1">
                          <a:noAutofit/>
                        </wps:bodyPr>
                      </wps:wsp>
                      <wps:wsp>
                        <wps:cNvPr id="239" name="Text Box 15"/>
                        <wps:cNvSpPr txBox="1">
                          <a:spLocks noChangeArrowheads="1"/>
                        </wps:cNvSpPr>
                        <wps:spPr bwMode="auto">
                          <a:xfrm>
                            <a:off x="732441" y="7137866"/>
                            <a:ext cx="1713404" cy="551288"/>
                          </a:xfrm>
                          <a:prstGeom prst="rect">
                            <a:avLst/>
                          </a:prstGeom>
                          <a:solidFill>
                            <a:srgbClr val="FFFFFF"/>
                          </a:solidFill>
                          <a:ln w="9525">
                            <a:solidFill>
                              <a:srgbClr val="000000"/>
                            </a:solidFill>
                            <a:miter lim="800000"/>
                          </a:ln>
                        </wps:spPr>
                        <wps:txbx>
                          <w:txbxContent>
                            <w:p w:rsidR="0028571C" w:rsidRDefault="0028571C">
                              <w:pPr>
                                <w:rPr>
                                  <w:rFonts w:ascii="Arial" w:hAnsi="Arial" w:cs="Arial"/>
                                  <w:sz w:val="16"/>
                                  <w:szCs w:val="16"/>
                                </w:rPr>
                              </w:pPr>
                              <w:r>
                                <w:rPr>
                                  <w:rFonts w:ascii="Arial" w:hAnsi="Arial" w:cs="Arial"/>
                                  <w:sz w:val="16"/>
                                  <w:szCs w:val="16"/>
                                </w:rPr>
                                <w:t>Монтаж ПОКВ рабочих ОВ.</w:t>
                              </w:r>
                            </w:p>
                            <w:p w:rsidR="0028571C" w:rsidRDefault="0028571C">
                              <w:pPr>
                                <w:jc w:val="center"/>
                                <w:rPr>
                                  <w:rFonts w:ascii="Arial" w:hAnsi="Arial" w:cs="Arial"/>
                                  <w:sz w:val="16"/>
                                  <w:szCs w:val="16"/>
                                </w:rPr>
                              </w:pPr>
                              <w:r>
                                <w:rPr>
                                  <w:rFonts w:ascii="Arial" w:hAnsi="Arial" w:cs="Arial"/>
                                  <w:sz w:val="16"/>
                                  <w:szCs w:val="16"/>
                                </w:rPr>
                                <w:t>Измерение</w:t>
                              </w:r>
                              <w:r>
                                <w:rPr>
                                  <w:rFonts w:ascii="Arial" w:hAnsi="Arial" w:cs="Arial"/>
                                  <w:sz w:val="16"/>
                                  <w:szCs w:val="16"/>
                                </w:rPr>
                                <w:br/>
                                <w:t xml:space="preserve"> </w:t>
                              </w:r>
                              <w:proofErr w:type="gramStart"/>
                              <w:r>
                                <w:rPr>
                                  <w:rFonts w:ascii="Arial" w:hAnsi="Arial" w:cs="Arial"/>
                                  <w:sz w:val="16"/>
                                  <w:szCs w:val="16"/>
                                </w:rPr>
                                <w:t>смонтированных</w:t>
                              </w:r>
                              <w:proofErr w:type="gramEnd"/>
                              <w:r>
                                <w:rPr>
                                  <w:rFonts w:ascii="Arial" w:hAnsi="Arial" w:cs="Arial"/>
                                  <w:sz w:val="16"/>
                                  <w:szCs w:val="16"/>
                                </w:rPr>
                                <w:t xml:space="preserve"> ОВ</w:t>
                              </w:r>
                            </w:p>
                          </w:txbxContent>
                        </wps:txbx>
                        <wps:bodyPr rot="0" vert="horz" wrap="square" lIns="91440" tIns="45720" rIns="91440" bIns="45720" anchor="t" anchorCtr="0" upright="1">
                          <a:noAutofit/>
                        </wps:bodyPr>
                      </wps:wsp>
                      <wps:wsp>
                        <wps:cNvPr id="240" name="Text Box 16"/>
                        <wps:cNvSpPr txBox="1">
                          <a:spLocks noChangeArrowheads="1"/>
                        </wps:cNvSpPr>
                        <wps:spPr bwMode="auto">
                          <a:xfrm>
                            <a:off x="3657828" y="2060767"/>
                            <a:ext cx="1809662" cy="801555"/>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8"/>
                                  <w:szCs w:val="18"/>
                                </w:rPr>
                              </w:pPr>
                            </w:p>
                            <w:p w:rsidR="0028571C" w:rsidRDefault="0028571C">
                              <w:pPr>
                                <w:jc w:val="center"/>
                                <w:rPr>
                                  <w:rFonts w:ascii="Arial" w:hAnsi="Arial" w:cs="Arial"/>
                                  <w:sz w:val="16"/>
                                  <w:szCs w:val="16"/>
                                </w:rPr>
                              </w:pPr>
                              <w:r>
                                <w:rPr>
                                  <w:rFonts w:ascii="Arial" w:hAnsi="Arial" w:cs="Arial"/>
                                  <w:sz w:val="16"/>
                                  <w:szCs w:val="16"/>
                                </w:rPr>
                                <w:t xml:space="preserve">Включение </w:t>
                              </w:r>
                              <w:proofErr w:type="gramStart"/>
                              <w:r>
                                <w:rPr>
                                  <w:rFonts w:ascii="Arial" w:hAnsi="Arial" w:cs="Arial"/>
                                  <w:sz w:val="16"/>
                                  <w:szCs w:val="16"/>
                                </w:rPr>
                                <w:t>смонтированных</w:t>
                              </w:r>
                              <w:proofErr w:type="gramEnd"/>
                              <w:r>
                                <w:rPr>
                                  <w:rFonts w:ascii="Arial" w:hAnsi="Arial" w:cs="Arial"/>
                                  <w:sz w:val="16"/>
                                  <w:szCs w:val="16"/>
                                </w:rPr>
                                <w:t xml:space="preserve"> ОВ в работу. Запрос на ОС о возобновлении работы ЦСП, доклад в СОТУ</w:t>
                              </w:r>
                            </w:p>
                          </w:txbxContent>
                        </wps:txbx>
                        <wps:bodyPr rot="0" vert="horz" wrap="square" lIns="91440" tIns="45720" rIns="91440" bIns="45720" anchor="t" anchorCtr="0" upright="1">
                          <a:noAutofit/>
                        </wps:bodyPr>
                      </wps:wsp>
                      <wps:wsp>
                        <wps:cNvPr id="241" name="Text Box 17"/>
                        <wps:cNvSpPr txBox="1">
                          <a:spLocks noChangeArrowheads="1"/>
                        </wps:cNvSpPr>
                        <wps:spPr bwMode="auto">
                          <a:xfrm>
                            <a:off x="3657828" y="3251723"/>
                            <a:ext cx="1809662" cy="456781"/>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Монтаж и измерение</w:t>
                              </w:r>
                              <w:r>
                                <w:rPr>
                                  <w:rFonts w:ascii="Arial" w:hAnsi="Arial" w:cs="Arial"/>
                                  <w:sz w:val="16"/>
                                  <w:szCs w:val="16"/>
                                </w:rPr>
                                <w:br/>
                                <w:t xml:space="preserve"> свободных ОВ</w:t>
                              </w:r>
                            </w:p>
                          </w:txbxContent>
                        </wps:txbx>
                        <wps:bodyPr rot="0" vert="horz" wrap="square" lIns="91440" tIns="45720" rIns="91440" bIns="45720" anchor="t" anchorCtr="0" upright="1">
                          <a:noAutofit/>
                        </wps:bodyPr>
                      </wps:wsp>
                      <wps:wsp>
                        <wps:cNvPr id="242" name="Text Box 18"/>
                        <wps:cNvSpPr txBox="1">
                          <a:spLocks noChangeArrowheads="1"/>
                        </wps:cNvSpPr>
                        <wps:spPr bwMode="auto">
                          <a:xfrm>
                            <a:off x="3657828" y="4118033"/>
                            <a:ext cx="1809662" cy="571414"/>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Завершение монтажа муфт ПОКВ. Доклад о завершении работ в СОТУ</w:t>
                              </w:r>
                            </w:p>
                          </w:txbxContent>
                        </wps:txbx>
                        <wps:bodyPr rot="0" vert="horz" wrap="square" lIns="91440" tIns="45720" rIns="91440" bIns="45720" anchor="t" anchorCtr="0" upright="1">
                          <a:noAutofit/>
                        </wps:bodyPr>
                      </wps:wsp>
                      <wps:wsp>
                        <wps:cNvPr id="243" name="Text Box 19"/>
                        <wps:cNvSpPr txBox="1">
                          <a:spLocks noChangeArrowheads="1"/>
                        </wps:cNvSpPr>
                        <wps:spPr bwMode="auto">
                          <a:xfrm>
                            <a:off x="3657828" y="5060473"/>
                            <a:ext cx="1809662" cy="677297"/>
                          </a:xfrm>
                          <a:prstGeom prst="rect">
                            <a:avLst/>
                          </a:prstGeom>
                          <a:solidFill>
                            <a:srgbClr val="FFFFFF"/>
                          </a:solidFill>
                          <a:ln w="9525">
                            <a:solidFill>
                              <a:srgbClr val="000000"/>
                            </a:solidFill>
                            <a:miter lim="800000"/>
                          </a:ln>
                        </wps:spPr>
                        <wps:txbx>
                          <w:txbxContent>
                            <w:p w:rsidR="0028571C" w:rsidRDefault="0028571C">
                              <w:pPr>
                                <w:jc w:val="center"/>
                                <w:rPr>
                                  <w:rFonts w:ascii="Arial" w:hAnsi="Arial" w:cs="Arial"/>
                                  <w:sz w:val="16"/>
                                  <w:szCs w:val="16"/>
                                </w:rPr>
                              </w:pPr>
                              <w:r>
                                <w:rPr>
                                  <w:rFonts w:ascii="Arial" w:hAnsi="Arial" w:cs="Arial"/>
                                  <w:sz w:val="16"/>
                                  <w:szCs w:val="16"/>
                                </w:rPr>
                                <w:t xml:space="preserve">Засыпка котлованов, </w:t>
                              </w:r>
                              <w:r>
                                <w:rPr>
                                  <w:rFonts w:ascii="Arial" w:hAnsi="Arial" w:cs="Arial"/>
                                  <w:sz w:val="16"/>
                                  <w:szCs w:val="16"/>
                                </w:rPr>
                                <w:br/>
                                <w:t xml:space="preserve">заглубление вставки, </w:t>
                              </w:r>
                              <w:r>
                                <w:rPr>
                                  <w:rFonts w:ascii="Arial" w:hAnsi="Arial" w:cs="Arial"/>
                                  <w:sz w:val="16"/>
                                  <w:szCs w:val="16"/>
                                </w:rPr>
                                <w:br/>
                                <w:t>установка плиты, установка предупреждающих знаков</w:t>
                              </w:r>
                            </w:p>
                          </w:txbxContent>
                        </wps:txbx>
                        <wps:bodyPr rot="0" vert="horz" wrap="square" lIns="91440" tIns="45720" rIns="91440" bIns="45720" anchor="t" anchorCtr="0" upright="1">
                          <a:noAutofit/>
                        </wps:bodyPr>
                      </wps:wsp>
                      <wps:wsp>
                        <wps:cNvPr id="244" name="AutoShape 20"/>
                        <wps:cNvCnPr>
                          <a:cxnSpLocks noChangeShapeType="1"/>
                        </wps:cNvCnPr>
                        <wps:spPr bwMode="auto">
                          <a:xfrm flipH="1">
                            <a:off x="1610144" y="460282"/>
                            <a:ext cx="2625" cy="190763"/>
                          </a:xfrm>
                          <a:prstGeom prst="straightConnector1">
                            <a:avLst/>
                          </a:prstGeom>
                          <a:noFill/>
                          <a:ln w="9525">
                            <a:solidFill>
                              <a:srgbClr val="000000"/>
                            </a:solidFill>
                            <a:round/>
                            <a:tailEnd type="triangle" w="med" len="med"/>
                          </a:ln>
                        </wps:spPr>
                        <wps:bodyPr/>
                      </wps:wsp>
                      <wps:wsp>
                        <wps:cNvPr id="245" name="AutoShape 21"/>
                        <wps:cNvCnPr>
                          <a:cxnSpLocks noChangeShapeType="1"/>
                        </wps:cNvCnPr>
                        <wps:spPr bwMode="auto">
                          <a:xfrm>
                            <a:off x="1562890" y="1317841"/>
                            <a:ext cx="875" cy="238891"/>
                          </a:xfrm>
                          <a:prstGeom prst="straightConnector1">
                            <a:avLst/>
                          </a:prstGeom>
                          <a:noFill/>
                          <a:ln w="9525">
                            <a:solidFill>
                              <a:srgbClr val="000000"/>
                            </a:solidFill>
                            <a:round/>
                            <a:tailEnd type="triangle" w="med" len="med"/>
                          </a:ln>
                        </wps:spPr>
                        <wps:bodyPr/>
                      </wps:wsp>
                      <wps:wsp>
                        <wps:cNvPr id="246" name="AutoShape 22"/>
                        <wps:cNvCnPr>
                          <a:cxnSpLocks noChangeShapeType="1"/>
                          <a:endCxn id="232" idx="0"/>
                        </wps:cNvCnPr>
                        <wps:spPr bwMode="auto">
                          <a:xfrm>
                            <a:off x="1563765" y="2060767"/>
                            <a:ext cx="13126" cy="181137"/>
                          </a:xfrm>
                          <a:prstGeom prst="straightConnector1">
                            <a:avLst/>
                          </a:prstGeom>
                          <a:noFill/>
                          <a:ln w="9525">
                            <a:solidFill>
                              <a:srgbClr val="000000"/>
                            </a:solidFill>
                            <a:round/>
                            <a:tailEnd type="triangle" w="med" len="med"/>
                          </a:ln>
                        </wps:spPr>
                        <wps:bodyPr/>
                      </wps:wsp>
                      <wps:wsp>
                        <wps:cNvPr id="247" name="AutoShape 23"/>
                        <wps:cNvCnPr>
                          <a:cxnSpLocks noChangeShapeType="1"/>
                          <a:stCxn id="232" idx="2"/>
                          <a:endCxn id="233" idx="0"/>
                        </wps:cNvCnPr>
                        <wps:spPr bwMode="auto">
                          <a:xfrm>
                            <a:off x="1576891" y="3181349"/>
                            <a:ext cx="13565" cy="136879"/>
                          </a:xfrm>
                          <a:prstGeom prst="straightConnector1">
                            <a:avLst/>
                          </a:prstGeom>
                          <a:noFill/>
                          <a:ln w="9525">
                            <a:solidFill>
                              <a:srgbClr val="000000"/>
                            </a:solidFill>
                            <a:round/>
                            <a:tailEnd type="triangle" w="med" len="med"/>
                          </a:ln>
                        </wps:spPr>
                        <wps:bodyPr/>
                      </wps:wsp>
                      <wps:wsp>
                        <wps:cNvPr id="248" name="AutoShape 24"/>
                        <wps:cNvCnPr>
                          <a:cxnSpLocks noChangeShapeType="1"/>
                        </wps:cNvCnPr>
                        <wps:spPr bwMode="auto">
                          <a:xfrm flipH="1">
                            <a:off x="1590018" y="3642000"/>
                            <a:ext cx="875" cy="304521"/>
                          </a:xfrm>
                          <a:prstGeom prst="straightConnector1">
                            <a:avLst/>
                          </a:prstGeom>
                          <a:noFill/>
                          <a:ln w="9525">
                            <a:solidFill>
                              <a:srgbClr val="000000"/>
                            </a:solidFill>
                            <a:round/>
                            <a:tailEnd type="triangle" w="med" len="med"/>
                          </a:ln>
                        </wps:spPr>
                        <wps:bodyPr/>
                      </wps:wsp>
                      <wps:wsp>
                        <wps:cNvPr id="249" name="AutoShape 25"/>
                        <wps:cNvCnPr>
                          <a:cxnSpLocks noChangeShapeType="1"/>
                        </wps:cNvCnPr>
                        <wps:spPr bwMode="auto">
                          <a:xfrm flipH="1">
                            <a:off x="1589143" y="4375301"/>
                            <a:ext cx="875" cy="190763"/>
                          </a:xfrm>
                          <a:prstGeom prst="straightConnector1">
                            <a:avLst/>
                          </a:prstGeom>
                          <a:noFill/>
                          <a:ln w="9525">
                            <a:solidFill>
                              <a:srgbClr val="000000"/>
                            </a:solidFill>
                            <a:round/>
                            <a:tailEnd type="triangle" w="med" len="med"/>
                          </a:ln>
                        </wps:spPr>
                        <wps:bodyPr/>
                      </wps:wsp>
                      <wps:wsp>
                        <wps:cNvPr id="250" name="AutoShape 26"/>
                        <wps:cNvCnPr>
                          <a:cxnSpLocks noChangeShapeType="1"/>
                        </wps:cNvCnPr>
                        <wps:spPr bwMode="auto">
                          <a:xfrm>
                            <a:off x="1589143" y="4860959"/>
                            <a:ext cx="875" cy="161886"/>
                          </a:xfrm>
                          <a:prstGeom prst="straightConnector1">
                            <a:avLst/>
                          </a:prstGeom>
                          <a:noFill/>
                          <a:ln w="9525">
                            <a:solidFill>
                              <a:srgbClr val="000000"/>
                            </a:solidFill>
                            <a:round/>
                            <a:tailEnd type="triangle" w="med" len="med"/>
                          </a:ln>
                        </wps:spPr>
                        <wps:bodyPr/>
                      </wps:wsp>
                      <wps:wsp>
                        <wps:cNvPr id="251" name="AutoShape 27"/>
                        <wps:cNvCnPr>
                          <a:cxnSpLocks noChangeShapeType="1"/>
                        </wps:cNvCnPr>
                        <wps:spPr bwMode="auto">
                          <a:xfrm>
                            <a:off x="1589143" y="5432373"/>
                            <a:ext cx="875" cy="238016"/>
                          </a:xfrm>
                          <a:prstGeom prst="straightConnector1">
                            <a:avLst/>
                          </a:prstGeom>
                          <a:noFill/>
                          <a:ln w="9525">
                            <a:solidFill>
                              <a:srgbClr val="000000"/>
                            </a:solidFill>
                            <a:round/>
                            <a:tailEnd type="triangle" w="med" len="med"/>
                          </a:ln>
                        </wps:spPr>
                        <wps:bodyPr/>
                      </wps:wsp>
                      <wps:wsp>
                        <wps:cNvPr id="252" name="AutoShape 28"/>
                        <wps:cNvCnPr>
                          <a:cxnSpLocks noChangeShapeType="1"/>
                        </wps:cNvCnPr>
                        <wps:spPr bwMode="auto">
                          <a:xfrm>
                            <a:off x="1589143" y="6223428"/>
                            <a:ext cx="875" cy="285270"/>
                          </a:xfrm>
                          <a:prstGeom prst="straightConnector1">
                            <a:avLst/>
                          </a:prstGeom>
                          <a:noFill/>
                          <a:ln w="9525">
                            <a:solidFill>
                              <a:srgbClr val="000000"/>
                            </a:solidFill>
                            <a:round/>
                            <a:tailEnd type="triangle" w="med" len="med"/>
                          </a:ln>
                        </wps:spPr>
                        <wps:bodyPr/>
                      </wps:wsp>
                      <wps:wsp>
                        <wps:cNvPr id="253" name="AutoShape 29"/>
                        <wps:cNvCnPr>
                          <a:cxnSpLocks noChangeShapeType="1"/>
                        </wps:cNvCnPr>
                        <wps:spPr bwMode="auto">
                          <a:xfrm>
                            <a:off x="1589143" y="6889349"/>
                            <a:ext cx="875" cy="248517"/>
                          </a:xfrm>
                          <a:prstGeom prst="straightConnector1">
                            <a:avLst/>
                          </a:prstGeom>
                          <a:noFill/>
                          <a:ln w="9525">
                            <a:solidFill>
                              <a:srgbClr val="000000"/>
                            </a:solidFill>
                            <a:round/>
                            <a:tailEnd type="triangle" w="med" len="med"/>
                          </a:ln>
                        </wps:spPr>
                        <wps:bodyPr/>
                      </wps:wsp>
                      <wps:wsp>
                        <wps:cNvPr id="254" name="AutoShape 30"/>
                        <wps:cNvCnPr>
                          <a:cxnSpLocks noChangeShapeType="1"/>
                        </wps:cNvCnPr>
                        <wps:spPr bwMode="auto">
                          <a:xfrm>
                            <a:off x="1589143" y="7689153"/>
                            <a:ext cx="1750" cy="219640"/>
                          </a:xfrm>
                          <a:prstGeom prst="straightConnector1">
                            <a:avLst/>
                          </a:prstGeom>
                          <a:noFill/>
                          <a:ln w="9525">
                            <a:solidFill>
                              <a:srgbClr val="000000"/>
                            </a:solidFill>
                            <a:round/>
                            <a:tailEnd type="triangle" w="med" len="med"/>
                          </a:ln>
                        </wps:spPr>
                        <wps:bodyPr/>
                      </wps:wsp>
                      <wps:wsp>
                        <wps:cNvPr id="256" name="AutoShape 32"/>
                        <wps:cNvCnPr>
                          <a:cxnSpLocks noChangeShapeType="1"/>
                        </wps:cNvCnPr>
                        <wps:spPr bwMode="auto">
                          <a:xfrm rot="5400000">
                            <a:off x="2244586" y="-221415"/>
                            <a:ext cx="952940" cy="2316333"/>
                          </a:xfrm>
                          <a:prstGeom prst="bentConnector2">
                            <a:avLst/>
                          </a:prstGeom>
                          <a:noFill/>
                          <a:ln w="9525">
                            <a:solidFill>
                              <a:srgbClr val="000000"/>
                            </a:solidFill>
                            <a:miter lim="800000"/>
                            <a:tailEnd type="triangle" w="med" len="med"/>
                          </a:ln>
                        </wps:spPr>
                        <wps:bodyPr/>
                      </wps:wsp>
                      <wps:wsp>
                        <wps:cNvPr id="257" name="AutoShape 33"/>
                        <wps:cNvCnPr>
                          <a:cxnSpLocks noChangeShapeType="1"/>
                        </wps:cNvCnPr>
                        <wps:spPr bwMode="auto">
                          <a:xfrm>
                            <a:off x="4562659" y="2862322"/>
                            <a:ext cx="875" cy="389402"/>
                          </a:xfrm>
                          <a:prstGeom prst="straightConnector1">
                            <a:avLst/>
                          </a:prstGeom>
                          <a:noFill/>
                          <a:ln w="9525">
                            <a:solidFill>
                              <a:srgbClr val="000000"/>
                            </a:solidFill>
                            <a:round/>
                            <a:tailEnd type="triangle" w="med" len="med"/>
                          </a:ln>
                        </wps:spPr>
                        <wps:bodyPr/>
                      </wps:wsp>
                      <wps:wsp>
                        <wps:cNvPr id="258" name="AutoShape 34"/>
                        <wps:cNvCnPr>
                          <a:cxnSpLocks noChangeShapeType="1"/>
                        </wps:cNvCnPr>
                        <wps:spPr bwMode="auto">
                          <a:xfrm>
                            <a:off x="4562659" y="3708505"/>
                            <a:ext cx="875" cy="409528"/>
                          </a:xfrm>
                          <a:prstGeom prst="straightConnector1">
                            <a:avLst/>
                          </a:prstGeom>
                          <a:noFill/>
                          <a:ln w="9525">
                            <a:solidFill>
                              <a:srgbClr val="000000"/>
                            </a:solidFill>
                            <a:round/>
                            <a:tailEnd type="triangle" w="med" len="med"/>
                          </a:ln>
                        </wps:spPr>
                        <wps:bodyPr/>
                      </wps:wsp>
                      <wps:wsp>
                        <wps:cNvPr id="259" name="AutoShape 35"/>
                        <wps:cNvCnPr>
                          <a:cxnSpLocks noChangeShapeType="1"/>
                        </wps:cNvCnPr>
                        <wps:spPr bwMode="auto">
                          <a:xfrm>
                            <a:off x="4562659" y="4689447"/>
                            <a:ext cx="875" cy="371026"/>
                          </a:xfrm>
                          <a:prstGeom prst="straightConnector1">
                            <a:avLst/>
                          </a:prstGeom>
                          <a:noFill/>
                          <a:ln w="9525">
                            <a:solidFill>
                              <a:srgbClr val="000000"/>
                            </a:solidFill>
                            <a:round/>
                            <a:tailEnd type="triangle" w="med" len="med"/>
                          </a:ln>
                        </wps:spPr>
                        <wps:bodyPr/>
                      </wps:wsp>
                      <wps:wsp>
                        <wps:cNvPr id="260" name="AutoShape 36"/>
                        <wps:cNvCnPr>
                          <a:cxnSpLocks noChangeShapeType="1"/>
                        </wps:cNvCnPr>
                        <wps:spPr bwMode="auto">
                          <a:xfrm>
                            <a:off x="1590893" y="7908794"/>
                            <a:ext cx="1590893" cy="0"/>
                          </a:xfrm>
                          <a:prstGeom prst="straightConnector1">
                            <a:avLst/>
                          </a:prstGeom>
                          <a:noFill/>
                          <a:ln w="9525">
                            <a:solidFill>
                              <a:srgbClr val="000000"/>
                            </a:solidFill>
                            <a:round/>
                          </a:ln>
                        </wps:spPr>
                        <wps:bodyPr/>
                      </wps:wsp>
                      <wps:wsp>
                        <wps:cNvPr id="261" name="AutoShape 37"/>
                        <wps:cNvCnPr>
                          <a:cxnSpLocks noChangeShapeType="1"/>
                        </wps:cNvCnPr>
                        <wps:spPr bwMode="auto">
                          <a:xfrm flipV="1">
                            <a:off x="3181785" y="1918132"/>
                            <a:ext cx="0" cy="5990662"/>
                          </a:xfrm>
                          <a:prstGeom prst="straightConnector1">
                            <a:avLst/>
                          </a:prstGeom>
                          <a:noFill/>
                          <a:ln w="9525">
                            <a:solidFill>
                              <a:srgbClr val="000000"/>
                            </a:solidFill>
                            <a:round/>
                          </a:ln>
                        </wps:spPr>
                        <wps:bodyPr/>
                      </wps:wsp>
                      <wps:wsp>
                        <wps:cNvPr id="262" name="AutoShape 38"/>
                        <wps:cNvCnPr>
                          <a:cxnSpLocks noChangeShapeType="1"/>
                        </wps:cNvCnPr>
                        <wps:spPr bwMode="auto">
                          <a:xfrm>
                            <a:off x="3181785" y="1918132"/>
                            <a:ext cx="1323994" cy="0"/>
                          </a:xfrm>
                          <a:prstGeom prst="straightConnector1">
                            <a:avLst/>
                          </a:prstGeom>
                          <a:noFill/>
                          <a:ln w="9525">
                            <a:solidFill>
                              <a:srgbClr val="000000"/>
                            </a:solidFill>
                            <a:round/>
                          </a:ln>
                        </wps:spPr>
                        <wps:bodyPr/>
                      </wps:wsp>
                      <wps:wsp>
                        <wps:cNvPr id="263" name="AutoShape 39"/>
                        <wps:cNvCnPr>
                          <a:cxnSpLocks noChangeShapeType="1"/>
                        </wps:cNvCnPr>
                        <wps:spPr bwMode="auto">
                          <a:xfrm>
                            <a:off x="4505779" y="1918132"/>
                            <a:ext cx="875" cy="142635"/>
                          </a:xfrm>
                          <a:prstGeom prst="straightConnector1">
                            <a:avLst/>
                          </a:prstGeom>
                          <a:noFill/>
                          <a:ln w="9525">
                            <a:solidFill>
                              <a:srgbClr val="000000"/>
                            </a:solidFill>
                            <a:round/>
                            <a:tailEnd type="triangle" w="med" len="med"/>
                          </a:ln>
                        </wps:spPr>
                        <wps:bodyPr/>
                      </wps:wsp>
                      <wps:wsp>
                        <wps:cNvPr id="264" name="Text Box 40"/>
                        <wps:cNvSpPr txBox="1">
                          <a:spLocks noChangeArrowheads="1"/>
                        </wps:cNvSpPr>
                        <wps:spPr bwMode="auto">
                          <a:xfrm>
                            <a:off x="788850" y="2168529"/>
                            <a:ext cx="363021" cy="213075"/>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да</w:t>
                              </w:r>
                            </w:p>
                          </w:txbxContent>
                        </wps:txbx>
                        <wps:bodyPr rot="0" vert="horz" wrap="square" lIns="91440" tIns="45720" rIns="91440" bIns="45720" anchor="t" anchorCtr="0" upright="1">
                          <a:noAutofit/>
                        </wps:bodyPr>
                      </wps:wsp>
                      <wps:wsp>
                        <wps:cNvPr id="265" name="Text Box 41"/>
                        <wps:cNvSpPr txBox="1">
                          <a:spLocks noChangeArrowheads="1"/>
                        </wps:cNvSpPr>
                        <wps:spPr bwMode="auto">
                          <a:xfrm>
                            <a:off x="2026682" y="3004081"/>
                            <a:ext cx="419163" cy="247642"/>
                          </a:xfrm>
                          <a:prstGeom prst="rect">
                            <a:avLst/>
                          </a:prstGeom>
                          <a:solidFill>
                            <a:srgbClr val="FFFFFF"/>
                          </a:solidFill>
                          <a:ln w="9525">
                            <a:solidFill>
                              <a:srgbClr val="FFFFFF"/>
                            </a:solidFill>
                            <a:miter lim="800000"/>
                          </a:ln>
                        </wps:spPr>
                        <wps:txbx>
                          <w:txbxContent>
                            <w:p w:rsidR="0028571C" w:rsidRDefault="0028571C">
                              <w:pPr>
                                <w:rPr>
                                  <w:rFonts w:ascii="Arial" w:hAnsi="Arial" w:cs="Arial"/>
                                  <w:sz w:val="16"/>
                                  <w:szCs w:val="16"/>
                                </w:rPr>
                              </w:pPr>
                              <w:r>
                                <w:rPr>
                                  <w:rFonts w:ascii="Arial" w:hAnsi="Arial" w:cs="Arial"/>
                                  <w:sz w:val="16"/>
                                  <w:szCs w:val="16"/>
                                </w:rPr>
                                <w:t>нет</w:t>
                              </w:r>
                            </w:p>
                          </w:txbxContent>
                        </wps:txbx>
                        <wps:bodyPr rot="0" vert="horz" wrap="square" lIns="91440" tIns="45720" rIns="91440" bIns="45720" anchor="t" anchorCtr="0" upright="1">
                          <a:noAutofit/>
                        </wps:bodyPr>
                      </wps:wsp>
                      <wps:wsp>
                        <wps:cNvPr id="267" name="AutoShape 33"/>
                        <wps:cNvCnPr>
                          <a:cxnSpLocks noChangeShapeType="1"/>
                        </wps:cNvCnPr>
                        <wps:spPr bwMode="auto">
                          <a:xfrm>
                            <a:off x="281600" y="2709055"/>
                            <a:ext cx="0" cy="4085656"/>
                          </a:xfrm>
                          <a:prstGeom prst="straightConnector1">
                            <a:avLst/>
                          </a:prstGeom>
                          <a:noFill/>
                          <a:ln w="9525">
                            <a:solidFill>
                              <a:srgbClr val="000000"/>
                            </a:solidFill>
                            <a:round/>
                            <a:tailEnd type="triangle" w="med" len="med"/>
                          </a:ln>
                        </wps:spPr>
                        <wps:bodyPr/>
                      </wps:wsp>
                      <wps:wsp>
                        <wps:cNvPr id="268" name="AutoShape 34"/>
                        <wps:cNvCnPr>
                          <a:cxnSpLocks noChangeShapeType="1"/>
                        </wps:cNvCnPr>
                        <wps:spPr bwMode="auto">
                          <a:xfrm flipH="1">
                            <a:off x="266700" y="2709055"/>
                            <a:ext cx="248721" cy="0"/>
                          </a:xfrm>
                          <a:prstGeom prst="straightConnector1">
                            <a:avLst/>
                          </a:prstGeom>
                          <a:noFill/>
                          <a:ln w="9525">
                            <a:solidFill>
                              <a:srgbClr val="000000"/>
                            </a:solidFill>
                            <a:round/>
                            <a:tailEnd type="triangle" w="med" len="med"/>
                          </a:ln>
                        </wps:spPr>
                        <wps:bodyPr/>
                      </wps:wsp>
                      <wps:wsp>
                        <wps:cNvPr id="269" name="AutoShape 35"/>
                        <wps:cNvCnPr>
                          <a:cxnSpLocks noChangeShapeType="1"/>
                        </wps:cNvCnPr>
                        <wps:spPr bwMode="auto">
                          <a:xfrm>
                            <a:off x="283800" y="6794711"/>
                            <a:ext cx="448641" cy="0"/>
                          </a:xfrm>
                          <a:prstGeom prst="straightConnector1">
                            <a:avLst/>
                          </a:prstGeom>
                          <a:noFill/>
                          <a:ln w="9525">
                            <a:solidFill>
                              <a:srgbClr val="000000"/>
                            </a:solidFill>
                            <a:round/>
                            <a:tailEnd type="triangle" w="med" len="med"/>
                          </a:ln>
                        </wps:spPr>
                        <wps:bodyPr/>
                      </wps:wsp>
                    </wpc:wpc>
                  </a:graphicData>
                </a:graphic>
              </wp:inline>
            </w:drawing>
          </mc:Choice>
          <mc:Fallback>
            <w:pict>
              <v:group id="Полотно 266" o:spid="_x0000_s1080" editas="canvas" style="width:487.15pt;height:641.55pt;mso-position-horizontal-relative:char;mso-position-vertical-relative:line" coordsize="61868,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86bAkAAAFhAAAOAAAAZHJzL2Uyb0RvYy54bWzsXV1zm0gWfd+q/Q8U7xP3F02jijI142x2&#10;t2p2Z6qS2XcsIZsaCbSALWV+/ZzuhgYhZCdxJMUReXCQkVBDnz739Lm3269/3K6W3kNSlGmeTX36&#10;ivheks3yeZrdTv3fP7z7QfleWcXZPF7mWTL1Pyal/+Obv//t9WY9SVh+ly/nSeHhIlk52ayn/l1V&#10;rSdXV+XsLlnF5at8nWQ4uciLVVzhZXF7NS/iDa6+Wl4xQuTVJi/m6yKfJWWJ3761J/035vqLRTKr&#10;fl0syqTyllMfbavMz8L8vNE/r968jie3Rby+S2d1M+IvaMUqTjN8qbvU27iKvfsi3bvUKp0VeZkv&#10;qlezfHWVLxbpLDH3gLuhpHc313H2EJfmZmZ4Ok0DcfQVr3tzq9ud5e/S5RJP4wpXn+jf6f836J8E&#10;v9ys0Tvl2vVT+bzvf38XrxNzW+Vk9t+H3wovnU99xoCVLF4BJT/dV7l5kyd0D+mvx/ver38rdFvL&#10;9S/57I/Sy/Lruzi7TX4qinxzl8RzNIvq9+MeOh/QL0p81LvZ/Cef4+oxrm46a7soVvqC6AZvi88K&#10;wQkRvvdRHzPJAwuPZFt5M5znPAo4QDTDeU5DKULzZfGkuc66KKt/JvnK0wdTf7HMN2hhUV3nWQYk&#10;5oX51vjhl7LSrYwnzQfMXeXLdK47wbwobm+ul4X3EAO378y/+rvK7tuWmbeZ+lHAAnPlnXNl9xLE&#10;/Bu6RJHfZ3PbmmVWPzr9tOxTr7Y3W9s55l71o7zJ5x/xMIvcjiWMfRzc5cWfvrfBOJr65f/v4yLx&#10;veW/M3RIhKeqB555IYKQ4UXRPXPTPRNnM1xq6le+Zw+vKztY79dFenuHb6LmTrNcQ2SRmufYtqpu&#10;P6B6MsxG+5g1sNmB4PEwy0MSiQADx2BWcLWHWSWDoMFsoKJLwqzSgG/RMWLWDmXNYZZnP2hq+znf&#10;erJ5UjXNetUWv25G27EIV5Io0o0BdmVAiehhl0YkIEJa8Eopw8g0E7x5gHALkOw3SLGrtILGWaar&#10;qa+6PPwo30ZNj4x829UInO5h10Wmc2GXBoEMOdMdFk8asbADXsCYWDVxEeDFmB6Jd0DgAiN7AtfF&#10;qBMI3IAGgmEAgW8ZE0CoUdctZhllLNJqTSvciEfCMvJhzDqF+zaZpXoK+J2wL1hmBPAQgHkDYKcc&#10;XJw6KfuGnHMKZQCc4kDpqeMu+4aYwIXQ5mauxngYGno+jOTvSDrYSDTK3sY2aOwFjpl9T/ZSF6hO&#10;jF4mhOVhkKwMwMl99GqqtugVTIVAMt5wGejlI/UOmWOQj3vodVHqXOgVgZRE9lQE7XIv9ISKzLzu&#10;MtDr/Mpx2rYzbUOs7nOvicgdm+w0ngMmag33BgS6Yc906KJXEHirRlpcBnqdczmidwe94T56XZg6&#10;F/fCcyA8qjNYznUIKRc6haF1b4BsBb8g9DoTc0TvDnpdWs1N2qgLU+dCrwyIkjYZ0foPO8qBKwJT&#10;+HJ0r7MxR/TuoNcl2Fr0ujB1LvSCZUMlDd/soLfLvZSpC+Jec6uj59D3HLSZ2te9LkydFL1cBqHS&#10;FRba/CWShNIQTge+ikRSwqHW0kERJDUuaNrmXMyRfLvkq02qPnxdnDobfDkLaMiMAD8AX/gSoboc&#10;7QCWGdMVA+kK4fJtrXZwgeps8BWUKsIfg28AD8JK9IuwHcAyI3yH4LufbaMuUJ0NvgHEgwgfg69E&#10;tu2pOrPvKN8GlhnhOwRfl29ry3lR/Vk/K+D3OrP1vLNt9r5X0muKfz98XKNa14bx2ie2H9EvDlf0&#10;eotluv5XU7vW1PZKSlCJauSvkISpXrkOk6ihNdIXZRGhNPA+TL5lVcS6HNUV9tqq1AOVva62Op58&#10;xYLdeFLF6fIf2dyrzHOqihTF0EsU3qIkeJXMUYCboCRfH+GR414Gys2s2tWn9SM9YdksXPdaWHaw&#10;4cLA8bDRrfYOJFPwT/WEiKKcW9kw1CpKFdaIYFyp6Ak1OSLiUxc1mKGNOqF6RDfZeV3naacaHUQ4&#10;Zv08RKAPs/n1NqvLXaEC0zmKWQ33NGsDPoVJdtHCQwlAHJw+c8rqUlWqKPyhetQdKFUd8fJcvLic&#10;TAcvhrZ3QkU8+YTogvL8ah8uTYToQgmK7CtAKZSaT0zxErDChRF1LfFQHmikaR+GcqmeKv4YofRc&#10;KLkESQdK3QzJSYVKEBFCrU/HpcAat16Kz4UljoJ5Wzk0ChWsjjvOmjSMzf2w1M0/nBYb4A0BDgIz&#10;CB4ivWtUScscDhujiD3BesXAmfsd3ui6+0fCxo4s6SBCYT1N0IslLSIkVco0bmSLo7EF8tX7bNE1&#10;zE+LiEBwlD73rBqHCExrCGqo7eRwlKnHiR+Bs6A7HNH1oE+LCMkYR0Gx7vSBqMFUwEI7Szq4xm5U&#10;m89Um4FzdTuI6Nq6J0YEvI29GUjLEUIh1zZyRL0/xZE4YsAobZfQfZ718cX2RqsjzOwUKN3hCBpq&#10;taOnpIxG0iYcRyFxPCEx4Ia163qOBwm7RD4QdplyR2hivSC2GUCrgIAfGEN+0kyC2iCCQmm3dJBh&#10;bRYWaD1OGzdJ1vrn7LGFg1/XPx9cjf2izfRgwAqzT//zrbAv5A8UXDCJuYexR5VknDXuWb13ioso&#10;XAEm5uRIH8ejjwFHC8vfwOhnQQQ2KVEB6RGGQ8SnLLIYVedzVeeAj2V3JDgLIgQccGH3T2pDiEME&#10;DylBMmWcmdpd0Y6jOuWAe8VP7V5FBLMPEzVCHIaR4agWERRmuHmDFp4vYGKKkPYtZdnlgB1lE5PH&#10;HfSmAuN/vQoMLNNHkt1mUGmk8149iVDPL4IoIroO+Zsf/d9aZw84TXb113E7uzNJeLKL0ec8wiA3&#10;E8lxPB/c+PFAjQTKkvbsZX5a60hAx+ntCLTQHxzFLoi3OyiOQv9oQh9r72tEuArnthgcNoHeMvNE&#10;66qVgsa3E0AqYST3ElFccqL3HrIWEicornqU4c9aIHp4x81B92A4Eri9M5GxrWde4+qS7uoSXeTS&#10;W13SloKfFLwM0w2JklDNanoLWGIXj7RCFJtlwdKq0Suw9esT+uR7Qq/zDUb07qD3/K4bU1SiPMiY&#10;btgHltgVey1qa0UNOKOgbJxPN7uMH2k+fSbPbbDcHXQWPoYMJlTYROMXoMNftD0vz2+9MYVaD0sU&#10;2EVXhLRXNyaEknqt5wuxWY4EB+Q+zDb7ZrVE/TcB9Eb+3ddmqUT7lwve/AUAAP//AwBQSwMEFAAG&#10;AAgAAAAhAExWhAPeAAAABgEAAA8AAABkcnMvZG93bnJldi54bWxMj09Lw0AQxe+C32EZwUtpN2n8&#10;08ZsShEFL6XYCl632TEJ7s6G3W0bv72jF708GN7jvd9Uq9FZccIQe08K8lkGAqnxpqdWwdv+eboA&#10;EZMmo60nVPCFEVb15UWlS+PP9IqnXWoFl1AstYIupaGUMjYdOh1nfkBi78MHpxOfoZUm6DOXOyvn&#10;WXYnne6JFzo94GOHzefu6BRM3Gaylt62t9ss75bbUDyll3elrq/G9QOIhGP6C8MPPqNDzUwHfyQT&#10;hVXAj6RfZW95f1OAOHBovihykHUl/+PX3wAAAP//AwBQSwECLQAUAAYACAAAACEAtoM4kv4AAADh&#10;AQAAEwAAAAAAAAAAAAAAAAAAAAAAW0NvbnRlbnRfVHlwZXNdLnhtbFBLAQItABQABgAIAAAAIQA4&#10;/SH/1gAAAJQBAAALAAAAAAAAAAAAAAAAAC8BAABfcmVscy8ucmVsc1BLAQItABQABgAIAAAAIQDL&#10;Wz86bAkAAAFhAAAOAAAAAAAAAAAAAAAAAC4CAABkcnMvZTJvRG9jLnhtbFBLAQItABQABgAIAAAA&#10;IQBMVoQD3gAAAAYBAAAPAAAAAAAAAAAAAAAAAMYLAABkcnMvZG93bnJldi54bWxQSwUGAAAAAAQA&#10;BADzAAAA0QwAAAAA&#10;">
                <v:shape id="_x0000_s1081" type="#_x0000_t75" style="position:absolute;width:61868;height:81476;visibility:visible;mso-wrap-style:square">
                  <v:fill o:detectmouseclick="t"/>
                  <v:path o:connecttype="none"/>
                </v:shape>
                <v:shape id="AutoShape 4" o:spid="_x0000_s1082" type="#_x0000_t120" style="position:absolute;left:14430;top:1426;width:3395;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ay8AA&#10;AADcAAAADwAAAGRycy9kb3ducmV2LnhtbERPy4rCMBTdC/5DuII7Ta04SjWKygyU2Qw+wO2lubbF&#10;5KY0GVv/frIQZnk4782ut0Y8qfW1YwWzaQKCuHC65lLB9fI1WYHwAVmjcUwKXuRhtx0ONphp1/GJ&#10;nudQihjCPkMFVQhNJqUvKrLop64hjtzdtRZDhG0pdYtdDLdGpknyIS3WHBsqbOhYUfE4/1oFIX+Z&#10;77ozP3b5ub9188MiZ2qUGo/6/RpEoD78i9/uXCtI07g2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day8AAAADcAAAADwAAAAAAAAAAAAAAAACYAgAAZHJzL2Rvd25y&#10;ZXYueG1sUEsFBgAAAAAEAAQA9QAAAIUDAAAAAA==&#10;">
                  <v:textbox>
                    <w:txbxContent>
                      <w:p w:rsidR="0028571C" w:rsidRDefault="0028571C">
                        <w:pPr>
                          <w:rPr>
                            <w:rFonts w:ascii="Arial" w:hAnsi="Arial" w:cs="Arial"/>
                            <w:sz w:val="16"/>
                            <w:szCs w:val="16"/>
                          </w:rPr>
                        </w:pPr>
                        <w:r>
                          <w:rPr>
                            <w:rFonts w:ascii="Arial" w:hAnsi="Arial" w:cs="Arial"/>
                            <w:sz w:val="16"/>
                            <w:szCs w:val="16"/>
                          </w:rPr>
                          <w:t>А</w:t>
                        </w:r>
                      </w:p>
                    </w:txbxContent>
                  </v:textbox>
                </v:shape>
                <v:shape id="AutoShape 5" o:spid="_x0000_s1083" type="#_x0000_t120" style="position:absolute;left:37094;top:1443;width:3387;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MQA&#10;AADcAAAADwAAAGRycy9kb3ducmV2LnhtbESPT2vCQBTE74LfYXlCb3VjSv8YsxEtLYReRFvw+sg+&#10;k+Du25BdTfz23ULB4zAzv2Hy9WiNuFLvW8cKFvMEBHHldMu1gp/vz8c3ED4gazSOScGNPKyL6STH&#10;TLuB93Q9hFpECPsMFTQhdJmUvmrIop+7jjh6J9dbDFH2tdQ9DhFujUyT5EVabDkuNNjRe0PV+XCx&#10;CkJ5M1/tYHb29WNzHJ62zyVTp9TDbNysQAQawz383y61gjR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1DEAAAA3AAAAA8AAAAAAAAAAAAAAAAAmAIAAGRycy9k&#10;b3ducmV2LnhtbFBLBQYAAAAABAAEAPUAAACJAwAAAAA=&#10;">
                  <v:textbox>
                    <w:txbxContent>
                      <w:p w:rsidR="0028571C" w:rsidRDefault="0028571C">
                        <w:pPr>
                          <w:rPr>
                            <w:rFonts w:ascii="Arial" w:hAnsi="Arial" w:cs="Arial"/>
                            <w:sz w:val="16"/>
                            <w:szCs w:val="16"/>
                          </w:rPr>
                        </w:pPr>
                        <w:r>
                          <w:rPr>
                            <w:rFonts w:ascii="Arial" w:hAnsi="Arial" w:cs="Arial"/>
                            <w:sz w:val="16"/>
                            <w:szCs w:val="16"/>
                          </w:rPr>
                          <w:t>Б</w:t>
                        </w:r>
                      </w:p>
                    </w:txbxContent>
                  </v:textbox>
                </v:shape>
                <v:shape id="Text Box 6" o:spid="_x0000_s1084" type="#_x0000_t202" style="position:absolute;left:6099;top:6510;width:1905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28571C" w:rsidRDefault="0028571C">
                        <w:pPr>
                          <w:jc w:val="center"/>
                          <w:rPr>
                            <w:rFonts w:ascii="Arial" w:hAnsi="Arial" w:cs="Arial"/>
                            <w:sz w:val="16"/>
                            <w:szCs w:val="16"/>
                          </w:rPr>
                        </w:pPr>
                        <w:r>
                          <w:rPr>
                            <w:rFonts w:ascii="Arial" w:hAnsi="Arial" w:cs="Arial"/>
                            <w:sz w:val="16"/>
                            <w:szCs w:val="16"/>
                          </w:rPr>
                          <w:t xml:space="preserve">Организация СС с места </w:t>
                        </w:r>
                        <w:r>
                          <w:rPr>
                            <w:rFonts w:ascii="Arial" w:hAnsi="Arial" w:cs="Arial"/>
                            <w:sz w:val="16"/>
                            <w:szCs w:val="16"/>
                          </w:rPr>
                          <w:br/>
                          <w:t xml:space="preserve">аварии </w:t>
                        </w:r>
                        <w:proofErr w:type="gramStart"/>
                        <w:r>
                          <w:rPr>
                            <w:rFonts w:ascii="Arial" w:hAnsi="Arial" w:cs="Arial"/>
                            <w:sz w:val="16"/>
                            <w:szCs w:val="16"/>
                          </w:rPr>
                          <w:t>ОК</w:t>
                        </w:r>
                        <w:proofErr w:type="gramEnd"/>
                        <w:r>
                          <w:rPr>
                            <w:rFonts w:ascii="Arial" w:hAnsi="Arial" w:cs="Arial"/>
                            <w:sz w:val="16"/>
                            <w:szCs w:val="16"/>
                          </w:rPr>
                          <w:t xml:space="preserve"> для передачи </w:t>
                        </w:r>
                        <w:r>
                          <w:rPr>
                            <w:rFonts w:ascii="Arial" w:hAnsi="Arial" w:cs="Arial"/>
                            <w:sz w:val="16"/>
                            <w:szCs w:val="16"/>
                          </w:rPr>
                          <w:br/>
                          <w:t>информации в СОТУ о ходе проведения АВР</w:t>
                        </w:r>
                      </w:p>
                    </w:txbxContent>
                  </v:textbox>
                </v:shape>
                <v:shape id="Text Box 7" o:spid="_x0000_s1085" type="#_x0000_t202" style="position:absolute;left:6099;top:15567;width:1905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Организация земляных работ совместно АВБ № 1 и АВБ № 2</w:t>
                        </w:r>
                      </w:p>
                    </w:txbxContent>
                  </v:textbox>
                </v:shape>
                <v:shape id="AutoShape 8" o:spid="_x0000_s1086" type="#_x0000_t110" style="position:absolute;left:5154;top:22419;width:21229;height:9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8MUA&#10;AADcAAAADwAAAGRycy9kb3ducmV2LnhtbESPQWvCQBSE74X+h+UVequbRlGJrlIKpR6kqC2en9ln&#10;Esx7G7Krif76rlDocZiZb5j5sudaXaj1lRMDr4MEFEnubCWFgZ/vj5cpKB9QLNZOyMCVPCwXjw9z&#10;zKzrZEuXXShUhIjP0EAZQpNp7fOSGP3ANSTRO7qWMUTZFtq22EU41zpNkrFmrCQulNjQe0n5aXdm&#10;A5vDaMPd+nbk9W205/r8Odl/DY15furfZqAC9eE//NdeWQPpMIX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BTwxQAAANwAAAAPAAAAAAAAAAAAAAAAAJgCAABkcnMv&#10;ZG93bnJldi54bWxQSwUGAAAAAAQABAD1AAAAigMAAAAA&#10;">
                  <v:textbox>
                    <w:txbxContent>
                      <w:p w:rsidR="0028571C" w:rsidRDefault="0028571C">
                        <w:pPr>
                          <w:ind w:right="-171"/>
                          <w:jc w:val="center"/>
                          <w:rPr>
                            <w:rFonts w:ascii="Arial" w:hAnsi="Arial" w:cs="Arial"/>
                            <w:sz w:val="16"/>
                            <w:szCs w:val="16"/>
                          </w:rPr>
                        </w:pPr>
                        <w:r>
                          <w:rPr>
                            <w:rFonts w:ascii="Arial" w:hAnsi="Arial" w:cs="Arial"/>
                            <w:sz w:val="16"/>
                            <w:szCs w:val="16"/>
                          </w:rPr>
                          <w:t xml:space="preserve">Организация </w:t>
                        </w:r>
                        <w:r>
                          <w:rPr>
                            <w:rFonts w:ascii="Arial" w:hAnsi="Arial" w:cs="Arial"/>
                            <w:sz w:val="16"/>
                            <w:szCs w:val="16"/>
                          </w:rPr>
                          <w:br/>
                          <w:t>обходов (резерва) по всем ЦСП</w:t>
                        </w:r>
                      </w:p>
                    </w:txbxContent>
                  </v:textbox>
                </v:shape>
                <v:shape id="Text Box 9" o:spid="_x0000_s1087" type="#_x0000_t202" style="position:absolute;left:7333;top:33182;width:1714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Подготовка и монтаж ВОКВ</w:t>
                        </w:r>
                      </w:p>
                    </w:txbxContent>
                  </v:textbox>
                </v:shape>
                <v:shape id="Text Box 10" o:spid="_x0000_s1088" type="#_x0000_t202" style="position:absolute;left:7324;top:39465;width:17151;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 xml:space="preserve">Запрос на ОС о </w:t>
                        </w:r>
                        <w:r>
                          <w:rPr>
                            <w:rFonts w:ascii="Arial" w:hAnsi="Arial" w:cs="Arial"/>
                            <w:sz w:val="16"/>
                            <w:szCs w:val="16"/>
                          </w:rPr>
                          <w:br/>
                          <w:t>возобновлении работы ЦСП</w:t>
                        </w:r>
                      </w:p>
                    </w:txbxContent>
                  </v:textbox>
                </v:shape>
                <v:shape id="Text Box 11" o:spid="_x0000_s1089" type="#_x0000_t202" style="position:absolute;left:7324;top:45660;width:17143;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Завершение монтажа ВОКВ</w:t>
                        </w:r>
                      </w:p>
                    </w:txbxContent>
                  </v:textbox>
                </v:shape>
                <v:shape id="Text Box 12" o:spid="_x0000_s1090" type="#_x0000_t202" style="position:absolute;left:7324;top:50228;width:1714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Доклад в СОТУ о</w:t>
                        </w:r>
                        <w:r>
                          <w:rPr>
                            <w:rFonts w:ascii="Arial" w:hAnsi="Arial" w:cs="Arial"/>
                            <w:sz w:val="16"/>
                            <w:szCs w:val="16"/>
                          </w:rPr>
                          <w:br/>
                          <w:t xml:space="preserve"> завершении АВР</w:t>
                        </w:r>
                      </w:p>
                    </w:txbxContent>
                  </v:textbox>
                </v:shape>
                <v:shape id="Text Box 13" o:spid="_x0000_s1091" type="#_x0000_t202" style="position:absolute;left:7324;top:56703;width:17134;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Мероприятия по охране и защите ВОКВ от внешних воздействий</w:t>
                        </w:r>
                      </w:p>
                    </w:txbxContent>
                  </v:textbox>
                </v:shape>
                <v:shape id="Text Box 14" o:spid="_x0000_s1092" type="#_x0000_t202" style="position:absolute;left:7324;top:65086;width:17143;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28571C" w:rsidRDefault="0028571C">
                        <w:pPr>
                          <w:rPr>
                            <w:rFonts w:ascii="Arial" w:hAnsi="Arial" w:cs="Arial"/>
                            <w:sz w:val="16"/>
                            <w:szCs w:val="16"/>
                          </w:rPr>
                        </w:pPr>
                        <w:r>
                          <w:rPr>
                            <w:rFonts w:ascii="Arial" w:hAnsi="Arial" w:cs="Arial"/>
                            <w:sz w:val="16"/>
                            <w:szCs w:val="16"/>
                          </w:rPr>
                          <w:t>Подготовка к монтажу ПОКВ</w:t>
                        </w:r>
                      </w:p>
                    </w:txbxContent>
                  </v:textbox>
                </v:shape>
                <v:shape id="Text Box 15" o:spid="_x0000_s1093" type="#_x0000_t202" style="position:absolute;left:7324;top:71378;width:17134;height: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28571C" w:rsidRDefault="0028571C">
                        <w:pPr>
                          <w:rPr>
                            <w:rFonts w:ascii="Arial" w:hAnsi="Arial" w:cs="Arial"/>
                            <w:sz w:val="16"/>
                            <w:szCs w:val="16"/>
                          </w:rPr>
                        </w:pPr>
                        <w:r>
                          <w:rPr>
                            <w:rFonts w:ascii="Arial" w:hAnsi="Arial" w:cs="Arial"/>
                            <w:sz w:val="16"/>
                            <w:szCs w:val="16"/>
                          </w:rPr>
                          <w:t>Монтаж ПОКВ рабочих ОВ.</w:t>
                        </w:r>
                      </w:p>
                      <w:p w:rsidR="0028571C" w:rsidRDefault="0028571C">
                        <w:pPr>
                          <w:jc w:val="center"/>
                          <w:rPr>
                            <w:rFonts w:ascii="Arial" w:hAnsi="Arial" w:cs="Arial"/>
                            <w:sz w:val="16"/>
                            <w:szCs w:val="16"/>
                          </w:rPr>
                        </w:pPr>
                        <w:r>
                          <w:rPr>
                            <w:rFonts w:ascii="Arial" w:hAnsi="Arial" w:cs="Arial"/>
                            <w:sz w:val="16"/>
                            <w:szCs w:val="16"/>
                          </w:rPr>
                          <w:t>Измерение</w:t>
                        </w:r>
                        <w:r>
                          <w:rPr>
                            <w:rFonts w:ascii="Arial" w:hAnsi="Arial" w:cs="Arial"/>
                            <w:sz w:val="16"/>
                            <w:szCs w:val="16"/>
                          </w:rPr>
                          <w:br/>
                          <w:t xml:space="preserve"> </w:t>
                        </w:r>
                        <w:proofErr w:type="gramStart"/>
                        <w:r>
                          <w:rPr>
                            <w:rFonts w:ascii="Arial" w:hAnsi="Arial" w:cs="Arial"/>
                            <w:sz w:val="16"/>
                            <w:szCs w:val="16"/>
                          </w:rPr>
                          <w:t>смонтированных</w:t>
                        </w:r>
                        <w:proofErr w:type="gramEnd"/>
                        <w:r>
                          <w:rPr>
                            <w:rFonts w:ascii="Arial" w:hAnsi="Arial" w:cs="Arial"/>
                            <w:sz w:val="16"/>
                            <w:szCs w:val="16"/>
                          </w:rPr>
                          <w:t xml:space="preserve"> ОВ</w:t>
                        </w:r>
                      </w:p>
                    </w:txbxContent>
                  </v:textbox>
                </v:shape>
                <v:shape id="Text Box 16" o:spid="_x0000_s1094" type="#_x0000_t202" style="position:absolute;left:36578;top:20607;width:18096;height:8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28571C" w:rsidRDefault="0028571C">
                        <w:pPr>
                          <w:jc w:val="center"/>
                          <w:rPr>
                            <w:rFonts w:ascii="Arial" w:hAnsi="Arial" w:cs="Arial"/>
                            <w:sz w:val="18"/>
                            <w:szCs w:val="18"/>
                          </w:rPr>
                        </w:pPr>
                      </w:p>
                      <w:p w:rsidR="0028571C" w:rsidRDefault="0028571C">
                        <w:pPr>
                          <w:jc w:val="center"/>
                          <w:rPr>
                            <w:rFonts w:ascii="Arial" w:hAnsi="Arial" w:cs="Arial"/>
                            <w:sz w:val="16"/>
                            <w:szCs w:val="16"/>
                          </w:rPr>
                        </w:pPr>
                        <w:r>
                          <w:rPr>
                            <w:rFonts w:ascii="Arial" w:hAnsi="Arial" w:cs="Arial"/>
                            <w:sz w:val="16"/>
                            <w:szCs w:val="16"/>
                          </w:rPr>
                          <w:t xml:space="preserve">Включение </w:t>
                        </w:r>
                        <w:proofErr w:type="gramStart"/>
                        <w:r>
                          <w:rPr>
                            <w:rFonts w:ascii="Arial" w:hAnsi="Arial" w:cs="Arial"/>
                            <w:sz w:val="16"/>
                            <w:szCs w:val="16"/>
                          </w:rPr>
                          <w:t>смонтированных</w:t>
                        </w:r>
                        <w:proofErr w:type="gramEnd"/>
                        <w:r>
                          <w:rPr>
                            <w:rFonts w:ascii="Arial" w:hAnsi="Arial" w:cs="Arial"/>
                            <w:sz w:val="16"/>
                            <w:szCs w:val="16"/>
                          </w:rPr>
                          <w:t xml:space="preserve"> ОВ в работу. Запрос на ОС о возобновлении работы ЦСП, доклад в СОТУ</w:t>
                        </w:r>
                      </w:p>
                    </w:txbxContent>
                  </v:textbox>
                </v:shape>
                <v:shape id="Text Box 17" o:spid="_x0000_s1095" type="#_x0000_t202" style="position:absolute;left:36578;top:32517;width:1809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Монтаж и измерение</w:t>
                        </w:r>
                        <w:r>
                          <w:rPr>
                            <w:rFonts w:ascii="Arial" w:hAnsi="Arial" w:cs="Arial"/>
                            <w:sz w:val="16"/>
                            <w:szCs w:val="16"/>
                          </w:rPr>
                          <w:br/>
                          <w:t xml:space="preserve"> свободных ОВ</w:t>
                        </w:r>
                      </w:p>
                    </w:txbxContent>
                  </v:textbox>
                </v:shape>
                <v:shape id="Text Box 18" o:spid="_x0000_s1096" type="#_x0000_t202" style="position:absolute;left:36578;top:41180;width:18096;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28571C" w:rsidRDefault="0028571C">
                        <w:pPr>
                          <w:jc w:val="center"/>
                          <w:rPr>
                            <w:rFonts w:ascii="Arial" w:hAnsi="Arial" w:cs="Arial"/>
                            <w:sz w:val="16"/>
                            <w:szCs w:val="16"/>
                          </w:rPr>
                        </w:pPr>
                        <w:r>
                          <w:rPr>
                            <w:rFonts w:ascii="Arial" w:hAnsi="Arial" w:cs="Arial"/>
                            <w:sz w:val="16"/>
                            <w:szCs w:val="16"/>
                          </w:rPr>
                          <w:t>Завершение монтажа муфт ПОКВ. Доклад о завершении работ в СОТУ</w:t>
                        </w:r>
                      </w:p>
                    </w:txbxContent>
                  </v:textbox>
                </v:shape>
                <v:shape id="Text Box 19" o:spid="_x0000_s1097" type="#_x0000_t202" style="position:absolute;left:36578;top:50604;width:18096;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28571C" w:rsidRDefault="0028571C">
                        <w:pPr>
                          <w:jc w:val="center"/>
                          <w:rPr>
                            <w:rFonts w:ascii="Arial" w:hAnsi="Arial" w:cs="Arial"/>
                            <w:sz w:val="16"/>
                            <w:szCs w:val="16"/>
                          </w:rPr>
                        </w:pPr>
                        <w:r>
                          <w:rPr>
                            <w:rFonts w:ascii="Arial" w:hAnsi="Arial" w:cs="Arial"/>
                            <w:sz w:val="16"/>
                            <w:szCs w:val="16"/>
                          </w:rPr>
                          <w:t xml:space="preserve">Засыпка котлованов, </w:t>
                        </w:r>
                        <w:r>
                          <w:rPr>
                            <w:rFonts w:ascii="Arial" w:hAnsi="Arial" w:cs="Arial"/>
                            <w:sz w:val="16"/>
                            <w:szCs w:val="16"/>
                          </w:rPr>
                          <w:br/>
                          <w:t xml:space="preserve">заглубление вставки, </w:t>
                        </w:r>
                        <w:r>
                          <w:rPr>
                            <w:rFonts w:ascii="Arial" w:hAnsi="Arial" w:cs="Arial"/>
                            <w:sz w:val="16"/>
                            <w:szCs w:val="16"/>
                          </w:rPr>
                          <w:br/>
                          <w:t>установка плиты, установка предупреждающих знаков</w:t>
                        </w:r>
                      </w:p>
                    </w:txbxContent>
                  </v:textbox>
                </v:shape>
                <v:shape id="AutoShape 20" o:spid="_x0000_s1098" type="#_x0000_t32" style="position:absolute;left:16101;top:4602;width:26;height:19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7aMMAAADcAAAADwAAAGRycy9kb3ducmV2LnhtbESPT2sCMRTE7wW/Q3iCt5pVtM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au2jDAAAA3AAAAA8AAAAAAAAAAAAA&#10;AAAAoQIAAGRycy9kb3ducmV2LnhtbFBLBQYAAAAABAAEAPkAAACRAwAAAAA=&#10;">
                  <v:stroke endarrow="block"/>
                </v:shape>
                <v:shape id="AutoShape 21" o:spid="_x0000_s1099" type="#_x0000_t32" style="position:absolute;left:15628;top:13178;width:9;height:2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22" o:spid="_x0000_s1100" type="#_x0000_t32" style="position:absolute;left:15637;top:20607;width:131;height:1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23" o:spid="_x0000_s1101" type="#_x0000_t32" style="position:absolute;left:15768;top:31813;width:136;height:1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24" o:spid="_x0000_s1102" type="#_x0000_t32" style="position:absolute;left:15900;top:36420;width:8;height:3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xbcEAAADcAAAADwAAAGRycy9kb3ducmV2LnhtbERPz2vCMBS+C/sfwhvsZtPJHKM2yiYM&#10;iheZDrbjo3m2Yc1LabKm/e/NQfD48f0ud5PtxEiDN44VPGc5COLaacONgu/z5/INhA/IGjvHpGAm&#10;D7vtw6LEQrvIXzSeQiNSCPsCFbQh9IWUvm7Jos9cT5y4ixsshgSHRuoBYwq3nVzl+au0aDg1tNjT&#10;vqX67/RvFZh4NGNf7ePH4efX60hmXjuj1NPj9L4BEWgKd/HNXWkFq5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7FtwQAAANwAAAAPAAAAAAAAAAAAAAAA&#10;AKECAABkcnMvZG93bnJldi54bWxQSwUGAAAAAAQABAD5AAAAjwMAAAAA&#10;">
                  <v:stroke endarrow="block"/>
                </v:shape>
                <v:shape id="AutoShape 25" o:spid="_x0000_s1103" type="#_x0000_t32" style="position:absolute;left:15891;top:43753;width:9;height:19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U9sMAAADcAAAADwAAAGRycy9kb3ducmV2LnhtbESPQWsCMRSE7wX/Q3iCt5pVbN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FPbDAAAA3AAAAA8AAAAAAAAAAAAA&#10;AAAAoQIAAGRycy9kb3ducmV2LnhtbFBLBQYAAAAABAAEAPkAAACRAwAAAAA=&#10;">
                  <v:stroke endarrow="block"/>
                </v:shape>
                <v:shape id="AutoShape 26" o:spid="_x0000_s1104" type="#_x0000_t32" style="position:absolute;left:15891;top:48609;width:9;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AutoShape 27" o:spid="_x0000_s1105" type="#_x0000_t32" style="position:absolute;left:15891;top:54323;width:9;height:2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FbsUAAADcAAAADwAAAGRycy9kb3ducmV2LnhtbESPQWvCQBSE74L/YXmCN91EU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XFbsUAAADcAAAADwAAAAAAAAAA&#10;AAAAAAChAgAAZHJzL2Rvd25yZXYueG1sUEsFBgAAAAAEAAQA+QAAAJMDAAAAAA==&#10;">
                  <v:stroke endarrow="block"/>
                </v:shape>
                <v:shape id="AutoShape 28" o:spid="_x0000_s1106" type="#_x0000_t32" style="position:absolute;left:15891;top:62234;width:9;height:2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shape id="AutoShape 29" o:spid="_x0000_s1107" type="#_x0000_t32" style="position:absolute;left:15891;top:68893;width:9;height:2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shape id="AutoShape 30" o:spid="_x0000_s1108" type="#_x0000_t32" style="position:absolute;left:15891;top:76891;width:17;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Jm9sUAAADc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32" o:spid="_x0000_s1109" type="#_x0000_t33" style="position:absolute;left:22445;top:-2215;width:9530;height:231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g6cQAAADcAAAADwAAAGRycy9kb3ducmV2LnhtbESPUWvCMBSF3wf7D+EOfJupysqoRhE3&#10;sexhuOoPuDTXptjclCTW7t8vg8EeD+ec73BWm9F2YiAfWscKZtMMBHHtdMuNgvNp//wKIkRkjZ1j&#10;UvBNATbrx4cVFtrd+YuGKjYiQTgUqMDE2BdShtqQxTB1PXHyLs5bjEn6RmqP9wS3nZxnWS4ttpwW&#10;DPa0M1Rfq5tVkC+22eH2+WZLU36QrYadfz+2Sk2exu0SRKQx/of/2qVWMH/J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KDpxAAAANwAAAAPAAAAAAAAAAAA&#10;AAAAAKECAABkcnMvZG93bnJldi54bWxQSwUGAAAAAAQABAD5AAAAkgMAAAAA&#10;">
                  <v:stroke endarrow="block"/>
                </v:shape>
                <v:shape id="AutoShape 33" o:spid="_x0000_s1110" type="#_x0000_t32" style="position:absolute;left:45626;top:28623;width:9;height:3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34" o:spid="_x0000_s1111" type="#_x0000_t32" style="position:absolute;left:45626;top:37085;width:9;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35" o:spid="_x0000_s1112" type="#_x0000_t32" style="position:absolute;left:45626;top:46894;width:9;height:3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36" o:spid="_x0000_s1113" type="#_x0000_t32" style="position:absolute;left:15908;top:79087;width:15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37" o:spid="_x0000_s1114" type="#_x0000_t32" style="position:absolute;left:31817;top:19181;width:0;height:5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j78MAAADcAAAADwAAAGRycy9kb3ducmV2LnhtbESPQYvCMBSE74L/ITzBi2haDyLVKCII&#10;i4eF1R48PpJnW2xeapKt3X9vFhb2OMzMN8x2P9hW9ORD41hBvshAEGtnGq4UlNfTfA0iRGSDrWNS&#10;8EMB9rvxaIuFcS/+ov4SK5EgHApUUMfYFVIGXZPFsHAdcfLuzluMSfpKGo+vBLetXGbZSlpsOC3U&#10;2NGxJv24fFsFzbn8LPvZM3q9Puc3n4frrdVKTSfDYQMi0hD/w3/tD6Ngucrh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DAAAA3AAAAA8AAAAAAAAAAAAA&#10;AAAAoQIAAGRycy9kb3ducmV2LnhtbFBLBQYAAAAABAAEAPkAAACRAwAAAAA=&#10;"/>
                <v:shape id="AutoShape 38" o:spid="_x0000_s1115" type="#_x0000_t32" style="position:absolute;left:31817;top:19181;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39" o:spid="_x0000_s1116" type="#_x0000_t32" style="position:absolute;left:45057;top:19181;width:9;height:1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Text Box 40" o:spid="_x0000_s1117" type="#_x0000_t202" style="position:absolute;left:7888;top:21685;width:3630;height: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28571C" w:rsidRDefault="0028571C">
                        <w:pPr>
                          <w:rPr>
                            <w:rFonts w:ascii="Arial" w:hAnsi="Arial" w:cs="Arial"/>
                            <w:sz w:val="16"/>
                            <w:szCs w:val="16"/>
                          </w:rPr>
                        </w:pPr>
                        <w:r>
                          <w:rPr>
                            <w:rFonts w:ascii="Arial" w:hAnsi="Arial" w:cs="Arial"/>
                            <w:sz w:val="16"/>
                            <w:szCs w:val="16"/>
                          </w:rPr>
                          <w:t>да</w:t>
                        </w:r>
                      </w:p>
                    </w:txbxContent>
                  </v:textbox>
                </v:shape>
                <v:shape id="Text Box 41" o:spid="_x0000_s1118" type="#_x0000_t202" style="position:absolute;left:20266;top:30040;width:419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r18QA&#10;AADcAAAADwAAAGRycy9kb3ducmV2LnhtbESPQWvCQBSE7wX/w/IEL6VuGmg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K9fEAAAA3AAAAA8AAAAAAAAAAAAAAAAAmAIAAGRycy9k&#10;b3ducmV2LnhtbFBLBQYAAAAABAAEAPUAAACJAwAAAAA=&#10;" strokecolor="white">
                  <v:textbox>
                    <w:txbxContent>
                      <w:p w:rsidR="0028571C" w:rsidRDefault="0028571C">
                        <w:pPr>
                          <w:rPr>
                            <w:rFonts w:ascii="Arial" w:hAnsi="Arial" w:cs="Arial"/>
                            <w:sz w:val="16"/>
                            <w:szCs w:val="16"/>
                          </w:rPr>
                        </w:pPr>
                        <w:r>
                          <w:rPr>
                            <w:rFonts w:ascii="Arial" w:hAnsi="Arial" w:cs="Arial"/>
                            <w:sz w:val="16"/>
                            <w:szCs w:val="16"/>
                          </w:rPr>
                          <w:t>нет</w:t>
                        </w:r>
                      </w:p>
                    </w:txbxContent>
                  </v:textbox>
                </v:shape>
                <v:shape id="AutoShape 33" o:spid="_x0000_s1119" type="#_x0000_t32" style="position:absolute;left:2816;top:27090;width:0;height:40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34" o:spid="_x0000_s1120" type="#_x0000_t32" style="position:absolute;left:2667;top:27090;width:2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tDb8AAADcAAAADwAAAGRycy9kb3ducmV2LnhtbERPy4rCMBTdC/5DuII7m46gSMcojjAg&#10;bsQHzCwvzZ022NyUJtPUvzcLweXhvNfbwTaip84bxwo+shwEcem04UrB7fo9W4HwAVlj45gUPMjD&#10;djMerbHQLvKZ+kuoRAphX6CCOoS2kNKXNVn0mWuJE/fnOoshwa6SusOYwm0j53m+lBYNp4YaW9rX&#10;VN4v/1aBiSfTt4d9/Dr+/HodyTwWzig1nQy7TxCBhvAWv9wHrWC+TGv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LtDb8AAADcAAAADwAAAAAAAAAAAAAAAACh&#10;AgAAZHJzL2Rvd25yZXYueG1sUEsFBgAAAAAEAAQA+QAAAI0DAAAAAA==&#10;">
                  <v:stroke endarrow="block"/>
                </v:shape>
                <v:shape id="AutoShape 35" o:spid="_x0000_s1121" type="#_x0000_t32" style="position:absolute;left:2838;top:67947;width:4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D1cUAAADcAAAADwAAAGRycy9kb3ducmV2LnhtbESPQWvCQBSE70L/w/IK3nSjB2lSVykF&#10;RZQe1BLa2yP7TILZt2F31eivdwXB4zAz3zDTeWcacSbna8sKRsMEBHFhdc2lgt/9YvABwgdkjY1l&#10;UnAlD/PZW2+KmbYX3tJ5F0oRIewzVFCF0GZS+qIig35oW+LoHawzGKJ0pdQOLxFuGjlOkok0WHNc&#10;qLCl74qK4+5kFPxt0lN+zX9onY/S9T8642/7pVL99+7rE0SgLrzCz/ZKKxhPUn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D1cUAAADcAAAADwAAAAAAAAAA&#10;AAAAAAChAgAAZHJzL2Rvd25yZXYueG1sUEsFBgAAAAAEAAQA+QAAAJMDAAAAAA==&#10;">
                  <v:stroke endarrow="block"/>
                </v:shape>
                <w10:anchorlock/>
              </v:group>
            </w:pict>
          </mc:Fallback>
        </mc:AlternateContent>
      </w: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sectPr w:rsidR="00995DA8">
          <w:footerReference w:type="even" r:id="rId21"/>
          <w:footerReference w:type="default" r:id="rId22"/>
          <w:pgSz w:w="11906" w:h="16838"/>
          <w:pgMar w:top="1134" w:right="567" w:bottom="1134" w:left="1134" w:header="709" w:footer="709" w:gutter="0"/>
          <w:pgNumType w:start="1"/>
          <w:cols w:space="708"/>
          <w:docGrid w:linePitch="360"/>
        </w:sectPr>
      </w:pPr>
    </w:p>
    <w:p w:rsidR="00995DA8" w:rsidRDefault="00A47A72">
      <w:pPr>
        <w:shd w:val="clear" w:color="auto" w:fill="FFFFFF"/>
        <w:ind w:right="130"/>
        <w:jc w:val="center"/>
        <w:rPr>
          <w:rFonts w:ascii="Arial" w:hAnsi="Arial" w:cs="Arial"/>
          <w:sz w:val="22"/>
          <w:szCs w:val="22"/>
        </w:rPr>
      </w:pPr>
      <w:r>
        <w:rPr>
          <w:rFonts w:ascii="Arial" w:hAnsi="Arial" w:cs="Arial"/>
          <w:b/>
          <w:sz w:val="22"/>
          <w:szCs w:val="22"/>
        </w:rPr>
        <w:t>Приложение</w:t>
      </w:r>
      <w:proofErr w:type="gramStart"/>
      <w:r>
        <w:rPr>
          <w:rFonts w:ascii="Arial" w:hAnsi="Arial" w:cs="Arial"/>
          <w:b/>
          <w:sz w:val="22"/>
          <w:szCs w:val="22"/>
        </w:rPr>
        <w:t xml:space="preserve"> В</w:t>
      </w:r>
      <w:proofErr w:type="gramEnd"/>
    </w:p>
    <w:p w:rsidR="00995DA8" w:rsidRDefault="00A47A72">
      <w:pPr>
        <w:shd w:val="clear" w:color="auto" w:fill="FFFFFF"/>
        <w:ind w:right="144"/>
        <w:jc w:val="center"/>
        <w:rPr>
          <w:rFonts w:ascii="Arial" w:hAnsi="Arial" w:cs="Arial"/>
          <w:sz w:val="20"/>
        </w:rPr>
      </w:pPr>
      <w:r>
        <w:rPr>
          <w:rFonts w:ascii="Arial" w:hAnsi="Arial" w:cs="Arial"/>
          <w:sz w:val="20"/>
        </w:rPr>
        <w:t>(рекомендуемое)</w:t>
      </w:r>
    </w:p>
    <w:p w:rsidR="00995DA8" w:rsidRDefault="00A47A72">
      <w:pPr>
        <w:pStyle w:val="9"/>
        <w:jc w:val="center"/>
        <w:rPr>
          <w:rFonts w:ascii="Arial" w:hAnsi="Arial" w:cs="Arial"/>
          <w:b/>
        </w:rPr>
      </w:pPr>
      <w:r>
        <w:rPr>
          <w:rFonts w:ascii="Arial" w:hAnsi="Arial" w:cs="Arial"/>
          <w:b/>
          <w:i w:val="0"/>
          <w:sz w:val="22"/>
          <w:szCs w:val="22"/>
        </w:rPr>
        <w:t>Состав и оснащение аварийно-восстановительной бригады №1</w:t>
      </w:r>
    </w:p>
    <w:p w:rsidR="00995DA8" w:rsidRDefault="00995DA8">
      <w:pPr>
        <w:pStyle w:val="a9"/>
        <w:spacing w:line="240" w:lineRule="auto"/>
        <w:ind w:firstLine="720"/>
        <w:jc w:val="both"/>
        <w:rPr>
          <w:rFonts w:ascii="Arial" w:hAnsi="Arial" w:cs="Arial"/>
        </w:rPr>
      </w:pPr>
    </w:p>
    <w:p w:rsidR="00995DA8" w:rsidRDefault="00A47A72">
      <w:pPr>
        <w:pStyle w:val="a9"/>
        <w:spacing w:line="240" w:lineRule="auto"/>
        <w:ind w:firstLine="567"/>
        <w:jc w:val="both"/>
        <w:rPr>
          <w:rFonts w:ascii="Arial" w:hAnsi="Arial" w:cs="Arial"/>
        </w:rPr>
      </w:pPr>
      <w:r>
        <w:rPr>
          <w:rFonts w:ascii="Arial" w:hAnsi="Arial" w:cs="Arial"/>
        </w:rPr>
        <w:t>1 Состав бригады 5 человек на автомашине типа УАЗ:</w:t>
      </w:r>
    </w:p>
    <w:p w:rsidR="00995DA8" w:rsidRDefault="00A47A72">
      <w:pPr>
        <w:pStyle w:val="a9"/>
        <w:spacing w:line="240" w:lineRule="auto"/>
        <w:ind w:left="567"/>
        <w:jc w:val="both"/>
        <w:rPr>
          <w:rFonts w:ascii="Arial" w:hAnsi="Arial" w:cs="Arial"/>
        </w:rPr>
      </w:pPr>
      <w:r>
        <w:rPr>
          <w:rFonts w:ascii="Arial" w:hAnsi="Arial" w:cs="Arial"/>
        </w:rPr>
        <w:t>– измеритель (старший электромеханик) ‒ 1 чел;</w:t>
      </w:r>
    </w:p>
    <w:p w:rsidR="00995DA8" w:rsidRDefault="00A47A72">
      <w:pPr>
        <w:pStyle w:val="a9"/>
        <w:spacing w:line="240" w:lineRule="auto"/>
        <w:ind w:left="567"/>
        <w:jc w:val="both"/>
        <w:rPr>
          <w:rFonts w:ascii="Arial" w:hAnsi="Arial" w:cs="Arial"/>
        </w:rPr>
      </w:pPr>
      <w:r>
        <w:rPr>
          <w:rFonts w:ascii="Arial" w:hAnsi="Arial" w:cs="Arial"/>
        </w:rPr>
        <w:t>– электромеханик (кабельщики-спайщики) ‒ 3 чел;</w:t>
      </w:r>
    </w:p>
    <w:p w:rsidR="00995DA8" w:rsidRDefault="00A47A72">
      <w:pPr>
        <w:pStyle w:val="a9"/>
        <w:spacing w:line="240" w:lineRule="auto"/>
        <w:ind w:left="567"/>
        <w:jc w:val="both"/>
        <w:rPr>
          <w:rFonts w:ascii="Arial" w:hAnsi="Arial" w:cs="Arial"/>
        </w:rPr>
      </w:pPr>
      <w:r>
        <w:rPr>
          <w:rFonts w:ascii="Arial" w:hAnsi="Arial" w:cs="Arial"/>
        </w:rPr>
        <w:t>– водитель для автомашины УАЗ ‒ 1 чел.</w:t>
      </w:r>
    </w:p>
    <w:p w:rsidR="00995DA8" w:rsidRDefault="00A47A72">
      <w:pPr>
        <w:pStyle w:val="a9"/>
        <w:spacing w:line="240" w:lineRule="auto"/>
        <w:ind w:firstLine="567"/>
        <w:jc w:val="both"/>
        <w:rPr>
          <w:rFonts w:ascii="Arial" w:hAnsi="Arial" w:cs="Arial"/>
        </w:rPr>
      </w:pPr>
      <w:r>
        <w:rPr>
          <w:rFonts w:ascii="Arial" w:hAnsi="Arial" w:cs="Arial"/>
        </w:rPr>
        <w:t>2 Документы:</w:t>
      </w:r>
    </w:p>
    <w:p w:rsidR="00995DA8" w:rsidRDefault="00A47A72">
      <w:pPr>
        <w:pStyle w:val="a9"/>
        <w:spacing w:line="240" w:lineRule="auto"/>
        <w:ind w:firstLine="567"/>
        <w:jc w:val="both"/>
        <w:rPr>
          <w:rFonts w:ascii="Arial" w:hAnsi="Arial" w:cs="Arial"/>
        </w:rPr>
      </w:pPr>
      <w:r>
        <w:rPr>
          <w:rFonts w:ascii="Arial" w:hAnsi="Arial" w:cs="Arial"/>
        </w:rPr>
        <w:t>– линейный паспо</w:t>
      </w:r>
      <w:proofErr w:type="gramStart"/>
      <w:r>
        <w:rPr>
          <w:rFonts w:ascii="Arial" w:hAnsi="Arial" w:cs="Arial"/>
        </w:rPr>
        <w:t>рт с пл</w:t>
      </w:r>
      <w:proofErr w:type="gramEnd"/>
      <w:r>
        <w:rPr>
          <w:rFonts w:ascii="Arial" w:hAnsi="Arial" w:cs="Arial"/>
        </w:rPr>
        <w:t>аншетами ЭКУ;</w:t>
      </w:r>
    </w:p>
    <w:p w:rsidR="00995DA8" w:rsidRDefault="00A47A72">
      <w:pPr>
        <w:pStyle w:val="a9"/>
        <w:spacing w:line="240" w:lineRule="auto"/>
        <w:ind w:firstLine="567"/>
        <w:jc w:val="both"/>
        <w:rPr>
          <w:rFonts w:ascii="Arial" w:hAnsi="Arial" w:cs="Arial"/>
        </w:rPr>
      </w:pPr>
      <w:r>
        <w:rPr>
          <w:rFonts w:ascii="Arial" w:hAnsi="Arial" w:cs="Arial"/>
        </w:rPr>
        <w:t xml:space="preserve">– монтажная схема ЭКУ с КИП и значениями измерений </w:t>
      </w:r>
      <w:proofErr w:type="spellStart"/>
      <w:proofErr w:type="gramStart"/>
      <w:r>
        <w:rPr>
          <w:rFonts w:ascii="Arial" w:hAnsi="Arial" w:cs="Arial"/>
        </w:rPr>
        <w:t>R</w:t>
      </w:r>
      <w:proofErr w:type="gramEnd"/>
      <w:r>
        <w:rPr>
          <w:rFonts w:ascii="Arial" w:hAnsi="Arial" w:cs="Arial"/>
          <w:vertAlign w:val="subscript"/>
        </w:rPr>
        <w:t>из</w:t>
      </w:r>
      <w:proofErr w:type="spellEnd"/>
      <w:r>
        <w:rPr>
          <w:rFonts w:ascii="Arial" w:hAnsi="Arial" w:cs="Arial"/>
        </w:rPr>
        <w:t xml:space="preserve"> оболочки;</w:t>
      </w:r>
    </w:p>
    <w:p w:rsidR="00995DA8" w:rsidRDefault="00A47A72">
      <w:pPr>
        <w:pStyle w:val="a9"/>
        <w:spacing w:line="240" w:lineRule="auto"/>
        <w:ind w:firstLine="567"/>
        <w:jc w:val="both"/>
        <w:rPr>
          <w:rFonts w:ascii="Arial" w:hAnsi="Arial" w:cs="Arial"/>
        </w:rPr>
      </w:pPr>
      <w:r>
        <w:rPr>
          <w:rFonts w:ascii="Arial" w:hAnsi="Arial" w:cs="Arial"/>
        </w:rPr>
        <w:t>– таблицы оптических расстояний до муфт ("оптические привязки");</w:t>
      </w:r>
    </w:p>
    <w:p w:rsidR="00995DA8" w:rsidRDefault="00A47A72">
      <w:pPr>
        <w:pStyle w:val="a9"/>
        <w:spacing w:line="240" w:lineRule="auto"/>
        <w:ind w:firstLine="567"/>
        <w:jc w:val="both"/>
        <w:rPr>
          <w:rFonts w:ascii="Arial" w:hAnsi="Arial" w:cs="Arial"/>
        </w:rPr>
      </w:pPr>
      <w:r>
        <w:rPr>
          <w:rFonts w:ascii="Arial" w:hAnsi="Arial" w:cs="Arial"/>
        </w:rPr>
        <w:t>– схемы включения ОВ на оптических кроссах;</w:t>
      </w:r>
    </w:p>
    <w:p w:rsidR="00995DA8" w:rsidRDefault="00A47A72">
      <w:pPr>
        <w:pStyle w:val="a9"/>
        <w:spacing w:line="240" w:lineRule="auto"/>
        <w:ind w:firstLine="567"/>
        <w:jc w:val="both"/>
        <w:rPr>
          <w:rFonts w:ascii="Arial" w:hAnsi="Arial" w:cs="Arial"/>
        </w:rPr>
      </w:pPr>
      <w:r>
        <w:rPr>
          <w:rFonts w:ascii="Arial" w:hAnsi="Arial" w:cs="Arial"/>
        </w:rPr>
        <w:t xml:space="preserve">– схема соответствия цветов и номеров волокон в </w:t>
      </w:r>
      <w:proofErr w:type="gramStart"/>
      <w:r>
        <w:rPr>
          <w:rFonts w:ascii="Arial" w:hAnsi="Arial" w:cs="Arial"/>
        </w:rPr>
        <w:t>ОК</w:t>
      </w:r>
      <w:proofErr w:type="gramEnd"/>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 xml:space="preserve">– таблица коэффициентов укорочения физической длины </w:t>
      </w:r>
      <w:proofErr w:type="gramStart"/>
      <w:r>
        <w:rPr>
          <w:rFonts w:ascii="Arial" w:hAnsi="Arial" w:cs="Arial"/>
        </w:rPr>
        <w:t>ОК</w:t>
      </w:r>
      <w:proofErr w:type="gramEnd"/>
      <w:r>
        <w:rPr>
          <w:rFonts w:ascii="Arial" w:hAnsi="Arial" w:cs="Arial"/>
        </w:rPr>
        <w:t xml:space="preserve"> по отношению к оптической длине из-за особенностей конструкций ОК;</w:t>
      </w:r>
    </w:p>
    <w:p w:rsidR="00995DA8" w:rsidRDefault="00A47A72">
      <w:pPr>
        <w:pStyle w:val="a9"/>
        <w:spacing w:line="240" w:lineRule="auto"/>
        <w:ind w:firstLine="567"/>
        <w:jc w:val="both"/>
        <w:rPr>
          <w:rFonts w:ascii="Arial" w:hAnsi="Arial" w:cs="Arial"/>
        </w:rPr>
      </w:pPr>
      <w:r>
        <w:rPr>
          <w:rFonts w:ascii="Arial" w:hAnsi="Arial" w:cs="Arial"/>
        </w:rPr>
        <w:t>– технологические карты на устранение аварий на ЭКУ.</w:t>
      </w:r>
    </w:p>
    <w:p w:rsidR="00995DA8" w:rsidRDefault="00A47A72">
      <w:pPr>
        <w:pStyle w:val="a9"/>
        <w:spacing w:line="240" w:lineRule="auto"/>
        <w:ind w:firstLine="567"/>
        <w:jc w:val="both"/>
        <w:rPr>
          <w:rFonts w:ascii="Arial" w:hAnsi="Arial" w:cs="Arial"/>
        </w:rPr>
      </w:pPr>
      <w:r>
        <w:rPr>
          <w:rFonts w:ascii="Arial" w:hAnsi="Arial" w:cs="Arial"/>
        </w:rPr>
        <w:t>3 Приборы и устройства:</w:t>
      </w:r>
    </w:p>
    <w:p w:rsidR="00995DA8" w:rsidRDefault="00A47A72">
      <w:pPr>
        <w:pStyle w:val="a9"/>
        <w:spacing w:line="240" w:lineRule="auto"/>
        <w:ind w:firstLine="567"/>
        <w:jc w:val="both"/>
        <w:rPr>
          <w:rFonts w:ascii="Arial" w:hAnsi="Arial" w:cs="Arial"/>
        </w:rPr>
      </w:pPr>
      <w:r>
        <w:rPr>
          <w:rFonts w:ascii="Arial" w:hAnsi="Arial" w:cs="Arial"/>
        </w:rPr>
        <w:t>– рефлектометр оптический с измерительной катушкой (длина ОВ 500 м);</w:t>
      </w:r>
    </w:p>
    <w:p w:rsidR="00995DA8" w:rsidRDefault="00A47A72">
      <w:pPr>
        <w:pStyle w:val="a9"/>
        <w:spacing w:line="240" w:lineRule="auto"/>
        <w:ind w:firstLine="567"/>
        <w:jc w:val="both"/>
        <w:rPr>
          <w:rFonts w:ascii="Arial" w:hAnsi="Arial" w:cs="Arial"/>
        </w:rPr>
      </w:pPr>
      <w:r>
        <w:rPr>
          <w:rFonts w:ascii="Arial" w:hAnsi="Arial" w:cs="Arial"/>
        </w:rPr>
        <w:t xml:space="preserve">– </w:t>
      </w:r>
      <w:proofErr w:type="spellStart"/>
      <w:r>
        <w:rPr>
          <w:rFonts w:ascii="Arial" w:hAnsi="Arial" w:cs="Arial"/>
        </w:rPr>
        <w:t>трассопоисковый</w:t>
      </w:r>
      <w:proofErr w:type="spellEnd"/>
      <w:r>
        <w:rPr>
          <w:rFonts w:ascii="Arial" w:hAnsi="Arial" w:cs="Arial"/>
        </w:rPr>
        <w:t xml:space="preserve"> прибор;</w:t>
      </w:r>
    </w:p>
    <w:p w:rsidR="00995DA8" w:rsidRDefault="00A47A72">
      <w:pPr>
        <w:pStyle w:val="a9"/>
        <w:spacing w:line="240" w:lineRule="auto"/>
        <w:ind w:firstLine="567"/>
        <w:jc w:val="both"/>
        <w:rPr>
          <w:rFonts w:ascii="Arial" w:hAnsi="Arial" w:cs="Arial"/>
        </w:rPr>
      </w:pPr>
      <w:r>
        <w:rPr>
          <w:rFonts w:ascii="Arial" w:hAnsi="Arial" w:cs="Arial"/>
        </w:rPr>
        <w:t xml:space="preserve">– </w:t>
      </w:r>
      <w:proofErr w:type="gramStart"/>
      <w:r>
        <w:rPr>
          <w:rFonts w:ascii="Arial" w:hAnsi="Arial" w:cs="Arial"/>
        </w:rPr>
        <w:t>переносной</w:t>
      </w:r>
      <w:proofErr w:type="gramEnd"/>
      <w:r>
        <w:rPr>
          <w:rFonts w:ascii="Arial" w:hAnsi="Arial" w:cs="Arial"/>
        </w:rPr>
        <w:t xml:space="preserve"> заземлитель генератора;</w:t>
      </w:r>
    </w:p>
    <w:p w:rsidR="00995DA8" w:rsidRDefault="00A47A72">
      <w:pPr>
        <w:pStyle w:val="a9"/>
        <w:spacing w:line="240" w:lineRule="auto"/>
        <w:ind w:firstLine="567"/>
        <w:jc w:val="both"/>
        <w:rPr>
          <w:rFonts w:ascii="Arial" w:hAnsi="Arial" w:cs="Arial"/>
        </w:rPr>
      </w:pPr>
      <w:r>
        <w:rPr>
          <w:rFonts w:ascii="Arial" w:hAnsi="Arial" w:cs="Arial"/>
        </w:rPr>
        <w:t>– радиостанция переносная ‒ 2 шт.;</w:t>
      </w:r>
    </w:p>
    <w:p w:rsidR="00995DA8" w:rsidRDefault="00A47A72">
      <w:pPr>
        <w:pStyle w:val="a9"/>
        <w:spacing w:line="240" w:lineRule="auto"/>
        <w:ind w:firstLine="567"/>
        <w:jc w:val="both"/>
        <w:rPr>
          <w:rFonts w:ascii="Arial" w:hAnsi="Arial" w:cs="Arial"/>
        </w:rPr>
      </w:pPr>
      <w:r>
        <w:rPr>
          <w:rFonts w:ascii="Arial" w:hAnsi="Arial" w:cs="Arial"/>
        </w:rPr>
        <w:t>– радиостанция, стационарно установленная на автомашине 1 шт.;</w:t>
      </w:r>
    </w:p>
    <w:p w:rsidR="00995DA8" w:rsidRDefault="00A47A72">
      <w:pPr>
        <w:pStyle w:val="a9"/>
        <w:spacing w:line="240" w:lineRule="auto"/>
        <w:ind w:firstLine="567"/>
        <w:jc w:val="both"/>
        <w:rPr>
          <w:rFonts w:ascii="Arial" w:hAnsi="Arial" w:cs="Arial"/>
        </w:rPr>
      </w:pPr>
      <w:r>
        <w:rPr>
          <w:rFonts w:ascii="Arial" w:hAnsi="Arial" w:cs="Arial"/>
        </w:rPr>
        <w:t>– электронный калькулятор.</w:t>
      </w:r>
    </w:p>
    <w:p w:rsidR="00995DA8" w:rsidRDefault="00A47A72">
      <w:pPr>
        <w:pStyle w:val="a9"/>
        <w:spacing w:line="240" w:lineRule="auto"/>
        <w:ind w:firstLine="567"/>
        <w:jc w:val="both"/>
        <w:rPr>
          <w:rFonts w:ascii="Arial" w:hAnsi="Arial" w:cs="Arial"/>
        </w:rPr>
      </w:pPr>
      <w:r>
        <w:rPr>
          <w:rFonts w:ascii="Arial" w:hAnsi="Arial" w:cs="Arial"/>
        </w:rPr>
        <w:t>4 Инструмент:</w:t>
      </w:r>
    </w:p>
    <w:p w:rsidR="00995DA8" w:rsidRDefault="00A47A72">
      <w:pPr>
        <w:pStyle w:val="a9"/>
        <w:spacing w:line="240" w:lineRule="auto"/>
        <w:ind w:firstLine="567"/>
        <w:jc w:val="both"/>
        <w:rPr>
          <w:rFonts w:ascii="Arial" w:hAnsi="Arial" w:cs="Arial"/>
        </w:rPr>
      </w:pPr>
      <w:r>
        <w:rPr>
          <w:rFonts w:ascii="Arial" w:hAnsi="Arial" w:cs="Arial"/>
        </w:rPr>
        <w:t>– комплект инструментов для монтажа муфт с очистителем кабеля от гидрофобного заполнителя;</w:t>
      </w:r>
    </w:p>
    <w:p w:rsidR="00995DA8" w:rsidRDefault="00A47A72">
      <w:pPr>
        <w:pStyle w:val="a9"/>
        <w:spacing w:line="240" w:lineRule="auto"/>
        <w:ind w:firstLine="567"/>
        <w:jc w:val="both"/>
        <w:rPr>
          <w:rFonts w:ascii="Arial" w:hAnsi="Arial" w:cs="Arial"/>
        </w:rPr>
      </w:pPr>
      <w:r>
        <w:rPr>
          <w:rFonts w:ascii="Arial" w:hAnsi="Arial" w:cs="Arial"/>
        </w:rPr>
        <w:t>– комплект инструментов для монтажа механических соединителей;</w:t>
      </w:r>
    </w:p>
    <w:p w:rsidR="00995DA8" w:rsidRDefault="00A47A72">
      <w:pPr>
        <w:pStyle w:val="a9"/>
        <w:spacing w:line="240" w:lineRule="auto"/>
        <w:ind w:firstLine="567"/>
        <w:jc w:val="both"/>
        <w:rPr>
          <w:rFonts w:ascii="Arial" w:hAnsi="Arial" w:cs="Arial"/>
        </w:rPr>
      </w:pPr>
      <w:r>
        <w:rPr>
          <w:rFonts w:ascii="Arial" w:hAnsi="Arial" w:cs="Arial"/>
        </w:rPr>
        <w:t xml:space="preserve">– механические соединители в количестве не менее удвоенного числа волокон в </w:t>
      </w:r>
      <w:proofErr w:type="gramStart"/>
      <w:r>
        <w:rPr>
          <w:rFonts w:ascii="Arial" w:hAnsi="Arial" w:cs="Arial"/>
        </w:rPr>
        <w:t>ОК</w:t>
      </w:r>
      <w:proofErr w:type="gramEnd"/>
      <w:r>
        <w:rPr>
          <w:rFonts w:ascii="Arial" w:hAnsi="Arial" w:cs="Arial"/>
        </w:rPr>
        <w:t xml:space="preserve"> плюс 4 шт.</w:t>
      </w:r>
    </w:p>
    <w:p w:rsidR="00995DA8" w:rsidRDefault="00A47A72">
      <w:pPr>
        <w:pStyle w:val="a9"/>
        <w:spacing w:line="240" w:lineRule="auto"/>
        <w:ind w:firstLine="567"/>
        <w:jc w:val="both"/>
        <w:rPr>
          <w:rFonts w:ascii="Arial" w:hAnsi="Arial" w:cs="Arial"/>
        </w:rPr>
      </w:pPr>
      <w:r>
        <w:rPr>
          <w:rFonts w:ascii="Arial" w:hAnsi="Arial" w:cs="Arial"/>
        </w:rPr>
        <w:t>5 Временная вставка (комплект).</w:t>
      </w:r>
    </w:p>
    <w:p w:rsidR="00995DA8" w:rsidRDefault="00A47A72">
      <w:pPr>
        <w:pStyle w:val="a9"/>
        <w:spacing w:line="240" w:lineRule="auto"/>
        <w:ind w:firstLine="567"/>
        <w:jc w:val="both"/>
        <w:rPr>
          <w:rFonts w:ascii="Arial" w:hAnsi="Arial" w:cs="Arial"/>
        </w:rPr>
      </w:pPr>
      <w:r>
        <w:rPr>
          <w:rFonts w:ascii="Arial" w:hAnsi="Arial" w:cs="Arial"/>
        </w:rPr>
        <w:t>6 Прочее:</w:t>
      </w:r>
    </w:p>
    <w:p w:rsidR="00995DA8" w:rsidRDefault="00A47A72">
      <w:pPr>
        <w:pStyle w:val="a9"/>
        <w:spacing w:line="240" w:lineRule="auto"/>
        <w:ind w:firstLine="567"/>
        <w:jc w:val="both"/>
        <w:rPr>
          <w:rFonts w:ascii="Arial" w:hAnsi="Arial" w:cs="Arial"/>
        </w:rPr>
      </w:pPr>
      <w:r>
        <w:rPr>
          <w:rFonts w:ascii="Arial" w:hAnsi="Arial" w:cs="Arial"/>
        </w:rPr>
        <w:t>– бидон с водой;</w:t>
      </w:r>
    </w:p>
    <w:p w:rsidR="00995DA8" w:rsidRDefault="00A47A72">
      <w:pPr>
        <w:pStyle w:val="a9"/>
        <w:spacing w:line="240" w:lineRule="auto"/>
        <w:ind w:firstLine="567"/>
        <w:jc w:val="both"/>
        <w:rPr>
          <w:rFonts w:ascii="Arial" w:hAnsi="Arial" w:cs="Arial"/>
        </w:rPr>
      </w:pPr>
      <w:r>
        <w:rPr>
          <w:rFonts w:ascii="Arial" w:hAnsi="Arial" w:cs="Arial"/>
        </w:rPr>
        <w:t xml:space="preserve">– лопаты (совковые и штыковые); </w:t>
      </w:r>
    </w:p>
    <w:p w:rsidR="00995DA8" w:rsidRDefault="00A47A72">
      <w:pPr>
        <w:pStyle w:val="a9"/>
        <w:spacing w:line="240" w:lineRule="auto"/>
        <w:ind w:firstLine="567"/>
        <w:jc w:val="both"/>
        <w:rPr>
          <w:rFonts w:ascii="Arial" w:hAnsi="Arial" w:cs="Arial"/>
        </w:rPr>
      </w:pPr>
      <w:r>
        <w:rPr>
          <w:rFonts w:ascii="Arial" w:hAnsi="Arial" w:cs="Arial"/>
        </w:rPr>
        <w:t>– лом;</w:t>
      </w:r>
    </w:p>
    <w:p w:rsidR="00995DA8" w:rsidRDefault="00A47A72">
      <w:pPr>
        <w:pStyle w:val="a9"/>
        <w:spacing w:line="240" w:lineRule="auto"/>
        <w:ind w:firstLine="567"/>
        <w:jc w:val="both"/>
        <w:rPr>
          <w:rFonts w:ascii="Arial" w:hAnsi="Arial" w:cs="Arial"/>
        </w:rPr>
      </w:pPr>
      <w:r>
        <w:rPr>
          <w:rFonts w:ascii="Arial" w:hAnsi="Arial" w:cs="Arial"/>
        </w:rPr>
        <w:t xml:space="preserve">– </w:t>
      </w:r>
      <w:proofErr w:type="spellStart"/>
      <w:r>
        <w:rPr>
          <w:rFonts w:ascii="Arial" w:hAnsi="Arial" w:cs="Arial"/>
        </w:rPr>
        <w:t>бензоагрегат</w:t>
      </w:r>
      <w:proofErr w:type="spellEnd"/>
      <w:r>
        <w:rPr>
          <w:rFonts w:ascii="Arial" w:hAnsi="Arial" w:cs="Arial"/>
        </w:rPr>
        <w:t xml:space="preserve"> мощностью не менее 1,5 кВт</w:t>
      </w: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A47A72">
      <w:pPr>
        <w:pStyle w:val="a9"/>
        <w:spacing w:line="240" w:lineRule="auto"/>
        <w:ind w:firstLine="720"/>
        <w:rPr>
          <w:rFonts w:ascii="Arial" w:hAnsi="Arial" w:cs="Arial"/>
          <w:b/>
          <w:sz w:val="22"/>
          <w:szCs w:val="22"/>
        </w:rPr>
      </w:pPr>
      <w:r>
        <w:rPr>
          <w:rFonts w:ascii="Arial" w:hAnsi="Arial" w:cs="Arial"/>
          <w:b/>
          <w:sz w:val="22"/>
          <w:szCs w:val="22"/>
        </w:rPr>
        <w:t>Приложение Г</w:t>
      </w:r>
    </w:p>
    <w:p w:rsidR="00995DA8" w:rsidRDefault="00A47A72">
      <w:pPr>
        <w:pStyle w:val="a9"/>
        <w:spacing w:line="240" w:lineRule="auto"/>
        <w:ind w:firstLine="720"/>
        <w:rPr>
          <w:rFonts w:ascii="Arial" w:hAnsi="Arial" w:cs="Arial"/>
        </w:rPr>
      </w:pPr>
      <w:r>
        <w:rPr>
          <w:rFonts w:ascii="Arial" w:hAnsi="Arial" w:cs="Arial"/>
        </w:rPr>
        <w:t>(рекомендуемое)</w:t>
      </w:r>
    </w:p>
    <w:p w:rsidR="00995DA8" w:rsidRDefault="00995DA8">
      <w:pPr>
        <w:pStyle w:val="a9"/>
        <w:spacing w:line="240" w:lineRule="auto"/>
        <w:ind w:firstLine="426"/>
        <w:rPr>
          <w:rFonts w:ascii="Arial" w:hAnsi="Arial" w:cs="Arial"/>
        </w:rPr>
      </w:pPr>
    </w:p>
    <w:p w:rsidR="00995DA8" w:rsidRDefault="00A47A72">
      <w:pPr>
        <w:pStyle w:val="a9"/>
        <w:spacing w:line="240" w:lineRule="auto"/>
        <w:ind w:firstLine="720"/>
        <w:rPr>
          <w:rFonts w:ascii="Arial" w:hAnsi="Arial" w:cs="Arial"/>
          <w:b/>
          <w:sz w:val="22"/>
          <w:szCs w:val="22"/>
        </w:rPr>
      </w:pPr>
      <w:r>
        <w:rPr>
          <w:rFonts w:ascii="Arial" w:hAnsi="Arial" w:cs="Arial"/>
          <w:b/>
          <w:sz w:val="22"/>
          <w:szCs w:val="22"/>
        </w:rPr>
        <w:t xml:space="preserve">Состав и оснащение аварийно-восстановительной бригады №2 </w:t>
      </w:r>
    </w:p>
    <w:p w:rsidR="00995DA8" w:rsidRDefault="00995DA8">
      <w:pPr>
        <w:pStyle w:val="a9"/>
        <w:spacing w:line="240" w:lineRule="auto"/>
        <w:ind w:firstLine="720"/>
        <w:jc w:val="both"/>
        <w:rPr>
          <w:rFonts w:ascii="Arial" w:hAnsi="Arial" w:cs="Arial"/>
          <w:sz w:val="22"/>
          <w:szCs w:val="22"/>
        </w:rPr>
      </w:pPr>
    </w:p>
    <w:p w:rsidR="00995DA8" w:rsidRDefault="00A47A72">
      <w:pPr>
        <w:pStyle w:val="a9"/>
        <w:spacing w:line="240" w:lineRule="auto"/>
        <w:ind w:firstLine="567"/>
        <w:jc w:val="both"/>
        <w:rPr>
          <w:rFonts w:ascii="Arial" w:hAnsi="Arial" w:cs="Arial"/>
        </w:rPr>
      </w:pPr>
      <w:r>
        <w:rPr>
          <w:rFonts w:ascii="Arial" w:hAnsi="Arial" w:cs="Arial"/>
        </w:rPr>
        <w:t>1 Состав бригады: 6 ‒ 9 человек (на шасси автомобиля с повышенной проходимостью).</w:t>
      </w:r>
    </w:p>
    <w:p w:rsidR="00995DA8" w:rsidRDefault="00A47A72">
      <w:pPr>
        <w:pStyle w:val="a9"/>
        <w:spacing w:line="240" w:lineRule="auto"/>
        <w:ind w:firstLine="567"/>
        <w:jc w:val="both"/>
        <w:rPr>
          <w:rFonts w:ascii="Arial" w:hAnsi="Arial" w:cs="Arial"/>
        </w:rPr>
      </w:pPr>
      <w:r>
        <w:rPr>
          <w:rFonts w:ascii="Arial" w:hAnsi="Arial" w:cs="Arial"/>
        </w:rPr>
        <w:t>2 ПОКВ – 1 комплект</w:t>
      </w:r>
    </w:p>
    <w:p w:rsidR="00995DA8" w:rsidRDefault="00A47A72">
      <w:pPr>
        <w:pStyle w:val="a9"/>
        <w:spacing w:line="240" w:lineRule="auto"/>
        <w:ind w:firstLine="567"/>
        <w:jc w:val="both"/>
        <w:rPr>
          <w:rFonts w:ascii="Arial" w:hAnsi="Arial" w:cs="Arial"/>
        </w:rPr>
      </w:pPr>
      <w:r>
        <w:rPr>
          <w:rFonts w:ascii="Arial" w:hAnsi="Arial" w:cs="Arial"/>
        </w:rPr>
        <w:t xml:space="preserve">3 </w:t>
      </w:r>
      <w:proofErr w:type="spellStart"/>
      <w:r>
        <w:rPr>
          <w:rFonts w:ascii="Arial" w:hAnsi="Arial" w:cs="Arial"/>
        </w:rPr>
        <w:t>Бензоагрегат</w:t>
      </w:r>
      <w:proofErr w:type="spellEnd"/>
      <w:r>
        <w:rPr>
          <w:rFonts w:ascii="Arial" w:hAnsi="Arial" w:cs="Arial"/>
        </w:rPr>
        <w:t xml:space="preserve">  мощностью не менее 2,2 кВт ‒ 1 шт.</w:t>
      </w:r>
    </w:p>
    <w:p w:rsidR="00995DA8" w:rsidRDefault="00A47A72">
      <w:pPr>
        <w:pStyle w:val="a9"/>
        <w:spacing w:line="240" w:lineRule="auto"/>
        <w:ind w:firstLine="567"/>
        <w:jc w:val="both"/>
        <w:rPr>
          <w:rFonts w:ascii="Arial" w:hAnsi="Arial" w:cs="Arial"/>
        </w:rPr>
      </w:pPr>
      <w:r>
        <w:rPr>
          <w:rFonts w:ascii="Arial" w:hAnsi="Arial" w:cs="Arial"/>
        </w:rPr>
        <w:t>4 Переносной электрический шнур-удлинитель ‒ 2 шт.</w:t>
      </w:r>
    </w:p>
    <w:p w:rsidR="00995DA8" w:rsidRDefault="00A47A72">
      <w:pPr>
        <w:pStyle w:val="a9"/>
        <w:spacing w:line="240" w:lineRule="auto"/>
        <w:ind w:firstLine="567"/>
        <w:jc w:val="both"/>
        <w:rPr>
          <w:rFonts w:ascii="Arial" w:hAnsi="Arial" w:cs="Arial"/>
        </w:rPr>
      </w:pPr>
      <w:r>
        <w:rPr>
          <w:rFonts w:ascii="Arial" w:hAnsi="Arial" w:cs="Arial"/>
        </w:rPr>
        <w:t>5 Палатка ‒ 2 шт.</w:t>
      </w:r>
    </w:p>
    <w:p w:rsidR="00995DA8" w:rsidRDefault="00A47A72">
      <w:pPr>
        <w:pStyle w:val="a9"/>
        <w:spacing w:line="240" w:lineRule="auto"/>
        <w:ind w:firstLine="567"/>
        <w:jc w:val="both"/>
        <w:rPr>
          <w:rFonts w:ascii="Arial" w:hAnsi="Arial" w:cs="Arial"/>
        </w:rPr>
      </w:pPr>
      <w:r>
        <w:rPr>
          <w:rFonts w:ascii="Arial" w:hAnsi="Arial" w:cs="Arial"/>
        </w:rPr>
        <w:t xml:space="preserve">6 Стол для монтажа </w:t>
      </w:r>
      <w:proofErr w:type="gramStart"/>
      <w:r>
        <w:rPr>
          <w:rFonts w:ascii="Arial" w:hAnsi="Arial" w:cs="Arial"/>
        </w:rPr>
        <w:t>ОК</w:t>
      </w:r>
      <w:proofErr w:type="gramEnd"/>
      <w:r>
        <w:rPr>
          <w:rFonts w:ascii="Arial" w:hAnsi="Arial" w:cs="Arial"/>
        </w:rPr>
        <w:t xml:space="preserve"> ‒ 2 шт.</w:t>
      </w:r>
    </w:p>
    <w:p w:rsidR="00995DA8" w:rsidRDefault="00A47A72">
      <w:pPr>
        <w:pStyle w:val="a9"/>
        <w:spacing w:line="240" w:lineRule="auto"/>
        <w:ind w:firstLine="567"/>
        <w:jc w:val="both"/>
        <w:rPr>
          <w:rFonts w:ascii="Arial" w:hAnsi="Arial" w:cs="Arial"/>
        </w:rPr>
      </w:pPr>
      <w:r>
        <w:rPr>
          <w:rFonts w:ascii="Arial" w:hAnsi="Arial" w:cs="Arial"/>
        </w:rPr>
        <w:t>7 Бидон с водой на 30 л ‒ 2 шт.</w:t>
      </w:r>
    </w:p>
    <w:p w:rsidR="00995DA8" w:rsidRDefault="00A47A72">
      <w:pPr>
        <w:pStyle w:val="a9"/>
        <w:spacing w:line="240" w:lineRule="auto"/>
        <w:ind w:firstLine="567"/>
        <w:jc w:val="both"/>
        <w:rPr>
          <w:rFonts w:ascii="Arial" w:hAnsi="Arial" w:cs="Arial"/>
        </w:rPr>
      </w:pPr>
      <w:r>
        <w:rPr>
          <w:rFonts w:ascii="Arial" w:hAnsi="Arial" w:cs="Arial"/>
        </w:rPr>
        <w:t>8 Электрообогреватель ‒ 2 шт.</w:t>
      </w:r>
    </w:p>
    <w:p w:rsidR="00995DA8" w:rsidRDefault="00A47A72">
      <w:pPr>
        <w:pStyle w:val="a9"/>
        <w:spacing w:line="240" w:lineRule="auto"/>
        <w:ind w:firstLine="567"/>
        <w:jc w:val="both"/>
        <w:rPr>
          <w:rFonts w:ascii="Arial" w:hAnsi="Arial" w:cs="Arial"/>
        </w:rPr>
      </w:pPr>
      <w:r>
        <w:rPr>
          <w:rFonts w:ascii="Arial" w:hAnsi="Arial" w:cs="Arial"/>
        </w:rPr>
        <w:t>9 Шанцевый инструмент (лопата совковая ‒ 3 шт., штыковая ‒ 5 шт., лом ‒ 2 шт.).</w:t>
      </w:r>
    </w:p>
    <w:p w:rsidR="00995DA8" w:rsidRDefault="00A47A72">
      <w:pPr>
        <w:pStyle w:val="a9"/>
        <w:spacing w:line="240" w:lineRule="auto"/>
        <w:ind w:firstLine="567"/>
        <w:jc w:val="both"/>
        <w:rPr>
          <w:rFonts w:ascii="Arial" w:hAnsi="Arial" w:cs="Arial"/>
        </w:rPr>
      </w:pPr>
      <w:r>
        <w:rPr>
          <w:rFonts w:ascii="Arial" w:hAnsi="Arial" w:cs="Arial"/>
        </w:rPr>
        <w:t>10 Сапоги болотные ‒ 2 пары.</w:t>
      </w:r>
    </w:p>
    <w:p w:rsidR="00995DA8" w:rsidRDefault="00A47A72">
      <w:pPr>
        <w:pStyle w:val="a9"/>
        <w:spacing w:line="240" w:lineRule="auto"/>
        <w:ind w:firstLine="567"/>
        <w:jc w:val="both"/>
        <w:rPr>
          <w:rFonts w:ascii="Arial" w:hAnsi="Arial" w:cs="Arial"/>
        </w:rPr>
      </w:pPr>
      <w:r>
        <w:rPr>
          <w:rFonts w:ascii="Arial" w:hAnsi="Arial" w:cs="Arial"/>
        </w:rPr>
        <w:t>11 Переносная радиостанция ‒ 3 шт.</w:t>
      </w:r>
    </w:p>
    <w:p w:rsidR="00995DA8" w:rsidRDefault="00A47A72">
      <w:pPr>
        <w:pStyle w:val="a9"/>
        <w:spacing w:line="240" w:lineRule="auto"/>
        <w:ind w:firstLine="567"/>
        <w:jc w:val="both"/>
        <w:rPr>
          <w:rFonts w:ascii="Arial" w:hAnsi="Arial" w:cs="Arial"/>
        </w:rPr>
      </w:pPr>
      <w:r>
        <w:rPr>
          <w:rFonts w:ascii="Arial" w:hAnsi="Arial" w:cs="Arial"/>
        </w:rPr>
        <w:t xml:space="preserve">12 </w:t>
      </w:r>
      <w:proofErr w:type="spellStart"/>
      <w:r>
        <w:rPr>
          <w:rFonts w:ascii="Arial" w:hAnsi="Arial" w:cs="Arial"/>
        </w:rPr>
        <w:t>Электромолоток</w:t>
      </w:r>
      <w:proofErr w:type="spellEnd"/>
      <w:r>
        <w:rPr>
          <w:rFonts w:ascii="Arial" w:hAnsi="Arial" w:cs="Arial"/>
        </w:rPr>
        <w:t xml:space="preserve"> отбойный ‒ 1 шт.</w:t>
      </w:r>
    </w:p>
    <w:p w:rsidR="00995DA8" w:rsidRDefault="00A47A72">
      <w:pPr>
        <w:pStyle w:val="a9"/>
        <w:spacing w:line="240" w:lineRule="auto"/>
        <w:ind w:firstLine="567"/>
        <w:jc w:val="both"/>
        <w:rPr>
          <w:rFonts w:ascii="Arial" w:hAnsi="Arial" w:cs="Arial"/>
        </w:rPr>
      </w:pPr>
      <w:r>
        <w:rPr>
          <w:rFonts w:ascii="Arial" w:hAnsi="Arial" w:cs="Arial"/>
        </w:rPr>
        <w:t>13 Мегомметр ‒ 1 шт.</w:t>
      </w: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pPr>
    </w:p>
    <w:p w:rsidR="00995DA8" w:rsidRDefault="00995DA8">
      <w:pPr>
        <w:pStyle w:val="a9"/>
        <w:spacing w:line="240" w:lineRule="auto"/>
        <w:ind w:firstLine="720"/>
        <w:rPr>
          <w:rFonts w:ascii="Arial" w:hAnsi="Arial" w:cs="Arial"/>
          <w:b/>
          <w:sz w:val="22"/>
          <w:szCs w:val="22"/>
        </w:rPr>
        <w:sectPr w:rsidR="00995DA8">
          <w:footerReference w:type="even" r:id="rId23"/>
          <w:footerReference w:type="default" r:id="rId24"/>
          <w:pgSz w:w="11906" w:h="16838"/>
          <w:pgMar w:top="1134" w:right="567" w:bottom="1134" w:left="1134" w:header="709" w:footer="709" w:gutter="0"/>
          <w:pgNumType w:start="33"/>
          <w:cols w:space="708"/>
          <w:docGrid w:linePitch="360"/>
        </w:sectPr>
      </w:pPr>
    </w:p>
    <w:p w:rsidR="00995DA8" w:rsidRDefault="00A47A72">
      <w:pPr>
        <w:pStyle w:val="a9"/>
        <w:spacing w:line="240" w:lineRule="auto"/>
        <w:ind w:firstLine="720"/>
        <w:rPr>
          <w:rFonts w:ascii="Arial" w:hAnsi="Arial" w:cs="Arial"/>
          <w:b/>
          <w:sz w:val="22"/>
          <w:szCs w:val="22"/>
        </w:rPr>
      </w:pPr>
      <w:r>
        <w:rPr>
          <w:rFonts w:ascii="Arial" w:hAnsi="Arial" w:cs="Arial"/>
          <w:b/>
          <w:sz w:val="22"/>
          <w:szCs w:val="22"/>
        </w:rPr>
        <w:t>Приложение</w:t>
      </w:r>
      <w:proofErr w:type="gramStart"/>
      <w:r>
        <w:rPr>
          <w:rFonts w:ascii="Arial" w:hAnsi="Arial" w:cs="Arial"/>
          <w:b/>
          <w:sz w:val="22"/>
          <w:szCs w:val="22"/>
        </w:rPr>
        <w:t xml:space="preserve"> Д</w:t>
      </w:r>
      <w:proofErr w:type="gramEnd"/>
    </w:p>
    <w:p w:rsidR="00995DA8" w:rsidRDefault="00A47A72">
      <w:pPr>
        <w:pStyle w:val="a9"/>
        <w:spacing w:line="240" w:lineRule="auto"/>
        <w:ind w:firstLine="720"/>
        <w:rPr>
          <w:rFonts w:ascii="Arial" w:hAnsi="Arial" w:cs="Arial"/>
        </w:rPr>
      </w:pPr>
      <w:r>
        <w:rPr>
          <w:rFonts w:ascii="Arial" w:hAnsi="Arial" w:cs="Arial"/>
        </w:rPr>
        <w:t>(рекомендуемое)</w:t>
      </w:r>
    </w:p>
    <w:p w:rsidR="00995DA8" w:rsidRDefault="00A47A72">
      <w:pPr>
        <w:pStyle w:val="a9"/>
        <w:spacing w:line="240" w:lineRule="auto"/>
        <w:ind w:firstLine="720"/>
        <w:rPr>
          <w:rFonts w:ascii="Arial" w:hAnsi="Arial" w:cs="Arial"/>
          <w:b/>
          <w:sz w:val="22"/>
          <w:szCs w:val="22"/>
        </w:rPr>
      </w:pPr>
      <w:r>
        <w:rPr>
          <w:rFonts w:ascii="Arial" w:hAnsi="Arial" w:cs="Arial"/>
          <w:b/>
          <w:sz w:val="22"/>
          <w:szCs w:val="22"/>
        </w:rPr>
        <w:t>Перечень и количество материалов и приборов</w:t>
      </w:r>
    </w:p>
    <w:p w:rsidR="00995DA8" w:rsidRDefault="00A47A72">
      <w:pPr>
        <w:pStyle w:val="a9"/>
        <w:spacing w:line="240" w:lineRule="auto"/>
        <w:ind w:firstLine="720"/>
        <w:rPr>
          <w:rFonts w:ascii="Arial" w:hAnsi="Arial" w:cs="Arial"/>
          <w:b/>
          <w:sz w:val="22"/>
          <w:szCs w:val="22"/>
        </w:rPr>
      </w:pPr>
      <w:r>
        <w:rPr>
          <w:rFonts w:ascii="Arial" w:hAnsi="Arial" w:cs="Arial"/>
          <w:b/>
          <w:sz w:val="22"/>
          <w:szCs w:val="22"/>
        </w:rPr>
        <w:t xml:space="preserve"> для аварийно-восстановительной бригады</w:t>
      </w:r>
    </w:p>
    <w:p w:rsidR="00995DA8" w:rsidRDefault="00995DA8">
      <w:pPr>
        <w:pStyle w:val="a9"/>
        <w:spacing w:line="240" w:lineRule="auto"/>
        <w:ind w:firstLine="720"/>
        <w:jc w:val="both"/>
        <w:rPr>
          <w:sz w:val="22"/>
          <w:szCs w:val="22"/>
        </w:rPr>
      </w:pPr>
    </w:p>
    <w:p w:rsidR="00995DA8" w:rsidRDefault="00A47A72">
      <w:pPr>
        <w:pStyle w:val="a9"/>
        <w:spacing w:line="240" w:lineRule="auto"/>
        <w:ind w:firstLine="284"/>
        <w:jc w:val="left"/>
        <w:rPr>
          <w:rFonts w:ascii="Arial" w:hAnsi="Arial" w:cs="Arial"/>
          <w:b/>
          <w:sz w:val="18"/>
          <w:szCs w:val="18"/>
        </w:rPr>
      </w:pPr>
      <w:r>
        <w:rPr>
          <w:rFonts w:ascii="Arial" w:hAnsi="Arial" w:cs="Arial"/>
          <w:b/>
          <w:sz w:val="18"/>
          <w:szCs w:val="18"/>
        </w:rPr>
        <w:t>Таблица Д.1</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1276"/>
      </w:tblGrid>
      <w:tr w:rsidR="00995DA8">
        <w:tc>
          <w:tcPr>
            <w:tcW w:w="8363"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Наименование материалов и приборов</w:t>
            </w:r>
          </w:p>
        </w:tc>
        <w:tc>
          <w:tcPr>
            <w:tcW w:w="1276" w:type="dxa"/>
            <w:tcBorders>
              <w:bottom w:val="double" w:sz="4" w:space="0" w:color="auto"/>
            </w:tcBorders>
          </w:tcPr>
          <w:p w:rsidR="00995DA8" w:rsidRDefault="00A47A72">
            <w:pPr>
              <w:pStyle w:val="a9"/>
              <w:spacing w:line="240" w:lineRule="auto"/>
              <w:rPr>
                <w:rFonts w:ascii="Arial" w:hAnsi="Arial" w:cs="Arial"/>
                <w:sz w:val="18"/>
                <w:szCs w:val="18"/>
              </w:rPr>
            </w:pPr>
            <w:r>
              <w:rPr>
                <w:rFonts w:ascii="Arial" w:hAnsi="Arial" w:cs="Arial"/>
                <w:sz w:val="18"/>
                <w:szCs w:val="18"/>
              </w:rPr>
              <w:t>Количество, ед.</w:t>
            </w:r>
          </w:p>
        </w:tc>
      </w:tr>
      <w:tr w:rsidR="00995DA8">
        <w:tc>
          <w:tcPr>
            <w:tcW w:w="8363" w:type="dxa"/>
            <w:tcBorders>
              <w:top w:val="nil"/>
            </w:tcBorders>
          </w:tcPr>
          <w:p w:rsidR="00995DA8" w:rsidRDefault="00A47A72">
            <w:pPr>
              <w:pStyle w:val="a9"/>
              <w:spacing w:line="240" w:lineRule="auto"/>
              <w:rPr>
                <w:rFonts w:ascii="Arial" w:hAnsi="Arial" w:cs="Arial"/>
                <w:lang w:val="en-US"/>
              </w:rPr>
            </w:pPr>
            <w:r>
              <w:rPr>
                <w:rFonts w:ascii="Arial" w:hAnsi="Arial" w:cs="Arial"/>
                <w:lang w:val="en-US"/>
              </w:rPr>
              <w:t>1</w:t>
            </w:r>
          </w:p>
        </w:tc>
        <w:tc>
          <w:tcPr>
            <w:tcW w:w="1276" w:type="dxa"/>
            <w:tcBorders>
              <w:top w:val="nil"/>
            </w:tcBorders>
          </w:tcPr>
          <w:p w:rsidR="00995DA8" w:rsidRDefault="00A47A72">
            <w:pPr>
              <w:pStyle w:val="a9"/>
              <w:spacing w:line="240" w:lineRule="auto"/>
              <w:rPr>
                <w:rFonts w:ascii="Arial" w:hAnsi="Arial" w:cs="Arial"/>
                <w:lang w:val="en-US"/>
              </w:rPr>
            </w:pPr>
            <w:r>
              <w:rPr>
                <w:rFonts w:ascii="Arial" w:hAnsi="Arial" w:cs="Arial"/>
                <w:lang w:val="en-US"/>
              </w:rPr>
              <w:t>2</w:t>
            </w:r>
          </w:p>
        </w:tc>
      </w:tr>
      <w:tr w:rsidR="00995DA8">
        <w:tc>
          <w:tcPr>
            <w:tcW w:w="8363" w:type="dxa"/>
            <w:tcBorders>
              <w:top w:val="nil"/>
            </w:tcBorders>
          </w:tcPr>
          <w:p w:rsidR="00995DA8" w:rsidRDefault="00A47A72">
            <w:pPr>
              <w:pStyle w:val="a9"/>
              <w:spacing w:line="240" w:lineRule="auto"/>
              <w:jc w:val="both"/>
              <w:rPr>
                <w:rFonts w:ascii="Arial" w:hAnsi="Arial" w:cs="Arial"/>
              </w:rPr>
            </w:pPr>
            <w:r>
              <w:rPr>
                <w:rFonts w:ascii="Arial" w:hAnsi="Arial" w:cs="Arial"/>
              </w:rPr>
              <w:t>1 Монтажно-измерительная лаборатория волоконно-оптического кабеля на шасси автомобиля с повышенной проходимостью</w:t>
            </w:r>
          </w:p>
        </w:tc>
        <w:tc>
          <w:tcPr>
            <w:tcW w:w="1276" w:type="dxa"/>
            <w:tcBorders>
              <w:top w:val="nil"/>
            </w:tcBorders>
          </w:tcPr>
          <w:p w:rsidR="00995DA8" w:rsidRDefault="0028571C">
            <w:pPr>
              <w:pStyle w:val="a9"/>
              <w:spacing w:line="240" w:lineRule="auto"/>
              <w:rPr>
                <w:rFonts w:ascii="Arial" w:hAnsi="Arial" w:cs="Arial"/>
              </w:rPr>
            </w:pPr>
            <w:r>
              <w:rPr>
                <w:rFonts w:ascii="Arial" w:hAnsi="Arial" w:cs="Arial"/>
              </w:rPr>
              <w:t xml:space="preserve">1 </w:t>
            </w:r>
            <w:proofErr w:type="spellStart"/>
            <w:proofErr w:type="gramStart"/>
            <w:r>
              <w:rPr>
                <w:rFonts w:ascii="Arial" w:hAnsi="Arial" w:cs="Arial"/>
              </w:rPr>
              <w:t>шт</w:t>
            </w:r>
            <w:proofErr w:type="spellEnd"/>
            <w:proofErr w:type="gramEnd"/>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2 </w:t>
            </w:r>
            <w:proofErr w:type="spellStart"/>
            <w:r>
              <w:rPr>
                <w:rFonts w:ascii="Arial" w:hAnsi="Arial" w:cs="Arial"/>
              </w:rPr>
              <w:t>Отопитель</w:t>
            </w:r>
            <w:proofErr w:type="spellEnd"/>
            <w:r>
              <w:rPr>
                <w:rFonts w:ascii="Arial" w:hAnsi="Arial" w:cs="Arial"/>
              </w:rPr>
              <w:t xml:space="preserve"> на дизельном топливе или </w:t>
            </w:r>
            <w:proofErr w:type="gramStart"/>
            <w:r>
              <w:rPr>
                <w:rFonts w:ascii="Arial" w:hAnsi="Arial" w:cs="Arial"/>
              </w:rPr>
              <w:t>электрический</w:t>
            </w:r>
            <w:proofErr w:type="gramEnd"/>
            <w:r>
              <w:rPr>
                <w:rFonts w:ascii="Arial" w:hAnsi="Arial" w:cs="Arial"/>
              </w:rPr>
              <w:t xml:space="preserve"> </w:t>
            </w:r>
          </w:p>
        </w:tc>
        <w:tc>
          <w:tcPr>
            <w:tcW w:w="1276"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3 </w:t>
            </w:r>
            <w:proofErr w:type="spellStart"/>
            <w:r>
              <w:rPr>
                <w:rFonts w:ascii="Arial" w:hAnsi="Arial" w:cs="Arial"/>
              </w:rPr>
              <w:t>Бензоагрегат</w:t>
            </w:r>
            <w:proofErr w:type="spellEnd"/>
            <w:r>
              <w:rPr>
                <w:rFonts w:ascii="Arial" w:hAnsi="Arial" w:cs="Arial"/>
              </w:rPr>
              <w:t xml:space="preserve"> мощностью не менее 1,5 кВт</w:t>
            </w:r>
          </w:p>
        </w:tc>
        <w:tc>
          <w:tcPr>
            <w:tcW w:w="1276"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4 Бензин, в зависимости от типа агрегата (канистра)</w:t>
            </w:r>
          </w:p>
        </w:tc>
        <w:tc>
          <w:tcPr>
            <w:tcW w:w="1276" w:type="dxa"/>
          </w:tcPr>
          <w:p w:rsidR="00995DA8" w:rsidRDefault="00A47A72">
            <w:pPr>
              <w:pStyle w:val="a9"/>
              <w:spacing w:line="240" w:lineRule="auto"/>
              <w:rPr>
                <w:rFonts w:ascii="Arial" w:hAnsi="Arial" w:cs="Arial"/>
              </w:rPr>
            </w:pPr>
            <w:r>
              <w:rPr>
                <w:rFonts w:ascii="Arial" w:hAnsi="Arial" w:cs="Arial"/>
              </w:rPr>
              <w:t>20 л</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 Масло моторное</w:t>
            </w:r>
          </w:p>
        </w:tc>
        <w:tc>
          <w:tcPr>
            <w:tcW w:w="1276" w:type="dxa"/>
          </w:tcPr>
          <w:p w:rsidR="00995DA8" w:rsidRDefault="00A47A72">
            <w:pPr>
              <w:pStyle w:val="a9"/>
              <w:spacing w:line="240" w:lineRule="auto"/>
              <w:rPr>
                <w:rFonts w:ascii="Arial" w:hAnsi="Arial" w:cs="Arial"/>
              </w:rPr>
            </w:pPr>
            <w:r>
              <w:rPr>
                <w:rFonts w:ascii="Arial" w:hAnsi="Arial" w:cs="Arial"/>
              </w:rPr>
              <w:t>1 л</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6 Кабель силовой на барабане для подключения нагрузки  </w:t>
            </w:r>
          </w:p>
        </w:tc>
        <w:tc>
          <w:tcPr>
            <w:tcW w:w="1276" w:type="dxa"/>
          </w:tcPr>
          <w:p w:rsidR="00995DA8" w:rsidRDefault="00A47A72">
            <w:pPr>
              <w:pStyle w:val="a9"/>
              <w:spacing w:line="240" w:lineRule="auto"/>
              <w:rPr>
                <w:rFonts w:ascii="Arial" w:hAnsi="Arial" w:cs="Arial"/>
              </w:rPr>
            </w:pPr>
            <w:r>
              <w:rPr>
                <w:rFonts w:ascii="Arial" w:hAnsi="Arial" w:cs="Arial"/>
              </w:rPr>
              <w:t>50 м</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7 Насос для откачки воды (мотопомпа)</w:t>
            </w:r>
          </w:p>
        </w:tc>
        <w:tc>
          <w:tcPr>
            <w:tcW w:w="1276" w:type="dxa"/>
          </w:tcPr>
          <w:p w:rsidR="00995DA8" w:rsidRDefault="00A47A72">
            <w:pPr>
              <w:pStyle w:val="a9"/>
              <w:spacing w:line="240" w:lineRule="auto"/>
              <w:rPr>
                <w:rFonts w:ascii="Arial" w:hAnsi="Arial" w:cs="Arial"/>
              </w:rPr>
            </w:pPr>
            <w:r>
              <w:rPr>
                <w:rFonts w:ascii="Arial" w:hAnsi="Arial" w:cs="Arial"/>
              </w:rPr>
              <w:t xml:space="preserve">1 </w:t>
            </w:r>
            <w:proofErr w:type="spellStart"/>
            <w:r>
              <w:rPr>
                <w:rFonts w:ascii="Arial" w:hAnsi="Arial" w:cs="Arial"/>
              </w:rPr>
              <w:t>комл</w:t>
            </w:r>
            <w:proofErr w:type="spellEnd"/>
            <w:r>
              <w:rPr>
                <w:rFonts w:ascii="Arial" w:hAnsi="Arial" w:cs="Arial"/>
              </w:rPr>
              <w:t>.</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8 Электроосветительное оборудование в составе:</w:t>
            </w:r>
          </w:p>
          <w:p w:rsidR="00995DA8" w:rsidRDefault="00A47A72">
            <w:pPr>
              <w:pStyle w:val="a9"/>
              <w:numPr>
                <w:ilvl w:val="0"/>
                <w:numId w:val="1"/>
              </w:numPr>
              <w:spacing w:line="240" w:lineRule="auto"/>
              <w:jc w:val="both"/>
              <w:rPr>
                <w:rFonts w:ascii="Arial" w:hAnsi="Arial" w:cs="Arial"/>
              </w:rPr>
            </w:pPr>
            <w:r>
              <w:rPr>
                <w:rFonts w:ascii="Arial" w:hAnsi="Arial" w:cs="Arial"/>
              </w:rPr>
              <w:t>прожектор ПСЭ-25;</w:t>
            </w:r>
          </w:p>
          <w:p w:rsidR="00995DA8" w:rsidRDefault="00A47A72">
            <w:pPr>
              <w:pStyle w:val="a9"/>
              <w:numPr>
                <w:ilvl w:val="0"/>
                <w:numId w:val="1"/>
              </w:numPr>
              <w:spacing w:line="240" w:lineRule="auto"/>
              <w:jc w:val="both"/>
              <w:rPr>
                <w:rFonts w:ascii="Arial" w:hAnsi="Arial" w:cs="Arial"/>
              </w:rPr>
            </w:pPr>
            <w:r>
              <w:rPr>
                <w:rFonts w:ascii="Arial" w:hAnsi="Arial" w:cs="Arial"/>
              </w:rPr>
              <w:t>переносные электролампы;</w:t>
            </w:r>
          </w:p>
          <w:p w:rsidR="00995DA8" w:rsidRDefault="00A47A72">
            <w:pPr>
              <w:pStyle w:val="a9"/>
              <w:numPr>
                <w:ilvl w:val="0"/>
                <w:numId w:val="1"/>
              </w:numPr>
              <w:spacing w:line="240" w:lineRule="auto"/>
              <w:jc w:val="both"/>
              <w:rPr>
                <w:rFonts w:ascii="Arial" w:hAnsi="Arial" w:cs="Arial"/>
              </w:rPr>
            </w:pPr>
            <w:r>
              <w:rPr>
                <w:rFonts w:ascii="Arial" w:hAnsi="Arial" w:cs="Arial"/>
              </w:rPr>
              <w:t>фонарь электрический;</w:t>
            </w:r>
          </w:p>
          <w:p w:rsidR="00995DA8" w:rsidRDefault="00A47A72">
            <w:pPr>
              <w:pStyle w:val="a9"/>
              <w:numPr>
                <w:ilvl w:val="0"/>
                <w:numId w:val="1"/>
              </w:numPr>
              <w:spacing w:line="240" w:lineRule="auto"/>
              <w:jc w:val="both"/>
              <w:rPr>
                <w:rFonts w:ascii="Arial" w:hAnsi="Arial" w:cs="Arial"/>
              </w:rPr>
            </w:pPr>
            <w:r>
              <w:rPr>
                <w:rFonts w:ascii="Arial" w:hAnsi="Arial" w:cs="Arial"/>
              </w:rPr>
              <w:t>светильник настольный;</w:t>
            </w:r>
          </w:p>
          <w:p w:rsidR="00995DA8" w:rsidRDefault="00A47A72">
            <w:pPr>
              <w:pStyle w:val="a9"/>
              <w:numPr>
                <w:ilvl w:val="0"/>
                <w:numId w:val="1"/>
              </w:numPr>
              <w:spacing w:line="240" w:lineRule="auto"/>
              <w:jc w:val="both"/>
              <w:rPr>
                <w:rFonts w:ascii="Arial" w:hAnsi="Arial" w:cs="Arial"/>
              </w:rPr>
            </w:pPr>
            <w:r>
              <w:rPr>
                <w:rFonts w:ascii="Arial" w:hAnsi="Arial" w:cs="Arial"/>
              </w:rPr>
              <w:t>лампочки электрические разные;</w:t>
            </w:r>
          </w:p>
          <w:p w:rsidR="00995DA8" w:rsidRDefault="00A47A72">
            <w:pPr>
              <w:pStyle w:val="a9"/>
              <w:numPr>
                <w:ilvl w:val="0"/>
                <w:numId w:val="1"/>
              </w:numPr>
              <w:spacing w:line="240" w:lineRule="auto"/>
              <w:jc w:val="both"/>
              <w:rPr>
                <w:rFonts w:ascii="Arial" w:hAnsi="Arial" w:cs="Arial"/>
              </w:rPr>
            </w:pPr>
            <w:r>
              <w:rPr>
                <w:rFonts w:ascii="Arial" w:hAnsi="Arial" w:cs="Arial"/>
              </w:rPr>
              <w:t>металлические штыри для подвески фонарей длиной 1,5 м</w:t>
            </w:r>
          </w:p>
        </w:tc>
        <w:tc>
          <w:tcPr>
            <w:tcW w:w="1276" w:type="dxa"/>
          </w:tcPr>
          <w:p w:rsidR="00995DA8" w:rsidRDefault="00995DA8">
            <w:pPr>
              <w:pStyle w:val="a9"/>
              <w:spacing w:line="240" w:lineRule="auto"/>
              <w:rPr>
                <w:rFonts w:ascii="Arial" w:hAnsi="Arial" w:cs="Arial"/>
              </w:rPr>
            </w:pPr>
          </w:p>
          <w:p w:rsidR="00995DA8" w:rsidRDefault="00A47A72">
            <w:pPr>
              <w:pStyle w:val="a9"/>
              <w:spacing w:line="240" w:lineRule="auto"/>
              <w:rPr>
                <w:rFonts w:ascii="Arial" w:hAnsi="Arial" w:cs="Arial"/>
              </w:rPr>
            </w:pPr>
            <w:r>
              <w:rPr>
                <w:rFonts w:ascii="Arial" w:hAnsi="Arial" w:cs="Arial"/>
              </w:rPr>
              <w:t>2 шт.</w:t>
            </w:r>
          </w:p>
          <w:p w:rsidR="00995DA8" w:rsidRDefault="00A47A72">
            <w:pPr>
              <w:pStyle w:val="a9"/>
              <w:spacing w:line="240" w:lineRule="auto"/>
              <w:rPr>
                <w:rFonts w:ascii="Arial" w:hAnsi="Arial" w:cs="Arial"/>
              </w:rPr>
            </w:pPr>
            <w:r>
              <w:rPr>
                <w:rFonts w:ascii="Arial" w:hAnsi="Arial" w:cs="Arial"/>
              </w:rPr>
              <w:t>2 шт.</w:t>
            </w:r>
          </w:p>
          <w:p w:rsidR="00995DA8" w:rsidRDefault="00A47A72">
            <w:pPr>
              <w:pStyle w:val="a9"/>
              <w:spacing w:line="240" w:lineRule="auto"/>
              <w:rPr>
                <w:rFonts w:ascii="Arial" w:hAnsi="Arial" w:cs="Arial"/>
              </w:rPr>
            </w:pPr>
            <w:r>
              <w:rPr>
                <w:rFonts w:ascii="Arial" w:hAnsi="Arial" w:cs="Arial"/>
              </w:rPr>
              <w:t>2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4 шт.</w:t>
            </w:r>
          </w:p>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9 Инструмент в составе:</w:t>
            </w:r>
          </w:p>
          <w:p w:rsidR="00995DA8" w:rsidRDefault="00A47A72">
            <w:pPr>
              <w:pStyle w:val="a9"/>
              <w:numPr>
                <w:ilvl w:val="0"/>
                <w:numId w:val="1"/>
              </w:numPr>
              <w:spacing w:line="240" w:lineRule="auto"/>
              <w:jc w:val="both"/>
              <w:rPr>
                <w:rFonts w:ascii="Arial" w:hAnsi="Arial" w:cs="Arial"/>
              </w:rPr>
            </w:pPr>
            <w:r>
              <w:rPr>
                <w:rFonts w:ascii="Arial" w:hAnsi="Arial" w:cs="Arial"/>
              </w:rPr>
              <w:t>лом стальной строительный;</w:t>
            </w:r>
          </w:p>
          <w:p w:rsidR="00995DA8" w:rsidRDefault="00A47A72">
            <w:pPr>
              <w:pStyle w:val="a9"/>
              <w:numPr>
                <w:ilvl w:val="0"/>
                <w:numId w:val="1"/>
              </w:numPr>
              <w:spacing w:line="240" w:lineRule="auto"/>
              <w:jc w:val="both"/>
              <w:rPr>
                <w:rFonts w:ascii="Arial" w:hAnsi="Arial" w:cs="Arial"/>
              </w:rPr>
            </w:pPr>
            <w:r>
              <w:rPr>
                <w:rFonts w:ascii="Arial" w:hAnsi="Arial" w:cs="Arial"/>
              </w:rPr>
              <w:t>лопаты стальные;</w:t>
            </w:r>
          </w:p>
          <w:p w:rsidR="00995DA8" w:rsidRDefault="00A47A72">
            <w:pPr>
              <w:pStyle w:val="a9"/>
              <w:numPr>
                <w:ilvl w:val="0"/>
                <w:numId w:val="1"/>
              </w:numPr>
              <w:spacing w:line="240" w:lineRule="auto"/>
              <w:jc w:val="both"/>
              <w:rPr>
                <w:rFonts w:ascii="Arial" w:hAnsi="Arial" w:cs="Arial"/>
              </w:rPr>
            </w:pPr>
            <w:r>
              <w:rPr>
                <w:rFonts w:ascii="Arial" w:hAnsi="Arial" w:cs="Arial"/>
              </w:rPr>
              <w:t>пила поперечная;</w:t>
            </w:r>
          </w:p>
          <w:p w:rsidR="00995DA8" w:rsidRDefault="00A47A72">
            <w:pPr>
              <w:pStyle w:val="a9"/>
              <w:numPr>
                <w:ilvl w:val="0"/>
                <w:numId w:val="1"/>
              </w:numPr>
              <w:spacing w:line="240" w:lineRule="auto"/>
              <w:jc w:val="both"/>
              <w:rPr>
                <w:rFonts w:ascii="Arial" w:hAnsi="Arial" w:cs="Arial"/>
              </w:rPr>
            </w:pPr>
            <w:r>
              <w:rPr>
                <w:rFonts w:ascii="Arial" w:hAnsi="Arial" w:cs="Arial"/>
              </w:rPr>
              <w:t>топор плотницкий</w:t>
            </w:r>
          </w:p>
        </w:tc>
        <w:tc>
          <w:tcPr>
            <w:tcW w:w="1276" w:type="dxa"/>
            <w:tcBorders>
              <w:bottom w:val="single" w:sz="4" w:space="0" w:color="auto"/>
            </w:tcBorders>
          </w:tcPr>
          <w:p w:rsidR="00995DA8" w:rsidRDefault="00995DA8">
            <w:pPr>
              <w:pStyle w:val="a9"/>
              <w:spacing w:line="240" w:lineRule="auto"/>
              <w:rPr>
                <w:rFonts w:ascii="Arial" w:hAnsi="Arial" w:cs="Arial"/>
              </w:rPr>
            </w:pP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5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10 Инструмент для разделки кабеля в составе:</w:t>
            </w:r>
          </w:p>
          <w:p w:rsidR="00995DA8" w:rsidRDefault="00A47A72">
            <w:pPr>
              <w:pStyle w:val="a9"/>
              <w:numPr>
                <w:ilvl w:val="0"/>
                <w:numId w:val="1"/>
              </w:numPr>
              <w:spacing w:line="240" w:lineRule="auto"/>
              <w:jc w:val="both"/>
              <w:rPr>
                <w:rFonts w:ascii="Arial" w:hAnsi="Arial" w:cs="Arial"/>
              </w:rPr>
            </w:pPr>
            <w:proofErr w:type="gramStart"/>
            <w:r>
              <w:rPr>
                <w:rFonts w:ascii="Arial" w:hAnsi="Arial" w:cs="Arial"/>
              </w:rPr>
              <w:t xml:space="preserve">специальные </w:t>
            </w:r>
            <w:proofErr w:type="spellStart"/>
            <w:r>
              <w:rPr>
                <w:rFonts w:ascii="Arial" w:hAnsi="Arial" w:cs="Arial"/>
              </w:rPr>
              <w:t>бокорезы</w:t>
            </w:r>
            <w:proofErr w:type="spellEnd"/>
            <w:r>
              <w:rPr>
                <w:rFonts w:ascii="Arial" w:hAnsi="Arial" w:cs="Arial"/>
              </w:rPr>
              <w:t xml:space="preserve"> для обрезки концов кабеля;</w:t>
            </w:r>
            <w:proofErr w:type="gramEnd"/>
          </w:p>
          <w:p w:rsidR="00995DA8" w:rsidRDefault="00A47A72">
            <w:pPr>
              <w:pStyle w:val="a9"/>
              <w:numPr>
                <w:ilvl w:val="0"/>
                <w:numId w:val="1"/>
              </w:numPr>
              <w:spacing w:line="240" w:lineRule="auto"/>
              <w:jc w:val="both"/>
              <w:rPr>
                <w:rFonts w:ascii="Arial" w:hAnsi="Arial" w:cs="Arial"/>
              </w:rPr>
            </w:pPr>
            <w:r>
              <w:rPr>
                <w:rFonts w:ascii="Arial" w:hAnsi="Arial" w:cs="Arial"/>
              </w:rPr>
              <w:t>специальный нож для снятия оболочки кабеля;</w:t>
            </w:r>
          </w:p>
          <w:p w:rsidR="00995DA8" w:rsidRDefault="00A47A72">
            <w:pPr>
              <w:pStyle w:val="a9"/>
              <w:numPr>
                <w:ilvl w:val="0"/>
                <w:numId w:val="1"/>
              </w:numPr>
              <w:spacing w:line="240" w:lineRule="auto"/>
              <w:jc w:val="both"/>
              <w:rPr>
                <w:rFonts w:ascii="Arial" w:hAnsi="Arial" w:cs="Arial"/>
              </w:rPr>
            </w:pPr>
            <w:proofErr w:type="spellStart"/>
            <w:r>
              <w:rPr>
                <w:rFonts w:ascii="Arial" w:hAnsi="Arial" w:cs="Arial"/>
              </w:rPr>
              <w:t>бокорезы</w:t>
            </w:r>
            <w:proofErr w:type="spellEnd"/>
            <w:r>
              <w:rPr>
                <w:rFonts w:ascii="Arial" w:hAnsi="Arial" w:cs="Arial"/>
              </w:rPr>
              <w:t>;</w:t>
            </w:r>
          </w:p>
          <w:p w:rsidR="00995DA8" w:rsidRDefault="00A47A72">
            <w:pPr>
              <w:pStyle w:val="a9"/>
              <w:numPr>
                <w:ilvl w:val="0"/>
                <w:numId w:val="1"/>
              </w:numPr>
              <w:spacing w:line="240" w:lineRule="auto"/>
              <w:jc w:val="both"/>
              <w:rPr>
                <w:rFonts w:ascii="Arial" w:hAnsi="Arial" w:cs="Arial"/>
              </w:rPr>
            </w:pPr>
            <w:r>
              <w:rPr>
                <w:rFonts w:ascii="Arial" w:hAnsi="Arial" w:cs="Arial"/>
              </w:rPr>
              <w:t>плоскогубцы;</w:t>
            </w:r>
          </w:p>
          <w:p w:rsidR="00995DA8" w:rsidRDefault="00A47A72">
            <w:pPr>
              <w:pStyle w:val="a9"/>
              <w:numPr>
                <w:ilvl w:val="0"/>
                <w:numId w:val="1"/>
              </w:numPr>
              <w:spacing w:line="240" w:lineRule="auto"/>
              <w:jc w:val="both"/>
              <w:rPr>
                <w:rFonts w:ascii="Arial" w:hAnsi="Arial" w:cs="Arial"/>
              </w:rPr>
            </w:pPr>
            <w:r>
              <w:rPr>
                <w:rFonts w:ascii="Arial" w:hAnsi="Arial" w:cs="Arial"/>
              </w:rPr>
              <w:t>напильник плоский с ручкой;</w:t>
            </w:r>
          </w:p>
          <w:p w:rsidR="00995DA8" w:rsidRDefault="00A47A72">
            <w:pPr>
              <w:pStyle w:val="a9"/>
              <w:numPr>
                <w:ilvl w:val="0"/>
                <w:numId w:val="1"/>
              </w:numPr>
              <w:spacing w:line="240" w:lineRule="auto"/>
              <w:jc w:val="both"/>
              <w:rPr>
                <w:rFonts w:ascii="Arial" w:hAnsi="Arial" w:cs="Arial"/>
              </w:rPr>
            </w:pPr>
            <w:r>
              <w:rPr>
                <w:rFonts w:ascii="Arial" w:hAnsi="Arial" w:cs="Arial"/>
              </w:rPr>
              <w:t>напильник трехгранный с ручкой;</w:t>
            </w:r>
          </w:p>
          <w:p w:rsidR="00995DA8" w:rsidRDefault="00A47A72">
            <w:pPr>
              <w:pStyle w:val="a9"/>
              <w:numPr>
                <w:ilvl w:val="0"/>
                <w:numId w:val="1"/>
              </w:numPr>
              <w:spacing w:line="240" w:lineRule="auto"/>
              <w:jc w:val="both"/>
              <w:rPr>
                <w:rFonts w:ascii="Arial" w:hAnsi="Arial" w:cs="Arial"/>
              </w:rPr>
            </w:pPr>
            <w:r>
              <w:rPr>
                <w:rFonts w:ascii="Arial" w:hAnsi="Arial" w:cs="Arial"/>
              </w:rPr>
              <w:t>нож монтажный;</w:t>
            </w:r>
          </w:p>
          <w:p w:rsidR="00995DA8" w:rsidRDefault="00A47A72">
            <w:pPr>
              <w:pStyle w:val="a9"/>
              <w:numPr>
                <w:ilvl w:val="0"/>
                <w:numId w:val="1"/>
              </w:numPr>
              <w:spacing w:line="240" w:lineRule="auto"/>
              <w:jc w:val="both"/>
              <w:rPr>
                <w:rFonts w:ascii="Arial" w:hAnsi="Arial" w:cs="Arial"/>
              </w:rPr>
            </w:pPr>
            <w:r>
              <w:rPr>
                <w:rFonts w:ascii="Arial" w:hAnsi="Arial" w:cs="Arial"/>
              </w:rPr>
              <w:t>ножовка по металлу;</w:t>
            </w:r>
          </w:p>
          <w:p w:rsidR="00995DA8" w:rsidRDefault="00A47A72">
            <w:pPr>
              <w:pStyle w:val="a9"/>
              <w:numPr>
                <w:ilvl w:val="0"/>
                <w:numId w:val="1"/>
              </w:numPr>
              <w:spacing w:line="240" w:lineRule="auto"/>
              <w:jc w:val="both"/>
              <w:rPr>
                <w:rFonts w:ascii="Arial" w:hAnsi="Arial" w:cs="Arial"/>
              </w:rPr>
            </w:pPr>
            <w:r>
              <w:rPr>
                <w:rFonts w:ascii="Arial" w:hAnsi="Arial" w:cs="Arial"/>
              </w:rPr>
              <w:t>ножовочные полотна;</w:t>
            </w:r>
          </w:p>
          <w:p w:rsidR="00995DA8" w:rsidRDefault="00A47A72">
            <w:pPr>
              <w:pStyle w:val="a9"/>
              <w:numPr>
                <w:ilvl w:val="0"/>
                <w:numId w:val="1"/>
              </w:numPr>
              <w:spacing w:line="240" w:lineRule="auto"/>
              <w:jc w:val="both"/>
              <w:rPr>
                <w:rFonts w:ascii="Arial" w:hAnsi="Arial" w:cs="Arial"/>
              </w:rPr>
            </w:pPr>
            <w:r>
              <w:rPr>
                <w:rFonts w:ascii="Arial" w:hAnsi="Arial" w:cs="Arial"/>
              </w:rPr>
              <w:t>молоток слесарный 200 г;</w:t>
            </w:r>
          </w:p>
          <w:p w:rsidR="00995DA8" w:rsidRDefault="00A47A72">
            <w:pPr>
              <w:pStyle w:val="a9"/>
              <w:numPr>
                <w:ilvl w:val="0"/>
                <w:numId w:val="1"/>
              </w:numPr>
              <w:spacing w:line="240" w:lineRule="auto"/>
              <w:jc w:val="both"/>
              <w:rPr>
                <w:rFonts w:ascii="Arial" w:hAnsi="Arial" w:cs="Arial"/>
              </w:rPr>
            </w:pPr>
            <w:r>
              <w:rPr>
                <w:rFonts w:ascii="Arial" w:hAnsi="Arial" w:cs="Arial"/>
              </w:rPr>
              <w:t>отвертка плоская 5 мм;</w:t>
            </w:r>
          </w:p>
          <w:p w:rsidR="00995DA8" w:rsidRDefault="00A47A72">
            <w:pPr>
              <w:pStyle w:val="a9"/>
              <w:numPr>
                <w:ilvl w:val="0"/>
                <w:numId w:val="1"/>
              </w:numPr>
              <w:spacing w:line="240" w:lineRule="auto"/>
              <w:jc w:val="both"/>
              <w:rPr>
                <w:rFonts w:ascii="Arial" w:hAnsi="Arial" w:cs="Arial"/>
              </w:rPr>
            </w:pPr>
            <w:r>
              <w:rPr>
                <w:rFonts w:ascii="Arial" w:hAnsi="Arial" w:cs="Arial"/>
              </w:rPr>
              <w:t>отвертка плоская 2 мм;</w:t>
            </w:r>
          </w:p>
          <w:p w:rsidR="00995DA8" w:rsidRDefault="00A47A72">
            <w:pPr>
              <w:pStyle w:val="a9"/>
              <w:numPr>
                <w:ilvl w:val="0"/>
                <w:numId w:val="1"/>
              </w:numPr>
              <w:spacing w:line="240" w:lineRule="auto"/>
              <w:jc w:val="both"/>
              <w:rPr>
                <w:rFonts w:ascii="Arial" w:hAnsi="Arial" w:cs="Arial"/>
              </w:rPr>
            </w:pPr>
            <w:r>
              <w:rPr>
                <w:rFonts w:ascii="Arial" w:hAnsi="Arial" w:cs="Arial"/>
              </w:rPr>
              <w:t>отвертка фигурная;</w:t>
            </w:r>
          </w:p>
          <w:p w:rsidR="00995DA8" w:rsidRDefault="00A47A72">
            <w:pPr>
              <w:pStyle w:val="a9"/>
              <w:numPr>
                <w:ilvl w:val="0"/>
                <w:numId w:val="1"/>
              </w:numPr>
              <w:spacing w:line="240" w:lineRule="auto"/>
              <w:jc w:val="both"/>
              <w:rPr>
                <w:rFonts w:ascii="Arial" w:hAnsi="Arial" w:cs="Arial"/>
              </w:rPr>
            </w:pPr>
            <w:r>
              <w:rPr>
                <w:rFonts w:ascii="Arial" w:hAnsi="Arial" w:cs="Arial"/>
              </w:rPr>
              <w:t>мерная лента 3 м;</w:t>
            </w:r>
          </w:p>
          <w:p w:rsidR="00995DA8" w:rsidRDefault="00A47A72">
            <w:pPr>
              <w:pStyle w:val="a9"/>
              <w:numPr>
                <w:ilvl w:val="0"/>
                <w:numId w:val="1"/>
              </w:numPr>
              <w:spacing w:line="240" w:lineRule="auto"/>
              <w:jc w:val="both"/>
              <w:rPr>
                <w:rFonts w:ascii="Arial" w:hAnsi="Arial" w:cs="Arial"/>
              </w:rPr>
            </w:pPr>
            <w:r>
              <w:rPr>
                <w:rFonts w:ascii="Arial" w:hAnsi="Arial" w:cs="Arial"/>
              </w:rPr>
              <w:t>электропаяльник 100 Вт, 2</w:t>
            </w:r>
            <w:r w:rsidR="00702B47">
              <w:rPr>
                <w:rFonts w:ascii="Arial" w:hAnsi="Arial" w:cs="Arial"/>
              </w:rPr>
              <w:t>3</w:t>
            </w:r>
            <w:r>
              <w:rPr>
                <w:rFonts w:ascii="Arial" w:hAnsi="Arial" w:cs="Arial"/>
              </w:rPr>
              <w:t>0</w:t>
            </w:r>
            <w:proofErr w:type="gramStart"/>
            <w:r>
              <w:rPr>
                <w:rFonts w:ascii="Arial" w:hAnsi="Arial" w:cs="Arial"/>
              </w:rPr>
              <w:t xml:space="preserve"> В</w:t>
            </w:r>
            <w:proofErr w:type="gramEnd"/>
            <w:r>
              <w:rPr>
                <w:rFonts w:ascii="Arial" w:hAnsi="Arial" w:cs="Arial"/>
              </w:rPr>
              <w:t>;</w:t>
            </w:r>
          </w:p>
          <w:p w:rsidR="00995DA8" w:rsidRDefault="00A47A72">
            <w:pPr>
              <w:pStyle w:val="a9"/>
              <w:numPr>
                <w:ilvl w:val="0"/>
                <w:numId w:val="1"/>
              </w:numPr>
              <w:spacing w:line="240" w:lineRule="auto"/>
              <w:jc w:val="both"/>
              <w:rPr>
                <w:rFonts w:ascii="Arial" w:hAnsi="Arial" w:cs="Arial"/>
              </w:rPr>
            </w:pPr>
            <w:r>
              <w:rPr>
                <w:rFonts w:ascii="Arial" w:hAnsi="Arial" w:cs="Arial"/>
              </w:rPr>
              <w:t>припой ПОС-40;</w:t>
            </w:r>
          </w:p>
          <w:p w:rsidR="00995DA8" w:rsidRDefault="00A47A72">
            <w:pPr>
              <w:pStyle w:val="a9"/>
              <w:numPr>
                <w:ilvl w:val="0"/>
                <w:numId w:val="1"/>
              </w:numPr>
              <w:spacing w:line="240" w:lineRule="auto"/>
              <w:jc w:val="both"/>
              <w:rPr>
                <w:rFonts w:ascii="Arial" w:hAnsi="Arial" w:cs="Arial"/>
              </w:rPr>
            </w:pPr>
            <w:r>
              <w:rPr>
                <w:rFonts w:ascii="Arial" w:hAnsi="Arial" w:cs="Arial"/>
              </w:rPr>
              <w:t>канифоль на спирту (паяльная паста);</w:t>
            </w:r>
          </w:p>
          <w:p w:rsidR="00995DA8" w:rsidRDefault="00A47A72">
            <w:pPr>
              <w:pStyle w:val="a9"/>
              <w:numPr>
                <w:ilvl w:val="0"/>
                <w:numId w:val="1"/>
              </w:numPr>
              <w:spacing w:line="240" w:lineRule="auto"/>
              <w:jc w:val="both"/>
              <w:rPr>
                <w:rFonts w:ascii="Arial" w:hAnsi="Arial" w:cs="Arial"/>
              </w:rPr>
            </w:pPr>
            <w:r>
              <w:rPr>
                <w:rFonts w:ascii="Arial" w:hAnsi="Arial" w:cs="Arial"/>
              </w:rPr>
              <w:t>упаковочный ящик для инструмента</w:t>
            </w:r>
          </w:p>
          <w:p w:rsidR="00995DA8" w:rsidRDefault="00995DA8">
            <w:pPr>
              <w:pStyle w:val="a9"/>
              <w:spacing w:line="240" w:lineRule="auto"/>
              <w:jc w:val="both"/>
              <w:rPr>
                <w:rFonts w:ascii="Arial" w:hAnsi="Arial" w:cs="Arial"/>
              </w:rPr>
            </w:pPr>
          </w:p>
        </w:tc>
        <w:tc>
          <w:tcPr>
            <w:tcW w:w="1276" w:type="dxa"/>
          </w:tcPr>
          <w:p w:rsidR="00995DA8" w:rsidRDefault="00995DA8">
            <w:pPr>
              <w:pStyle w:val="a9"/>
              <w:spacing w:line="240" w:lineRule="auto"/>
              <w:rPr>
                <w:rFonts w:ascii="Arial" w:hAnsi="Arial" w:cs="Arial"/>
              </w:rPr>
            </w:pP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3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кг</w:t>
            </w:r>
          </w:p>
          <w:p w:rsidR="00995DA8" w:rsidRDefault="00A47A72">
            <w:pPr>
              <w:pStyle w:val="a9"/>
              <w:spacing w:line="240" w:lineRule="auto"/>
              <w:rPr>
                <w:rFonts w:ascii="Arial" w:hAnsi="Arial" w:cs="Arial"/>
              </w:rPr>
            </w:pPr>
            <w:r>
              <w:rPr>
                <w:rFonts w:ascii="Arial" w:hAnsi="Arial" w:cs="Arial"/>
              </w:rPr>
              <w:t>20 г</w:t>
            </w:r>
          </w:p>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11 Набор инструмента для подготовки ОВ в составе:</w:t>
            </w:r>
          </w:p>
          <w:p w:rsidR="00995DA8" w:rsidRDefault="00A47A72">
            <w:pPr>
              <w:pStyle w:val="a9"/>
              <w:numPr>
                <w:ilvl w:val="0"/>
                <w:numId w:val="1"/>
              </w:numPr>
              <w:spacing w:line="240" w:lineRule="auto"/>
              <w:jc w:val="both"/>
              <w:rPr>
                <w:rFonts w:ascii="Arial" w:hAnsi="Arial" w:cs="Arial"/>
              </w:rPr>
            </w:pPr>
            <w:r>
              <w:rPr>
                <w:rFonts w:ascii="Arial" w:hAnsi="Arial" w:cs="Arial"/>
              </w:rPr>
              <w:t>клещи для снятия ПЭГ-покрытия с оптических волокон 0,9 мм, 2,4 мм, 3 мм;</w:t>
            </w:r>
          </w:p>
          <w:p w:rsidR="00995DA8" w:rsidRDefault="00A47A72">
            <w:pPr>
              <w:pStyle w:val="a9"/>
              <w:numPr>
                <w:ilvl w:val="0"/>
                <w:numId w:val="1"/>
              </w:numPr>
              <w:spacing w:line="240" w:lineRule="auto"/>
              <w:jc w:val="both"/>
              <w:rPr>
                <w:rFonts w:ascii="Arial" w:hAnsi="Arial" w:cs="Arial"/>
              </w:rPr>
            </w:pPr>
            <w:r>
              <w:rPr>
                <w:rFonts w:ascii="Arial" w:hAnsi="Arial" w:cs="Arial"/>
              </w:rPr>
              <w:t>ножницы монтажные;</w:t>
            </w:r>
          </w:p>
          <w:p w:rsidR="00995DA8" w:rsidRDefault="00A47A72">
            <w:pPr>
              <w:pStyle w:val="a9"/>
              <w:numPr>
                <w:ilvl w:val="0"/>
                <w:numId w:val="1"/>
              </w:numPr>
              <w:spacing w:line="240" w:lineRule="auto"/>
              <w:jc w:val="both"/>
              <w:rPr>
                <w:rFonts w:ascii="Arial" w:hAnsi="Arial" w:cs="Arial"/>
              </w:rPr>
            </w:pPr>
            <w:r>
              <w:rPr>
                <w:rFonts w:ascii="Arial" w:hAnsi="Arial" w:cs="Arial"/>
              </w:rPr>
              <w:t xml:space="preserve">стриппер для снятия </w:t>
            </w:r>
            <w:proofErr w:type="spellStart"/>
            <w:r>
              <w:rPr>
                <w:rFonts w:ascii="Arial" w:hAnsi="Arial" w:cs="Arial"/>
              </w:rPr>
              <w:t>эпоксиакрилатного</w:t>
            </w:r>
            <w:proofErr w:type="spellEnd"/>
            <w:r>
              <w:rPr>
                <w:rFonts w:ascii="Arial" w:hAnsi="Arial" w:cs="Arial"/>
              </w:rPr>
              <w:t xml:space="preserve"> покрытия ОВ;</w:t>
            </w:r>
          </w:p>
          <w:p w:rsidR="00995DA8" w:rsidRDefault="00A47A72">
            <w:pPr>
              <w:pStyle w:val="a9"/>
              <w:numPr>
                <w:ilvl w:val="0"/>
                <w:numId w:val="1"/>
              </w:numPr>
              <w:spacing w:line="240" w:lineRule="auto"/>
              <w:jc w:val="both"/>
              <w:rPr>
                <w:rFonts w:ascii="Arial" w:hAnsi="Arial" w:cs="Arial"/>
              </w:rPr>
            </w:pPr>
            <w:r>
              <w:rPr>
                <w:rFonts w:ascii="Arial" w:hAnsi="Arial" w:cs="Arial"/>
              </w:rPr>
              <w:t>флакон с распылителем для спирта;</w:t>
            </w:r>
          </w:p>
          <w:p w:rsidR="00995DA8" w:rsidRDefault="00A47A72">
            <w:pPr>
              <w:pStyle w:val="a9"/>
              <w:numPr>
                <w:ilvl w:val="0"/>
                <w:numId w:val="1"/>
              </w:numPr>
              <w:spacing w:line="240" w:lineRule="auto"/>
              <w:jc w:val="both"/>
              <w:rPr>
                <w:rFonts w:ascii="Arial" w:hAnsi="Arial" w:cs="Arial"/>
              </w:rPr>
            </w:pPr>
            <w:r>
              <w:rPr>
                <w:rFonts w:ascii="Arial" w:hAnsi="Arial" w:cs="Arial"/>
              </w:rPr>
              <w:t xml:space="preserve">салфетки, пропитанные </w:t>
            </w:r>
            <w:proofErr w:type="spellStart"/>
            <w:r>
              <w:rPr>
                <w:rFonts w:ascii="Arial" w:hAnsi="Arial" w:cs="Arial"/>
              </w:rPr>
              <w:t>изопропановым</w:t>
            </w:r>
            <w:proofErr w:type="spellEnd"/>
            <w:r>
              <w:rPr>
                <w:rFonts w:ascii="Arial" w:hAnsi="Arial" w:cs="Arial"/>
              </w:rPr>
              <w:t xml:space="preserve"> спиртом</w:t>
            </w:r>
          </w:p>
        </w:tc>
        <w:tc>
          <w:tcPr>
            <w:tcW w:w="1276" w:type="dxa"/>
          </w:tcPr>
          <w:p w:rsidR="00995DA8" w:rsidRDefault="00995DA8">
            <w:pPr>
              <w:pStyle w:val="a9"/>
              <w:spacing w:line="240" w:lineRule="auto"/>
              <w:rPr>
                <w:rFonts w:ascii="Arial" w:hAnsi="Arial" w:cs="Arial"/>
              </w:rPr>
            </w:pPr>
          </w:p>
          <w:p w:rsidR="00995DA8" w:rsidRDefault="00A47A72">
            <w:pPr>
              <w:pStyle w:val="a9"/>
              <w:spacing w:line="240" w:lineRule="auto"/>
              <w:rPr>
                <w:rFonts w:ascii="Arial" w:hAnsi="Arial" w:cs="Arial"/>
              </w:rPr>
            </w:pPr>
            <w:r>
              <w:rPr>
                <w:rFonts w:ascii="Arial" w:hAnsi="Arial" w:cs="Arial"/>
              </w:rPr>
              <w:t>1 шт.</w:t>
            </w:r>
          </w:p>
          <w:p w:rsidR="00995DA8" w:rsidRDefault="00995DA8">
            <w:pPr>
              <w:pStyle w:val="a9"/>
              <w:spacing w:line="240" w:lineRule="auto"/>
              <w:rPr>
                <w:rFonts w:ascii="Arial" w:hAnsi="Arial" w:cs="Arial"/>
              </w:rPr>
            </w:pP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1 шт.</w:t>
            </w:r>
          </w:p>
          <w:p w:rsidR="00995DA8" w:rsidRDefault="00A47A72">
            <w:pPr>
              <w:pStyle w:val="a9"/>
              <w:spacing w:line="240" w:lineRule="auto"/>
              <w:rPr>
                <w:rFonts w:ascii="Arial" w:hAnsi="Arial" w:cs="Arial"/>
              </w:rPr>
            </w:pPr>
            <w:r>
              <w:rPr>
                <w:rFonts w:ascii="Arial" w:hAnsi="Arial" w:cs="Arial"/>
              </w:rPr>
              <w:t>2 пакета</w:t>
            </w:r>
          </w:p>
        </w:tc>
      </w:tr>
      <w:tr w:rsidR="00995DA8">
        <w:tc>
          <w:tcPr>
            <w:tcW w:w="8363"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12 Гибкая вставка длиной 100‒130 м на полный объем кабеля, либо на объем, обеспечивающий подключение основных и резервных трактов ЦСП на данном участке</w:t>
            </w:r>
          </w:p>
        </w:tc>
        <w:tc>
          <w:tcPr>
            <w:tcW w:w="1276" w:type="dxa"/>
            <w:tcBorders>
              <w:bottom w:val="single" w:sz="4" w:space="0" w:color="auto"/>
            </w:tcBorders>
          </w:tcPr>
          <w:p w:rsidR="00995DA8" w:rsidRDefault="00A47A72">
            <w:pPr>
              <w:pStyle w:val="a9"/>
              <w:spacing w:line="240" w:lineRule="auto"/>
              <w:rPr>
                <w:rFonts w:ascii="Arial" w:hAnsi="Arial" w:cs="Arial"/>
              </w:rPr>
            </w:pPr>
            <w:r>
              <w:rPr>
                <w:rFonts w:ascii="Arial" w:hAnsi="Arial" w:cs="Arial"/>
              </w:rPr>
              <w:t>1 шт.</w:t>
            </w:r>
          </w:p>
        </w:tc>
      </w:tr>
    </w:tbl>
    <w:p w:rsidR="00995DA8" w:rsidRDefault="00995DA8">
      <w:pPr>
        <w:ind w:firstLine="284"/>
        <w:rPr>
          <w:rFonts w:ascii="Arial" w:hAnsi="Arial" w:cs="Arial"/>
          <w:b/>
          <w:sz w:val="18"/>
          <w:szCs w:val="18"/>
        </w:rPr>
        <w:sectPr w:rsidR="00995DA8">
          <w:footerReference w:type="default" r:id="rId25"/>
          <w:pgSz w:w="11906" w:h="16838"/>
          <w:pgMar w:top="1134" w:right="567" w:bottom="1134" w:left="1134" w:header="709" w:footer="709" w:gutter="0"/>
          <w:pgNumType w:start="33"/>
          <w:cols w:space="708"/>
          <w:docGrid w:linePitch="360"/>
        </w:sectPr>
      </w:pPr>
    </w:p>
    <w:p w:rsidR="00995DA8" w:rsidRDefault="00A47A72">
      <w:pPr>
        <w:ind w:firstLine="284"/>
        <w:rPr>
          <w:rFonts w:ascii="Arial" w:hAnsi="Arial" w:cs="Arial"/>
          <w:b/>
          <w:sz w:val="18"/>
          <w:szCs w:val="18"/>
        </w:rPr>
      </w:pPr>
      <w:r>
        <w:rPr>
          <w:rFonts w:ascii="Arial" w:hAnsi="Arial" w:cs="Arial"/>
          <w:b/>
          <w:sz w:val="18"/>
          <w:szCs w:val="18"/>
        </w:rPr>
        <w:t>Продолжение таблицы  Д.1</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1134"/>
      </w:tblGrid>
      <w:tr w:rsidR="00995DA8">
        <w:tc>
          <w:tcPr>
            <w:tcW w:w="8363" w:type="dxa"/>
            <w:tcBorders>
              <w:bottom w:val="double" w:sz="4" w:space="0" w:color="auto"/>
            </w:tcBorders>
          </w:tcPr>
          <w:p w:rsidR="00995DA8" w:rsidRDefault="00A47A72">
            <w:pPr>
              <w:pStyle w:val="a9"/>
              <w:spacing w:line="240" w:lineRule="auto"/>
              <w:rPr>
                <w:rFonts w:ascii="Arial" w:hAnsi="Arial" w:cs="Arial"/>
                <w:sz w:val="18"/>
                <w:szCs w:val="18"/>
              </w:rPr>
            </w:pPr>
            <w:r>
              <w:rPr>
                <w:rFonts w:ascii="Arial" w:hAnsi="Arial" w:cs="Arial"/>
                <w:sz w:val="18"/>
                <w:szCs w:val="18"/>
              </w:rPr>
              <w:t>1</w:t>
            </w:r>
          </w:p>
        </w:tc>
        <w:tc>
          <w:tcPr>
            <w:tcW w:w="1134" w:type="dxa"/>
            <w:tcBorders>
              <w:bottom w:val="double" w:sz="4" w:space="0" w:color="auto"/>
            </w:tcBorders>
          </w:tcPr>
          <w:p w:rsidR="00995DA8" w:rsidRDefault="00A47A72">
            <w:pPr>
              <w:pStyle w:val="a9"/>
              <w:spacing w:line="240" w:lineRule="auto"/>
              <w:rPr>
                <w:rFonts w:ascii="Arial" w:hAnsi="Arial" w:cs="Arial"/>
                <w:sz w:val="18"/>
                <w:szCs w:val="18"/>
              </w:rPr>
            </w:pPr>
            <w:r>
              <w:rPr>
                <w:rFonts w:ascii="Arial" w:hAnsi="Arial" w:cs="Arial"/>
                <w:sz w:val="18"/>
                <w:szCs w:val="18"/>
              </w:rPr>
              <w:t>2</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13 Коробки сращивания (муфты), укомплектованные гильзами защиты сростка и комплектующими в соответствии с инструкцией по монтажу</w:t>
            </w:r>
          </w:p>
        </w:tc>
        <w:tc>
          <w:tcPr>
            <w:tcW w:w="1134" w:type="dxa"/>
          </w:tcPr>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14 Станок крепления муфты</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15 Монтажный столик с фиксирующим для муфты и кабеля устройством</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16 Стол монтажный</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17 </w:t>
            </w:r>
            <w:proofErr w:type="gramStart"/>
            <w:r>
              <w:rPr>
                <w:rFonts w:ascii="Arial" w:hAnsi="Arial" w:cs="Arial"/>
              </w:rPr>
              <w:t>Стул</w:t>
            </w:r>
            <w:proofErr w:type="gramEnd"/>
            <w:r>
              <w:rPr>
                <w:rFonts w:ascii="Arial" w:hAnsi="Arial" w:cs="Arial"/>
              </w:rPr>
              <w:t xml:space="preserve"> вращающийся для оператора</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18 Коврики диэлектрические</w:t>
            </w:r>
          </w:p>
        </w:tc>
        <w:tc>
          <w:tcPr>
            <w:tcW w:w="1134" w:type="dxa"/>
          </w:tcPr>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19 Очки защитные</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20 Спирт этиловый технический</w:t>
            </w:r>
          </w:p>
        </w:tc>
        <w:tc>
          <w:tcPr>
            <w:tcW w:w="1134" w:type="dxa"/>
          </w:tcPr>
          <w:p w:rsidR="00995DA8" w:rsidRDefault="00A47A72">
            <w:pPr>
              <w:pStyle w:val="a9"/>
              <w:spacing w:line="240" w:lineRule="auto"/>
              <w:rPr>
                <w:rFonts w:ascii="Arial" w:hAnsi="Arial" w:cs="Arial"/>
              </w:rPr>
            </w:pPr>
            <w:r>
              <w:rPr>
                <w:rFonts w:ascii="Arial" w:hAnsi="Arial" w:cs="Arial"/>
              </w:rPr>
              <w:t>0,2 кг</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21 Ванночка для удаления </w:t>
            </w:r>
            <w:proofErr w:type="spellStart"/>
            <w:r>
              <w:rPr>
                <w:rFonts w:ascii="Arial" w:hAnsi="Arial" w:cs="Arial"/>
              </w:rPr>
              <w:t>гидрофоба</w:t>
            </w:r>
            <w:proofErr w:type="spellEnd"/>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22 Ветошь </w:t>
            </w:r>
            <w:proofErr w:type="gramStart"/>
            <w:r>
              <w:rPr>
                <w:rFonts w:ascii="Arial" w:hAnsi="Arial" w:cs="Arial"/>
              </w:rPr>
              <w:t>х/б</w:t>
            </w:r>
            <w:proofErr w:type="gramEnd"/>
            <w:r>
              <w:rPr>
                <w:rFonts w:ascii="Arial" w:hAnsi="Arial" w:cs="Arial"/>
              </w:rPr>
              <w:t xml:space="preserve"> чистая</w:t>
            </w:r>
          </w:p>
        </w:tc>
        <w:tc>
          <w:tcPr>
            <w:tcW w:w="1134" w:type="dxa"/>
          </w:tcPr>
          <w:p w:rsidR="00995DA8" w:rsidRDefault="00A47A72">
            <w:pPr>
              <w:pStyle w:val="a9"/>
              <w:spacing w:line="240" w:lineRule="auto"/>
              <w:rPr>
                <w:rFonts w:ascii="Arial" w:hAnsi="Arial" w:cs="Arial"/>
              </w:rPr>
            </w:pPr>
            <w:r>
              <w:rPr>
                <w:rFonts w:ascii="Arial" w:hAnsi="Arial" w:cs="Arial"/>
              </w:rPr>
              <w:t>1 кг</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23 </w:t>
            </w:r>
            <w:proofErr w:type="spellStart"/>
            <w:r>
              <w:rPr>
                <w:rFonts w:ascii="Arial" w:hAnsi="Arial" w:cs="Arial"/>
              </w:rPr>
              <w:t>Скалыватель</w:t>
            </w:r>
            <w:proofErr w:type="spellEnd"/>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24 </w:t>
            </w:r>
            <w:proofErr w:type="spellStart"/>
            <w:r>
              <w:rPr>
                <w:rFonts w:ascii="Arial" w:hAnsi="Arial" w:cs="Arial"/>
              </w:rPr>
              <w:t>Термовоздуходувка</w:t>
            </w:r>
            <w:proofErr w:type="spellEnd"/>
            <w:r>
              <w:rPr>
                <w:rFonts w:ascii="Arial" w:hAnsi="Arial" w:cs="Arial"/>
              </w:rPr>
              <w:t xml:space="preserve"> (</w:t>
            </w:r>
            <w:proofErr w:type="spellStart"/>
            <w:r>
              <w:rPr>
                <w:rFonts w:ascii="Arial" w:hAnsi="Arial" w:cs="Arial"/>
              </w:rPr>
              <w:t>электрофен</w:t>
            </w:r>
            <w:proofErr w:type="spellEnd"/>
            <w:r>
              <w:rPr>
                <w:rFonts w:ascii="Arial" w:hAnsi="Arial" w:cs="Arial"/>
              </w:rPr>
              <w:t>)</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25 Механические соединители</w:t>
            </w:r>
          </w:p>
        </w:tc>
        <w:tc>
          <w:tcPr>
            <w:tcW w:w="1134" w:type="dxa"/>
          </w:tcPr>
          <w:p w:rsidR="00995DA8" w:rsidRDefault="00A47A72">
            <w:pPr>
              <w:pStyle w:val="a9"/>
              <w:spacing w:line="240" w:lineRule="auto"/>
              <w:rPr>
                <w:rFonts w:ascii="Arial" w:hAnsi="Arial" w:cs="Arial"/>
              </w:rPr>
            </w:pPr>
            <w:r>
              <w:rPr>
                <w:rFonts w:ascii="Arial" w:hAnsi="Arial" w:cs="Arial"/>
              </w:rPr>
              <w:t>12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26 Оптическое переговорное устройство со шнурами</w:t>
            </w:r>
          </w:p>
        </w:tc>
        <w:tc>
          <w:tcPr>
            <w:tcW w:w="1134" w:type="dxa"/>
          </w:tcPr>
          <w:p w:rsidR="00995DA8" w:rsidRDefault="00A47A72">
            <w:pPr>
              <w:pStyle w:val="a9"/>
              <w:spacing w:line="240" w:lineRule="auto"/>
              <w:rPr>
                <w:rFonts w:ascii="Arial" w:hAnsi="Arial" w:cs="Arial"/>
              </w:rPr>
            </w:pPr>
            <w:r>
              <w:rPr>
                <w:rFonts w:ascii="Arial" w:hAnsi="Arial" w:cs="Arial"/>
              </w:rPr>
              <w:t xml:space="preserve">1 </w:t>
            </w:r>
            <w:proofErr w:type="spellStart"/>
            <w:r>
              <w:rPr>
                <w:rFonts w:ascii="Arial" w:hAnsi="Arial" w:cs="Arial"/>
              </w:rPr>
              <w:t>компл</w:t>
            </w:r>
            <w:proofErr w:type="spellEnd"/>
            <w:r>
              <w:rPr>
                <w:rFonts w:ascii="Arial" w:hAnsi="Arial" w:cs="Arial"/>
              </w:rPr>
              <w:t>.</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27 Рефлектометр</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28 Устройство для сварки ОВ</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29 Блокнот для записей</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30 Маркерный карандаш (ручка)</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31 Газоанализатор</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32 Оптическая прищепка для переговорного устройства</w:t>
            </w:r>
          </w:p>
        </w:tc>
        <w:tc>
          <w:tcPr>
            <w:tcW w:w="1134" w:type="dxa"/>
          </w:tcPr>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33 Рулетка  50 м</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34 Вешки для фиксации расстояния по трассе ВОЛС</w:t>
            </w:r>
          </w:p>
        </w:tc>
        <w:tc>
          <w:tcPr>
            <w:tcW w:w="1134" w:type="dxa"/>
          </w:tcPr>
          <w:p w:rsidR="00995DA8" w:rsidRDefault="00A47A72">
            <w:pPr>
              <w:pStyle w:val="a9"/>
              <w:spacing w:line="240" w:lineRule="auto"/>
              <w:rPr>
                <w:rFonts w:ascii="Arial" w:hAnsi="Arial" w:cs="Arial"/>
              </w:rPr>
            </w:pPr>
            <w:r>
              <w:rPr>
                <w:rFonts w:ascii="Arial" w:hAnsi="Arial" w:cs="Arial"/>
              </w:rPr>
              <w:t>20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35 Лестница для работ в кабельной канализации</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36 Переносная радиостанция, обеспечивающая необходимую дальность связи</w:t>
            </w:r>
          </w:p>
        </w:tc>
        <w:tc>
          <w:tcPr>
            <w:tcW w:w="1134" w:type="dxa"/>
          </w:tcPr>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37 Огнетушитель</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38 Медицинская аптечка</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rsidP="00702B47">
            <w:pPr>
              <w:pStyle w:val="a9"/>
              <w:spacing w:line="240" w:lineRule="auto"/>
              <w:jc w:val="both"/>
              <w:rPr>
                <w:rFonts w:ascii="Arial" w:hAnsi="Arial" w:cs="Arial"/>
              </w:rPr>
            </w:pPr>
            <w:r>
              <w:rPr>
                <w:rFonts w:ascii="Arial" w:hAnsi="Arial" w:cs="Arial"/>
              </w:rPr>
              <w:t xml:space="preserve">39 Указатель высокого напряжения </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rsidP="00702B47">
            <w:pPr>
              <w:pStyle w:val="a9"/>
              <w:spacing w:line="240" w:lineRule="auto"/>
              <w:jc w:val="both"/>
              <w:rPr>
                <w:rFonts w:ascii="Arial" w:hAnsi="Arial" w:cs="Arial"/>
              </w:rPr>
            </w:pPr>
            <w:r>
              <w:rPr>
                <w:rFonts w:ascii="Arial" w:hAnsi="Arial" w:cs="Arial"/>
              </w:rPr>
              <w:t xml:space="preserve">40 Указатель низкого напряжения </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41 Штырь заземления</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42 Прибор комбинированный</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43 </w:t>
            </w:r>
            <w:proofErr w:type="spellStart"/>
            <w:r>
              <w:rPr>
                <w:rFonts w:ascii="Arial" w:hAnsi="Arial" w:cs="Arial"/>
              </w:rPr>
              <w:t>Трассопоисковый</w:t>
            </w:r>
            <w:proofErr w:type="spellEnd"/>
            <w:r>
              <w:rPr>
                <w:rFonts w:ascii="Arial" w:hAnsi="Arial" w:cs="Arial"/>
              </w:rPr>
              <w:t xml:space="preserve"> прибор</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44 Палатка брезентовая</w:t>
            </w:r>
          </w:p>
        </w:tc>
        <w:tc>
          <w:tcPr>
            <w:tcW w:w="1134" w:type="dxa"/>
            <w:tcBorders>
              <w:bottom w:val="single" w:sz="4" w:space="0" w:color="auto"/>
            </w:tcBorders>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45 Плащи прорезиненные</w:t>
            </w:r>
          </w:p>
        </w:tc>
        <w:tc>
          <w:tcPr>
            <w:tcW w:w="1134" w:type="dxa"/>
            <w:tcBorders>
              <w:bottom w:val="single" w:sz="4" w:space="0" w:color="auto"/>
            </w:tcBorders>
          </w:tcPr>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Borders>
              <w:top w:val="nil"/>
            </w:tcBorders>
          </w:tcPr>
          <w:p w:rsidR="00995DA8" w:rsidRDefault="00A47A72">
            <w:pPr>
              <w:pStyle w:val="a9"/>
              <w:spacing w:line="240" w:lineRule="auto"/>
              <w:jc w:val="both"/>
              <w:rPr>
                <w:rFonts w:ascii="Arial" w:hAnsi="Arial" w:cs="Arial"/>
              </w:rPr>
            </w:pPr>
            <w:r>
              <w:rPr>
                <w:rFonts w:ascii="Arial" w:hAnsi="Arial" w:cs="Arial"/>
              </w:rPr>
              <w:t>46 Сапоги резиновые</w:t>
            </w:r>
          </w:p>
        </w:tc>
        <w:tc>
          <w:tcPr>
            <w:tcW w:w="1134" w:type="dxa"/>
            <w:tcBorders>
              <w:top w:val="nil"/>
            </w:tcBorders>
          </w:tcPr>
          <w:p w:rsidR="00995DA8" w:rsidRDefault="00A47A72">
            <w:pPr>
              <w:pStyle w:val="a9"/>
              <w:spacing w:line="240" w:lineRule="auto"/>
              <w:rPr>
                <w:rFonts w:ascii="Arial" w:hAnsi="Arial" w:cs="Arial"/>
              </w:rPr>
            </w:pPr>
            <w:r>
              <w:rPr>
                <w:rFonts w:ascii="Arial" w:hAnsi="Arial" w:cs="Arial"/>
              </w:rPr>
              <w:t>3 пары</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47 Сапоги болотные</w:t>
            </w:r>
          </w:p>
        </w:tc>
        <w:tc>
          <w:tcPr>
            <w:tcW w:w="1134" w:type="dxa"/>
          </w:tcPr>
          <w:p w:rsidR="00995DA8" w:rsidRDefault="00A47A72">
            <w:pPr>
              <w:pStyle w:val="a9"/>
              <w:spacing w:line="240" w:lineRule="auto"/>
              <w:rPr>
                <w:rFonts w:ascii="Arial" w:hAnsi="Arial" w:cs="Arial"/>
              </w:rPr>
            </w:pPr>
            <w:r>
              <w:rPr>
                <w:rFonts w:ascii="Arial" w:hAnsi="Arial" w:cs="Arial"/>
              </w:rPr>
              <w:t>2 пары</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48 Канистра (термос) для воды 10 л</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49 Кружка металлическая 0,5 л</w:t>
            </w:r>
          </w:p>
        </w:tc>
        <w:tc>
          <w:tcPr>
            <w:tcW w:w="1134" w:type="dxa"/>
          </w:tcPr>
          <w:p w:rsidR="00995DA8" w:rsidRDefault="00A47A72">
            <w:pPr>
              <w:pStyle w:val="a9"/>
              <w:spacing w:line="240" w:lineRule="auto"/>
              <w:rPr>
                <w:rFonts w:ascii="Arial" w:hAnsi="Arial" w:cs="Arial"/>
              </w:rPr>
            </w:pPr>
            <w:r>
              <w:rPr>
                <w:rFonts w:ascii="Arial" w:hAnsi="Arial" w:cs="Arial"/>
              </w:rPr>
              <w:t>1</w:t>
            </w:r>
            <w:r w:rsidR="00702B47">
              <w:rPr>
                <w:rFonts w:ascii="Arial" w:hAnsi="Arial" w:cs="Arial"/>
              </w:rPr>
              <w:t xml:space="preserve"> </w:t>
            </w:r>
            <w:bookmarkStart w:id="2" w:name="_GoBack"/>
            <w:bookmarkEnd w:id="2"/>
            <w:r>
              <w:rPr>
                <w:rFonts w:ascii="Arial" w:hAnsi="Arial" w:cs="Arial"/>
              </w:rPr>
              <w:t>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50 Умывальник </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51 Мыло</w:t>
            </w:r>
          </w:p>
        </w:tc>
        <w:tc>
          <w:tcPr>
            <w:tcW w:w="1134" w:type="dxa"/>
          </w:tcPr>
          <w:p w:rsidR="00995DA8" w:rsidRDefault="00A47A72">
            <w:pPr>
              <w:pStyle w:val="a9"/>
              <w:spacing w:line="240" w:lineRule="auto"/>
              <w:rPr>
                <w:rFonts w:ascii="Arial" w:hAnsi="Arial" w:cs="Arial"/>
              </w:rPr>
            </w:pPr>
            <w:r>
              <w:rPr>
                <w:rFonts w:ascii="Arial" w:hAnsi="Arial" w:cs="Arial"/>
              </w:rPr>
              <w:t>1 кусок</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52 Полотенце</w:t>
            </w:r>
          </w:p>
        </w:tc>
        <w:tc>
          <w:tcPr>
            <w:tcW w:w="1134" w:type="dxa"/>
          </w:tcPr>
          <w:p w:rsidR="00995DA8" w:rsidRDefault="00A47A72">
            <w:pPr>
              <w:pStyle w:val="a9"/>
              <w:spacing w:line="240" w:lineRule="auto"/>
              <w:rPr>
                <w:rFonts w:ascii="Arial" w:hAnsi="Arial" w:cs="Arial"/>
              </w:rPr>
            </w:pPr>
            <w:r>
              <w:rPr>
                <w:rFonts w:ascii="Arial" w:hAnsi="Arial" w:cs="Arial"/>
              </w:rPr>
              <w:t>2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 xml:space="preserve">53 Халат </w:t>
            </w:r>
            <w:proofErr w:type="gramStart"/>
            <w:r>
              <w:rPr>
                <w:rFonts w:ascii="Arial" w:hAnsi="Arial" w:cs="Arial"/>
              </w:rPr>
              <w:t>х/б</w:t>
            </w:r>
            <w:proofErr w:type="gramEnd"/>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54 Щетка сметка</w:t>
            </w:r>
          </w:p>
        </w:tc>
        <w:tc>
          <w:tcPr>
            <w:tcW w:w="1134" w:type="dxa"/>
          </w:tcPr>
          <w:p w:rsidR="00995DA8" w:rsidRDefault="00A47A72">
            <w:pPr>
              <w:pStyle w:val="a9"/>
              <w:spacing w:line="240" w:lineRule="auto"/>
              <w:rPr>
                <w:rFonts w:ascii="Arial" w:hAnsi="Arial" w:cs="Arial"/>
              </w:rPr>
            </w:pPr>
            <w:r>
              <w:rPr>
                <w:rFonts w:ascii="Arial" w:hAnsi="Arial" w:cs="Arial"/>
              </w:rPr>
              <w:t>1 шт.</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55 Щетка половая</w:t>
            </w:r>
          </w:p>
        </w:tc>
        <w:tc>
          <w:tcPr>
            <w:tcW w:w="1134" w:type="dxa"/>
          </w:tcPr>
          <w:p w:rsidR="00995DA8" w:rsidRDefault="00A47A72">
            <w:pPr>
              <w:pStyle w:val="a9"/>
              <w:spacing w:line="240" w:lineRule="auto"/>
              <w:rPr>
                <w:rFonts w:ascii="Arial" w:hAnsi="Arial" w:cs="Arial"/>
              </w:rPr>
            </w:pPr>
            <w:r>
              <w:rPr>
                <w:rFonts w:ascii="Arial" w:hAnsi="Arial" w:cs="Arial"/>
              </w:rPr>
              <w:t xml:space="preserve">1 </w:t>
            </w:r>
            <w:proofErr w:type="spellStart"/>
            <w:proofErr w:type="gramStart"/>
            <w:r>
              <w:rPr>
                <w:rFonts w:ascii="Arial" w:hAnsi="Arial" w:cs="Arial"/>
              </w:rPr>
              <w:t>шт</w:t>
            </w:r>
            <w:proofErr w:type="spellEnd"/>
            <w:proofErr w:type="gramEnd"/>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56 Ветошь для протирки пола</w:t>
            </w:r>
          </w:p>
        </w:tc>
        <w:tc>
          <w:tcPr>
            <w:tcW w:w="1134" w:type="dxa"/>
          </w:tcPr>
          <w:p w:rsidR="00995DA8" w:rsidRDefault="00A47A72">
            <w:pPr>
              <w:pStyle w:val="a9"/>
              <w:spacing w:line="240" w:lineRule="auto"/>
              <w:rPr>
                <w:rFonts w:ascii="Arial" w:hAnsi="Arial" w:cs="Arial"/>
              </w:rPr>
            </w:pPr>
            <w:r>
              <w:rPr>
                <w:rFonts w:ascii="Arial" w:hAnsi="Arial" w:cs="Arial"/>
              </w:rPr>
              <w:t>0,5 кг</w:t>
            </w:r>
          </w:p>
        </w:tc>
      </w:tr>
      <w:tr w:rsidR="00995DA8">
        <w:tc>
          <w:tcPr>
            <w:tcW w:w="8363" w:type="dxa"/>
          </w:tcPr>
          <w:p w:rsidR="00995DA8" w:rsidRDefault="00A47A72">
            <w:pPr>
              <w:pStyle w:val="a9"/>
              <w:spacing w:line="240" w:lineRule="auto"/>
              <w:jc w:val="both"/>
              <w:rPr>
                <w:rFonts w:ascii="Arial" w:hAnsi="Arial" w:cs="Arial"/>
              </w:rPr>
            </w:pPr>
            <w:r>
              <w:rPr>
                <w:rFonts w:ascii="Arial" w:hAnsi="Arial" w:cs="Arial"/>
              </w:rPr>
              <w:t>57 Клей «Супер»</w:t>
            </w:r>
          </w:p>
        </w:tc>
        <w:tc>
          <w:tcPr>
            <w:tcW w:w="1134" w:type="dxa"/>
          </w:tcPr>
          <w:p w:rsidR="00995DA8" w:rsidRDefault="00A47A72">
            <w:pPr>
              <w:pStyle w:val="a9"/>
              <w:spacing w:line="240" w:lineRule="auto"/>
              <w:rPr>
                <w:rFonts w:ascii="Arial" w:hAnsi="Arial" w:cs="Arial"/>
              </w:rPr>
            </w:pPr>
            <w:r>
              <w:rPr>
                <w:rFonts w:ascii="Arial" w:hAnsi="Arial" w:cs="Arial"/>
                <w:lang w:val="en-US"/>
              </w:rPr>
              <w:t xml:space="preserve">5 </w:t>
            </w:r>
            <w:proofErr w:type="spellStart"/>
            <w:r>
              <w:rPr>
                <w:rFonts w:ascii="Arial" w:hAnsi="Arial" w:cs="Arial"/>
              </w:rPr>
              <w:t>тюб</w:t>
            </w:r>
            <w:proofErr w:type="spellEnd"/>
            <w:r>
              <w:rPr>
                <w:rFonts w:ascii="Arial" w:hAnsi="Arial" w:cs="Arial"/>
              </w:rPr>
              <w:t>.</w:t>
            </w:r>
          </w:p>
        </w:tc>
      </w:tr>
    </w:tbl>
    <w:p w:rsidR="00995DA8" w:rsidRDefault="00995DA8">
      <w:pPr>
        <w:pStyle w:val="a9"/>
        <w:spacing w:line="240" w:lineRule="auto"/>
        <w:rPr>
          <w:rFonts w:ascii="Arial" w:hAnsi="Arial" w:cs="Arial"/>
          <w:b/>
          <w:sz w:val="22"/>
          <w:szCs w:val="22"/>
        </w:rPr>
        <w:sectPr w:rsidR="00995DA8">
          <w:footerReference w:type="default" r:id="rId26"/>
          <w:pgSz w:w="11906" w:h="16838"/>
          <w:pgMar w:top="1134" w:right="567" w:bottom="1134" w:left="1134" w:header="709" w:footer="709" w:gutter="0"/>
          <w:pgNumType w:start="1"/>
          <w:cols w:space="708"/>
          <w:docGrid w:linePitch="360"/>
        </w:sectPr>
      </w:pPr>
    </w:p>
    <w:p w:rsidR="00995DA8" w:rsidRDefault="00A47A72">
      <w:pPr>
        <w:pStyle w:val="a9"/>
        <w:spacing w:line="240" w:lineRule="auto"/>
        <w:rPr>
          <w:rFonts w:ascii="Arial" w:hAnsi="Arial" w:cs="Arial"/>
          <w:b/>
          <w:sz w:val="22"/>
          <w:szCs w:val="22"/>
        </w:rPr>
      </w:pPr>
      <w:r>
        <w:rPr>
          <w:rFonts w:ascii="Arial" w:hAnsi="Arial" w:cs="Arial"/>
          <w:b/>
          <w:sz w:val="22"/>
          <w:szCs w:val="22"/>
        </w:rPr>
        <w:t>Приложение</w:t>
      </w:r>
      <w:proofErr w:type="gramStart"/>
      <w:r>
        <w:rPr>
          <w:rFonts w:ascii="Arial" w:hAnsi="Arial" w:cs="Arial"/>
          <w:b/>
          <w:sz w:val="22"/>
          <w:szCs w:val="22"/>
        </w:rPr>
        <w:t xml:space="preserve"> Е</w:t>
      </w:r>
      <w:proofErr w:type="gramEnd"/>
    </w:p>
    <w:p w:rsidR="00995DA8" w:rsidRDefault="00A47A72">
      <w:pPr>
        <w:pStyle w:val="a9"/>
        <w:spacing w:line="240" w:lineRule="auto"/>
        <w:rPr>
          <w:rFonts w:ascii="Arial" w:hAnsi="Arial" w:cs="Arial"/>
        </w:rPr>
      </w:pPr>
      <w:r>
        <w:rPr>
          <w:rFonts w:ascii="Arial" w:hAnsi="Arial" w:cs="Arial"/>
        </w:rPr>
        <w:t>(справочное)</w:t>
      </w:r>
    </w:p>
    <w:p w:rsidR="00995DA8" w:rsidRDefault="00A47A72">
      <w:pPr>
        <w:pStyle w:val="a9"/>
        <w:spacing w:line="240" w:lineRule="auto"/>
        <w:rPr>
          <w:rFonts w:ascii="Arial" w:hAnsi="Arial" w:cs="Arial"/>
          <w:b/>
          <w:sz w:val="22"/>
          <w:szCs w:val="22"/>
        </w:rPr>
      </w:pPr>
      <w:r>
        <w:rPr>
          <w:rFonts w:ascii="Arial" w:hAnsi="Arial" w:cs="Arial"/>
          <w:b/>
          <w:sz w:val="22"/>
          <w:szCs w:val="22"/>
        </w:rPr>
        <w:t>Механические соединители и их основные характеристики</w:t>
      </w:r>
    </w:p>
    <w:p w:rsidR="00995DA8" w:rsidRDefault="00995DA8">
      <w:pPr>
        <w:pStyle w:val="a9"/>
        <w:spacing w:line="240" w:lineRule="auto"/>
        <w:rPr>
          <w:rFonts w:ascii="Arial" w:hAnsi="Arial" w:cs="Arial"/>
          <w:sz w:val="22"/>
          <w:szCs w:val="22"/>
        </w:rPr>
      </w:pPr>
    </w:p>
    <w:p w:rsidR="00995DA8" w:rsidRDefault="00A47A72">
      <w:pPr>
        <w:pStyle w:val="a9"/>
        <w:spacing w:line="240" w:lineRule="auto"/>
        <w:ind w:firstLine="142"/>
        <w:jc w:val="both"/>
        <w:rPr>
          <w:rFonts w:ascii="Arial" w:hAnsi="Arial" w:cs="Arial"/>
          <w:b/>
          <w:sz w:val="18"/>
          <w:szCs w:val="18"/>
        </w:rPr>
      </w:pPr>
      <w:r>
        <w:rPr>
          <w:rFonts w:ascii="Arial" w:hAnsi="Arial" w:cs="Arial"/>
          <w:b/>
          <w:sz w:val="18"/>
          <w:szCs w:val="18"/>
        </w:rPr>
        <w:t>Таблица Е</w:t>
      </w:r>
      <w:proofErr w:type="gramStart"/>
      <w:r>
        <w:rPr>
          <w:rFonts w:ascii="Arial" w:hAnsi="Arial" w:cs="Arial"/>
          <w:b/>
          <w:sz w:val="18"/>
          <w:szCs w:val="18"/>
        </w:rPr>
        <w:t>1</w:t>
      </w:r>
      <w:proofErr w:type="gramEnd"/>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134"/>
        <w:gridCol w:w="1276"/>
        <w:gridCol w:w="1276"/>
        <w:gridCol w:w="992"/>
        <w:gridCol w:w="1418"/>
      </w:tblGrid>
      <w:tr w:rsidR="00995DA8">
        <w:tc>
          <w:tcPr>
            <w:tcW w:w="2410"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 xml:space="preserve">Марка механического соединителя и </w:t>
            </w:r>
            <w:r>
              <w:rPr>
                <w:rFonts w:ascii="Arial" w:hAnsi="Arial" w:cs="Arial"/>
                <w:sz w:val="18"/>
                <w:szCs w:val="18"/>
              </w:rPr>
              <w:br/>
              <w:t>изготовитель</w:t>
            </w:r>
          </w:p>
        </w:tc>
        <w:tc>
          <w:tcPr>
            <w:tcW w:w="1417"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Нормируемое количество соединений</w:t>
            </w:r>
          </w:p>
        </w:tc>
        <w:tc>
          <w:tcPr>
            <w:tcW w:w="1134"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Средние вносимые потери, дБ</w:t>
            </w:r>
          </w:p>
        </w:tc>
        <w:tc>
          <w:tcPr>
            <w:tcW w:w="1276"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Величина обратного отражения, дБ</w:t>
            </w:r>
          </w:p>
          <w:p w:rsidR="00995DA8" w:rsidRDefault="00995DA8">
            <w:pPr>
              <w:pStyle w:val="a9"/>
              <w:spacing w:line="240" w:lineRule="auto"/>
              <w:rPr>
                <w:rFonts w:ascii="Arial" w:hAnsi="Arial" w:cs="Arial"/>
                <w:sz w:val="18"/>
                <w:szCs w:val="18"/>
              </w:rPr>
            </w:pPr>
          </w:p>
        </w:tc>
        <w:tc>
          <w:tcPr>
            <w:tcW w:w="1276"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 xml:space="preserve">Габаритные размеры, </w:t>
            </w:r>
            <w:proofErr w:type="gramStart"/>
            <w:r>
              <w:rPr>
                <w:rFonts w:ascii="Arial" w:hAnsi="Arial" w:cs="Arial"/>
                <w:sz w:val="18"/>
                <w:szCs w:val="18"/>
              </w:rPr>
              <w:t>мм</w:t>
            </w:r>
            <w:proofErr w:type="gramEnd"/>
          </w:p>
        </w:tc>
        <w:tc>
          <w:tcPr>
            <w:tcW w:w="992"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Масса, г</w:t>
            </w:r>
          </w:p>
        </w:tc>
        <w:tc>
          <w:tcPr>
            <w:tcW w:w="1418"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Диапазон рабочих температур, °</w:t>
            </w:r>
            <w:proofErr w:type="gramStart"/>
            <w:r>
              <w:rPr>
                <w:rFonts w:ascii="Arial" w:hAnsi="Arial" w:cs="Arial"/>
                <w:sz w:val="18"/>
                <w:szCs w:val="18"/>
              </w:rPr>
              <w:t>С</w:t>
            </w:r>
            <w:proofErr w:type="gramEnd"/>
          </w:p>
        </w:tc>
      </w:tr>
      <w:tr w:rsidR="00995DA8">
        <w:tc>
          <w:tcPr>
            <w:tcW w:w="2410" w:type="dxa"/>
            <w:tcBorders>
              <w:top w:val="nil"/>
            </w:tcBorders>
          </w:tcPr>
          <w:p w:rsidR="00995DA8" w:rsidRDefault="00A47A72">
            <w:pPr>
              <w:pStyle w:val="a9"/>
              <w:spacing w:line="240" w:lineRule="auto"/>
              <w:jc w:val="both"/>
              <w:rPr>
                <w:rFonts w:ascii="Arial" w:hAnsi="Arial" w:cs="Arial"/>
              </w:rPr>
            </w:pPr>
            <w:r>
              <w:rPr>
                <w:rFonts w:ascii="Arial" w:hAnsi="Arial" w:cs="Arial"/>
              </w:rPr>
              <w:t xml:space="preserve">1 </w:t>
            </w:r>
            <w:proofErr w:type="spellStart"/>
            <w:r>
              <w:rPr>
                <w:rFonts w:ascii="Arial" w:hAnsi="Arial" w:cs="Arial"/>
              </w:rPr>
              <w:t>Fibrlok</w:t>
            </w:r>
            <w:proofErr w:type="spellEnd"/>
            <w:r>
              <w:rPr>
                <w:rFonts w:ascii="Arial" w:hAnsi="Arial" w:cs="Arial"/>
              </w:rPr>
              <w:t xml:space="preserve"> П-2529</w:t>
            </w:r>
          </w:p>
          <w:p w:rsidR="00995DA8" w:rsidRDefault="00A47A72">
            <w:pPr>
              <w:pStyle w:val="a9"/>
              <w:spacing w:line="240" w:lineRule="auto"/>
              <w:jc w:val="both"/>
              <w:rPr>
                <w:rFonts w:ascii="Arial" w:hAnsi="Arial" w:cs="Arial"/>
              </w:rPr>
            </w:pPr>
            <w:r>
              <w:rPr>
                <w:rFonts w:ascii="Arial" w:hAnsi="Arial" w:cs="Arial"/>
              </w:rPr>
              <w:t xml:space="preserve"> Фирма «ЗМ»</w:t>
            </w:r>
          </w:p>
          <w:p w:rsidR="00995DA8" w:rsidRDefault="00A47A72">
            <w:pPr>
              <w:pStyle w:val="a9"/>
              <w:spacing w:line="240" w:lineRule="auto"/>
              <w:jc w:val="both"/>
              <w:rPr>
                <w:rFonts w:ascii="Arial" w:hAnsi="Arial" w:cs="Arial"/>
              </w:rPr>
            </w:pPr>
            <w:r>
              <w:rPr>
                <w:rFonts w:ascii="Arial" w:hAnsi="Arial" w:cs="Arial"/>
              </w:rPr>
              <w:t xml:space="preserve"> (США) </w:t>
            </w:r>
          </w:p>
        </w:tc>
        <w:tc>
          <w:tcPr>
            <w:tcW w:w="1417" w:type="dxa"/>
            <w:tcBorders>
              <w:top w:val="nil"/>
            </w:tcBorders>
            <w:vAlign w:val="center"/>
          </w:tcPr>
          <w:p w:rsidR="00995DA8" w:rsidRDefault="00A47A72">
            <w:pPr>
              <w:pStyle w:val="a9"/>
              <w:spacing w:line="240" w:lineRule="auto"/>
              <w:rPr>
                <w:rFonts w:ascii="Arial" w:hAnsi="Arial" w:cs="Arial"/>
              </w:rPr>
            </w:pPr>
            <w:r>
              <w:rPr>
                <w:rFonts w:ascii="Arial" w:hAnsi="Arial" w:cs="Arial"/>
              </w:rPr>
              <w:t>1</w:t>
            </w:r>
          </w:p>
        </w:tc>
        <w:tc>
          <w:tcPr>
            <w:tcW w:w="1134" w:type="dxa"/>
            <w:tcBorders>
              <w:top w:val="nil"/>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 xml:space="preserve"> 0,1</w:t>
            </w:r>
          </w:p>
        </w:tc>
        <w:tc>
          <w:tcPr>
            <w:tcW w:w="1276" w:type="dxa"/>
            <w:tcBorders>
              <w:top w:val="nil"/>
            </w:tcBorders>
            <w:vAlign w:val="center"/>
          </w:tcPr>
          <w:p w:rsidR="00995DA8" w:rsidRDefault="00A47A72">
            <w:pPr>
              <w:pStyle w:val="a9"/>
              <w:spacing w:line="240" w:lineRule="auto"/>
              <w:rPr>
                <w:rFonts w:ascii="Arial" w:hAnsi="Arial" w:cs="Arial"/>
              </w:rPr>
            </w:pPr>
            <w:r>
              <w:rPr>
                <w:rFonts w:ascii="Arial" w:hAnsi="Arial" w:cs="Arial"/>
              </w:rPr>
              <w:t>-45</w:t>
            </w:r>
          </w:p>
        </w:tc>
        <w:tc>
          <w:tcPr>
            <w:tcW w:w="1276" w:type="dxa"/>
            <w:tcBorders>
              <w:top w:val="nil"/>
            </w:tcBorders>
            <w:vAlign w:val="center"/>
          </w:tcPr>
          <w:p w:rsidR="00995DA8" w:rsidRDefault="00A47A72">
            <w:pPr>
              <w:pStyle w:val="a9"/>
              <w:spacing w:line="240" w:lineRule="auto"/>
              <w:rPr>
                <w:rFonts w:ascii="Arial" w:hAnsi="Arial" w:cs="Arial"/>
              </w:rPr>
            </w:pPr>
            <w:r>
              <w:rPr>
                <w:rFonts w:ascii="Arial" w:hAnsi="Arial" w:cs="Arial"/>
              </w:rPr>
              <w:t>38 x3,8x6,4</w:t>
            </w:r>
          </w:p>
        </w:tc>
        <w:tc>
          <w:tcPr>
            <w:tcW w:w="992" w:type="dxa"/>
            <w:tcBorders>
              <w:top w:val="nil"/>
            </w:tcBorders>
            <w:vAlign w:val="center"/>
          </w:tcPr>
          <w:p w:rsidR="00995DA8" w:rsidRDefault="00A47A72">
            <w:pPr>
              <w:pStyle w:val="a9"/>
              <w:spacing w:line="240" w:lineRule="auto"/>
              <w:rPr>
                <w:rFonts w:ascii="Arial" w:hAnsi="Arial" w:cs="Arial"/>
              </w:rPr>
            </w:pPr>
            <w:r>
              <w:rPr>
                <w:rFonts w:ascii="Arial" w:hAnsi="Arial" w:cs="Arial"/>
              </w:rPr>
              <w:t>1,25</w:t>
            </w:r>
          </w:p>
        </w:tc>
        <w:tc>
          <w:tcPr>
            <w:tcW w:w="1418" w:type="dxa"/>
            <w:tcBorders>
              <w:top w:val="nil"/>
            </w:tcBorders>
            <w:vAlign w:val="center"/>
          </w:tcPr>
          <w:p w:rsidR="00995DA8" w:rsidRDefault="00A47A72">
            <w:pPr>
              <w:pStyle w:val="a9"/>
              <w:spacing w:line="240" w:lineRule="auto"/>
              <w:rPr>
                <w:rFonts w:ascii="Arial" w:hAnsi="Arial" w:cs="Arial"/>
              </w:rPr>
            </w:pPr>
            <w:r>
              <w:rPr>
                <w:rFonts w:ascii="Arial" w:hAnsi="Arial" w:cs="Arial"/>
              </w:rPr>
              <w:t>-45… +80</w:t>
            </w:r>
          </w:p>
        </w:tc>
      </w:tr>
      <w:tr w:rsidR="00995DA8">
        <w:tc>
          <w:tcPr>
            <w:tcW w:w="2410" w:type="dxa"/>
            <w:tcBorders>
              <w:top w:val="nil"/>
              <w:left w:val="single" w:sz="4" w:space="0" w:color="auto"/>
              <w:bottom w:val="single" w:sz="4" w:space="0" w:color="auto"/>
              <w:right w:val="single" w:sz="4" w:space="0" w:color="auto"/>
            </w:tcBorders>
          </w:tcPr>
          <w:p w:rsidR="00995DA8" w:rsidRDefault="00A47A72">
            <w:pPr>
              <w:pStyle w:val="a9"/>
              <w:spacing w:line="240" w:lineRule="auto"/>
              <w:jc w:val="both"/>
              <w:rPr>
                <w:rFonts w:ascii="Arial" w:hAnsi="Arial" w:cs="Arial"/>
                <w:lang w:val="en-US"/>
              </w:rPr>
            </w:pPr>
            <w:r>
              <w:rPr>
                <w:rFonts w:ascii="Arial" w:hAnsi="Arial" w:cs="Arial"/>
                <w:lang w:val="en-US"/>
              </w:rPr>
              <w:t xml:space="preserve">2 «CSL Light splice» </w:t>
            </w:r>
            <w:r>
              <w:rPr>
                <w:rFonts w:ascii="Arial" w:hAnsi="Arial" w:cs="Arial"/>
              </w:rPr>
              <w:t>Фирма</w:t>
            </w:r>
            <w:r>
              <w:rPr>
                <w:rFonts w:ascii="Arial" w:hAnsi="Arial" w:cs="Arial"/>
                <w:lang w:val="en-US"/>
              </w:rPr>
              <w:t xml:space="preserve"> «AT&amp;T» (</w:t>
            </w:r>
            <w:r>
              <w:rPr>
                <w:rFonts w:ascii="Arial" w:hAnsi="Arial" w:cs="Arial"/>
              </w:rPr>
              <w:t>США</w:t>
            </w:r>
            <w:r>
              <w:rPr>
                <w:rFonts w:ascii="Arial" w:hAnsi="Arial" w:cs="Arial"/>
                <w:lang w:val="en-US"/>
              </w:rPr>
              <w:t xml:space="preserve">) </w:t>
            </w:r>
          </w:p>
        </w:tc>
        <w:tc>
          <w:tcPr>
            <w:tcW w:w="1417"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1</w:t>
            </w:r>
          </w:p>
        </w:tc>
        <w:tc>
          <w:tcPr>
            <w:tcW w:w="1134"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 xml:space="preserve"> 0,2</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-50</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37,8х5х 5,7</w:t>
            </w:r>
          </w:p>
        </w:tc>
        <w:tc>
          <w:tcPr>
            <w:tcW w:w="992"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1,00</w:t>
            </w:r>
          </w:p>
        </w:tc>
        <w:tc>
          <w:tcPr>
            <w:tcW w:w="1418"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-40 ... +85</w:t>
            </w:r>
          </w:p>
        </w:tc>
      </w:tr>
      <w:tr w:rsidR="00995DA8">
        <w:tc>
          <w:tcPr>
            <w:tcW w:w="2410" w:type="dxa"/>
            <w:tcBorders>
              <w:top w:val="nil"/>
              <w:left w:val="single" w:sz="4" w:space="0" w:color="auto"/>
              <w:bottom w:val="single" w:sz="4" w:space="0" w:color="auto"/>
              <w:right w:val="single" w:sz="4" w:space="0" w:color="auto"/>
            </w:tcBorders>
          </w:tcPr>
          <w:p w:rsidR="00995DA8" w:rsidRDefault="00A47A72">
            <w:pPr>
              <w:pStyle w:val="a9"/>
              <w:spacing w:line="240" w:lineRule="auto"/>
              <w:jc w:val="both"/>
              <w:rPr>
                <w:rFonts w:ascii="Arial" w:hAnsi="Arial" w:cs="Arial"/>
              </w:rPr>
            </w:pPr>
            <w:r>
              <w:rPr>
                <w:rFonts w:ascii="Arial" w:hAnsi="Arial" w:cs="Arial"/>
              </w:rPr>
              <w:t>3 СМУ-1</w:t>
            </w:r>
          </w:p>
          <w:p w:rsidR="00995DA8" w:rsidRDefault="00A47A72">
            <w:pPr>
              <w:pStyle w:val="a9"/>
              <w:spacing w:line="240" w:lineRule="auto"/>
              <w:jc w:val="both"/>
              <w:rPr>
                <w:rFonts w:ascii="Arial" w:hAnsi="Arial" w:cs="Arial"/>
              </w:rPr>
            </w:pPr>
            <w:r>
              <w:rPr>
                <w:rFonts w:ascii="Arial" w:hAnsi="Arial" w:cs="Arial"/>
              </w:rPr>
              <w:t xml:space="preserve"> ЦНИИС </w:t>
            </w:r>
          </w:p>
          <w:p w:rsidR="00995DA8" w:rsidRDefault="00A47A72">
            <w:pPr>
              <w:pStyle w:val="a9"/>
              <w:spacing w:line="240" w:lineRule="auto"/>
              <w:jc w:val="both"/>
              <w:rPr>
                <w:rFonts w:ascii="Arial" w:hAnsi="Arial" w:cs="Arial"/>
              </w:rPr>
            </w:pPr>
            <w:r>
              <w:rPr>
                <w:rFonts w:ascii="Arial" w:hAnsi="Arial" w:cs="Arial"/>
              </w:rPr>
              <w:t xml:space="preserve">(Россия) </w:t>
            </w:r>
          </w:p>
        </w:tc>
        <w:tc>
          <w:tcPr>
            <w:tcW w:w="1417"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100</w:t>
            </w:r>
          </w:p>
        </w:tc>
        <w:tc>
          <w:tcPr>
            <w:tcW w:w="1134"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 xml:space="preserve"> 0,1</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-50</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65 x 4</w:t>
            </w:r>
          </w:p>
        </w:tc>
        <w:tc>
          <w:tcPr>
            <w:tcW w:w="992"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0,9</w:t>
            </w:r>
          </w:p>
        </w:tc>
        <w:tc>
          <w:tcPr>
            <w:tcW w:w="1418"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-40 ... +120</w:t>
            </w:r>
          </w:p>
        </w:tc>
      </w:tr>
      <w:tr w:rsidR="00995DA8">
        <w:tc>
          <w:tcPr>
            <w:tcW w:w="2410" w:type="dxa"/>
            <w:tcBorders>
              <w:top w:val="nil"/>
              <w:left w:val="single" w:sz="4" w:space="0" w:color="auto"/>
              <w:bottom w:val="single" w:sz="4" w:space="0" w:color="auto"/>
              <w:right w:val="single" w:sz="4" w:space="0" w:color="auto"/>
            </w:tcBorders>
          </w:tcPr>
          <w:p w:rsidR="00995DA8" w:rsidRDefault="00A47A72">
            <w:pPr>
              <w:pStyle w:val="a9"/>
              <w:spacing w:line="240" w:lineRule="auto"/>
              <w:jc w:val="both"/>
              <w:rPr>
                <w:rFonts w:ascii="Arial" w:hAnsi="Arial" w:cs="Arial"/>
              </w:rPr>
            </w:pPr>
            <w:r>
              <w:rPr>
                <w:rFonts w:ascii="Arial" w:hAnsi="Arial" w:cs="Arial"/>
              </w:rPr>
              <w:t xml:space="preserve">4 АСА-US-126 </w:t>
            </w:r>
          </w:p>
          <w:p w:rsidR="00995DA8" w:rsidRDefault="00A47A72">
            <w:pPr>
              <w:pStyle w:val="a9"/>
              <w:spacing w:line="240" w:lineRule="auto"/>
              <w:jc w:val="both"/>
              <w:rPr>
                <w:rFonts w:ascii="Arial" w:hAnsi="Arial" w:cs="Arial"/>
              </w:rPr>
            </w:pPr>
            <w:r>
              <w:rPr>
                <w:rFonts w:ascii="Arial" w:hAnsi="Arial" w:cs="Arial"/>
              </w:rPr>
              <w:t xml:space="preserve">(США) </w:t>
            </w:r>
          </w:p>
        </w:tc>
        <w:tc>
          <w:tcPr>
            <w:tcW w:w="1417"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10</w:t>
            </w:r>
          </w:p>
        </w:tc>
        <w:tc>
          <w:tcPr>
            <w:tcW w:w="1134"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 xml:space="preserve">  0,2</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-50</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54 х 5,7</w:t>
            </w:r>
          </w:p>
        </w:tc>
        <w:tc>
          <w:tcPr>
            <w:tcW w:w="992"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0,9</w:t>
            </w:r>
          </w:p>
        </w:tc>
        <w:tc>
          <w:tcPr>
            <w:tcW w:w="1418"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-40 ... +80</w:t>
            </w:r>
          </w:p>
        </w:tc>
      </w:tr>
      <w:tr w:rsidR="00995DA8">
        <w:tc>
          <w:tcPr>
            <w:tcW w:w="2410" w:type="dxa"/>
            <w:tcBorders>
              <w:top w:val="nil"/>
              <w:left w:val="single" w:sz="4" w:space="0" w:color="auto"/>
              <w:bottom w:val="single" w:sz="4" w:space="0" w:color="auto"/>
              <w:right w:val="single" w:sz="4" w:space="0" w:color="auto"/>
            </w:tcBorders>
          </w:tcPr>
          <w:p w:rsidR="00995DA8" w:rsidRDefault="00A47A72">
            <w:pPr>
              <w:pStyle w:val="a9"/>
              <w:spacing w:line="240" w:lineRule="auto"/>
              <w:jc w:val="both"/>
              <w:rPr>
                <w:rFonts w:ascii="Arial" w:hAnsi="Arial" w:cs="Arial"/>
              </w:rPr>
            </w:pPr>
            <w:r>
              <w:rPr>
                <w:rFonts w:ascii="Arial" w:hAnsi="Arial" w:cs="Arial"/>
              </w:rPr>
              <w:t>5 CORELINK</w:t>
            </w:r>
          </w:p>
          <w:p w:rsidR="00995DA8" w:rsidRDefault="00A47A72">
            <w:pPr>
              <w:pStyle w:val="a9"/>
              <w:spacing w:line="240" w:lineRule="auto"/>
              <w:jc w:val="both"/>
              <w:rPr>
                <w:rFonts w:ascii="Arial" w:hAnsi="Arial" w:cs="Arial"/>
              </w:rPr>
            </w:pPr>
            <w:r>
              <w:rPr>
                <w:rFonts w:ascii="Arial" w:hAnsi="Arial" w:cs="Arial"/>
              </w:rPr>
              <w:t>Фирма «АМР»</w:t>
            </w:r>
          </w:p>
          <w:p w:rsidR="00995DA8" w:rsidRDefault="00A47A72">
            <w:pPr>
              <w:pStyle w:val="a9"/>
              <w:spacing w:line="240" w:lineRule="auto"/>
              <w:jc w:val="both"/>
              <w:rPr>
                <w:rFonts w:ascii="Arial" w:hAnsi="Arial" w:cs="Arial"/>
              </w:rPr>
            </w:pPr>
            <w:r>
              <w:rPr>
                <w:rFonts w:ascii="Arial" w:hAnsi="Arial" w:cs="Arial"/>
              </w:rPr>
              <w:t>(США)</w:t>
            </w:r>
          </w:p>
        </w:tc>
        <w:tc>
          <w:tcPr>
            <w:tcW w:w="1417"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 xml:space="preserve"> 10</w:t>
            </w:r>
          </w:p>
        </w:tc>
        <w:tc>
          <w:tcPr>
            <w:tcW w:w="1134"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sym w:font="Symbol" w:char="F0A3"/>
            </w:r>
            <w:r>
              <w:rPr>
                <w:rFonts w:ascii="Arial" w:hAnsi="Arial" w:cs="Arial"/>
              </w:rPr>
              <w:t xml:space="preserve">  0,1</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-55</w:t>
            </w:r>
          </w:p>
        </w:tc>
        <w:tc>
          <w:tcPr>
            <w:tcW w:w="1276"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51х7,6х3,3</w:t>
            </w:r>
          </w:p>
        </w:tc>
        <w:tc>
          <w:tcPr>
            <w:tcW w:w="992"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1,5</w:t>
            </w:r>
          </w:p>
        </w:tc>
        <w:tc>
          <w:tcPr>
            <w:tcW w:w="1418" w:type="dxa"/>
            <w:tcBorders>
              <w:top w:val="nil"/>
              <w:left w:val="single" w:sz="4" w:space="0" w:color="auto"/>
              <w:bottom w:val="single" w:sz="4" w:space="0" w:color="auto"/>
              <w:right w:val="single" w:sz="4" w:space="0" w:color="auto"/>
            </w:tcBorders>
            <w:vAlign w:val="center"/>
          </w:tcPr>
          <w:p w:rsidR="00995DA8" w:rsidRDefault="00A47A72">
            <w:pPr>
              <w:pStyle w:val="a9"/>
              <w:spacing w:line="240" w:lineRule="auto"/>
              <w:rPr>
                <w:rFonts w:ascii="Arial" w:hAnsi="Arial" w:cs="Arial"/>
              </w:rPr>
            </w:pPr>
            <w:r>
              <w:rPr>
                <w:rFonts w:ascii="Arial" w:hAnsi="Arial" w:cs="Arial"/>
              </w:rPr>
              <w:t>-40…+80</w:t>
            </w:r>
          </w:p>
        </w:tc>
      </w:tr>
    </w:tbl>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sectPr w:rsidR="00995DA8">
          <w:footerReference w:type="even" r:id="rId27"/>
          <w:pgSz w:w="11906" w:h="16838"/>
          <w:pgMar w:top="1134" w:right="567" w:bottom="1134" w:left="1134" w:header="709" w:footer="709" w:gutter="0"/>
          <w:pgNumType w:start="44"/>
          <w:cols w:space="708"/>
          <w:docGrid w:linePitch="360"/>
        </w:sectPr>
      </w:pPr>
    </w:p>
    <w:p w:rsidR="00995DA8" w:rsidRDefault="00A47A72">
      <w:pPr>
        <w:shd w:val="clear" w:color="auto" w:fill="FFFFFF"/>
        <w:ind w:right="94"/>
        <w:jc w:val="center"/>
        <w:rPr>
          <w:rFonts w:ascii="Arial" w:hAnsi="Arial" w:cs="Arial"/>
          <w:sz w:val="22"/>
          <w:szCs w:val="22"/>
        </w:rPr>
      </w:pPr>
      <w:r>
        <w:rPr>
          <w:rFonts w:ascii="Arial" w:hAnsi="Arial" w:cs="Arial"/>
          <w:b/>
          <w:sz w:val="22"/>
          <w:szCs w:val="22"/>
        </w:rPr>
        <w:t>Приложение</w:t>
      </w:r>
      <w:proofErr w:type="gramStart"/>
      <w:r>
        <w:rPr>
          <w:rFonts w:ascii="Arial" w:hAnsi="Arial" w:cs="Arial"/>
          <w:b/>
          <w:sz w:val="22"/>
          <w:szCs w:val="22"/>
        </w:rPr>
        <w:t xml:space="preserve"> Ж</w:t>
      </w:r>
      <w:proofErr w:type="gramEnd"/>
    </w:p>
    <w:p w:rsidR="00995DA8" w:rsidRDefault="00A47A72">
      <w:pPr>
        <w:shd w:val="clear" w:color="auto" w:fill="FFFFFF"/>
        <w:ind w:right="101"/>
        <w:jc w:val="center"/>
        <w:rPr>
          <w:rFonts w:ascii="Arial" w:hAnsi="Arial" w:cs="Arial"/>
          <w:sz w:val="18"/>
          <w:szCs w:val="18"/>
        </w:rPr>
      </w:pPr>
      <w:r>
        <w:rPr>
          <w:rFonts w:ascii="Arial" w:hAnsi="Arial" w:cs="Arial"/>
          <w:spacing w:val="-5"/>
          <w:sz w:val="18"/>
          <w:szCs w:val="18"/>
        </w:rPr>
        <w:t>(справочное)</w:t>
      </w:r>
    </w:p>
    <w:p w:rsidR="00995DA8" w:rsidRDefault="00A47A72">
      <w:pPr>
        <w:shd w:val="clear" w:color="auto" w:fill="FFFFFF"/>
        <w:ind w:left="468"/>
        <w:jc w:val="center"/>
        <w:rPr>
          <w:rFonts w:ascii="Arial" w:hAnsi="Arial" w:cs="Arial"/>
          <w:sz w:val="22"/>
          <w:szCs w:val="22"/>
        </w:rPr>
      </w:pPr>
      <w:r>
        <w:rPr>
          <w:rFonts w:ascii="Arial" w:hAnsi="Arial" w:cs="Arial"/>
          <w:b/>
          <w:spacing w:val="-1"/>
          <w:sz w:val="22"/>
          <w:szCs w:val="22"/>
        </w:rPr>
        <w:t>Муфты оптические и их основные конструктивные особенности</w:t>
      </w:r>
    </w:p>
    <w:p w:rsidR="00995DA8" w:rsidRDefault="00A47A72">
      <w:pPr>
        <w:shd w:val="clear" w:color="auto" w:fill="FFFFFF"/>
        <w:jc w:val="both"/>
        <w:rPr>
          <w:rFonts w:ascii="Arial" w:hAnsi="Arial" w:cs="Arial"/>
          <w:b/>
          <w:sz w:val="18"/>
          <w:szCs w:val="18"/>
        </w:rPr>
      </w:pPr>
      <w:r>
        <w:rPr>
          <w:rFonts w:ascii="Arial" w:hAnsi="Arial" w:cs="Arial"/>
          <w:b/>
          <w:spacing w:val="-7"/>
          <w:sz w:val="18"/>
          <w:szCs w:val="18"/>
        </w:rPr>
        <w:t>Таблица Ж.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2163"/>
        <w:gridCol w:w="4252"/>
      </w:tblGrid>
      <w:tr w:rsidR="00995DA8">
        <w:trPr>
          <w:trHeight w:hRule="exact" w:val="460"/>
        </w:trPr>
        <w:tc>
          <w:tcPr>
            <w:tcW w:w="3366"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Тип муфты, изготовитель</w:t>
            </w:r>
          </w:p>
        </w:tc>
        <w:tc>
          <w:tcPr>
            <w:tcW w:w="2163"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Емкость сростков</w:t>
            </w:r>
          </w:p>
        </w:tc>
        <w:tc>
          <w:tcPr>
            <w:tcW w:w="4252"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Конструктивные особенности</w:t>
            </w:r>
          </w:p>
        </w:tc>
      </w:tr>
      <w:tr w:rsidR="00995DA8">
        <w:tc>
          <w:tcPr>
            <w:tcW w:w="3366" w:type="dxa"/>
          </w:tcPr>
          <w:p w:rsidR="00995DA8" w:rsidRDefault="00A47A72">
            <w:pPr>
              <w:pStyle w:val="a9"/>
              <w:spacing w:line="240" w:lineRule="auto"/>
              <w:jc w:val="both"/>
              <w:rPr>
                <w:rFonts w:ascii="Arial" w:hAnsi="Arial" w:cs="Arial"/>
                <w:lang w:val="en-US"/>
              </w:rPr>
            </w:pPr>
            <w:r>
              <w:rPr>
                <w:rFonts w:ascii="Arial" w:hAnsi="Arial" w:cs="Arial"/>
                <w:lang w:val="en-US"/>
              </w:rPr>
              <w:t xml:space="preserve">FOSC 100 </w:t>
            </w:r>
          </w:p>
          <w:p w:rsidR="00995DA8" w:rsidRDefault="00A47A72">
            <w:pPr>
              <w:pStyle w:val="a9"/>
              <w:spacing w:line="240" w:lineRule="auto"/>
              <w:jc w:val="both"/>
              <w:rPr>
                <w:rFonts w:ascii="Arial" w:hAnsi="Arial" w:cs="Arial"/>
                <w:lang w:val="en-US"/>
              </w:rPr>
            </w:pPr>
            <w:r>
              <w:rPr>
                <w:rFonts w:ascii="Arial" w:hAnsi="Arial" w:cs="Arial"/>
              </w:rPr>
              <w:t>Фирма</w:t>
            </w:r>
            <w:r>
              <w:rPr>
                <w:rFonts w:ascii="Arial" w:hAnsi="Arial" w:cs="Arial"/>
                <w:lang w:val="en-US"/>
              </w:rPr>
              <w:t xml:space="preserve"> «TYCO Electronics Raychem»</w:t>
            </w:r>
          </w:p>
          <w:p w:rsidR="00995DA8" w:rsidRDefault="00A47A72">
            <w:pPr>
              <w:pStyle w:val="a9"/>
              <w:spacing w:line="240" w:lineRule="auto"/>
              <w:jc w:val="both"/>
              <w:rPr>
                <w:rFonts w:ascii="Arial" w:hAnsi="Arial" w:cs="Arial"/>
                <w:lang w:val="en-US"/>
              </w:rPr>
            </w:pPr>
            <w:r>
              <w:rPr>
                <w:rFonts w:ascii="Arial" w:hAnsi="Arial" w:cs="Arial"/>
              </w:rPr>
              <w:t>(Бельгия)</w:t>
            </w:r>
          </w:p>
        </w:tc>
        <w:tc>
          <w:tcPr>
            <w:tcW w:w="2163" w:type="dxa"/>
            <w:vAlign w:val="center"/>
          </w:tcPr>
          <w:p w:rsidR="00995DA8" w:rsidRDefault="00A47A72">
            <w:pPr>
              <w:pStyle w:val="a9"/>
              <w:spacing w:line="240" w:lineRule="auto"/>
              <w:rPr>
                <w:rFonts w:ascii="Arial" w:hAnsi="Arial" w:cs="Arial"/>
              </w:rPr>
            </w:pPr>
            <w:r>
              <w:rPr>
                <w:rFonts w:ascii="Arial" w:hAnsi="Arial" w:cs="Arial"/>
              </w:rPr>
              <w:t>48</w:t>
            </w:r>
          </w:p>
        </w:tc>
        <w:tc>
          <w:tcPr>
            <w:tcW w:w="4252" w:type="dxa"/>
          </w:tcPr>
          <w:p w:rsidR="00995DA8" w:rsidRDefault="00A47A72">
            <w:pPr>
              <w:pStyle w:val="a9"/>
              <w:spacing w:line="240" w:lineRule="auto"/>
              <w:jc w:val="both"/>
              <w:rPr>
                <w:rFonts w:ascii="Arial" w:hAnsi="Arial" w:cs="Arial"/>
              </w:rPr>
            </w:pPr>
            <w:r>
              <w:rPr>
                <w:rFonts w:ascii="Arial" w:hAnsi="Arial" w:cs="Arial"/>
              </w:rPr>
              <w:t xml:space="preserve">Круглая тупиковая муфта из полипропилена. Имеет 4 </w:t>
            </w:r>
            <w:proofErr w:type="gramStart"/>
            <w:r>
              <w:rPr>
                <w:rFonts w:ascii="Arial" w:hAnsi="Arial" w:cs="Arial"/>
              </w:rPr>
              <w:t>круглых</w:t>
            </w:r>
            <w:proofErr w:type="gramEnd"/>
            <w:r>
              <w:rPr>
                <w:rFonts w:ascii="Arial" w:hAnsi="Arial" w:cs="Arial"/>
              </w:rPr>
              <w:t xml:space="preserve"> и 1 овальный вводы. Герметизация кабелей и корпуса муфты </w:t>
            </w:r>
            <w:proofErr w:type="gramStart"/>
            <w:r>
              <w:rPr>
                <w:rFonts w:ascii="Arial" w:hAnsi="Arial" w:cs="Arial"/>
              </w:rPr>
              <w:t>специальными</w:t>
            </w:r>
            <w:proofErr w:type="gramEnd"/>
            <w:r>
              <w:rPr>
                <w:rFonts w:ascii="Arial" w:hAnsi="Arial" w:cs="Arial"/>
              </w:rPr>
              <w:t xml:space="preserve"> </w:t>
            </w:r>
            <w:proofErr w:type="spellStart"/>
            <w:r>
              <w:rPr>
                <w:rFonts w:ascii="Arial" w:hAnsi="Arial" w:cs="Arial"/>
              </w:rPr>
              <w:t>ТУТами</w:t>
            </w:r>
            <w:proofErr w:type="spellEnd"/>
            <w:r>
              <w:rPr>
                <w:rFonts w:ascii="Arial" w:hAnsi="Arial" w:cs="Arial"/>
              </w:rPr>
              <w:t>.</w:t>
            </w:r>
          </w:p>
        </w:tc>
      </w:tr>
      <w:tr w:rsidR="00995DA8">
        <w:tc>
          <w:tcPr>
            <w:tcW w:w="3366" w:type="dxa"/>
          </w:tcPr>
          <w:p w:rsidR="00995DA8" w:rsidRDefault="00A47A72">
            <w:pPr>
              <w:pStyle w:val="a9"/>
              <w:spacing w:line="240" w:lineRule="auto"/>
              <w:jc w:val="both"/>
              <w:rPr>
                <w:rFonts w:ascii="Arial" w:hAnsi="Arial" w:cs="Arial"/>
                <w:lang w:val="en-US"/>
              </w:rPr>
            </w:pPr>
            <w:r>
              <w:rPr>
                <w:rFonts w:ascii="Arial" w:hAnsi="Arial" w:cs="Arial"/>
                <w:lang w:val="en-US"/>
              </w:rPr>
              <w:t xml:space="preserve"> FOSC 400 </w:t>
            </w:r>
            <w:r>
              <w:rPr>
                <w:rFonts w:ascii="Arial" w:hAnsi="Arial" w:cs="Arial"/>
              </w:rPr>
              <w:t>А</w:t>
            </w:r>
            <w:r>
              <w:rPr>
                <w:rFonts w:ascii="Arial" w:hAnsi="Arial" w:cs="Arial"/>
                <w:lang w:val="en-US"/>
              </w:rPr>
              <w:t xml:space="preserve">4 </w:t>
            </w:r>
          </w:p>
          <w:p w:rsidR="00995DA8" w:rsidRDefault="00A47A72">
            <w:pPr>
              <w:pStyle w:val="a9"/>
              <w:spacing w:line="240" w:lineRule="auto"/>
              <w:jc w:val="both"/>
              <w:rPr>
                <w:rFonts w:ascii="Arial" w:hAnsi="Arial" w:cs="Arial"/>
                <w:lang w:val="en-US"/>
              </w:rPr>
            </w:pPr>
            <w:r>
              <w:rPr>
                <w:rFonts w:ascii="Arial" w:hAnsi="Arial" w:cs="Arial"/>
              </w:rPr>
              <w:t>Фирма</w:t>
            </w:r>
            <w:r>
              <w:rPr>
                <w:rFonts w:ascii="Arial" w:hAnsi="Arial" w:cs="Arial"/>
                <w:lang w:val="en-US"/>
              </w:rPr>
              <w:t xml:space="preserve"> «TYCO Electronics Raychem»</w:t>
            </w:r>
          </w:p>
          <w:p w:rsidR="00995DA8" w:rsidRDefault="00A47A72">
            <w:pPr>
              <w:pStyle w:val="a9"/>
              <w:spacing w:line="240" w:lineRule="auto"/>
              <w:jc w:val="both"/>
              <w:rPr>
                <w:rFonts w:ascii="Arial" w:hAnsi="Arial" w:cs="Arial"/>
              </w:rPr>
            </w:pPr>
            <w:r>
              <w:rPr>
                <w:rFonts w:ascii="Arial" w:hAnsi="Arial" w:cs="Arial"/>
                <w:lang w:val="en-US"/>
              </w:rPr>
              <w:t xml:space="preserve"> </w:t>
            </w:r>
            <w:r>
              <w:rPr>
                <w:rFonts w:ascii="Arial" w:hAnsi="Arial" w:cs="Arial"/>
              </w:rPr>
              <w:t>(Бельгия)</w:t>
            </w:r>
          </w:p>
        </w:tc>
        <w:tc>
          <w:tcPr>
            <w:tcW w:w="2163" w:type="dxa"/>
            <w:vAlign w:val="center"/>
          </w:tcPr>
          <w:p w:rsidR="00995DA8" w:rsidRDefault="00A47A72">
            <w:pPr>
              <w:pStyle w:val="a9"/>
              <w:spacing w:line="240" w:lineRule="auto"/>
              <w:rPr>
                <w:rFonts w:ascii="Arial" w:hAnsi="Arial" w:cs="Arial"/>
                <w:lang w:val="en-US"/>
              </w:rPr>
            </w:pPr>
            <w:r>
              <w:rPr>
                <w:rFonts w:ascii="Arial" w:hAnsi="Arial" w:cs="Arial"/>
              </w:rPr>
              <w:t>48</w:t>
            </w:r>
          </w:p>
        </w:tc>
        <w:tc>
          <w:tcPr>
            <w:tcW w:w="4252" w:type="dxa"/>
          </w:tcPr>
          <w:p w:rsidR="00995DA8" w:rsidRDefault="00A47A72">
            <w:pPr>
              <w:pStyle w:val="a9"/>
              <w:spacing w:line="240" w:lineRule="auto"/>
              <w:jc w:val="both"/>
              <w:rPr>
                <w:rFonts w:ascii="Arial" w:hAnsi="Arial" w:cs="Arial"/>
              </w:rPr>
            </w:pPr>
            <w:r>
              <w:rPr>
                <w:rFonts w:ascii="Arial" w:hAnsi="Arial" w:cs="Arial"/>
              </w:rPr>
              <w:t xml:space="preserve">Круглая тупиковая муфта из полипропилена. Имеет 4 </w:t>
            </w:r>
            <w:proofErr w:type="gramStart"/>
            <w:r>
              <w:rPr>
                <w:rFonts w:ascii="Arial" w:hAnsi="Arial" w:cs="Arial"/>
              </w:rPr>
              <w:t>цилиндрических</w:t>
            </w:r>
            <w:proofErr w:type="gramEnd"/>
            <w:r>
              <w:rPr>
                <w:rFonts w:ascii="Arial" w:hAnsi="Arial" w:cs="Arial"/>
              </w:rPr>
              <w:t xml:space="preserve"> и 1 овальный вводы. Герметизация корпуса муфты специальным зажимом. Герметизация </w:t>
            </w:r>
            <w:proofErr w:type="gramStart"/>
            <w:r>
              <w:rPr>
                <w:rFonts w:ascii="Arial" w:hAnsi="Arial" w:cs="Arial"/>
              </w:rPr>
              <w:t>ОК</w:t>
            </w:r>
            <w:proofErr w:type="gramEnd"/>
            <w:r>
              <w:rPr>
                <w:rFonts w:ascii="Arial" w:hAnsi="Arial" w:cs="Arial"/>
              </w:rPr>
              <w:t xml:space="preserve"> </w:t>
            </w:r>
            <w:proofErr w:type="spellStart"/>
            <w:r>
              <w:rPr>
                <w:rFonts w:ascii="Arial" w:hAnsi="Arial" w:cs="Arial"/>
              </w:rPr>
              <w:t>ТУТами</w:t>
            </w:r>
            <w:proofErr w:type="spellEnd"/>
            <w:r>
              <w:rPr>
                <w:rFonts w:ascii="Arial" w:hAnsi="Arial" w:cs="Arial"/>
              </w:rPr>
              <w:t>.</w:t>
            </w:r>
          </w:p>
        </w:tc>
      </w:tr>
      <w:tr w:rsidR="00995DA8">
        <w:tc>
          <w:tcPr>
            <w:tcW w:w="3366" w:type="dxa"/>
          </w:tcPr>
          <w:p w:rsidR="00995DA8" w:rsidRDefault="00A47A72">
            <w:pPr>
              <w:pStyle w:val="a9"/>
              <w:spacing w:line="240" w:lineRule="auto"/>
              <w:jc w:val="both"/>
              <w:rPr>
                <w:rFonts w:ascii="Arial" w:hAnsi="Arial" w:cs="Arial"/>
                <w:lang w:val="en-US"/>
              </w:rPr>
            </w:pPr>
            <w:r>
              <w:rPr>
                <w:rFonts w:ascii="Arial" w:hAnsi="Arial" w:cs="Arial"/>
                <w:lang w:val="en-US"/>
              </w:rPr>
              <w:t xml:space="preserve"> FOSC 400 </w:t>
            </w:r>
            <w:r>
              <w:rPr>
                <w:rFonts w:ascii="Arial" w:hAnsi="Arial" w:cs="Arial"/>
              </w:rPr>
              <w:t>В</w:t>
            </w:r>
            <w:r>
              <w:rPr>
                <w:rFonts w:ascii="Arial" w:hAnsi="Arial" w:cs="Arial"/>
                <w:lang w:val="en-US"/>
              </w:rPr>
              <w:t>4</w:t>
            </w:r>
          </w:p>
          <w:p w:rsidR="00995DA8" w:rsidRDefault="00A47A72">
            <w:pPr>
              <w:pStyle w:val="a9"/>
              <w:spacing w:line="240" w:lineRule="auto"/>
              <w:jc w:val="both"/>
              <w:rPr>
                <w:rFonts w:ascii="Arial" w:hAnsi="Arial" w:cs="Arial"/>
                <w:lang w:val="en-US"/>
              </w:rPr>
            </w:pPr>
            <w:r>
              <w:rPr>
                <w:rFonts w:ascii="Arial" w:hAnsi="Arial" w:cs="Arial"/>
              </w:rPr>
              <w:t>Фирма</w:t>
            </w:r>
            <w:r>
              <w:rPr>
                <w:rFonts w:ascii="Arial" w:hAnsi="Arial" w:cs="Arial"/>
                <w:lang w:val="en-US"/>
              </w:rPr>
              <w:t xml:space="preserve"> «TYCO Electronics Raychem»</w:t>
            </w:r>
          </w:p>
          <w:p w:rsidR="00995DA8" w:rsidRDefault="00A47A72">
            <w:pPr>
              <w:pStyle w:val="a9"/>
              <w:spacing w:line="240" w:lineRule="auto"/>
              <w:jc w:val="both"/>
              <w:rPr>
                <w:rFonts w:ascii="Arial" w:hAnsi="Arial" w:cs="Arial"/>
              </w:rPr>
            </w:pPr>
            <w:r>
              <w:rPr>
                <w:rFonts w:ascii="Arial" w:hAnsi="Arial" w:cs="Arial"/>
                <w:lang w:val="en-US"/>
              </w:rPr>
              <w:t xml:space="preserve"> </w:t>
            </w:r>
            <w:r>
              <w:rPr>
                <w:rFonts w:ascii="Arial" w:hAnsi="Arial" w:cs="Arial"/>
              </w:rPr>
              <w:t>(Бельгия)</w:t>
            </w:r>
          </w:p>
        </w:tc>
        <w:tc>
          <w:tcPr>
            <w:tcW w:w="2163" w:type="dxa"/>
            <w:vAlign w:val="center"/>
          </w:tcPr>
          <w:p w:rsidR="00995DA8" w:rsidRDefault="00A47A72">
            <w:pPr>
              <w:pStyle w:val="a9"/>
              <w:spacing w:line="240" w:lineRule="auto"/>
              <w:rPr>
                <w:rFonts w:ascii="Arial" w:hAnsi="Arial" w:cs="Arial"/>
              </w:rPr>
            </w:pPr>
            <w:r>
              <w:rPr>
                <w:rFonts w:ascii="Arial" w:hAnsi="Arial" w:cs="Arial"/>
              </w:rPr>
              <w:t>144</w:t>
            </w:r>
          </w:p>
        </w:tc>
        <w:tc>
          <w:tcPr>
            <w:tcW w:w="4252" w:type="dxa"/>
            <w:vAlign w:val="center"/>
          </w:tcPr>
          <w:p w:rsidR="00995DA8" w:rsidRDefault="00A47A72">
            <w:pPr>
              <w:pStyle w:val="a9"/>
              <w:spacing w:line="240" w:lineRule="auto"/>
              <w:rPr>
                <w:rFonts w:ascii="Arial" w:hAnsi="Arial" w:cs="Arial"/>
              </w:rPr>
            </w:pPr>
            <w:r>
              <w:rPr>
                <w:rFonts w:ascii="Arial" w:hAnsi="Arial" w:cs="Arial"/>
              </w:rPr>
              <w:t>То же</w:t>
            </w:r>
          </w:p>
        </w:tc>
      </w:tr>
      <w:tr w:rsidR="00995DA8">
        <w:tc>
          <w:tcPr>
            <w:tcW w:w="3366" w:type="dxa"/>
          </w:tcPr>
          <w:p w:rsidR="00995DA8" w:rsidRDefault="00A47A72">
            <w:pPr>
              <w:pStyle w:val="a9"/>
              <w:spacing w:line="240" w:lineRule="auto"/>
              <w:jc w:val="both"/>
              <w:rPr>
                <w:rFonts w:ascii="Arial" w:hAnsi="Arial" w:cs="Arial"/>
                <w:lang w:val="en-US"/>
              </w:rPr>
            </w:pPr>
            <w:r>
              <w:rPr>
                <w:rFonts w:ascii="Arial" w:hAnsi="Arial" w:cs="Arial"/>
                <w:lang w:val="en-US"/>
              </w:rPr>
              <w:t xml:space="preserve"> FOSC 500 </w:t>
            </w:r>
            <w:r>
              <w:rPr>
                <w:rFonts w:ascii="Arial" w:hAnsi="Arial" w:cs="Arial"/>
              </w:rPr>
              <w:t>АА</w:t>
            </w:r>
            <w:r>
              <w:rPr>
                <w:rFonts w:ascii="Arial" w:hAnsi="Arial" w:cs="Arial"/>
                <w:lang w:val="en-US"/>
              </w:rPr>
              <w:t xml:space="preserve"> </w:t>
            </w:r>
          </w:p>
          <w:p w:rsidR="00995DA8" w:rsidRDefault="00A47A72">
            <w:pPr>
              <w:pStyle w:val="a9"/>
              <w:spacing w:line="240" w:lineRule="auto"/>
              <w:jc w:val="both"/>
              <w:rPr>
                <w:rFonts w:ascii="Arial" w:hAnsi="Arial" w:cs="Arial"/>
                <w:lang w:val="en-US"/>
              </w:rPr>
            </w:pPr>
            <w:r>
              <w:rPr>
                <w:rFonts w:ascii="Arial" w:hAnsi="Arial" w:cs="Arial"/>
              </w:rPr>
              <w:t>Фирма</w:t>
            </w:r>
            <w:r>
              <w:rPr>
                <w:rFonts w:ascii="Arial" w:hAnsi="Arial" w:cs="Arial"/>
                <w:lang w:val="en-US"/>
              </w:rPr>
              <w:t xml:space="preserve"> «TYCO Electronics Raychem»</w:t>
            </w:r>
          </w:p>
          <w:p w:rsidR="00995DA8" w:rsidRDefault="00A47A72">
            <w:pPr>
              <w:pStyle w:val="a9"/>
              <w:spacing w:line="240" w:lineRule="auto"/>
              <w:jc w:val="both"/>
              <w:rPr>
                <w:rFonts w:ascii="Arial" w:hAnsi="Arial" w:cs="Arial"/>
              </w:rPr>
            </w:pPr>
            <w:r>
              <w:rPr>
                <w:rFonts w:ascii="Arial" w:hAnsi="Arial" w:cs="Arial"/>
                <w:lang w:val="en-US"/>
              </w:rPr>
              <w:t xml:space="preserve"> </w:t>
            </w:r>
            <w:r>
              <w:rPr>
                <w:rFonts w:ascii="Arial" w:hAnsi="Arial" w:cs="Arial"/>
              </w:rPr>
              <w:t xml:space="preserve">(Бельгия) </w:t>
            </w:r>
          </w:p>
        </w:tc>
        <w:tc>
          <w:tcPr>
            <w:tcW w:w="2163" w:type="dxa"/>
            <w:vAlign w:val="center"/>
          </w:tcPr>
          <w:p w:rsidR="00995DA8" w:rsidRDefault="00A47A72">
            <w:pPr>
              <w:pStyle w:val="a9"/>
              <w:spacing w:line="240" w:lineRule="auto"/>
              <w:rPr>
                <w:rFonts w:ascii="Arial" w:hAnsi="Arial" w:cs="Arial"/>
              </w:rPr>
            </w:pPr>
            <w:r>
              <w:rPr>
                <w:rFonts w:ascii="Arial" w:hAnsi="Arial" w:cs="Arial"/>
              </w:rPr>
              <w:t>24</w:t>
            </w:r>
          </w:p>
        </w:tc>
        <w:tc>
          <w:tcPr>
            <w:tcW w:w="4252" w:type="dxa"/>
          </w:tcPr>
          <w:p w:rsidR="00995DA8" w:rsidRDefault="00A47A72">
            <w:pPr>
              <w:pStyle w:val="a9"/>
              <w:spacing w:line="240" w:lineRule="auto"/>
              <w:jc w:val="both"/>
              <w:rPr>
                <w:rFonts w:ascii="Arial" w:hAnsi="Arial" w:cs="Arial"/>
              </w:rPr>
            </w:pPr>
            <w:r>
              <w:rPr>
                <w:rFonts w:ascii="Arial" w:hAnsi="Arial" w:cs="Arial"/>
              </w:rPr>
              <w:t xml:space="preserve">Прямоугольная проходная муфта. Имеет по 2 порта  для ввода </w:t>
            </w:r>
            <w:proofErr w:type="gramStart"/>
            <w:r>
              <w:rPr>
                <w:rFonts w:ascii="Arial" w:hAnsi="Arial" w:cs="Arial"/>
              </w:rPr>
              <w:t>ОК</w:t>
            </w:r>
            <w:proofErr w:type="gramEnd"/>
            <w:r>
              <w:rPr>
                <w:rFonts w:ascii="Arial" w:hAnsi="Arial" w:cs="Arial"/>
              </w:rPr>
              <w:t xml:space="preserve"> с каждой стороны. Герметизация корпуса и кабелей по </w:t>
            </w:r>
            <w:proofErr w:type="spellStart"/>
            <w:r>
              <w:rPr>
                <w:rFonts w:ascii="Arial" w:hAnsi="Arial" w:cs="Arial"/>
              </w:rPr>
              <w:t>гелевой</w:t>
            </w:r>
            <w:proofErr w:type="spellEnd"/>
            <w:r>
              <w:rPr>
                <w:rFonts w:ascii="Arial" w:hAnsi="Arial" w:cs="Arial"/>
              </w:rPr>
              <w:t xml:space="preserve"> технологии.</w:t>
            </w:r>
          </w:p>
        </w:tc>
      </w:tr>
      <w:tr w:rsidR="00995DA8">
        <w:tc>
          <w:tcPr>
            <w:tcW w:w="3366" w:type="dxa"/>
          </w:tcPr>
          <w:p w:rsidR="00995DA8" w:rsidRDefault="00A47A72">
            <w:pPr>
              <w:pStyle w:val="a9"/>
              <w:spacing w:line="240" w:lineRule="auto"/>
              <w:jc w:val="both"/>
              <w:rPr>
                <w:rFonts w:ascii="Arial" w:hAnsi="Arial" w:cs="Arial"/>
                <w:lang w:val="en-US"/>
              </w:rPr>
            </w:pPr>
            <w:r>
              <w:rPr>
                <w:rFonts w:ascii="Arial" w:hAnsi="Arial" w:cs="Arial"/>
                <w:lang w:val="en-US"/>
              </w:rPr>
              <w:t xml:space="preserve">FOSC 500 </w:t>
            </w:r>
            <w:r>
              <w:rPr>
                <w:rFonts w:ascii="Arial" w:hAnsi="Arial" w:cs="Arial"/>
              </w:rPr>
              <w:t>В</w:t>
            </w:r>
            <w:r>
              <w:rPr>
                <w:rFonts w:ascii="Arial" w:hAnsi="Arial" w:cs="Arial"/>
                <w:lang w:val="en-US"/>
              </w:rPr>
              <w:t xml:space="preserve"> </w:t>
            </w:r>
          </w:p>
          <w:p w:rsidR="00995DA8" w:rsidRDefault="00A47A72">
            <w:pPr>
              <w:pStyle w:val="a9"/>
              <w:spacing w:line="240" w:lineRule="auto"/>
              <w:jc w:val="both"/>
              <w:rPr>
                <w:rFonts w:ascii="Arial" w:hAnsi="Arial" w:cs="Arial"/>
                <w:lang w:val="en-US"/>
              </w:rPr>
            </w:pPr>
            <w:r>
              <w:rPr>
                <w:rFonts w:ascii="Arial" w:hAnsi="Arial" w:cs="Arial"/>
              </w:rPr>
              <w:t>Фирма</w:t>
            </w:r>
            <w:r>
              <w:rPr>
                <w:rFonts w:ascii="Arial" w:hAnsi="Arial" w:cs="Arial"/>
                <w:lang w:val="en-US"/>
              </w:rPr>
              <w:t xml:space="preserve"> «TYCO Electronics Raychem»</w:t>
            </w:r>
          </w:p>
          <w:p w:rsidR="00995DA8" w:rsidRDefault="00A47A72">
            <w:pPr>
              <w:pStyle w:val="a9"/>
              <w:spacing w:line="240" w:lineRule="auto"/>
              <w:jc w:val="both"/>
              <w:rPr>
                <w:rFonts w:ascii="Arial" w:hAnsi="Arial" w:cs="Arial"/>
                <w:lang w:val="en-US"/>
              </w:rPr>
            </w:pPr>
            <w:r>
              <w:rPr>
                <w:rFonts w:ascii="Arial" w:hAnsi="Arial" w:cs="Arial"/>
                <w:lang w:val="en-US"/>
              </w:rPr>
              <w:t xml:space="preserve"> </w:t>
            </w:r>
            <w:r>
              <w:rPr>
                <w:rFonts w:ascii="Arial" w:hAnsi="Arial" w:cs="Arial"/>
              </w:rPr>
              <w:t xml:space="preserve">(Бельгия) </w:t>
            </w:r>
          </w:p>
        </w:tc>
        <w:tc>
          <w:tcPr>
            <w:tcW w:w="2163" w:type="dxa"/>
            <w:vAlign w:val="center"/>
          </w:tcPr>
          <w:p w:rsidR="00995DA8" w:rsidRDefault="00A47A72">
            <w:pPr>
              <w:pStyle w:val="a9"/>
              <w:spacing w:line="240" w:lineRule="auto"/>
              <w:rPr>
                <w:rFonts w:ascii="Arial" w:hAnsi="Arial" w:cs="Arial"/>
              </w:rPr>
            </w:pPr>
            <w:r>
              <w:rPr>
                <w:rFonts w:ascii="Arial" w:hAnsi="Arial" w:cs="Arial"/>
              </w:rPr>
              <w:t>144</w:t>
            </w:r>
          </w:p>
        </w:tc>
        <w:tc>
          <w:tcPr>
            <w:tcW w:w="4252" w:type="dxa"/>
          </w:tcPr>
          <w:p w:rsidR="00995DA8" w:rsidRDefault="00A47A72">
            <w:pPr>
              <w:pStyle w:val="a9"/>
              <w:spacing w:line="240" w:lineRule="auto"/>
              <w:jc w:val="both"/>
              <w:rPr>
                <w:rFonts w:ascii="Arial" w:hAnsi="Arial" w:cs="Arial"/>
              </w:rPr>
            </w:pPr>
            <w:r>
              <w:rPr>
                <w:rFonts w:ascii="Arial" w:hAnsi="Arial" w:cs="Arial"/>
              </w:rPr>
              <w:t>То же</w:t>
            </w:r>
          </w:p>
          <w:p w:rsidR="00995DA8" w:rsidRDefault="00A47A72">
            <w:pPr>
              <w:pStyle w:val="a9"/>
              <w:spacing w:line="240" w:lineRule="auto"/>
              <w:jc w:val="both"/>
              <w:rPr>
                <w:rFonts w:ascii="Arial" w:hAnsi="Arial" w:cs="Arial"/>
              </w:rPr>
            </w:pPr>
            <w:r>
              <w:rPr>
                <w:rFonts w:ascii="Arial" w:hAnsi="Arial" w:cs="Arial"/>
              </w:rPr>
              <w:t xml:space="preserve">Имеет 2 порта  для ввода </w:t>
            </w:r>
            <w:proofErr w:type="gramStart"/>
            <w:r>
              <w:rPr>
                <w:rFonts w:ascii="Arial" w:hAnsi="Arial" w:cs="Arial"/>
              </w:rPr>
              <w:t>ОК</w:t>
            </w:r>
            <w:proofErr w:type="gramEnd"/>
            <w:r>
              <w:rPr>
                <w:rFonts w:ascii="Arial" w:hAnsi="Arial" w:cs="Arial"/>
              </w:rPr>
              <w:t xml:space="preserve"> с одной и 4 с другой стороны.</w:t>
            </w:r>
          </w:p>
        </w:tc>
      </w:tr>
      <w:tr w:rsidR="00995DA8">
        <w:tc>
          <w:tcPr>
            <w:tcW w:w="3366" w:type="dxa"/>
          </w:tcPr>
          <w:p w:rsidR="00995DA8" w:rsidRDefault="00A47A72">
            <w:pPr>
              <w:pStyle w:val="a9"/>
              <w:spacing w:line="240" w:lineRule="auto"/>
              <w:jc w:val="both"/>
              <w:rPr>
                <w:rFonts w:ascii="Arial" w:hAnsi="Arial" w:cs="Arial"/>
                <w:lang w:val="en-US"/>
              </w:rPr>
            </w:pPr>
            <w:r>
              <w:rPr>
                <w:rFonts w:ascii="Arial" w:hAnsi="Arial" w:cs="Arial"/>
              </w:rPr>
              <w:t xml:space="preserve"> </w:t>
            </w:r>
            <w:r>
              <w:rPr>
                <w:rFonts w:ascii="Arial" w:hAnsi="Arial" w:cs="Arial"/>
                <w:lang w:val="en-US"/>
              </w:rPr>
              <w:t xml:space="preserve">R 30208 </w:t>
            </w:r>
          </w:p>
          <w:p w:rsidR="00995DA8" w:rsidRDefault="00A47A72">
            <w:pPr>
              <w:pStyle w:val="a9"/>
              <w:spacing w:line="240" w:lineRule="auto"/>
              <w:jc w:val="both"/>
              <w:rPr>
                <w:rFonts w:ascii="Arial" w:hAnsi="Arial" w:cs="Arial"/>
                <w:lang w:val="en-US"/>
              </w:rPr>
            </w:pPr>
            <w:r>
              <w:rPr>
                <w:rFonts w:ascii="Arial" w:hAnsi="Arial" w:cs="Arial"/>
              </w:rPr>
              <w:t>Фирма</w:t>
            </w:r>
            <w:r>
              <w:rPr>
                <w:rFonts w:ascii="Arial" w:hAnsi="Arial" w:cs="Arial"/>
                <w:lang w:val="en-US"/>
              </w:rPr>
              <w:t xml:space="preserve"> "</w:t>
            </w:r>
            <w:proofErr w:type="spellStart"/>
            <w:r>
              <w:rPr>
                <w:rFonts w:ascii="Arial" w:hAnsi="Arial" w:cs="Arial"/>
                <w:lang w:val="en-US"/>
              </w:rPr>
              <w:t>Reichle+De-Massari</w:t>
            </w:r>
            <w:proofErr w:type="spellEnd"/>
            <w:r>
              <w:rPr>
                <w:rFonts w:ascii="Arial" w:hAnsi="Arial" w:cs="Arial"/>
                <w:lang w:val="en-US"/>
              </w:rPr>
              <w:t xml:space="preserve">" </w:t>
            </w:r>
          </w:p>
          <w:p w:rsidR="00995DA8" w:rsidRDefault="00A47A72">
            <w:pPr>
              <w:pStyle w:val="a9"/>
              <w:spacing w:line="240" w:lineRule="auto"/>
              <w:jc w:val="both"/>
              <w:rPr>
                <w:rFonts w:ascii="Arial" w:hAnsi="Arial" w:cs="Arial"/>
              </w:rPr>
            </w:pPr>
            <w:r>
              <w:rPr>
                <w:rFonts w:ascii="Arial" w:hAnsi="Arial" w:cs="Arial"/>
              </w:rPr>
              <w:t xml:space="preserve">(Швейцария) </w:t>
            </w:r>
          </w:p>
        </w:tc>
        <w:tc>
          <w:tcPr>
            <w:tcW w:w="2163" w:type="dxa"/>
            <w:vAlign w:val="center"/>
          </w:tcPr>
          <w:p w:rsidR="00995DA8" w:rsidRDefault="00A47A72">
            <w:pPr>
              <w:pStyle w:val="a9"/>
              <w:spacing w:line="240" w:lineRule="auto"/>
              <w:rPr>
                <w:rFonts w:ascii="Arial" w:hAnsi="Arial" w:cs="Arial"/>
              </w:rPr>
            </w:pPr>
            <w:r>
              <w:rPr>
                <w:rFonts w:ascii="Arial" w:hAnsi="Arial" w:cs="Arial"/>
              </w:rPr>
              <w:t>48</w:t>
            </w:r>
          </w:p>
        </w:tc>
        <w:tc>
          <w:tcPr>
            <w:tcW w:w="4252" w:type="dxa"/>
          </w:tcPr>
          <w:p w:rsidR="00995DA8" w:rsidRDefault="00A47A72">
            <w:pPr>
              <w:pStyle w:val="a9"/>
              <w:spacing w:line="240" w:lineRule="auto"/>
              <w:jc w:val="both"/>
              <w:rPr>
                <w:rFonts w:ascii="Arial" w:hAnsi="Arial" w:cs="Arial"/>
              </w:rPr>
            </w:pPr>
            <w:r>
              <w:rPr>
                <w:rFonts w:ascii="Arial" w:hAnsi="Arial" w:cs="Arial"/>
              </w:rPr>
              <w:t>Тупиковая муфта из полиэтилена высокой плотности. Герметизация кабелей термоусаживаемыми трубками, кожуха с основанием ‒ резиновой прокладкой. Количество цилиндрических вводов – 3.</w:t>
            </w:r>
          </w:p>
        </w:tc>
      </w:tr>
      <w:tr w:rsidR="00995DA8">
        <w:tc>
          <w:tcPr>
            <w:tcW w:w="3366" w:type="dxa"/>
          </w:tcPr>
          <w:p w:rsidR="00995DA8" w:rsidRDefault="00A47A72">
            <w:pPr>
              <w:pStyle w:val="a9"/>
              <w:spacing w:line="240" w:lineRule="auto"/>
              <w:jc w:val="both"/>
              <w:rPr>
                <w:rFonts w:ascii="Arial" w:hAnsi="Arial" w:cs="Arial"/>
              </w:rPr>
            </w:pPr>
            <w:r>
              <w:rPr>
                <w:rFonts w:ascii="Arial" w:hAnsi="Arial" w:cs="Arial"/>
              </w:rPr>
              <w:t xml:space="preserve"> МТОК-96 </w:t>
            </w:r>
          </w:p>
          <w:p w:rsidR="00995DA8" w:rsidRDefault="00A47A72">
            <w:pPr>
              <w:pStyle w:val="a9"/>
              <w:spacing w:line="240" w:lineRule="auto"/>
              <w:jc w:val="both"/>
              <w:rPr>
                <w:rFonts w:ascii="Arial" w:hAnsi="Arial" w:cs="Arial"/>
              </w:rPr>
            </w:pPr>
            <w:r>
              <w:rPr>
                <w:rFonts w:ascii="Arial" w:hAnsi="Arial" w:cs="Arial"/>
              </w:rPr>
              <w:t>ЗАО «</w:t>
            </w:r>
            <w:proofErr w:type="spellStart"/>
            <w:r>
              <w:rPr>
                <w:rFonts w:ascii="Arial" w:hAnsi="Arial" w:cs="Arial"/>
              </w:rPr>
              <w:t>Связьстройдеталь</w:t>
            </w:r>
            <w:proofErr w:type="spellEnd"/>
            <w:r>
              <w:rPr>
                <w:rFonts w:ascii="Arial" w:hAnsi="Arial" w:cs="Arial"/>
              </w:rPr>
              <w:t>»</w:t>
            </w:r>
          </w:p>
          <w:p w:rsidR="00995DA8" w:rsidRDefault="00A47A72">
            <w:pPr>
              <w:pStyle w:val="a9"/>
              <w:spacing w:line="240" w:lineRule="auto"/>
              <w:jc w:val="both"/>
              <w:rPr>
                <w:rFonts w:ascii="Arial" w:hAnsi="Arial" w:cs="Arial"/>
              </w:rPr>
            </w:pPr>
            <w:r>
              <w:rPr>
                <w:rFonts w:ascii="Arial" w:hAnsi="Arial" w:cs="Arial"/>
              </w:rPr>
              <w:t xml:space="preserve"> (Россия) </w:t>
            </w:r>
          </w:p>
        </w:tc>
        <w:tc>
          <w:tcPr>
            <w:tcW w:w="2163" w:type="dxa"/>
            <w:vAlign w:val="center"/>
          </w:tcPr>
          <w:p w:rsidR="00995DA8" w:rsidRDefault="00A47A72">
            <w:pPr>
              <w:pStyle w:val="a9"/>
              <w:spacing w:line="240" w:lineRule="auto"/>
              <w:rPr>
                <w:rFonts w:ascii="Arial" w:hAnsi="Arial" w:cs="Arial"/>
              </w:rPr>
            </w:pPr>
            <w:r>
              <w:rPr>
                <w:rFonts w:ascii="Arial" w:hAnsi="Arial" w:cs="Arial"/>
              </w:rPr>
              <w:t>96</w:t>
            </w:r>
          </w:p>
        </w:tc>
        <w:tc>
          <w:tcPr>
            <w:tcW w:w="4252" w:type="dxa"/>
          </w:tcPr>
          <w:p w:rsidR="00995DA8" w:rsidRDefault="00A47A72">
            <w:pPr>
              <w:pStyle w:val="a9"/>
              <w:spacing w:line="240" w:lineRule="auto"/>
              <w:jc w:val="both"/>
              <w:rPr>
                <w:rFonts w:ascii="Arial" w:hAnsi="Arial" w:cs="Arial"/>
              </w:rPr>
            </w:pPr>
            <w:r>
              <w:rPr>
                <w:rFonts w:ascii="Arial" w:hAnsi="Arial" w:cs="Arial"/>
              </w:rPr>
              <w:t xml:space="preserve">Тупиковая муфта из полиэтилена. Герметизация кабелей, а также корпуса с </w:t>
            </w:r>
            <w:proofErr w:type="spellStart"/>
            <w:r>
              <w:rPr>
                <w:rFonts w:ascii="Arial" w:hAnsi="Arial" w:cs="Arial"/>
              </w:rPr>
              <w:t>оголовником</w:t>
            </w:r>
            <w:proofErr w:type="spellEnd"/>
            <w:r>
              <w:rPr>
                <w:rFonts w:ascii="Arial" w:hAnsi="Arial" w:cs="Arial"/>
              </w:rPr>
              <w:t xml:space="preserve"> </w:t>
            </w:r>
            <w:proofErr w:type="spellStart"/>
            <w:r>
              <w:rPr>
                <w:rFonts w:ascii="Arial" w:hAnsi="Arial" w:cs="Arial"/>
              </w:rPr>
              <w:t>ТУТами</w:t>
            </w:r>
            <w:proofErr w:type="spellEnd"/>
            <w:r>
              <w:rPr>
                <w:rFonts w:ascii="Arial" w:hAnsi="Arial" w:cs="Arial"/>
              </w:rPr>
              <w:t xml:space="preserve">. 1 </w:t>
            </w:r>
            <w:proofErr w:type="gramStart"/>
            <w:r>
              <w:rPr>
                <w:rFonts w:ascii="Arial" w:hAnsi="Arial" w:cs="Arial"/>
              </w:rPr>
              <w:t>овальный</w:t>
            </w:r>
            <w:proofErr w:type="gramEnd"/>
            <w:r>
              <w:rPr>
                <w:rFonts w:ascii="Arial" w:hAnsi="Arial" w:cs="Arial"/>
              </w:rPr>
              <w:t xml:space="preserve"> и 4 цилиндрических ввода. </w:t>
            </w:r>
          </w:p>
        </w:tc>
      </w:tr>
      <w:tr w:rsidR="00995DA8">
        <w:trPr>
          <w:trHeight w:val="1783"/>
        </w:trPr>
        <w:tc>
          <w:tcPr>
            <w:tcW w:w="3366" w:type="dxa"/>
          </w:tcPr>
          <w:p w:rsidR="00995DA8" w:rsidRDefault="00A47A72">
            <w:pPr>
              <w:pStyle w:val="a9"/>
              <w:spacing w:line="240" w:lineRule="auto"/>
              <w:jc w:val="both"/>
              <w:rPr>
                <w:rFonts w:ascii="Arial" w:hAnsi="Arial" w:cs="Arial"/>
              </w:rPr>
            </w:pPr>
            <w:r>
              <w:rPr>
                <w:rFonts w:ascii="Arial" w:hAnsi="Arial" w:cs="Arial"/>
              </w:rPr>
              <w:t xml:space="preserve"> МОМЗ</w:t>
            </w:r>
          </w:p>
          <w:p w:rsidR="00995DA8" w:rsidRDefault="00A47A72">
            <w:pPr>
              <w:pStyle w:val="a9"/>
              <w:spacing w:line="240" w:lineRule="auto"/>
              <w:jc w:val="both"/>
              <w:rPr>
                <w:rFonts w:ascii="Arial" w:hAnsi="Arial" w:cs="Arial"/>
              </w:rPr>
            </w:pPr>
            <w:r>
              <w:rPr>
                <w:rFonts w:ascii="Arial" w:hAnsi="Arial" w:cs="Arial"/>
              </w:rPr>
              <w:t>ОАО «</w:t>
            </w:r>
            <w:proofErr w:type="spellStart"/>
            <w:r>
              <w:rPr>
                <w:rFonts w:ascii="Arial" w:hAnsi="Arial" w:cs="Arial"/>
              </w:rPr>
              <w:t>Лентелефонстрой</w:t>
            </w:r>
            <w:proofErr w:type="spellEnd"/>
            <w:r>
              <w:rPr>
                <w:rFonts w:ascii="Arial" w:hAnsi="Arial" w:cs="Arial"/>
              </w:rPr>
              <w:t>»</w:t>
            </w:r>
          </w:p>
          <w:p w:rsidR="00995DA8" w:rsidRDefault="00A47A72">
            <w:pPr>
              <w:pStyle w:val="a9"/>
              <w:spacing w:line="240" w:lineRule="auto"/>
              <w:jc w:val="both"/>
              <w:rPr>
                <w:rFonts w:ascii="Arial" w:hAnsi="Arial" w:cs="Arial"/>
              </w:rPr>
            </w:pPr>
            <w:r>
              <w:rPr>
                <w:rFonts w:ascii="Arial" w:hAnsi="Arial" w:cs="Arial"/>
              </w:rPr>
              <w:t xml:space="preserve"> (Россия) </w:t>
            </w:r>
          </w:p>
        </w:tc>
        <w:tc>
          <w:tcPr>
            <w:tcW w:w="2163" w:type="dxa"/>
            <w:vAlign w:val="center"/>
          </w:tcPr>
          <w:p w:rsidR="00995DA8" w:rsidRDefault="00A47A72">
            <w:pPr>
              <w:pStyle w:val="a9"/>
              <w:spacing w:line="240" w:lineRule="auto"/>
              <w:rPr>
                <w:rFonts w:ascii="Arial" w:hAnsi="Arial" w:cs="Arial"/>
              </w:rPr>
            </w:pPr>
            <w:r>
              <w:rPr>
                <w:rFonts w:ascii="Arial" w:hAnsi="Arial" w:cs="Arial"/>
              </w:rPr>
              <w:t>48</w:t>
            </w:r>
          </w:p>
        </w:tc>
        <w:tc>
          <w:tcPr>
            <w:tcW w:w="4252" w:type="dxa"/>
          </w:tcPr>
          <w:p w:rsidR="00995DA8" w:rsidRDefault="00A47A72">
            <w:pPr>
              <w:pStyle w:val="a9"/>
              <w:spacing w:line="240" w:lineRule="auto"/>
              <w:jc w:val="both"/>
              <w:rPr>
                <w:rFonts w:ascii="Arial" w:hAnsi="Arial" w:cs="Arial"/>
              </w:rPr>
            </w:pPr>
            <w:r>
              <w:rPr>
                <w:rFonts w:ascii="Arial" w:hAnsi="Arial" w:cs="Arial"/>
              </w:rPr>
              <w:t>Муфта из нержавеющей стали. Герметизация кабелей ‒ сальниками, корпуса с крышкой ‒ резиновыми прокладками. Количество вводов определяется заказом (от 2 до 8 цилиндрических ввода в зависимости от модификации).</w:t>
            </w:r>
          </w:p>
        </w:tc>
      </w:tr>
      <w:tr w:rsidR="00995DA8">
        <w:trPr>
          <w:cantSplit/>
        </w:trPr>
        <w:tc>
          <w:tcPr>
            <w:tcW w:w="9781" w:type="dxa"/>
            <w:gridSpan w:val="3"/>
          </w:tcPr>
          <w:p w:rsidR="00995DA8" w:rsidRDefault="00A47A72">
            <w:pPr>
              <w:pStyle w:val="a9"/>
              <w:spacing w:line="240" w:lineRule="auto"/>
              <w:jc w:val="both"/>
              <w:rPr>
                <w:rFonts w:ascii="Arial" w:hAnsi="Arial" w:cs="Arial"/>
                <w:sz w:val="18"/>
                <w:szCs w:val="18"/>
              </w:rPr>
            </w:pPr>
            <w:r>
              <w:rPr>
                <w:rFonts w:ascii="Arial" w:hAnsi="Arial" w:cs="Arial"/>
                <w:sz w:val="18"/>
                <w:szCs w:val="18"/>
              </w:rPr>
              <w:t xml:space="preserve">Примечание – Как правило, многие производители выпускают несколько модификаций муфты одного типа, которые отличаются количеством вводимых </w:t>
            </w:r>
            <w:proofErr w:type="gramStart"/>
            <w:r>
              <w:rPr>
                <w:rFonts w:ascii="Arial" w:hAnsi="Arial" w:cs="Arial"/>
                <w:sz w:val="18"/>
                <w:szCs w:val="18"/>
              </w:rPr>
              <w:t>ОК</w:t>
            </w:r>
            <w:proofErr w:type="gramEnd"/>
            <w:r>
              <w:rPr>
                <w:rFonts w:ascii="Arial" w:hAnsi="Arial" w:cs="Arial"/>
                <w:sz w:val="18"/>
                <w:szCs w:val="18"/>
              </w:rPr>
              <w:t xml:space="preserve"> или дополнительной комплектацией для крепления (например, на опорах или кабельных колодцах).</w:t>
            </w:r>
          </w:p>
        </w:tc>
      </w:tr>
    </w:tbl>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sectPr w:rsidR="00995DA8">
          <w:headerReference w:type="default" r:id="rId28"/>
          <w:footerReference w:type="even" r:id="rId29"/>
          <w:footerReference w:type="default" r:id="rId30"/>
          <w:pgSz w:w="11906" w:h="16838"/>
          <w:pgMar w:top="1134" w:right="567" w:bottom="1134" w:left="1134" w:header="709" w:footer="709" w:gutter="0"/>
          <w:pgNumType w:start="45"/>
          <w:cols w:space="708"/>
          <w:docGrid w:linePitch="360"/>
        </w:sectPr>
      </w:pPr>
    </w:p>
    <w:p w:rsidR="00995DA8" w:rsidRDefault="00A47A72">
      <w:pPr>
        <w:shd w:val="clear" w:color="auto" w:fill="FFFFFF"/>
        <w:tabs>
          <w:tab w:val="left" w:pos="4130"/>
          <w:tab w:val="center" w:pos="5086"/>
        </w:tabs>
        <w:ind w:right="32"/>
        <w:rPr>
          <w:rFonts w:ascii="Arial" w:hAnsi="Arial" w:cs="Arial"/>
          <w:sz w:val="22"/>
          <w:szCs w:val="22"/>
        </w:rPr>
      </w:pPr>
      <w:r>
        <w:rPr>
          <w:rFonts w:ascii="Arial" w:hAnsi="Arial" w:cs="Arial"/>
          <w:b/>
          <w:sz w:val="22"/>
          <w:szCs w:val="22"/>
        </w:rPr>
        <w:tab/>
      </w:r>
      <w:r>
        <w:rPr>
          <w:rFonts w:ascii="Arial" w:hAnsi="Arial" w:cs="Arial"/>
          <w:b/>
          <w:sz w:val="22"/>
          <w:szCs w:val="22"/>
        </w:rPr>
        <w:tab/>
        <w:t>Приложение</w:t>
      </w:r>
      <w:proofErr w:type="gramStart"/>
      <w:r>
        <w:rPr>
          <w:rFonts w:ascii="Arial" w:hAnsi="Arial" w:cs="Arial"/>
          <w:b/>
          <w:sz w:val="22"/>
          <w:szCs w:val="22"/>
        </w:rPr>
        <w:t xml:space="preserve"> К</w:t>
      </w:r>
      <w:proofErr w:type="gramEnd"/>
    </w:p>
    <w:p w:rsidR="00995DA8" w:rsidRDefault="00A47A72">
      <w:pPr>
        <w:shd w:val="clear" w:color="auto" w:fill="FFFFFF"/>
        <w:ind w:right="47"/>
        <w:jc w:val="center"/>
        <w:rPr>
          <w:rFonts w:ascii="Arial" w:hAnsi="Arial" w:cs="Arial"/>
          <w:sz w:val="18"/>
          <w:szCs w:val="18"/>
        </w:rPr>
      </w:pPr>
      <w:r>
        <w:rPr>
          <w:rFonts w:ascii="Arial" w:hAnsi="Arial" w:cs="Arial"/>
          <w:spacing w:val="-1"/>
          <w:sz w:val="18"/>
          <w:szCs w:val="18"/>
        </w:rPr>
        <w:t>(справочное)</w:t>
      </w:r>
    </w:p>
    <w:p w:rsidR="00995DA8" w:rsidRDefault="00A47A72">
      <w:pPr>
        <w:shd w:val="clear" w:color="auto" w:fill="FFFFFF"/>
        <w:ind w:left="342"/>
        <w:jc w:val="center"/>
        <w:rPr>
          <w:rFonts w:ascii="Arial" w:hAnsi="Arial" w:cs="Arial"/>
          <w:b/>
          <w:spacing w:val="2"/>
          <w:sz w:val="22"/>
          <w:szCs w:val="22"/>
        </w:rPr>
      </w:pPr>
      <w:r>
        <w:rPr>
          <w:rFonts w:ascii="Arial" w:hAnsi="Arial" w:cs="Arial"/>
          <w:b/>
          <w:spacing w:val="2"/>
          <w:sz w:val="22"/>
          <w:szCs w:val="22"/>
        </w:rPr>
        <w:t>Рекомендуемая комплектация временной оптической кабельной вставки</w:t>
      </w:r>
    </w:p>
    <w:p w:rsidR="00995DA8" w:rsidRDefault="00A47A72">
      <w:pPr>
        <w:shd w:val="clear" w:color="auto" w:fill="FFFFFF"/>
        <w:spacing w:before="252"/>
        <w:ind w:left="342"/>
        <w:jc w:val="both"/>
        <w:rPr>
          <w:rFonts w:ascii="Arial" w:hAnsi="Arial" w:cs="Arial"/>
          <w:b/>
          <w:spacing w:val="2"/>
          <w:sz w:val="18"/>
          <w:szCs w:val="18"/>
        </w:rPr>
      </w:pPr>
      <w:r>
        <w:rPr>
          <w:rFonts w:ascii="Arial" w:hAnsi="Arial" w:cs="Arial"/>
          <w:b/>
          <w:spacing w:val="2"/>
          <w:sz w:val="18"/>
          <w:szCs w:val="18"/>
        </w:rPr>
        <w:t>Таблица К.1</w:t>
      </w:r>
    </w:p>
    <w:tbl>
      <w:tblPr>
        <w:tblW w:w="101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1842"/>
        <w:gridCol w:w="2127"/>
        <w:gridCol w:w="141"/>
        <w:gridCol w:w="1240"/>
      </w:tblGrid>
      <w:tr w:rsidR="00995DA8">
        <w:tc>
          <w:tcPr>
            <w:tcW w:w="1418"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Обозначение</w:t>
            </w:r>
          </w:p>
        </w:tc>
        <w:tc>
          <w:tcPr>
            <w:tcW w:w="3402"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Наименование</w:t>
            </w:r>
          </w:p>
        </w:tc>
        <w:tc>
          <w:tcPr>
            <w:tcW w:w="1842"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Количество</w:t>
            </w:r>
          </w:p>
        </w:tc>
        <w:tc>
          <w:tcPr>
            <w:tcW w:w="2268" w:type="dxa"/>
            <w:gridSpan w:val="2"/>
            <w:tcBorders>
              <w:bottom w:val="double" w:sz="4" w:space="0" w:color="auto"/>
            </w:tcBorders>
          </w:tcPr>
          <w:p w:rsidR="00995DA8" w:rsidRDefault="00A47A72">
            <w:pPr>
              <w:pStyle w:val="a9"/>
              <w:spacing w:line="240" w:lineRule="auto"/>
              <w:rPr>
                <w:rFonts w:ascii="Arial" w:hAnsi="Arial" w:cs="Arial"/>
                <w:sz w:val="18"/>
                <w:szCs w:val="18"/>
              </w:rPr>
            </w:pPr>
            <w:r>
              <w:rPr>
                <w:rFonts w:ascii="Arial" w:hAnsi="Arial" w:cs="Arial"/>
                <w:sz w:val="18"/>
                <w:szCs w:val="18"/>
              </w:rPr>
              <w:t xml:space="preserve">Обозначение </w:t>
            </w:r>
            <w:r>
              <w:rPr>
                <w:rFonts w:ascii="Arial" w:hAnsi="Arial" w:cs="Arial"/>
                <w:sz w:val="18"/>
                <w:szCs w:val="18"/>
              </w:rPr>
              <w:br/>
              <w:t xml:space="preserve">упаковочного или </w:t>
            </w:r>
            <w:r>
              <w:rPr>
                <w:rFonts w:ascii="Arial" w:hAnsi="Arial" w:cs="Arial"/>
                <w:sz w:val="18"/>
                <w:szCs w:val="18"/>
              </w:rPr>
              <w:br/>
              <w:t>укладочного места</w:t>
            </w:r>
          </w:p>
        </w:tc>
        <w:tc>
          <w:tcPr>
            <w:tcW w:w="1240" w:type="dxa"/>
            <w:tcBorders>
              <w:bottom w:val="double" w:sz="4" w:space="0" w:color="auto"/>
            </w:tcBorders>
            <w:vAlign w:val="center"/>
          </w:tcPr>
          <w:p w:rsidR="00995DA8" w:rsidRDefault="00A47A72">
            <w:pPr>
              <w:pStyle w:val="a9"/>
              <w:spacing w:line="240" w:lineRule="auto"/>
              <w:rPr>
                <w:rFonts w:ascii="Arial" w:hAnsi="Arial" w:cs="Arial"/>
                <w:sz w:val="18"/>
                <w:szCs w:val="18"/>
              </w:rPr>
            </w:pPr>
            <w:r>
              <w:rPr>
                <w:rFonts w:ascii="Arial" w:hAnsi="Arial" w:cs="Arial"/>
                <w:sz w:val="18"/>
                <w:szCs w:val="18"/>
              </w:rPr>
              <w:t>Примечание</w:t>
            </w:r>
          </w:p>
        </w:tc>
      </w:tr>
      <w:tr w:rsidR="00995DA8">
        <w:trPr>
          <w:cantSplit/>
        </w:trPr>
        <w:tc>
          <w:tcPr>
            <w:tcW w:w="10170" w:type="dxa"/>
            <w:gridSpan w:val="6"/>
            <w:tcBorders>
              <w:top w:val="nil"/>
            </w:tcBorders>
            <w:vAlign w:val="center"/>
          </w:tcPr>
          <w:p w:rsidR="00995DA8" w:rsidRDefault="00995DA8">
            <w:pPr>
              <w:pStyle w:val="a9"/>
              <w:spacing w:line="240" w:lineRule="auto"/>
              <w:rPr>
                <w:rFonts w:ascii="Arial" w:hAnsi="Arial" w:cs="Arial"/>
                <w:sz w:val="24"/>
                <w:lang w:val="en-US"/>
              </w:rPr>
            </w:pPr>
          </w:p>
          <w:p w:rsidR="00995DA8" w:rsidRDefault="00A47A72">
            <w:pPr>
              <w:pStyle w:val="a9"/>
              <w:spacing w:line="240" w:lineRule="auto"/>
              <w:rPr>
                <w:rFonts w:ascii="Arial" w:hAnsi="Arial" w:cs="Arial"/>
                <w:sz w:val="18"/>
                <w:szCs w:val="18"/>
              </w:rPr>
            </w:pPr>
            <w:r>
              <w:rPr>
                <w:rFonts w:ascii="Arial" w:hAnsi="Arial" w:cs="Arial"/>
                <w:sz w:val="18"/>
                <w:szCs w:val="18"/>
              </w:rPr>
              <w:t>Временная оптическая кабельная вставка</w:t>
            </w:r>
          </w:p>
          <w:p w:rsidR="00995DA8" w:rsidRDefault="00995DA8">
            <w:pPr>
              <w:pStyle w:val="a9"/>
              <w:spacing w:line="240" w:lineRule="auto"/>
              <w:rPr>
                <w:rFonts w:ascii="Arial" w:hAnsi="Arial" w:cs="Arial"/>
                <w:sz w:val="24"/>
              </w:rPr>
            </w:pPr>
          </w:p>
        </w:tc>
      </w:tr>
      <w:tr w:rsidR="00995DA8">
        <w:tc>
          <w:tcPr>
            <w:tcW w:w="1418" w:type="dxa"/>
          </w:tcPr>
          <w:p w:rsidR="00995DA8" w:rsidRDefault="00A47A72">
            <w:pPr>
              <w:pStyle w:val="a9"/>
              <w:spacing w:line="240" w:lineRule="auto"/>
              <w:jc w:val="both"/>
              <w:rPr>
                <w:rFonts w:ascii="Arial" w:hAnsi="Arial" w:cs="Arial"/>
              </w:rPr>
            </w:pPr>
            <w:r>
              <w:rPr>
                <w:rFonts w:ascii="Arial" w:hAnsi="Arial" w:cs="Arial"/>
              </w:rPr>
              <w:t xml:space="preserve">1 </w:t>
            </w:r>
            <w:proofErr w:type="gramStart"/>
            <w:r>
              <w:rPr>
                <w:rFonts w:ascii="Arial" w:hAnsi="Arial" w:cs="Arial"/>
              </w:rPr>
              <w:t>ОК</w:t>
            </w:r>
            <w:proofErr w:type="gramEnd"/>
          </w:p>
        </w:tc>
        <w:tc>
          <w:tcPr>
            <w:tcW w:w="3402" w:type="dxa"/>
          </w:tcPr>
          <w:p w:rsidR="00995DA8" w:rsidRDefault="00A47A72">
            <w:pPr>
              <w:pStyle w:val="a9"/>
              <w:spacing w:line="240" w:lineRule="auto"/>
              <w:jc w:val="both"/>
              <w:rPr>
                <w:rFonts w:ascii="Arial" w:hAnsi="Arial" w:cs="Arial"/>
              </w:rPr>
            </w:pPr>
            <w:r>
              <w:rPr>
                <w:rFonts w:ascii="Arial" w:hAnsi="Arial" w:cs="Arial"/>
              </w:rPr>
              <w:t xml:space="preserve">Оптический кабель OKKВ-10-02-0,21-8 ПБТ 1=100м </w:t>
            </w:r>
          </w:p>
        </w:tc>
        <w:tc>
          <w:tcPr>
            <w:tcW w:w="1842" w:type="dxa"/>
          </w:tcPr>
          <w:p w:rsidR="00995DA8" w:rsidRDefault="00A47A72">
            <w:pPr>
              <w:pStyle w:val="a9"/>
              <w:spacing w:line="240" w:lineRule="auto"/>
              <w:rPr>
                <w:rFonts w:ascii="Arial" w:hAnsi="Arial" w:cs="Arial"/>
              </w:rPr>
            </w:pPr>
            <w:r>
              <w:rPr>
                <w:rFonts w:ascii="Arial" w:hAnsi="Arial" w:cs="Arial"/>
              </w:rPr>
              <w:t>1 шт.</w:t>
            </w:r>
          </w:p>
        </w:tc>
        <w:tc>
          <w:tcPr>
            <w:tcW w:w="2127" w:type="dxa"/>
          </w:tcPr>
          <w:p w:rsidR="00995DA8" w:rsidRDefault="00A47A72">
            <w:pPr>
              <w:pStyle w:val="a9"/>
              <w:spacing w:line="240" w:lineRule="auto"/>
              <w:rPr>
                <w:rFonts w:ascii="Arial" w:hAnsi="Arial" w:cs="Arial"/>
              </w:rPr>
            </w:pPr>
            <w:r>
              <w:rPr>
                <w:rFonts w:ascii="Arial" w:hAnsi="Arial" w:cs="Arial"/>
              </w:rPr>
              <w:t>В бухте</w:t>
            </w:r>
          </w:p>
        </w:tc>
        <w:tc>
          <w:tcPr>
            <w:tcW w:w="1381" w:type="dxa"/>
            <w:gridSpan w:val="2"/>
          </w:tcPr>
          <w:p w:rsidR="00995DA8" w:rsidRDefault="00A47A72">
            <w:pPr>
              <w:pStyle w:val="a9"/>
              <w:spacing w:line="240" w:lineRule="auto"/>
              <w:rPr>
                <w:rFonts w:ascii="Arial" w:hAnsi="Arial" w:cs="Arial"/>
              </w:rPr>
            </w:pPr>
            <w:r>
              <w:rPr>
                <w:rFonts w:ascii="Arial" w:hAnsi="Arial" w:cs="Arial"/>
              </w:rPr>
              <w:t>-</w:t>
            </w:r>
          </w:p>
        </w:tc>
      </w:tr>
      <w:tr w:rsidR="00995DA8">
        <w:tc>
          <w:tcPr>
            <w:tcW w:w="1418" w:type="dxa"/>
          </w:tcPr>
          <w:p w:rsidR="00995DA8" w:rsidRDefault="00A47A72">
            <w:pPr>
              <w:pStyle w:val="a9"/>
              <w:spacing w:line="240" w:lineRule="auto"/>
              <w:jc w:val="both"/>
              <w:rPr>
                <w:rFonts w:ascii="Arial" w:hAnsi="Arial" w:cs="Arial"/>
              </w:rPr>
            </w:pPr>
            <w:r>
              <w:rPr>
                <w:rFonts w:ascii="Arial" w:hAnsi="Arial" w:cs="Arial"/>
              </w:rPr>
              <w:t>2 МР</w:t>
            </w:r>
          </w:p>
        </w:tc>
        <w:tc>
          <w:tcPr>
            <w:tcW w:w="3402" w:type="dxa"/>
          </w:tcPr>
          <w:p w:rsidR="00995DA8" w:rsidRDefault="00A47A72">
            <w:pPr>
              <w:pStyle w:val="a9"/>
              <w:spacing w:line="240" w:lineRule="auto"/>
              <w:jc w:val="both"/>
              <w:rPr>
                <w:rFonts w:ascii="Arial" w:hAnsi="Arial" w:cs="Arial"/>
              </w:rPr>
            </w:pPr>
            <w:r>
              <w:rPr>
                <w:rFonts w:ascii="Arial" w:hAnsi="Arial" w:cs="Arial"/>
              </w:rPr>
              <w:t xml:space="preserve">Муфта </w:t>
            </w:r>
            <w:proofErr w:type="spellStart"/>
            <w:r>
              <w:rPr>
                <w:rFonts w:ascii="Arial" w:hAnsi="Arial" w:cs="Arial"/>
              </w:rPr>
              <w:t>разветвительная</w:t>
            </w:r>
            <w:proofErr w:type="spellEnd"/>
          </w:p>
        </w:tc>
        <w:tc>
          <w:tcPr>
            <w:tcW w:w="1842" w:type="dxa"/>
          </w:tcPr>
          <w:p w:rsidR="00995DA8" w:rsidRDefault="00A47A72">
            <w:pPr>
              <w:pStyle w:val="a9"/>
              <w:spacing w:line="240" w:lineRule="auto"/>
              <w:rPr>
                <w:rFonts w:ascii="Arial" w:hAnsi="Arial" w:cs="Arial"/>
              </w:rPr>
            </w:pPr>
            <w:r>
              <w:rPr>
                <w:rFonts w:ascii="Arial" w:hAnsi="Arial" w:cs="Arial"/>
              </w:rPr>
              <w:t>2 шт.</w:t>
            </w:r>
          </w:p>
        </w:tc>
        <w:tc>
          <w:tcPr>
            <w:tcW w:w="2127" w:type="dxa"/>
          </w:tcPr>
          <w:p w:rsidR="00995DA8" w:rsidRDefault="00A47A72">
            <w:pPr>
              <w:pStyle w:val="a9"/>
              <w:spacing w:line="240" w:lineRule="auto"/>
              <w:jc w:val="both"/>
              <w:rPr>
                <w:rFonts w:ascii="Arial" w:hAnsi="Arial" w:cs="Arial"/>
              </w:rPr>
            </w:pPr>
            <w:r>
              <w:rPr>
                <w:rFonts w:ascii="Arial" w:hAnsi="Arial" w:cs="Arial"/>
              </w:rPr>
              <w:t>В индивидуальной таре</w:t>
            </w:r>
          </w:p>
        </w:tc>
        <w:tc>
          <w:tcPr>
            <w:tcW w:w="1381" w:type="dxa"/>
            <w:gridSpan w:val="2"/>
          </w:tcPr>
          <w:p w:rsidR="00995DA8" w:rsidRDefault="00A47A72">
            <w:pPr>
              <w:pStyle w:val="a9"/>
              <w:spacing w:line="240" w:lineRule="auto"/>
              <w:rPr>
                <w:rFonts w:ascii="Arial" w:hAnsi="Arial" w:cs="Arial"/>
              </w:rPr>
            </w:pPr>
            <w:r>
              <w:rPr>
                <w:rFonts w:ascii="Arial" w:hAnsi="Arial" w:cs="Arial"/>
              </w:rPr>
              <w:t>-</w:t>
            </w:r>
          </w:p>
        </w:tc>
      </w:tr>
      <w:tr w:rsidR="00995DA8">
        <w:tc>
          <w:tcPr>
            <w:tcW w:w="1418" w:type="dxa"/>
          </w:tcPr>
          <w:p w:rsidR="00995DA8" w:rsidRDefault="00A47A72">
            <w:pPr>
              <w:pStyle w:val="a9"/>
              <w:spacing w:line="240" w:lineRule="auto"/>
              <w:jc w:val="both"/>
              <w:rPr>
                <w:rFonts w:ascii="Arial" w:hAnsi="Arial" w:cs="Arial"/>
              </w:rPr>
            </w:pPr>
            <w:r>
              <w:rPr>
                <w:rFonts w:ascii="Arial" w:hAnsi="Arial" w:cs="Arial"/>
              </w:rPr>
              <w:t>3 УВ</w:t>
            </w:r>
          </w:p>
        </w:tc>
        <w:tc>
          <w:tcPr>
            <w:tcW w:w="3402" w:type="dxa"/>
          </w:tcPr>
          <w:p w:rsidR="00995DA8" w:rsidRDefault="00A47A72">
            <w:pPr>
              <w:pStyle w:val="a9"/>
              <w:spacing w:line="240" w:lineRule="auto"/>
              <w:jc w:val="both"/>
              <w:rPr>
                <w:rFonts w:ascii="Arial" w:hAnsi="Arial" w:cs="Arial"/>
              </w:rPr>
            </w:pPr>
            <w:r>
              <w:rPr>
                <w:rFonts w:ascii="Arial" w:hAnsi="Arial" w:cs="Arial"/>
              </w:rPr>
              <w:t xml:space="preserve">Устройство ввода </w:t>
            </w:r>
          </w:p>
        </w:tc>
        <w:tc>
          <w:tcPr>
            <w:tcW w:w="1842" w:type="dxa"/>
          </w:tcPr>
          <w:p w:rsidR="00995DA8" w:rsidRDefault="00A47A72">
            <w:pPr>
              <w:pStyle w:val="a9"/>
              <w:spacing w:line="240" w:lineRule="auto"/>
              <w:rPr>
                <w:rFonts w:ascii="Arial" w:hAnsi="Arial" w:cs="Arial"/>
              </w:rPr>
            </w:pPr>
            <w:r>
              <w:rPr>
                <w:rFonts w:ascii="Arial" w:hAnsi="Arial" w:cs="Arial"/>
              </w:rPr>
              <w:t>3 шт.</w:t>
            </w:r>
          </w:p>
        </w:tc>
        <w:tc>
          <w:tcPr>
            <w:tcW w:w="2127" w:type="dxa"/>
          </w:tcPr>
          <w:p w:rsidR="00995DA8" w:rsidRDefault="00A47A72">
            <w:pPr>
              <w:pStyle w:val="a9"/>
              <w:spacing w:line="240" w:lineRule="auto"/>
              <w:rPr>
                <w:rFonts w:ascii="Arial" w:hAnsi="Arial" w:cs="Arial"/>
              </w:rPr>
            </w:pPr>
            <w:r>
              <w:rPr>
                <w:rFonts w:ascii="Arial" w:hAnsi="Arial" w:cs="Arial"/>
              </w:rPr>
              <w:t xml:space="preserve">На </w:t>
            </w:r>
            <w:proofErr w:type="gramStart"/>
            <w:r>
              <w:rPr>
                <w:rFonts w:ascii="Arial" w:hAnsi="Arial" w:cs="Arial"/>
              </w:rPr>
              <w:t>ОК</w:t>
            </w:r>
            <w:proofErr w:type="gramEnd"/>
          </w:p>
        </w:tc>
        <w:tc>
          <w:tcPr>
            <w:tcW w:w="1381" w:type="dxa"/>
            <w:gridSpan w:val="2"/>
          </w:tcPr>
          <w:p w:rsidR="00995DA8" w:rsidRDefault="00A47A72">
            <w:pPr>
              <w:pStyle w:val="a9"/>
              <w:spacing w:line="240" w:lineRule="auto"/>
              <w:rPr>
                <w:rFonts w:ascii="Arial" w:hAnsi="Arial" w:cs="Arial"/>
              </w:rPr>
            </w:pPr>
            <w:r>
              <w:rPr>
                <w:rFonts w:ascii="Arial" w:hAnsi="Arial" w:cs="Arial"/>
              </w:rPr>
              <w:t>-</w:t>
            </w:r>
          </w:p>
        </w:tc>
      </w:tr>
      <w:tr w:rsidR="00995DA8">
        <w:tc>
          <w:tcPr>
            <w:tcW w:w="1418" w:type="dxa"/>
          </w:tcPr>
          <w:p w:rsidR="00995DA8" w:rsidRDefault="00A47A72">
            <w:pPr>
              <w:pStyle w:val="a9"/>
              <w:spacing w:line="240" w:lineRule="auto"/>
              <w:jc w:val="both"/>
              <w:rPr>
                <w:rFonts w:ascii="Arial" w:hAnsi="Arial" w:cs="Arial"/>
              </w:rPr>
            </w:pPr>
            <w:r>
              <w:rPr>
                <w:rFonts w:ascii="Arial" w:hAnsi="Arial" w:cs="Arial"/>
              </w:rPr>
              <w:t xml:space="preserve">4 </w:t>
            </w:r>
            <w:proofErr w:type="gramStart"/>
            <w:r>
              <w:rPr>
                <w:rFonts w:ascii="Arial" w:hAnsi="Arial" w:cs="Arial"/>
              </w:rPr>
              <w:t>КЗ</w:t>
            </w:r>
            <w:proofErr w:type="gramEnd"/>
          </w:p>
        </w:tc>
        <w:tc>
          <w:tcPr>
            <w:tcW w:w="3402" w:type="dxa"/>
          </w:tcPr>
          <w:p w:rsidR="00995DA8" w:rsidRDefault="00A47A72">
            <w:pPr>
              <w:pStyle w:val="a9"/>
              <w:spacing w:line="240" w:lineRule="auto"/>
              <w:jc w:val="both"/>
              <w:rPr>
                <w:rFonts w:ascii="Arial" w:hAnsi="Arial" w:cs="Arial"/>
              </w:rPr>
            </w:pPr>
            <w:r>
              <w:rPr>
                <w:rFonts w:ascii="Arial" w:hAnsi="Arial" w:cs="Arial"/>
              </w:rPr>
              <w:t xml:space="preserve">Защитный кожух для концов </w:t>
            </w:r>
            <w:proofErr w:type="gramStart"/>
            <w:r>
              <w:rPr>
                <w:rFonts w:ascii="Arial" w:hAnsi="Arial" w:cs="Arial"/>
              </w:rPr>
              <w:t>ОК</w:t>
            </w:r>
            <w:proofErr w:type="gramEnd"/>
            <w:r>
              <w:rPr>
                <w:rFonts w:ascii="Arial" w:hAnsi="Arial" w:cs="Arial"/>
              </w:rPr>
              <w:t xml:space="preserve"> </w:t>
            </w:r>
          </w:p>
        </w:tc>
        <w:tc>
          <w:tcPr>
            <w:tcW w:w="1842" w:type="dxa"/>
          </w:tcPr>
          <w:p w:rsidR="00995DA8" w:rsidRDefault="00A47A72">
            <w:pPr>
              <w:pStyle w:val="a9"/>
              <w:spacing w:line="240" w:lineRule="auto"/>
              <w:rPr>
                <w:rFonts w:ascii="Arial" w:hAnsi="Arial" w:cs="Arial"/>
              </w:rPr>
            </w:pPr>
            <w:r>
              <w:rPr>
                <w:rFonts w:ascii="Arial" w:hAnsi="Arial" w:cs="Arial"/>
              </w:rPr>
              <w:t>3 шт.</w:t>
            </w:r>
          </w:p>
        </w:tc>
        <w:tc>
          <w:tcPr>
            <w:tcW w:w="2127" w:type="dxa"/>
          </w:tcPr>
          <w:p w:rsidR="00995DA8" w:rsidRDefault="00A47A72">
            <w:pPr>
              <w:pStyle w:val="a9"/>
              <w:spacing w:line="240" w:lineRule="auto"/>
              <w:rPr>
                <w:rFonts w:ascii="Arial" w:hAnsi="Arial" w:cs="Arial"/>
              </w:rPr>
            </w:pPr>
            <w:r>
              <w:rPr>
                <w:rFonts w:ascii="Arial" w:hAnsi="Arial" w:cs="Arial"/>
              </w:rPr>
              <w:t xml:space="preserve">На </w:t>
            </w:r>
            <w:proofErr w:type="gramStart"/>
            <w:r>
              <w:rPr>
                <w:rFonts w:ascii="Arial" w:hAnsi="Arial" w:cs="Arial"/>
              </w:rPr>
              <w:t>ОК</w:t>
            </w:r>
            <w:proofErr w:type="gramEnd"/>
          </w:p>
        </w:tc>
        <w:tc>
          <w:tcPr>
            <w:tcW w:w="1381" w:type="dxa"/>
            <w:gridSpan w:val="2"/>
          </w:tcPr>
          <w:p w:rsidR="00995DA8" w:rsidRDefault="00A47A72">
            <w:pPr>
              <w:pStyle w:val="a9"/>
              <w:spacing w:line="240" w:lineRule="auto"/>
              <w:rPr>
                <w:rFonts w:ascii="Arial" w:hAnsi="Arial" w:cs="Arial"/>
              </w:rPr>
            </w:pPr>
            <w:r>
              <w:rPr>
                <w:rFonts w:ascii="Arial" w:hAnsi="Arial" w:cs="Arial"/>
              </w:rPr>
              <w:t>-</w:t>
            </w:r>
          </w:p>
        </w:tc>
      </w:tr>
      <w:tr w:rsidR="00995DA8">
        <w:tc>
          <w:tcPr>
            <w:tcW w:w="1418" w:type="dxa"/>
          </w:tcPr>
          <w:p w:rsidR="00995DA8" w:rsidRDefault="00A47A72">
            <w:pPr>
              <w:pStyle w:val="a9"/>
              <w:spacing w:line="240" w:lineRule="auto"/>
              <w:jc w:val="both"/>
              <w:rPr>
                <w:rFonts w:ascii="Arial" w:hAnsi="Arial" w:cs="Arial"/>
              </w:rPr>
            </w:pPr>
            <w:r>
              <w:rPr>
                <w:rFonts w:ascii="Arial" w:hAnsi="Arial" w:cs="Arial"/>
              </w:rPr>
              <w:t xml:space="preserve">5 КИ </w:t>
            </w:r>
          </w:p>
        </w:tc>
        <w:tc>
          <w:tcPr>
            <w:tcW w:w="3402" w:type="dxa"/>
          </w:tcPr>
          <w:p w:rsidR="00995DA8" w:rsidRDefault="00A47A72">
            <w:pPr>
              <w:pStyle w:val="a9"/>
              <w:spacing w:line="240" w:lineRule="auto"/>
              <w:jc w:val="both"/>
              <w:rPr>
                <w:rFonts w:ascii="Arial" w:hAnsi="Arial" w:cs="Arial"/>
              </w:rPr>
            </w:pPr>
            <w:r>
              <w:rPr>
                <w:rFonts w:ascii="Arial" w:hAnsi="Arial" w:cs="Arial"/>
              </w:rPr>
              <w:t>Комплект инструментов для сборки муфты</w:t>
            </w:r>
          </w:p>
        </w:tc>
        <w:tc>
          <w:tcPr>
            <w:tcW w:w="1842" w:type="dxa"/>
          </w:tcPr>
          <w:p w:rsidR="00995DA8" w:rsidRDefault="00A47A72">
            <w:pPr>
              <w:pStyle w:val="a9"/>
              <w:spacing w:line="240" w:lineRule="auto"/>
              <w:rPr>
                <w:rFonts w:ascii="Arial" w:hAnsi="Arial" w:cs="Arial"/>
              </w:rPr>
            </w:pPr>
            <w:r>
              <w:rPr>
                <w:rFonts w:ascii="Arial" w:hAnsi="Arial" w:cs="Arial"/>
              </w:rPr>
              <w:t xml:space="preserve">1 </w:t>
            </w:r>
            <w:proofErr w:type="spellStart"/>
            <w:r>
              <w:rPr>
                <w:rFonts w:ascii="Arial" w:hAnsi="Arial" w:cs="Arial"/>
              </w:rPr>
              <w:t>компл</w:t>
            </w:r>
            <w:proofErr w:type="spellEnd"/>
            <w:r>
              <w:rPr>
                <w:rFonts w:ascii="Arial" w:hAnsi="Arial" w:cs="Arial"/>
              </w:rPr>
              <w:t>.</w:t>
            </w:r>
          </w:p>
        </w:tc>
        <w:tc>
          <w:tcPr>
            <w:tcW w:w="2127" w:type="dxa"/>
          </w:tcPr>
          <w:p w:rsidR="00995DA8" w:rsidRDefault="00A47A72">
            <w:pPr>
              <w:pStyle w:val="a9"/>
              <w:spacing w:line="240" w:lineRule="auto"/>
              <w:jc w:val="left"/>
              <w:rPr>
                <w:rFonts w:ascii="Arial" w:hAnsi="Arial" w:cs="Arial"/>
              </w:rPr>
            </w:pPr>
            <w:r>
              <w:rPr>
                <w:rFonts w:ascii="Arial" w:hAnsi="Arial" w:cs="Arial"/>
              </w:rPr>
              <w:t>В монтажном чемодане (МЧ)</w:t>
            </w:r>
          </w:p>
        </w:tc>
        <w:tc>
          <w:tcPr>
            <w:tcW w:w="1381" w:type="dxa"/>
            <w:gridSpan w:val="2"/>
          </w:tcPr>
          <w:p w:rsidR="00995DA8" w:rsidRDefault="00A47A72">
            <w:pPr>
              <w:pStyle w:val="a9"/>
              <w:spacing w:line="240" w:lineRule="auto"/>
              <w:rPr>
                <w:rFonts w:ascii="Arial" w:hAnsi="Arial" w:cs="Arial"/>
              </w:rPr>
            </w:pPr>
            <w:r>
              <w:rPr>
                <w:rFonts w:ascii="Arial" w:hAnsi="Arial" w:cs="Arial"/>
              </w:rPr>
              <w:t>-</w:t>
            </w:r>
          </w:p>
        </w:tc>
      </w:tr>
      <w:tr w:rsidR="00995DA8">
        <w:tc>
          <w:tcPr>
            <w:tcW w:w="1418" w:type="dxa"/>
          </w:tcPr>
          <w:p w:rsidR="00995DA8" w:rsidRDefault="00A47A72">
            <w:pPr>
              <w:pStyle w:val="a9"/>
              <w:spacing w:line="240" w:lineRule="auto"/>
              <w:jc w:val="both"/>
              <w:rPr>
                <w:rFonts w:ascii="Arial" w:hAnsi="Arial" w:cs="Arial"/>
              </w:rPr>
            </w:pPr>
            <w:r>
              <w:rPr>
                <w:rFonts w:ascii="Arial" w:hAnsi="Arial" w:cs="Arial"/>
              </w:rPr>
              <w:t>6 СМУ-1</w:t>
            </w:r>
          </w:p>
        </w:tc>
        <w:tc>
          <w:tcPr>
            <w:tcW w:w="3402" w:type="dxa"/>
          </w:tcPr>
          <w:p w:rsidR="00995DA8" w:rsidRDefault="00A47A72">
            <w:pPr>
              <w:pStyle w:val="a9"/>
              <w:spacing w:line="240" w:lineRule="auto"/>
              <w:jc w:val="both"/>
              <w:rPr>
                <w:rFonts w:ascii="Arial" w:hAnsi="Arial" w:cs="Arial"/>
              </w:rPr>
            </w:pPr>
            <w:r>
              <w:rPr>
                <w:rFonts w:ascii="Arial" w:hAnsi="Arial" w:cs="Arial"/>
              </w:rPr>
              <w:t>Соединитель механический*</w:t>
            </w:r>
          </w:p>
          <w:p w:rsidR="00995DA8" w:rsidRDefault="00995DA8">
            <w:pPr>
              <w:pStyle w:val="a9"/>
              <w:spacing w:line="240" w:lineRule="auto"/>
              <w:jc w:val="both"/>
              <w:rPr>
                <w:rFonts w:ascii="Arial" w:hAnsi="Arial" w:cs="Arial"/>
              </w:rPr>
            </w:pPr>
          </w:p>
        </w:tc>
        <w:tc>
          <w:tcPr>
            <w:tcW w:w="1842" w:type="dxa"/>
          </w:tcPr>
          <w:p w:rsidR="00995DA8" w:rsidRDefault="00A47A72">
            <w:pPr>
              <w:pStyle w:val="a9"/>
              <w:spacing w:line="240" w:lineRule="auto"/>
              <w:rPr>
                <w:rFonts w:ascii="Arial" w:hAnsi="Arial" w:cs="Arial"/>
              </w:rPr>
            </w:pPr>
            <w:r>
              <w:rPr>
                <w:rFonts w:ascii="Arial" w:hAnsi="Arial" w:cs="Arial"/>
              </w:rPr>
              <w:t xml:space="preserve">1 </w:t>
            </w:r>
            <w:proofErr w:type="spellStart"/>
            <w:r>
              <w:rPr>
                <w:rFonts w:ascii="Arial" w:hAnsi="Arial" w:cs="Arial"/>
              </w:rPr>
              <w:t>компл</w:t>
            </w:r>
            <w:proofErr w:type="spellEnd"/>
            <w:r>
              <w:rPr>
                <w:rFonts w:ascii="Arial" w:hAnsi="Arial" w:cs="Arial"/>
              </w:rPr>
              <w:t>.</w:t>
            </w:r>
          </w:p>
        </w:tc>
        <w:tc>
          <w:tcPr>
            <w:tcW w:w="2127" w:type="dxa"/>
          </w:tcPr>
          <w:p w:rsidR="00995DA8" w:rsidRDefault="00A47A72">
            <w:pPr>
              <w:pStyle w:val="a9"/>
              <w:spacing w:line="240" w:lineRule="auto"/>
              <w:jc w:val="both"/>
              <w:rPr>
                <w:rFonts w:ascii="Arial" w:hAnsi="Arial" w:cs="Arial"/>
              </w:rPr>
            </w:pPr>
            <w:r>
              <w:rPr>
                <w:rFonts w:ascii="Arial" w:hAnsi="Arial" w:cs="Arial"/>
              </w:rPr>
              <w:t>В индивидуальной таре</w:t>
            </w:r>
          </w:p>
        </w:tc>
        <w:tc>
          <w:tcPr>
            <w:tcW w:w="1381" w:type="dxa"/>
            <w:gridSpan w:val="2"/>
          </w:tcPr>
          <w:p w:rsidR="00995DA8" w:rsidRDefault="00A47A72">
            <w:pPr>
              <w:pStyle w:val="a9"/>
              <w:spacing w:line="240" w:lineRule="auto"/>
              <w:rPr>
                <w:rFonts w:ascii="Arial" w:hAnsi="Arial" w:cs="Arial"/>
              </w:rPr>
            </w:pPr>
            <w:r>
              <w:rPr>
                <w:rFonts w:ascii="Arial" w:hAnsi="Arial" w:cs="Arial"/>
              </w:rPr>
              <w:t>Внутри МЧ</w:t>
            </w:r>
          </w:p>
        </w:tc>
      </w:tr>
      <w:tr w:rsidR="00995DA8">
        <w:trPr>
          <w:cantSplit/>
        </w:trPr>
        <w:tc>
          <w:tcPr>
            <w:tcW w:w="10170" w:type="dxa"/>
            <w:gridSpan w:val="6"/>
            <w:vAlign w:val="center"/>
          </w:tcPr>
          <w:p w:rsidR="00995DA8" w:rsidRDefault="00A47A72">
            <w:pPr>
              <w:pStyle w:val="a9"/>
              <w:spacing w:line="480" w:lineRule="auto"/>
              <w:rPr>
                <w:rFonts w:ascii="Arial" w:hAnsi="Arial" w:cs="Arial"/>
                <w:lang w:val="en-US"/>
              </w:rPr>
            </w:pPr>
            <w:proofErr w:type="spellStart"/>
            <w:r>
              <w:rPr>
                <w:rFonts w:ascii="Arial" w:hAnsi="Arial" w:cs="Arial"/>
                <w:lang w:val="en-US"/>
              </w:rPr>
              <w:t>Комплект</w:t>
            </w:r>
            <w:proofErr w:type="spellEnd"/>
            <w:r>
              <w:rPr>
                <w:rFonts w:ascii="Arial" w:hAnsi="Arial" w:cs="Arial"/>
                <w:lang w:val="en-US"/>
              </w:rPr>
              <w:t xml:space="preserve"> </w:t>
            </w:r>
            <w:proofErr w:type="spellStart"/>
            <w:r>
              <w:rPr>
                <w:rFonts w:ascii="Arial" w:hAnsi="Arial" w:cs="Arial"/>
                <w:lang w:val="en-US"/>
              </w:rPr>
              <w:t>эксплуатационной</w:t>
            </w:r>
            <w:proofErr w:type="spellEnd"/>
            <w:r>
              <w:rPr>
                <w:rFonts w:ascii="Arial" w:hAnsi="Arial" w:cs="Arial"/>
                <w:lang w:val="en-US"/>
              </w:rPr>
              <w:t xml:space="preserve"> </w:t>
            </w:r>
            <w:proofErr w:type="spellStart"/>
            <w:r>
              <w:rPr>
                <w:rFonts w:ascii="Arial" w:hAnsi="Arial" w:cs="Arial"/>
                <w:lang w:val="en-US"/>
              </w:rPr>
              <w:t>документации</w:t>
            </w:r>
            <w:proofErr w:type="spellEnd"/>
          </w:p>
        </w:tc>
      </w:tr>
      <w:tr w:rsidR="00995DA8">
        <w:tc>
          <w:tcPr>
            <w:tcW w:w="1418" w:type="dxa"/>
            <w:tcBorders>
              <w:bottom w:val="nil"/>
            </w:tcBorders>
          </w:tcPr>
          <w:p w:rsidR="00995DA8" w:rsidRDefault="00A47A72">
            <w:pPr>
              <w:pStyle w:val="a9"/>
              <w:spacing w:line="240" w:lineRule="auto"/>
              <w:jc w:val="both"/>
              <w:rPr>
                <w:rFonts w:ascii="Arial" w:hAnsi="Arial" w:cs="Arial"/>
              </w:rPr>
            </w:pPr>
            <w:r>
              <w:rPr>
                <w:rFonts w:ascii="Arial" w:hAnsi="Arial" w:cs="Arial"/>
              </w:rPr>
              <w:t>7 ТО и ИЭ</w:t>
            </w:r>
          </w:p>
        </w:tc>
        <w:tc>
          <w:tcPr>
            <w:tcW w:w="3402" w:type="dxa"/>
            <w:tcBorders>
              <w:bottom w:val="nil"/>
            </w:tcBorders>
          </w:tcPr>
          <w:p w:rsidR="00995DA8" w:rsidRDefault="00A47A72">
            <w:pPr>
              <w:pStyle w:val="a9"/>
              <w:spacing w:line="240" w:lineRule="auto"/>
              <w:jc w:val="both"/>
              <w:rPr>
                <w:rFonts w:ascii="Arial" w:hAnsi="Arial" w:cs="Arial"/>
              </w:rPr>
            </w:pPr>
            <w:r>
              <w:rPr>
                <w:rFonts w:ascii="Arial" w:hAnsi="Arial" w:cs="Arial"/>
              </w:rPr>
              <w:t>Техническое описание и инст</w:t>
            </w:r>
            <w:r>
              <w:rPr>
                <w:rFonts w:ascii="Arial" w:hAnsi="Arial" w:cs="Arial"/>
              </w:rPr>
              <w:softHyphen/>
              <w:t xml:space="preserve">рукция по эксплуатации </w:t>
            </w:r>
          </w:p>
        </w:tc>
        <w:tc>
          <w:tcPr>
            <w:tcW w:w="1842" w:type="dxa"/>
            <w:tcBorders>
              <w:bottom w:val="nil"/>
            </w:tcBorders>
          </w:tcPr>
          <w:p w:rsidR="00995DA8" w:rsidRDefault="00A47A72">
            <w:pPr>
              <w:pStyle w:val="a9"/>
              <w:spacing w:line="240" w:lineRule="auto"/>
              <w:rPr>
                <w:rFonts w:ascii="Arial" w:hAnsi="Arial" w:cs="Arial"/>
              </w:rPr>
            </w:pPr>
            <w:r>
              <w:rPr>
                <w:rFonts w:ascii="Arial" w:hAnsi="Arial" w:cs="Arial"/>
              </w:rPr>
              <w:t>1 шт.</w:t>
            </w:r>
          </w:p>
        </w:tc>
        <w:tc>
          <w:tcPr>
            <w:tcW w:w="2127" w:type="dxa"/>
            <w:tcBorders>
              <w:bottom w:val="nil"/>
            </w:tcBorders>
          </w:tcPr>
          <w:p w:rsidR="00995DA8" w:rsidRDefault="00A47A72">
            <w:pPr>
              <w:pStyle w:val="a9"/>
              <w:spacing w:line="240" w:lineRule="auto"/>
              <w:jc w:val="both"/>
              <w:rPr>
                <w:rFonts w:ascii="Arial" w:hAnsi="Arial" w:cs="Arial"/>
              </w:rPr>
            </w:pPr>
            <w:r>
              <w:rPr>
                <w:rFonts w:ascii="Arial" w:hAnsi="Arial" w:cs="Arial"/>
              </w:rPr>
              <w:t>В индивидуальной таре</w:t>
            </w:r>
          </w:p>
        </w:tc>
        <w:tc>
          <w:tcPr>
            <w:tcW w:w="1381" w:type="dxa"/>
            <w:gridSpan w:val="2"/>
            <w:tcBorders>
              <w:bottom w:val="nil"/>
            </w:tcBorders>
          </w:tcPr>
          <w:p w:rsidR="00995DA8" w:rsidRDefault="00A47A72">
            <w:pPr>
              <w:pStyle w:val="a9"/>
              <w:spacing w:line="240" w:lineRule="auto"/>
              <w:rPr>
                <w:rFonts w:ascii="Arial" w:hAnsi="Arial" w:cs="Arial"/>
              </w:rPr>
            </w:pPr>
            <w:r>
              <w:rPr>
                <w:rFonts w:ascii="Arial" w:hAnsi="Arial" w:cs="Arial"/>
              </w:rPr>
              <w:t>Внутри МЧ</w:t>
            </w:r>
          </w:p>
        </w:tc>
      </w:tr>
      <w:tr w:rsidR="00995DA8">
        <w:tc>
          <w:tcPr>
            <w:tcW w:w="1418"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 xml:space="preserve">8 </w:t>
            </w:r>
            <w:proofErr w:type="gramStart"/>
            <w:r>
              <w:rPr>
                <w:rFonts w:ascii="Arial" w:hAnsi="Arial" w:cs="Arial"/>
              </w:rPr>
              <w:t>П</w:t>
            </w:r>
            <w:proofErr w:type="gramEnd"/>
          </w:p>
        </w:tc>
        <w:tc>
          <w:tcPr>
            <w:tcW w:w="3402"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Паспорт</w:t>
            </w:r>
          </w:p>
        </w:tc>
        <w:tc>
          <w:tcPr>
            <w:tcW w:w="1842" w:type="dxa"/>
            <w:tcBorders>
              <w:bottom w:val="single" w:sz="4" w:space="0" w:color="auto"/>
            </w:tcBorders>
          </w:tcPr>
          <w:p w:rsidR="00995DA8" w:rsidRDefault="00A47A72">
            <w:pPr>
              <w:pStyle w:val="a9"/>
              <w:spacing w:line="240" w:lineRule="auto"/>
              <w:rPr>
                <w:rFonts w:ascii="Arial" w:hAnsi="Arial" w:cs="Arial"/>
              </w:rPr>
            </w:pPr>
            <w:r>
              <w:rPr>
                <w:rFonts w:ascii="Arial" w:hAnsi="Arial" w:cs="Arial"/>
              </w:rPr>
              <w:t>1 шт.</w:t>
            </w:r>
          </w:p>
        </w:tc>
        <w:tc>
          <w:tcPr>
            <w:tcW w:w="2127" w:type="dxa"/>
            <w:tcBorders>
              <w:bottom w:val="single" w:sz="4" w:space="0" w:color="auto"/>
            </w:tcBorders>
          </w:tcPr>
          <w:p w:rsidR="00995DA8" w:rsidRDefault="00A47A72">
            <w:pPr>
              <w:pStyle w:val="a9"/>
              <w:spacing w:line="240" w:lineRule="auto"/>
              <w:jc w:val="both"/>
              <w:rPr>
                <w:rFonts w:ascii="Arial" w:hAnsi="Arial" w:cs="Arial"/>
              </w:rPr>
            </w:pPr>
            <w:r>
              <w:rPr>
                <w:rFonts w:ascii="Arial" w:hAnsi="Arial" w:cs="Arial"/>
              </w:rPr>
              <w:t>В индивидуальной таре</w:t>
            </w:r>
          </w:p>
        </w:tc>
        <w:tc>
          <w:tcPr>
            <w:tcW w:w="1381" w:type="dxa"/>
            <w:gridSpan w:val="2"/>
            <w:tcBorders>
              <w:bottom w:val="single" w:sz="4" w:space="0" w:color="auto"/>
            </w:tcBorders>
          </w:tcPr>
          <w:p w:rsidR="00995DA8" w:rsidRDefault="00A47A72">
            <w:pPr>
              <w:pStyle w:val="a9"/>
              <w:spacing w:line="240" w:lineRule="auto"/>
              <w:rPr>
                <w:rFonts w:ascii="Arial" w:hAnsi="Arial" w:cs="Arial"/>
              </w:rPr>
            </w:pPr>
            <w:r>
              <w:rPr>
                <w:rFonts w:ascii="Arial" w:hAnsi="Arial" w:cs="Arial"/>
              </w:rPr>
              <w:t>Внутри МЧ</w:t>
            </w:r>
          </w:p>
        </w:tc>
      </w:tr>
      <w:tr w:rsidR="00995DA8">
        <w:trPr>
          <w:cantSplit/>
        </w:trPr>
        <w:tc>
          <w:tcPr>
            <w:tcW w:w="10170" w:type="dxa"/>
            <w:gridSpan w:val="6"/>
            <w:tcBorders>
              <w:top w:val="nil"/>
            </w:tcBorders>
          </w:tcPr>
          <w:p w:rsidR="00995DA8" w:rsidRDefault="00A47A72">
            <w:pPr>
              <w:pStyle w:val="a9"/>
              <w:spacing w:line="240" w:lineRule="auto"/>
              <w:jc w:val="both"/>
              <w:rPr>
                <w:rFonts w:ascii="Arial" w:hAnsi="Arial" w:cs="Arial"/>
                <w:sz w:val="18"/>
                <w:szCs w:val="18"/>
              </w:rPr>
            </w:pPr>
            <w:r>
              <w:rPr>
                <w:rFonts w:ascii="Arial" w:hAnsi="Arial" w:cs="Arial"/>
                <w:sz w:val="18"/>
                <w:szCs w:val="18"/>
              </w:rPr>
              <w:t>* Один комплект СМУ-1 содержит 20 механических соединителей.</w:t>
            </w:r>
          </w:p>
        </w:tc>
      </w:tr>
    </w:tbl>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A47A72">
      <w:pPr>
        <w:ind w:firstLine="426"/>
        <w:jc w:val="both"/>
        <w:rPr>
          <w:rFonts w:ascii="Arial" w:hAnsi="Arial" w:cs="Arial"/>
          <w:b/>
          <w:sz w:val="20"/>
        </w:rPr>
      </w:pPr>
      <w:r>
        <w:rPr>
          <w:rFonts w:ascii="Arial" w:hAnsi="Arial" w:cs="Arial"/>
          <w:b/>
          <w:sz w:val="20"/>
        </w:rPr>
        <w:br w:type="page"/>
      </w:r>
    </w:p>
    <w:p w:rsidR="00995DA8" w:rsidRDefault="00995DA8">
      <w:pPr>
        <w:shd w:val="clear" w:color="auto" w:fill="FFFFFF"/>
        <w:tabs>
          <w:tab w:val="left" w:pos="3470"/>
          <w:tab w:val="center" w:pos="5037"/>
        </w:tabs>
        <w:ind w:right="130"/>
        <w:rPr>
          <w:rFonts w:ascii="Arial" w:hAnsi="Arial" w:cs="Arial"/>
          <w:b/>
          <w:sz w:val="22"/>
          <w:szCs w:val="22"/>
        </w:rPr>
        <w:sectPr w:rsidR="00995DA8">
          <w:footerReference w:type="even" r:id="rId31"/>
          <w:pgSz w:w="11906" w:h="16838"/>
          <w:pgMar w:top="1134" w:right="567" w:bottom="1134" w:left="1134" w:header="709" w:footer="709" w:gutter="0"/>
          <w:pgNumType w:start="46"/>
          <w:cols w:space="708"/>
          <w:docGrid w:linePitch="360"/>
        </w:sectPr>
      </w:pPr>
    </w:p>
    <w:p w:rsidR="00995DA8" w:rsidRDefault="00A47A72">
      <w:pPr>
        <w:shd w:val="clear" w:color="auto" w:fill="FFFFFF"/>
        <w:tabs>
          <w:tab w:val="left" w:pos="3470"/>
          <w:tab w:val="center" w:pos="5037"/>
        </w:tabs>
        <w:ind w:right="130"/>
        <w:rPr>
          <w:rFonts w:ascii="Arial" w:hAnsi="Arial" w:cs="Arial"/>
          <w:b/>
          <w:sz w:val="22"/>
          <w:szCs w:val="22"/>
        </w:rPr>
      </w:pPr>
      <w:r>
        <w:rPr>
          <w:rFonts w:ascii="Arial" w:hAnsi="Arial" w:cs="Arial"/>
          <w:b/>
          <w:sz w:val="22"/>
          <w:szCs w:val="22"/>
        </w:rPr>
        <w:tab/>
      </w:r>
      <w:r>
        <w:rPr>
          <w:rFonts w:ascii="Arial" w:hAnsi="Arial" w:cs="Arial"/>
          <w:b/>
          <w:sz w:val="22"/>
          <w:szCs w:val="22"/>
        </w:rPr>
        <w:tab/>
        <w:t xml:space="preserve">Приложение Л </w:t>
      </w:r>
    </w:p>
    <w:p w:rsidR="00995DA8" w:rsidRDefault="00A47A72">
      <w:pPr>
        <w:shd w:val="clear" w:color="auto" w:fill="FFFFFF"/>
        <w:ind w:right="130"/>
        <w:jc w:val="center"/>
        <w:rPr>
          <w:rFonts w:ascii="Arial" w:hAnsi="Arial" w:cs="Arial"/>
          <w:sz w:val="20"/>
        </w:rPr>
      </w:pPr>
      <w:r>
        <w:rPr>
          <w:rFonts w:ascii="Arial" w:hAnsi="Arial" w:cs="Arial"/>
          <w:sz w:val="20"/>
        </w:rPr>
        <w:t xml:space="preserve">(рекомендуемое) </w:t>
      </w:r>
    </w:p>
    <w:p w:rsidR="00995DA8" w:rsidRDefault="00A47A72">
      <w:pPr>
        <w:shd w:val="clear" w:color="auto" w:fill="FFFFFF"/>
        <w:ind w:right="130"/>
        <w:jc w:val="center"/>
        <w:rPr>
          <w:rFonts w:ascii="Arial" w:hAnsi="Arial" w:cs="Arial"/>
          <w:b/>
          <w:sz w:val="22"/>
          <w:szCs w:val="22"/>
        </w:rPr>
      </w:pPr>
      <w:r>
        <w:rPr>
          <w:rFonts w:ascii="Arial" w:hAnsi="Arial" w:cs="Arial"/>
          <w:b/>
          <w:sz w:val="22"/>
          <w:szCs w:val="22"/>
        </w:rPr>
        <w:t>Формы производственной документации по проверке ВОКВ</w:t>
      </w:r>
    </w:p>
    <w:p w:rsidR="00995DA8" w:rsidRDefault="00995DA8">
      <w:pPr>
        <w:pStyle w:val="a5"/>
      </w:pPr>
    </w:p>
    <w:p w:rsidR="00995DA8" w:rsidRDefault="00A47A72">
      <w:pPr>
        <w:pStyle w:val="2"/>
        <w:ind w:firstLine="709"/>
        <w:rPr>
          <w:rFonts w:ascii="Arial" w:hAnsi="Arial" w:cs="Arial"/>
          <w:b w:val="0"/>
          <w:color w:val="auto"/>
          <w:sz w:val="18"/>
          <w:szCs w:val="18"/>
        </w:rPr>
      </w:pPr>
      <w:r>
        <w:rPr>
          <w:rFonts w:ascii="Arial" w:hAnsi="Arial" w:cs="Arial"/>
          <w:color w:val="auto"/>
          <w:sz w:val="18"/>
          <w:szCs w:val="18"/>
        </w:rPr>
        <w:t>Таблица Л.1 ‒ Карта учета проверки ВОКВ</w:t>
      </w:r>
    </w:p>
    <w:tbl>
      <w:tblPr>
        <w:tblW w:w="9780" w:type="dxa"/>
        <w:tblInd w:w="466" w:type="dxa"/>
        <w:tblLayout w:type="fixed"/>
        <w:tblCellMar>
          <w:left w:w="40" w:type="dxa"/>
          <w:right w:w="40" w:type="dxa"/>
        </w:tblCellMar>
        <w:tblLook w:val="04A0" w:firstRow="1" w:lastRow="0" w:firstColumn="1" w:lastColumn="0" w:noHBand="0" w:noVBand="1"/>
      </w:tblPr>
      <w:tblGrid>
        <w:gridCol w:w="2612"/>
        <w:gridCol w:w="506"/>
        <w:gridCol w:w="567"/>
        <w:gridCol w:w="709"/>
        <w:gridCol w:w="709"/>
        <w:gridCol w:w="850"/>
        <w:gridCol w:w="851"/>
        <w:gridCol w:w="708"/>
        <w:gridCol w:w="851"/>
        <w:gridCol w:w="1417"/>
      </w:tblGrid>
      <w:tr w:rsidR="00995DA8">
        <w:trPr>
          <w:cantSplit/>
          <w:trHeight w:hRule="exact" w:val="400"/>
        </w:trPr>
        <w:tc>
          <w:tcPr>
            <w:tcW w:w="2612" w:type="dxa"/>
            <w:vMerge w:val="restart"/>
            <w:tcBorders>
              <w:top w:val="single" w:sz="6" w:space="0" w:color="auto"/>
              <w:left w:val="single" w:sz="6" w:space="0" w:color="auto"/>
              <w:bottom w:val="nil"/>
              <w:right w:val="single" w:sz="6" w:space="0" w:color="auto"/>
            </w:tcBorders>
            <w:shd w:val="clear" w:color="auto" w:fill="FFFFFF"/>
            <w:vAlign w:val="center"/>
          </w:tcPr>
          <w:p w:rsidR="00995DA8" w:rsidRDefault="00995DA8">
            <w:pPr>
              <w:shd w:val="clear" w:color="auto" w:fill="FFFFFF"/>
              <w:spacing w:line="191" w:lineRule="exact"/>
              <w:ind w:firstLine="180"/>
              <w:rPr>
                <w:rFonts w:ascii="Arial" w:hAnsi="Arial" w:cs="Arial"/>
                <w:spacing w:val="-3"/>
                <w:w w:val="105"/>
                <w:sz w:val="18"/>
                <w:szCs w:val="18"/>
              </w:rPr>
            </w:pPr>
          </w:p>
          <w:p w:rsidR="00995DA8" w:rsidRDefault="00995DA8">
            <w:pPr>
              <w:shd w:val="clear" w:color="auto" w:fill="FFFFFF"/>
              <w:spacing w:line="191" w:lineRule="exact"/>
              <w:ind w:firstLine="180"/>
              <w:rPr>
                <w:rFonts w:ascii="Arial" w:hAnsi="Arial" w:cs="Arial"/>
                <w:spacing w:val="-3"/>
                <w:w w:val="105"/>
                <w:sz w:val="18"/>
                <w:szCs w:val="18"/>
              </w:rPr>
            </w:pPr>
          </w:p>
          <w:p w:rsidR="00995DA8" w:rsidRDefault="00995DA8">
            <w:pPr>
              <w:shd w:val="clear" w:color="auto" w:fill="FFFFFF"/>
              <w:spacing w:line="191" w:lineRule="exact"/>
              <w:ind w:firstLine="180"/>
              <w:rPr>
                <w:rFonts w:ascii="Arial" w:hAnsi="Arial" w:cs="Arial"/>
                <w:spacing w:val="-3"/>
                <w:w w:val="105"/>
                <w:sz w:val="18"/>
                <w:szCs w:val="18"/>
              </w:rPr>
            </w:pPr>
          </w:p>
          <w:p w:rsidR="00995DA8" w:rsidRDefault="00995DA8">
            <w:pPr>
              <w:shd w:val="clear" w:color="auto" w:fill="FFFFFF"/>
              <w:spacing w:line="191" w:lineRule="exact"/>
              <w:ind w:firstLine="180"/>
              <w:rPr>
                <w:rFonts w:ascii="Arial" w:hAnsi="Arial" w:cs="Arial"/>
                <w:spacing w:val="-3"/>
                <w:w w:val="105"/>
                <w:sz w:val="18"/>
                <w:szCs w:val="18"/>
              </w:rPr>
            </w:pPr>
          </w:p>
          <w:p w:rsidR="00995DA8" w:rsidRDefault="00A47A72">
            <w:pPr>
              <w:shd w:val="clear" w:color="auto" w:fill="FFFFFF"/>
              <w:spacing w:line="191" w:lineRule="exact"/>
              <w:rPr>
                <w:rFonts w:ascii="Arial" w:hAnsi="Arial" w:cs="Arial"/>
                <w:sz w:val="18"/>
                <w:szCs w:val="18"/>
              </w:rPr>
            </w:pPr>
            <w:r>
              <w:rPr>
                <w:rFonts w:ascii="Arial" w:hAnsi="Arial" w:cs="Arial"/>
                <w:spacing w:val="-3"/>
                <w:w w:val="105"/>
                <w:sz w:val="18"/>
                <w:szCs w:val="18"/>
              </w:rPr>
              <w:t xml:space="preserve">Дата </w:t>
            </w:r>
            <w:r>
              <w:rPr>
                <w:rFonts w:ascii="Arial" w:hAnsi="Arial" w:cs="Arial"/>
                <w:spacing w:val="-4"/>
                <w:w w:val="105"/>
                <w:sz w:val="18"/>
                <w:szCs w:val="18"/>
              </w:rPr>
              <w:t>осмотра и проверки</w:t>
            </w:r>
            <w:r>
              <w:rPr>
                <w:rFonts w:ascii="Arial" w:hAnsi="Arial" w:cs="Arial"/>
                <w:sz w:val="18"/>
                <w:szCs w:val="18"/>
              </w:rPr>
              <w:t xml:space="preserve"> </w:t>
            </w:r>
          </w:p>
          <w:p w:rsidR="00995DA8" w:rsidRDefault="00995DA8">
            <w:pPr>
              <w:rPr>
                <w:rFonts w:ascii="Arial" w:hAnsi="Arial" w:cs="Arial"/>
                <w:sz w:val="18"/>
                <w:szCs w:val="18"/>
              </w:rPr>
            </w:pPr>
          </w:p>
          <w:p w:rsidR="00995DA8" w:rsidRDefault="00995DA8">
            <w:pPr>
              <w:rPr>
                <w:rFonts w:ascii="Arial" w:hAnsi="Arial" w:cs="Arial"/>
                <w:sz w:val="18"/>
                <w:szCs w:val="18"/>
              </w:rPr>
            </w:pPr>
          </w:p>
          <w:p w:rsidR="00995DA8" w:rsidRDefault="00995DA8">
            <w:pPr>
              <w:rPr>
                <w:rFonts w:ascii="Arial" w:hAnsi="Arial" w:cs="Arial"/>
                <w:sz w:val="18"/>
                <w:szCs w:val="18"/>
              </w:rPr>
            </w:pPr>
          </w:p>
          <w:p w:rsidR="00995DA8" w:rsidRDefault="00995DA8">
            <w:pPr>
              <w:rPr>
                <w:rFonts w:ascii="Arial" w:hAnsi="Arial" w:cs="Arial"/>
                <w:sz w:val="18"/>
                <w:szCs w:val="18"/>
              </w:rPr>
            </w:pPr>
          </w:p>
        </w:tc>
        <w:tc>
          <w:tcPr>
            <w:tcW w:w="5751" w:type="dxa"/>
            <w:gridSpan w:val="8"/>
            <w:tcBorders>
              <w:top w:val="single" w:sz="6" w:space="0" w:color="auto"/>
              <w:left w:val="single" w:sz="6" w:space="0" w:color="auto"/>
              <w:bottom w:val="single" w:sz="6" w:space="0" w:color="auto"/>
              <w:right w:val="single" w:sz="6" w:space="0" w:color="auto"/>
            </w:tcBorders>
            <w:shd w:val="clear" w:color="auto" w:fill="FFFFFF"/>
          </w:tcPr>
          <w:p w:rsidR="00995DA8" w:rsidRDefault="00A47A72">
            <w:pPr>
              <w:shd w:val="clear" w:color="auto" w:fill="FFFFFF"/>
              <w:tabs>
                <w:tab w:val="left" w:pos="2167"/>
              </w:tabs>
              <w:ind w:left="1922"/>
              <w:rPr>
                <w:rFonts w:ascii="Arial" w:hAnsi="Arial" w:cs="Arial"/>
                <w:sz w:val="18"/>
                <w:szCs w:val="18"/>
              </w:rPr>
            </w:pPr>
            <w:r>
              <w:rPr>
                <w:rFonts w:ascii="Arial" w:hAnsi="Arial" w:cs="Arial"/>
                <w:w w:val="105"/>
                <w:sz w:val="18"/>
                <w:szCs w:val="18"/>
              </w:rPr>
              <w:t>Вид проверки</w:t>
            </w:r>
            <w:r>
              <w:rPr>
                <w:rFonts w:ascii="Arial" w:hAnsi="Arial" w:cs="Arial"/>
                <w:sz w:val="18"/>
                <w:szCs w:val="18"/>
              </w:rPr>
              <w:t xml:space="preserve"> </w:t>
            </w:r>
          </w:p>
        </w:tc>
        <w:tc>
          <w:tcPr>
            <w:tcW w:w="1417" w:type="dxa"/>
            <w:vMerge w:val="restart"/>
            <w:tcBorders>
              <w:top w:val="single" w:sz="6" w:space="0" w:color="auto"/>
              <w:left w:val="single" w:sz="6" w:space="0" w:color="auto"/>
              <w:bottom w:val="nil"/>
              <w:right w:val="single" w:sz="6" w:space="0" w:color="auto"/>
            </w:tcBorders>
            <w:shd w:val="clear" w:color="auto" w:fill="FFFFFF"/>
            <w:vAlign w:val="center"/>
          </w:tcPr>
          <w:p w:rsidR="00995DA8" w:rsidRDefault="00A47A72">
            <w:pPr>
              <w:shd w:val="clear" w:color="auto" w:fill="FFFFFF"/>
              <w:rPr>
                <w:rFonts w:ascii="Arial" w:hAnsi="Arial" w:cs="Arial"/>
                <w:sz w:val="18"/>
                <w:szCs w:val="18"/>
              </w:rPr>
            </w:pPr>
            <w:r>
              <w:rPr>
                <w:rFonts w:ascii="Arial" w:hAnsi="Arial" w:cs="Arial"/>
                <w:w w:val="105"/>
                <w:sz w:val="18"/>
                <w:szCs w:val="18"/>
              </w:rPr>
              <w:t>Заключение</w:t>
            </w:r>
            <w:r>
              <w:rPr>
                <w:rFonts w:ascii="Arial" w:hAnsi="Arial" w:cs="Arial"/>
                <w:sz w:val="18"/>
                <w:szCs w:val="18"/>
              </w:rPr>
              <w:t xml:space="preserve"> </w:t>
            </w:r>
          </w:p>
        </w:tc>
      </w:tr>
      <w:tr w:rsidR="00995DA8">
        <w:trPr>
          <w:cantSplit/>
          <w:trHeight w:val="600"/>
        </w:trPr>
        <w:tc>
          <w:tcPr>
            <w:tcW w:w="2612" w:type="dxa"/>
            <w:vMerge/>
            <w:tcBorders>
              <w:top w:val="nil"/>
              <w:left w:val="single" w:sz="6" w:space="0" w:color="auto"/>
              <w:bottom w:val="nil"/>
              <w:right w:val="single" w:sz="6" w:space="0" w:color="auto"/>
            </w:tcBorders>
            <w:shd w:val="clear" w:color="auto" w:fill="FFFFFF"/>
          </w:tcPr>
          <w:p w:rsidR="00995DA8" w:rsidRDefault="00995DA8">
            <w:pPr>
              <w:rPr>
                <w:rFonts w:ascii="Arial" w:hAnsi="Arial" w:cs="Arial"/>
                <w:sz w:val="22"/>
              </w:rPr>
            </w:pPr>
          </w:p>
        </w:tc>
        <w:tc>
          <w:tcPr>
            <w:tcW w:w="5751" w:type="dxa"/>
            <w:gridSpan w:val="8"/>
            <w:vMerge w:val="restart"/>
            <w:tcBorders>
              <w:top w:val="single" w:sz="6" w:space="0" w:color="auto"/>
              <w:left w:val="single" w:sz="6" w:space="0" w:color="auto"/>
              <w:bottom w:val="nil"/>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w w:val="105"/>
                <w:sz w:val="18"/>
                <w:szCs w:val="18"/>
              </w:rPr>
              <w:t>Коэффициент затухания  ОВ,</w:t>
            </w:r>
          </w:p>
          <w:p w:rsidR="00995DA8" w:rsidRDefault="00A47A72">
            <w:pPr>
              <w:shd w:val="clear" w:color="auto" w:fill="FFFFFF"/>
              <w:jc w:val="center"/>
              <w:rPr>
                <w:rFonts w:ascii="Arial" w:hAnsi="Arial" w:cs="Arial"/>
                <w:sz w:val="22"/>
              </w:rPr>
            </w:pPr>
            <w:r>
              <w:rPr>
                <w:rFonts w:ascii="Arial" w:hAnsi="Arial" w:cs="Arial"/>
                <w:spacing w:val="-3"/>
                <w:w w:val="105"/>
                <w:sz w:val="18"/>
                <w:szCs w:val="18"/>
              </w:rPr>
              <w:t>дБ/км</w:t>
            </w:r>
            <w:r>
              <w:rPr>
                <w:rFonts w:ascii="Arial" w:hAnsi="Arial" w:cs="Arial"/>
                <w:sz w:val="22"/>
              </w:rPr>
              <w:t xml:space="preserve"> </w:t>
            </w:r>
          </w:p>
        </w:tc>
        <w:tc>
          <w:tcPr>
            <w:tcW w:w="1417" w:type="dxa"/>
            <w:vMerge/>
            <w:tcBorders>
              <w:top w:val="nil"/>
              <w:left w:val="single" w:sz="6" w:space="0" w:color="auto"/>
              <w:bottom w:val="nil"/>
              <w:right w:val="single" w:sz="6" w:space="0" w:color="auto"/>
            </w:tcBorders>
            <w:shd w:val="clear" w:color="auto" w:fill="FFFFFF"/>
          </w:tcPr>
          <w:p w:rsidR="00995DA8" w:rsidRDefault="00995DA8">
            <w:pPr>
              <w:shd w:val="clear" w:color="auto" w:fill="FFFFFF"/>
              <w:rPr>
                <w:rFonts w:ascii="Arial" w:hAnsi="Arial" w:cs="Arial"/>
                <w:sz w:val="22"/>
              </w:rPr>
            </w:pPr>
          </w:p>
        </w:tc>
      </w:tr>
      <w:tr w:rsidR="00995DA8">
        <w:trPr>
          <w:cantSplit/>
          <w:trHeight w:val="420"/>
        </w:trPr>
        <w:tc>
          <w:tcPr>
            <w:tcW w:w="2612" w:type="dxa"/>
            <w:vMerge/>
            <w:tcBorders>
              <w:top w:val="nil"/>
              <w:left w:val="single" w:sz="6" w:space="0" w:color="auto"/>
              <w:bottom w:val="nil"/>
              <w:right w:val="single" w:sz="6" w:space="0" w:color="auto"/>
            </w:tcBorders>
            <w:shd w:val="clear" w:color="auto" w:fill="FFFFFF"/>
          </w:tcPr>
          <w:p w:rsidR="00995DA8" w:rsidRDefault="00995DA8">
            <w:pPr>
              <w:rPr>
                <w:rFonts w:ascii="Arial" w:hAnsi="Arial" w:cs="Arial"/>
                <w:sz w:val="22"/>
              </w:rPr>
            </w:pPr>
          </w:p>
        </w:tc>
        <w:tc>
          <w:tcPr>
            <w:tcW w:w="5751" w:type="dxa"/>
            <w:gridSpan w:val="8"/>
            <w:vMerge/>
            <w:tcBorders>
              <w:top w:val="nil"/>
              <w:left w:val="single" w:sz="6" w:space="0" w:color="auto"/>
              <w:bottom w:val="single" w:sz="6" w:space="0" w:color="auto"/>
            </w:tcBorders>
            <w:shd w:val="clear" w:color="auto" w:fill="FFFFFF"/>
          </w:tcPr>
          <w:p w:rsidR="00995DA8" w:rsidRDefault="00995DA8">
            <w:pPr>
              <w:shd w:val="clear" w:color="auto" w:fill="FFFFFF"/>
              <w:jc w:val="center"/>
              <w:rPr>
                <w:rFonts w:ascii="Arial" w:hAnsi="Arial" w:cs="Arial"/>
                <w:sz w:val="22"/>
              </w:rPr>
            </w:pPr>
          </w:p>
        </w:tc>
        <w:tc>
          <w:tcPr>
            <w:tcW w:w="1417" w:type="dxa"/>
            <w:vMerge/>
            <w:tcBorders>
              <w:top w:val="nil"/>
              <w:left w:val="single" w:sz="6" w:space="0" w:color="auto"/>
              <w:right w:val="single" w:sz="6" w:space="0" w:color="auto"/>
            </w:tcBorders>
            <w:shd w:val="clear" w:color="auto" w:fill="FFFFFF"/>
          </w:tcPr>
          <w:p w:rsidR="00995DA8" w:rsidRDefault="00995DA8">
            <w:pPr>
              <w:shd w:val="clear" w:color="auto" w:fill="FFFFFF"/>
              <w:rPr>
                <w:rFonts w:ascii="Arial" w:hAnsi="Arial" w:cs="Arial"/>
                <w:sz w:val="22"/>
              </w:rPr>
            </w:pPr>
          </w:p>
        </w:tc>
      </w:tr>
      <w:tr w:rsidR="00995DA8">
        <w:trPr>
          <w:cantSplit/>
          <w:trHeight w:hRule="exact" w:val="417"/>
        </w:trPr>
        <w:tc>
          <w:tcPr>
            <w:tcW w:w="2612" w:type="dxa"/>
            <w:vMerge/>
            <w:tcBorders>
              <w:top w:val="nil"/>
              <w:left w:val="single" w:sz="6" w:space="0" w:color="auto"/>
              <w:bottom w:val="double" w:sz="4" w:space="0" w:color="auto"/>
              <w:right w:val="single" w:sz="6" w:space="0" w:color="auto"/>
            </w:tcBorders>
            <w:shd w:val="clear" w:color="auto" w:fill="FFFFFF"/>
          </w:tcPr>
          <w:p w:rsidR="00995DA8" w:rsidRDefault="00995DA8">
            <w:pPr>
              <w:rPr>
                <w:rFonts w:ascii="Arial" w:hAnsi="Arial" w:cs="Arial"/>
                <w:sz w:val="22"/>
              </w:rPr>
            </w:pPr>
          </w:p>
        </w:tc>
        <w:tc>
          <w:tcPr>
            <w:tcW w:w="506"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1</w:t>
            </w: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2</w:t>
            </w:r>
          </w:p>
        </w:tc>
        <w:tc>
          <w:tcPr>
            <w:tcW w:w="709"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3</w:t>
            </w:r>
          </w:p>
        </w:tc>
        <w:tc>
          <w:tcPr>
            <w:tcW w:w="709"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4</w:t>
            </w:r>
          </w:p>
        </w:tc>
        <w:tc>
          <w:tcPr>
            <w:tcW w:w="850"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w:t>
            </w:r>
          </w:p>
        </w:tc>
        <w:tc>
          <w:tcPr>
            <w:tcW w:w="851"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8</w:t>
            </w:r>
          </w:p>
        </w:tc>
        <w:tc>
          <w:tcPr>
            <w:tcW w:w="708" w:type="dxa"/>
            <w:tcBorders>
              <w:top w:val="single" w:sz="6" w:space="0" w:color="auto"/>
              <w:left w:val="single" w:sz="6" w:space="0" w:color="auto"/>
              <w:bottom w:val="double" w:sz="4" w:space="0" w:color="auto"/>
              <w:right w:val="single" w:sz="6"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w:t>
            </w:r>
          </w:p>
        </w:tc>
        <w:tc>
          <w:tcPr>
            <w:tcW w:w="851" w:type="dxa"/>
            <w:tcBorders>
              <w:top w:val="single" w:sz="6" w:space="0" w:color="auto"/>
              <w:left w:val="single" w:sz="6" w:space="0" w:color="auto"/>
              <w:bottom w:val="double" w:sz="4" w:space="0" w:color="auto"/>
            </w:tcBorders>
            <w:shd w:val="clear" w:color="auto" w:fill="FFFFFF"/>
            <w:vAlign w:val="center"/>
          </w:tcPr>
          <w:p w:rsidR="00995DA8" w:rsidRDefault="00A47A72">
            <w:pPr>
              <w:shd w:val="clear" w:color="auto" w:fill="FFFFFF"/>
              <w:jc w:val="center"/>
              <w:rPr>
                <w:rFonts w:ascii="Arial" w:hAnsi="Arial" w:cs="Arial"/>
                <w:sz w:val="18"/>
                <w:szCs w:val="18"/>
              </w:rPr>
            </w:pPr>
            <w:r>
              <w:rPr>
                <w:rFonts w:ascii="Arial" w:hAnsi="Arial" w:cs="Arial"/>
                <w:sz w:val="18"/>
                <w:szCs w:val="18"/>
              </w:rPr>
              <w:t>…</w:t>
            </w:r>
          </w:p>
        </w:tc>
        <w:tc>
          <w:tcPr>
            <w:tcW w:w="1417" w:type="dxa"/>
            <w:vMerge/>
            <w:tcBorders>
              <w:top w:val="nil"/>
              <w:left w:val="single" w:sz="6" w:space="0" w:color="auto"/>
              <w:bottom w:val="double" w:sz="4" w:space="0" w:color="auto"/>
              <w:right w:val="single" w:sz="6" w:space="0" w:color="auto"/>
            </w:tcBorders>
            <w:shd w:val="clear" w:color="auto" w:fill="FFFFFF"/>
          </w:tcPr>
          <w:p w:rsidR="00995DA8" w:rsidRDefault="00995DA8">
            <w:pPr>
              <w:shd w:val="clear" w:color="auto" w:fill="FFFFFF"/>
              <w:rPr>
                <w:rFonts w:ascii="Arial" w:hAnsi="Arial" w:cs="Arial"/>
                <w:sz w:val="22"/>
              </w:rPr>
            </w:pPr>
          </w:p>
        </w:tc>
      </w:tr>
      <w:tr w:rsidR="00995DA8">
        <w:trPr>
          <w:cantSplit/>
          <w:trHeight w:hRule="exact" w:val="223"/>
        </w:trPr>
        <w:tc>
          <w:tcPr>
            <w:tcW w:w="2612" w:type="dxa"/>
            <w:vMerge w:val="restart"/>
            <w:tcBorders>
              <w:left w:val="single" w:sz="4" w:space="0" w:color="auto"/>
              <w:bottom w:val="single" w:sz="4" w:space="0" w:color="auto"/>
              <w:right w:val="single" w:sz="4" w:space="0" w:color="auto"/>
            </w:tcBorders>
            <w:shd w:val="clear" w:color="auto" w:fill="FFFFFF"/>
          </w:tcPr>
          <w:p w:rsidR="00995DA8" w:rsidRDefault="00A47A72">
            <w:pPr>
              <w:shd w:val="clear" w:color="auto" w:fill="FFFFFF"/>
              <w:rPr>
                <w:rFonts w:ascii="Arial" w:hAnsi="Arial" w:cs="Arial"/>
                <w:sz w:val="20"/>
              </w:rPr>
            </w:pPr>
            <w:r>
              <w:rPr>
                <w:rFonts w:ascii="Arial" w:hAnsi="Arial" w:cs="Arial"/>
                <w:sz w:val="20"/>
              </w:rPr>
              <w:t>1</w:t>
            </w:r>
          </w:p>
        </w:tc>
        <w:tc>
          <w:tcPr>
            <w:tcW w:w="506" w:type="dxa"/>
            <w:tcBorders>
              <w:left w:val="nil"/>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567" w:type="dxa"/>
            <w:tcBorders>
              <w:left w:val="single" w:sz="6" w:space="0" w:color="auto"/>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709" w:type="dxa"/>
            <w:tcBorders>
              <w:left w:val="single" w:sz="6" w:space="0" w:color="auto"/>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709" w:type="dxa"/>
            <w:tcBorders>
              <w:left w:val="single" w:sz="6" w:space="0" w:color="auto"/>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850" w:type="dxa"/>
            <w:tcBorders>
              <w:left w:val="single" w:sz="6" w:space="0" w:color="auto"/>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851" w:type="dxa"/>
            <w:tcBorders>
              <w:left w:val="single" w:sz="6" w:space="0" w:color="auto"/>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708" w:type="dxa"/>
            <w:tcBorders>
              <w:left w:val="single" w:sz="6" w:space="0" w:color="auto"/>
              <w:bottom w:val="nil"/>
              <w:right w:val="single" w:sz="6" w:space="0" w:color="auto"/>
            </w:tcBorders>
            <w:shd w:val="clear" w:color="auto" w:fill="FFFFFF"/>
          </w:tcPr>
          <w:p w:rsidR="00995DA8" w:rsidRDefault="00995DA8">
            <w:pPr>
              <w:shd w:val="clear" w:color="auto" w:fill="FFFFFF"/>
              <w:jc w:val="center"/>
              <w:rPr>
                <w:rFonts w:ascii="Arial" w:hAnsi="Arial" w:cs="Arial"/>
              </w:rPr>
            </w:pPr>
          </w:p>
        </w:tc>
        <w:tc>
          <w:tcPr>
            <w:tcW w:w="851" w:type="dxa"/>
            <w:tcBorders>
              <w:left w:val="single" w:sz="6" w:space="0" w:color="auto"/>
              <w:bottom w:val="nil"/>
            </w:tcBorders>
            <w:shd w:val="clear" w:color="auto" w:fill="FFFFFF"/>
          </w:tcPr>
          <w:p w:rsidR="00995DA8" w:rsidRDefault="00995DA8">
            <w:pPr>
              <w:shd w:val="clear" w:color="auto" w:fill="FFFFFF"/>
              <w:jc w:val="center"/>
              <w:rPr>
                <w:rFonts w:ascii="Arial" w:hAnsi="Arial" w:cs="Arial"/>
              </w:rPr>
            </w:pPr>
          </w:p>
        </w:tc>
        <w:tc>
          <w:tcPr>
            <w:tcW w:w="1417" w:type="dxa"/>
            <w:vMerge w:val="restart"/>
            <w:tcBorders>
              <w:left w:val="single" w:sz="6" w:space="0" w:color="auto"/>
              <w:bottom w:val="single" w:sz="4" w:space="0" w:color="auto"/>
              <w:right w:val="single" w:sz="4" w:space="0" w:color="auto"/>
            </w:tcBorders>
            <w:shd w:val="clear" w:color="auto" w:fill="FFFFFF"/>
          </w:tcPr>
          <w:p w:rsidR="00995DA8" w:rsidRDefault="00995DA8">
            <w:pPr>
              <w:shd w:val="clear" w:color="auto" w:fill="FFFFFF"/>
              <w:rPr>
                <w:rFonts w:ascii="Arial" w:hAnsi="Arial" w:cs="Arial"/>
              </w:rPr>
            </w:pPr>
          </w:p>
        </w:tc>
      </w:tr>
      <w:tr w:rsidR="00995DA8">
        <w:trPr>
          <w:cantSplit/>
          <w:trHeight w:hRule="exact" w:val="562"/>
        </w:trPr>
        <w:tc>
          <w:tcPr>
            <w:tcW w:w="2612" w:type="dxa"/>
            <w:vMerge/>
            <w:tcBorders>
              <w:top w:val="nil"/>
              <w:left w:val="single" w:sz="4" w:space="0" w:color="auto"/>
              <w:bottom w:val="single" w:sz="4" w:space="0" w:color="auto"/>
              <w:right w:val="single" w:sz="4" w:space="0" w:color="auto"/>
            </w:tcBorders>
            <w:shd w:val="clear" w:color="auto" w:fill="FFFFFF"/>
          </w:tcPr>
          <w:p w:rsidR="00995DA8" w:rsidRDefault="00995DA8">
            <w:pPr>
              <w:rPr>
                <w:rFonts w:ascii="Arial" w:hAnsi="Arial" w:cs="Arial"/>
                <w:sz w:val="20"/>
              </w:rPr>
            </w:pPr>
          </w:p>
        </w:tc>
        <w:tc>
          <w:tcPr>
            <w:tcW w:w="506" w:type="dxa"/>
            <w:tcBorders>
              <w:top w:val="nil"/>
              <w:left w:val="nil"/>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567" w:type="dxa"/>
            <w:tcBorders>
              <w:top w:val="nil"/>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9" w:type="dxa"/>
            <w:tcBorders>
              <w:top w:val="nil"/>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9" w:type="dxa"/>
            <w:tcBorders>
              <w:top w:val="nil"/>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0" w:type="dxa"/>
            <w:tcBorders>
              <w:top w:val="nil"/>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1" w:type="dxa"/>
            <w:tcBorders>
              <w:top w:val="nil"/>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8" w:type="dxa"/>
            <w:tcBorders>
              <w:top w:val="nil"/>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1" w:type="dxa"/>
            <w:tcBorders>
              <w:top w:val="nil"/>
              <w:left w:val="single" w:sz="6" w:space="0" w:color="auto"/>
              <w:bottom w:val="single" w:sz="6" w:space="0" w:color="auto"/>
            </w:tcBorders>
            <w:shd w:val="clear" w:color="auto" w:fill="FFFFFF"/>
          </w:tcPr>
          <w:p w:rsidR="00995DA8" w:rsidRDefault="00995DA8">
            <w:pPr>
              <w:shd w:val="clear" w:color="auto" w:fill="FFFFFF"/>
              <w:rPr>
                <w:rFonts w:ascii="Arial" w:hAnsi="Arial" w:cs="Arial"/>
              </w:rPr>
            </w:pPr>
          </w:p>
        </w:tc>
        <w:tc>
          <w:tcPr>
            <w:tcW w:w="1417" w:type="dxa"/>
            <w:vMerge/>
            <w:tcBorders>
              <w:top w:val="nil"/>
              <w:left w:val="single" w:sz="6" w:space="0" w:color="auto"/>
              <w:bottom w:val="single" w:sz="4" w:space="0" w:color="auto"/>
              <w:right w:val="single" w:sz="4" w:space="0" w:color="auto"/>
            </w:tcBorders>
            <w:shd w:val="clear" w:color="auto" w:fill="FFFFFF"/>
          </w:tcPr>
          <w:p w:rsidR="00995DA8" w:rsidRDefault="00995DA8">
            <w:pPr>
              <w:shd w:val="clear" w:color="auto" w:fill="FFFFFF"/>
              <w:rPr>
                <w:rFonts w:ascii="Arial" w:hAnsi="Arial" w:cs="Arial"/>
              </w:rPr>
            </w:pPr>
          </w:p>
        </w:tc>
      </w:tr>
      <w:tr w:rsidR="00995DA8">
        <w:trPr>
          <w:cantSplit/>
          <w:trHeight w:hRule="exact" w:val="766"/>
        </w:trPr>
        <w:tc>
          <w:tcPr>
            <w:tcW w:w="2612" w:type="dxa"/>
            <w:tcBorders>
              <w:left w:val="single" w:sz="6" w:space="0" w:color="auto"/>
              <w:bottom w:val="single" w:sz="4" w:space="0" w:color="auto"/>
              <w:right w:val="single" w:sz="6" w:space="0" w:color="auto"/>
            </w:tcBorders>
            <w:shd w:val="clear" w:color="auto" w:fill="FFFFFF"/>
          </w:tcPr>
          <w:p w:rsidR="00995DA8" w:rsidRDefault="00A47A72">
            <w:pPr>
              <w:shd w:val="clear" w:color="auto" w:fill="FFFFFF"/>
              <w:rPr>
                <w:rFonts w:ascii="Arial" w:hAnsi="Arial" w:cs="Arial"/>
                <w:sz w:val="20"/>
              </w:rPr>
            </w:pPr>
            <w:r>
              <w:rPr>
                <w:rFonts w:ascii="Arial" w:hAnsi="Arial" w:cs="Arial"/>
                <w:sz w:val="20"/>
              </w:rPr>
              <w:t>2</w:t>
            </w:r>
          </w:p>
          <w:p w:rsidR="00995DA8" w:rsidRDefault="00995DA8">
            <w:pPr>
              <w:shd w:val="clear" w:color="auto" w:fill="FFFFFF"/>
              <w:rPr>
                <w:rFonts w:ascii="Arial" w:hAnsi="Arial" w:cs="Arial"/>
                <w:sz w:val="20"/>
              </w:rPr>
            </w:pPr>
          </w:p>
          <w:p w:rsidR="00995DA8" w:rsidRDefault="00995DA8">
            <w:pPr>
              <w:shd w:val="clear" w:color="auto" w:fill="FFFFFF"/>
              <w:rPr>
                <w:rFonts w:ascii="Arial" w:hAnsi="Arial" w:cs="Arial"/>
                <w:sz w:val="20"/>
              </w:rPr>
            </w:pPr>
          </w:p>
        </w:tc>
        <w:tc>
          <w:tcPr>
            <w:tcW w:w="506"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1417" w:type="dxa"/>
            <w:tcBorders>
              <w:left w:val="single" w:sz="6" w:space="0" w:color="auto"/>
              <w:bottom w:val="single" w:sz="4" w:space="0" w:color="auto"/>
              <w:right w:val="single" w:sz="6" w:space="0" w:color="auto"/>
            </w:tcBorders>
            <w:shd w:val="clear" w:color="auto" w:fill="FFFFFF"/>
          </w:tcPr>
          <w:p w:rsidR="00995DA8" w:rsidRDefault="00995DA8">
            <w:pPr>
              <w:shd w:val="clear" w:color="auto" w:fill="FFFFFF"/>
              <w:rPr>
                <w:rFonts w:ascii="Arial" w:hAnsi="Arial" w:cs="Arial"/>
              </w:rPr>
            </w:pPr>
          </w:p>
        </w:tc>
      </w:tr>
      <w:tr w:rsidR="00995DA8">
        <w:trPr>
          <w:cantSplit/>
          <w:trHeight w:hRule="exact" w:val="766"/>
        </w:trPr>
        <w:tc>
          <w:tcPr>
            <w:tcW w:w="2612" w:type="dxa"/>
            <w:tcBorders>
              <w:left w:val="single" w:sz="6" w:space="0" w:color="auto"/>
              <w:bottom w:val="single" w:sz="6" w:space="0" w:color="auto"/>
              <w:right w:val="single" w:sz="6" w:space="0" w:color="auto"/>
            </w:tcBorders>
            <w:shd w:val="clear" w:color="auto" w:fill="FFFFFF"/>
          </w:tcPr>
          <w:p w:rsidR="00995DA8" w:rsidRDefault="00A47A72">
            <w:pPr>
              <w:shd w:val="clear" w:color="auto" w:fill="FFFFFF"/>
              <w:rPr>
                <w:rFonts w:ascii="Arial" w:hAnsi="Arial" w:cs="Arial"/>
              </w:rPr>
            </w:pPr>
            <w:r>
              <w:rPr>
                <w:rFonts w:ascii="Arial" w:hAnsi="Arial" w:cs="Arial"/>
              </w:rPr>
              <w:t>…</w:t>
            </w:r>
          </w:p>
        </w:tc>
        <w:tc>
          <w:tcPr>
            <w:tcW w:w="506"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567"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9"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9"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0"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1"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708"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851"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c>
          <w:tcPr>
            <w:tcW w:w="1417" w:type="dxa"/>
            <w:tcBorders>
              <w:left w:val="single" w:sz="6" w:space="0" w:color="auto"/>
              <w:bottom w:val="single" w:sz="6" w:space="0" w:color="auto"/>
              <w:right w:val="single" w:sz="6" w:space="0" w:color="auto"/>
            </w:tcBorders>
            <w:shd w:val="clear" w:color="auto" w:fill="FFFFFF"/>
          </w:tcPr>
          <w:p w:rsidR="00995DA8" w:rsidRDefault="00995DA8">
            <w:pPr>
              <w:shd w:val="clear" w:color="auto" w:fill="FFFFFF"/>
              <w:rPr>
                <w:rFonts w:ascii="Arial" w:hAnsi="Arial" w:cs="Arial"/>
              </w:rPr>
            </w:pPr>
          </w:p>
        </w:tc>
      </w:tr>
    </w:tbl>
    <w:p w:rsidR="00995DA8" w:rsidRDefault="00995DA8">
      <w:pPr>
        <w:shd w:val="clear" w:color="auto" w:fill="FFFFFF"/>
        <w:ind w:right="130"/>
        <w:jc w:val="center"/>
      </w:pPr>
    </w:p>
    <w:p w:rsidR="00995DA8" w:rsidRDefault="00995DA8">
      <w:pPr>
        <w:shd w:val="clear" w:color="auto" w:fill="FFFFFF"/>
        <w:ind w:right="94"/>
        <w:jc w:val="both"/>
        <w:rPr>
          <w:lang w:val="en-US"/>
        </w:rPr>
      </w:pPr>
    </w:p>
    <w:p w:rsidR="00995DA8" w:rsidRDefault="00995DA8">
      <w:pPr>
        <w:shd w:val="clear" w:color="auto" w:fill="FFFFFF"/>
        <w:spacing w:before="4"/>
        <w:ind w:left="50"/>
        <w:jc w:val="center"/>
        <w:rPr>
          <w:b/>
          <w:sz w:val="28"/>
        </w:rPr>
      </w:pPr>
    </w:p>
    <w:p w:rsidR="00995DA8" w:rsidRDefault="00A47A72">
      <w:pPr>
        <w:shd w:val="clear" w:color="auto" w:fill="FFFFFF"/>
        <w:spacing w:before="4"/>
        <w:ind w:left="50" w:firstLine="658"/>
        <w:jc w:val="both"/>
        <w:rPr>
          <w:rFonts w:ascii="Arial" w:hAnsi="Arial" w:cs="Arial"/>
          <w:b/>
          <w:sz w:val="18"/>
          <w:szCs w:val="18"/>
        </w:rPr>
      </w:pPr>
      <w:r>
        <w:rPr>
          <w:rFonts w:ascii="Arial" w:hAnsi="Arial" w:cs="Arial"/>
          <w:b/>
          <w:sz w:val="18"/>
          <w:szCs w:val="18"/>
        </w:rPr>
        <w:t>Таблица Л.2 ‒ План-график проверок ВОКВ на 20___ г.</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693"/>
        <w:gridCol w:w="2127"/>
        <w:gridCol w:w="2409"/>
      </w:tblGrid>
      <w:tr w:rsidR="00995DA8">
        <w:trPr>
          <w:cantSplit/>
        </w:trPr>
        <w:tc>
          <w:tcPr>
            <w:tcW w:w="2551" w:type="dxa"/>
            <w:vMerge w:val="restart"/>
            <w:vAlign w:val="center"/>
          </w:tcPr>
          <w:p w:rsidR="00995DA8" w:rsidRDefault="00A47A72">
            <w:pPr>
              <w:pStyle w:val="a9"/>
              <w:spacing w:line="240" w:lineRule="auto"/>
              <w:rPr>
                <w:rFonts w:ascii="Arial" w:hAnsi="Arial" w:cs="Arial"/>
                <w:sz w:val="18"/>
                <w:szCs w:val="18"/>
              </w:rPr>
            </w:pPr>
            <w:r>
              <w:rPr>
                <w:rFonts w:ascii="Arial" w:hAnsi="Arial" w:cs="Arial"/>
                <w:sz w:val="18"/>
                <w:szCs w:val="18"/>
              </w:rPr>
              <w:t>Виды работ</w:t>
            </w:r>
          </w:p>
        </w:tc>
        <w:tc>
          <w:tcPr>
            <w:tcW w:w="2693" w:type="dxa"/>
            <w:vMerge w:val="restart"/>
            <w:vAlign w:val="center"/>
          </w:tcPr>
          <w:p w:rsidR="00995DA8" w:rsidRDefault="00A47A72">
            <w:pPr>
              <w:pStyle w:val="a9"/>
              <w:spacing w:line="240" w:lineRule="auto"/>
              <w:rPr>
                <w:rFonts w:ascii="Arial" w:hAnsi="Arial" w:cs="Arial"/>
                <w:sz w:val="18"/>
                <w:szCs w:val="18"/>
              </w:rPr>
            </w:pPr>
            <w:r>
              <w:rPr>
                <w:rFonts w:ascii="Arial" w:hAnsi="Arial" w:cs="Arial"/>
                <w:sz w:val="18"/>
                <w:szCs w:val="18"/>
              </w:rPr>
              <w:t>Периодичность</w:t>
            </w:r>
          </w:p>
        </w:tc>
        <w:tc>
          <w:tcPr>
            <w:tcW w:w="4536" w:type="dxa"/>
            <w:gridSpan w:val="2"/>
          </w:tcPr>
          <w:p w:rsidR="00995DA8" w:rsidRDefault="00A47A72">
            <w:pPr>
              <w:pStyle w:val="a9"/>
              <w:spacing w:line="240" w:lineRule="auto"/>
              <w:rPr>
                <w:rFonts w:ascii="Arial" w:hAnsi="Arial" w:cs="Arial"/>
                <w:sz w:val="18"/>
                <w:szCs w:val="18"/>
              </w:rPr>
            </w:pPr>
            <w:r>
              <w:rPr>
                <w:rFonts w:ascii="Arial" w:hAnsi="Arial" w:cs="Arial"/>
                <w:sz w:val="18"/>
                <w:szCs w:val="18"/>
              </w:rPr>
              <w:t>Проверку произвел</w:t>
            </w:r>
          </w:p>
          <w:p w:rsidR="00995DA8" w:rsidRDefault="00A47A72">
            <w:pPr>
              <w:pStyle w:val="a9"/>
              <w:spacing w:line="240" w:lineRule="auto"/>
              <w:rPr>
                <w:rFonts w:ascii="Arial" w:hAnsi="Arial" w:cs="Arial"/>
                <w:sz w:val="18"/>
                <w:szCs w:val="18"/>
              </w:rPr>
            </w:pPr>
            <w:r>
              <w:rPr>
                <w:rFonts w:ascii="Arial" w:hAnsi="Arial" w:cs="Arial"/>
                <w:sz w:val="18"/>
                <w:szCs w:val="18"/>
              </w:rPr>
              <w:t>(дата, фамилия, подпись) *</w:t>
            </w:r>
          </w:p>
        </w:tc>
      </w:tr>
      <w:tr w:rsidR="00995DA8">
        <w:trPr>
          <w:cantSplit/>
          <w:trHeight w:val="473"/>
        </w:trPr>
        <w:tc>
          <w:tcPr>
            <w:tcW w:w="2551" w:type="dxa"/>
            <w:vMerge/>
            <w:tcBorders>
              <w:bottom w:val="double" w:sz="4" w:space="0" w:color="auto"/>
            </w:tcBorders>
          </w:tcPr>
          <w:p w:rsidR="00995DA8" w:rsidRDefault="00995DA8">
            <w:pPr>
              <w:pStyle w:val="a9"/>
              <w:spacing w:line="240" w:lineRule="auto"/>
              <w:rPr>
                <w:rFonts w:ascii="Arial" w:hAnsi="Arial" w:cs="Arial"/>
                <w:sz w:val="18"/>
                <w:szCs w:val="18"/>
              </w:rPr>
            </w:pPr>
          </w:p>
        </w:tc>
        <w:tc>
          <w:tcPr>
            <w:tcW w:w="2693" w:type="dxa"/>
            <w:vMerge/>
            <w:tcBorders>
              <w:bottom w:val="double" w:sz="4" w:space="0" w:color="auto"/>
            </w:tcBorders>
          </w:tcPr>
          <w:p w:rsidR="00995DA8" w:rsidRDefault="00995DA8">
            <w:pPr>
              <w:pStyle w:val="a9"/>
              <w:spacing w:line="240" w:lineRule="auto"/>
              <w:rPr>
                <w:rFonts w:ascii="Arial" w:hAnsi="Arial" w:cs="Arial"/>
                <w:sz w:val="18"/>
                <w:szCs w:val="18"/>
              </w:rPr>
            </w:pPr>
          </w:p>
        </w:tc>
        <w:tc>
          <w:tcPr>
            <w:tcW w:w="2127" w:type="dxa"/>
            <w:tcBorders>
              <w:bottom w:val="double" w:sz="4" w:space="0" w:color="auto"/>
            </w:tcBorders>
          </w:tcPr>
          <w:p w:rsidR="00995DA8" w:rsidRDefault="00A47A72">
            <w:pPr>
              <w:pStyle w:val="a9"/>
              <w:spacing w:line="240" w:lineRule="auto"/>
              <w:rPr>
                <w:rFonts w:ascii="Arial" w:hAnsi="Arial" w:cs="Arial"/>
                <w:sz w:val="18"/>
                <w:szCs w:val="18"/>
              </w:rPr>
            </w:pPr>
            <w:r>
              <w:rPr>
                <w:rFonts w:ascii="Arial" w:hAnsi="Arial" w:cs="Arial"/>
                <w:sz w:val="18"/>
                <w:szCs w:val="18"/>
              </w:rPr>
              <w:t>Первое полугодие</w:t>
            </w:r>
          </w:p>
        </w:tc>
        <w:tc>
          <w:tcPr>
            <w:tcW w:w="2409" w:type="dxa"/>
            <w:tcBorders>
              <w:bottom w:val="double" w:sz="4" w:space="0" w:color="auto"/>
            </w:tcBorders>
          </w:tcPr>
          <w:p w:rsidR="00995DA8" w:rsidRDefault="00A47A72">
            <w:pPr>
              <w:pStyle w:val="a9"/>
              <w:spacing w:line="240" w:lineRule="auto"/>
              <w:rPr>
                <w:rFonts w:ascii="Arial" w:hAnsi="Arial" w:cs="Arial"/>
                <w:sz w:val="18"/>
                <w:szCs w:val="18"/>
              </w:rPr>
            </w:pPr>
            <w:r>
              <w:rPr>
                <w:rFonts w:ascii="Arial" w:hAnsi="Arial" w:cs="Arial"/>
                <w:sz w:val="18"/>
                <w:szCs w:val="18"/>
              </w:rPr>
              <w:t>Второе полугодие</w:t>
            </w:r>
          </w:p>
        </w:tc>
      </w:tr>
      <w:tr w:rsidR="00995DA8">
        <w:tc>
          <w:tcPr>
            <w:tcW w:w="2551" w:type="dxa"/>
            <w:tcBorders>
              <w:top w:val="nil"/>
            </w:tcBorders>
          </w:tcPr>
          <w:p w:rsidR="00995DA8" w:rsidRDefault="00A47A72">
            <w:pPr>
              <w:pStyle w:val="a9"/>
              <w:spacing w:line="240" w:lineRule="auto"/>
              <w:jc w:val="left"/>
              <w:rPr>
                <w:rFonts w:ascii="Arial" w:hAnsi="Arial" w:cs="Arial"/>
              </w:rPr>
            </w:pPr>
            <w:r>
              <w:rPr>
                <w:rFonts w:ascii="Arial" w:hAnsi="Arial" w:cs="Arial"/>
              </w:rPr>
              <w:t>1 Проверка комплектации, осмотр элементов ВОКВ</w:t>
            </w:r>
          </w:p>
          <w:p w:rsidR="00995DA8" w:rsidRDefault="00995DA8">
            <w:pPr>
              <w:pStyle w:val="a9"/>
              <w:spacing w:line="240" w:lineRule="auto"/>
              <w:jc w:val="left"/>
              <w:rPr>
                <w:rFonts w:ascii="Arial" w:hAnsi="Arial" w:cs="Arial"/>
                <w:sz w:val="8"/>
                <w:szCs w:val="8"/>
              </w:rPr>
            </w:pPr>
          </w:p>
        </w:tc>
        <w:tc>
          <w:tcPr>
            <w:tcW w:w="2693" w:type="dxa"/>
            <w:tcBorders>
              <w:top w:val="nil"/>
            </w:tcBorders>
          </w:tcPr>
          <w:p w:rsidR="00995DA8" w:rsidRDefault="00A47A72">
            <w:pPr>
              <w:pStyle w:val="a9"/>
              <w:spacing w:line="240" w:lineRule="auto"/>
              <w:rPr>
                <w:rFonts w:ascii="Arial" w:hAnsi="Arial" w:cs="Arial"/>
              </w:rPr>
            </w:pPr>
            <w:r>
              <w:rPr>
                <w:rFonts w:ascii="Arial" w:hAnsi="Arial" w:cs="Arial"/>
              </w:rPr>
              <w:t>1 раз в 6 мес.</w:t>
            </w:r>
          </w:p>
        </w:tc>
        <w:tc>
          <w:tcPr>
            <w:tcW w:w="2127" w:type="dxa"/>
            <w:tcBorders>
              <w:top w:val="nil"/>
            </w:tcBorders>
          </w:tcPr>
          <w:p w:rsidR="00995DA8" w:rsidRDefault="00995DA8">
            <w:pPr>
              <w:pStyle w:val="a9"/>
              <w:spacing w:line="240" w:lineRule="auto"/>
              <w:rPr>
                <w:rFonts w:ascii="Arial" w:hAnsi="Arial" w:cs="Arial"/>
              </w:rPr>
            </w:pPr>
          </w:p>
        </w:tc>
        <w:tc>
          <w:tcPr>
            <w:tcW w:w="2409" w:type="dxa"/>
            <w:tcBorders>
              <w:top w:val="nil"/>
            </w:tcBorders>
          </w:tcPr>
          <w:p w:rsidR="00995DA8" w:rsidRDefault="00995DA8">
            <w:pPr>
              <w:pStyle w:val="a9"/>
              <w:spacing w:line="240" w:lineRule="auto"/>
              <w:rPr>
                <w:rFonts w:ascii="Arial" w:hAnsi="Arial" w:cs="Arial"/>
              </w:rPr>
            </w:pPr>
          </w:p>
        </w:tc>
      </w:tr>
      <w:tr w:rsidR="00995DA8">
        <w:tc>
          <w:tcPr>
            <w:tcW w:w="2551" w:type="dxa"/>
            <w:tcBorders>
              <w:bottom w:val="nil"/>
            </w:tcBorders>
          </w:tcPr>
          <w:p w:rsidR="00995DA8" w:rsidRDefault="00A47A72">
            <w:pPr>
              <w:pStyle w:val="a9"/>
              <w:spacing w:line="240" w:lineRule="auto"/>
              <w:jc w:val="left"/>
              <w:rPr>
                <w:rFonts w:ascii="Arial" w:hAnsi="Arial" w:cs="Arial"/>
              </w:rPr>
            </w:pPr>
            <w:r>
              <w:rPr>
                <w:rFonts w:ascii="Arial" w:hAnsi="Arial" w:cs="Arial"/>
              </w:rPr>
              <w:t>2 Пополнение утерянных элементов ВОКВ</w:t>
            </w:r>
          </w:p>
          <w:p w:rsidR="00995DA8" w:rsidRDefault="00995DA8">
            <w:pPr>
              <w:pStyle w:val="a9"/>
              <w:spacing w:line="240" w:lineRule="auto"/>
              <w:jc w:val="left"/>
              <w:rPr>
                <w:rFonts w:ascii="Arial" w:hAnsi="Arial" w:cs="Arial"/>
                <w:sz w:val="8"/>
                <w:szCs w:val="8"/>
              </w:rPr>
            </w:pPr>
          </w:p>
        </w:tc>
        <w:tc>
          <w:tcPr>
            <w:tcW w:w="2693" w:type="dxa"/>
            <w:tcBorders>
              <w:bottom w:val="nil"/>
            </w:tcBorders>
          </w:tcPr>
          <w:p w:rsidR="00995DA8" w:rsidRDefault="00A47A72">
            <w:pPr>
              <w:pStyle w:val="a9"/>
              <w:spacing w:line="240" w:lineRule="auto"/>
              <w:rPr>
                <w:rFonts w:ascii="Arial" w:hAnsi="Arial" w:cs="Arial"/>
              </w:rPr>
            </w:pPr>
            <w:r>
              <w:rPr>
                <w:rFonts w:ascii="Arial" w:hAnsi="Arial" w:cs="Arial"/>
              </w:rPr>
              <w:t xml:space="preserve">1 раз в 6 мес., </w:t>
            </w:r>
          </w:p>
          <w:p w:rsidR="00995DA8" w:rsidRDefault="00A47A72">
            <w:pPr>
              <w:pStyle w:val="a9"/>
              <w:spacing w:line="240" w:lineRule="auto"/>
              <w:rPr>
                <w:rFonts w:ascii="Arial" w:hAnsi="Arial" w:cs="Arial"/>
              </w:rPr>
            </w:pPr>
            <w:r>
              <w:rPr>
                <w:rFonts w:ascii="Arial" w:hAnsi="Arial" w:cs="Arial"/>
              </w:rPr>
              <w:t>и после каждого использования</w:t>
            </w:r>
          </w:p>
        </w:tc>
        <w:tc>
          <w:tcPr>
            <w:tcW w:w="2127" w:type="dxa"/>
            <w:tcBorders>
              <w:bottom w:val="nil"/>
            </w:tcBorders>
          </w:tcPr>
          <w:p w:rsidR="00995DA8" w:rsidRDefault="00995DA8">
            <w:pPr>
              <w:pStyle w:val="a9"/>
              <w:spacing w:line="240" w:lineRule="auto"/>
              <w:rPr>
                <w:rFonts w:ascii="Arial" w:hAnsi="Arial" w:cs="Arial"/>
              </w:rPr>
            </w:pPr>
          </w:p>
        </w:tc>
        <w:tc>
          <w:tcPr>
            <w:tcW w:w="2409" w:type="dxa"/>
            <w:tcBorders>
              <w:bottom w:val="nil"/>
            </w:tcBorders>
          </w:tcPr>
          <w:p w:rsidR="00995DA8" w:rsidRDefault="00995DA8">
            <w:pPr>
              <w:pStyle w:val="a9"/>
              <w:spacing w:line="240" w:lineRule="auto"/>
              <w:rPr>
                <w:rFonts w:ascii="Arial" w:hAnsi="Arial" w:cs="Arial"/>
              </w:rPr>
            </w:pPr>
          </w:p>
        </w:tc>
      </w:tr>
      <w:tr w:rsidR="00995DA8">
        <w:tc>
          <w:tcPr>
            <w:tcW w:w="2551" w:type="dxa"/>
            <w:tcBorders>
              <w:bottom w:val="single" w:sz="4" w:space="0" w:color="auto"/>
            </w:tcBorders>
          </w:tcPr>
          <w:p w:rsidR="00995DA8" w:rsidRDefault="00A47A72">
            <w:pPr>
              <w:pStyle w:val="a9"/>
              <w:spacing w:line="240" w:lineRule="auto"/>
              <w:jc w:val="left"/>
              <w:rPr>
                <w:rFonts w:ascii="Arial" w:hAnsi="Arial" w:cs="Arial"/>
              </w:rPr>
            </w:pPr>
            <w:r>
              <w:rPr>
                <w:rFonts w:ascii="Arial" w:hAnsi="Arial" w:cs="Arial"/>
              </w:rPr>
              <w:t>3 Ремонт (замена) неисправных элементов ВОКВ</w:t>
            </w:r>
          </w:p>
          <w:p w:rsidR="00995DA8" w:rsidRDefault="00995DA8">
            <w:pPr>
              <w:pStyle w:val="a9"/>
              <w:spacing w:line="240" w:lineRule="auto"/>
              <w:jc w:val="left"/>
              <w:rPr>
                <w:rFonts w:ascii="Arial" w:hAnsi="Arial" w:cs="Arial"/>
                <w:sz w:val="8"/>
                <w:szCs w:val="8"/>
              </w:rPr>
            </w:pPr>
          </w:p>
        </w:tc>
        <w:tc>
          <w:tcPr>
            <w:tcW w:w="2693" w:type="dxa"/>
            <w:tcBorders>
              <w:bottom w:val="single" w:sz="4" w:space="0" w:color="auto"/>
            </w:tcBorders>
          </w:tcPr>
          <w:p w:rsidR="00995DA8" w:rsidRDefault="00A47A72">
            <w:pPr>
              <w:pStyle w:val="a9"/>
              <w:spacing w:line="240" w:lineRule="auto"/>
              <w:rPr>
                <w:rFonts w:ascii="Arial" w:hAnsi="Arial" w:cs="Arial"/>
              </w:rPr>
            </w:pPr>
            <w:r>
              <w:rPr>
                <w:rFonts w:ascii="Arial" w:hAnsi="Arial" w:cs="Arial"/>
              </w:rPr>
              <w:t xml:space="preserve">1 раз в 6 мес., </w:t>
            </w:r>
          </w:p>
          <w:p w:rsidR="00995DA8" w:rsidRDefault="00A47A72">
            <w:pPr>
              <w:pStyle w:val="a9"/>
              <w:spacing w:line="240" w:lineRule="auto"/>
              <w:rPr>
                <w:rFonts w:ascii="Arial" w:hAnsi="Arial" w:cs="Arial"/>
              </w:rPr>
            </w:pPr>
            <w:r>
              <w:rPr>
                <w:rFonts w:ascii="Arial" w:hAnsi="Arial" w:cs="Arial"/>
              </w:rPr>
              <w:t>и после каждого использования</w:t>
            </w:r>
          </w:p>
        </w:tc>
        <w:tc>
          <w:tcPr>
            <w:tcW w:w="2127" w:type="dxa"/>
            <w:tcBorders>
              <w:bottom w:val="single" w:sz="4" w:space="0" w:color="auto"/>
            </w:tcBorders>
          </w:tcPr>
          <w:p w:rsidR="00995DA8" w:rsidRDefault="00995DA8">
            <w:pPr>
              <w:pStyle w:val="a9"/>
              <w:spacing w:line="240" w:lineRule="auto"/>
              <w:rPr>
                <w:rFonts w:ascii="Arial" w:hAnsi="Arial" w:cs="Arial"/>
              </w:rPr>
            </w:pPr>
          </w:p>
        </w:tc>
        <w:tc>
          <w:tcPr>
            <w:tcW w:w="2409" w:type="dxa"/>
            <w:tcBorders>
              <w:bottom w:val="single" w:sz="4" w:space="0" w:color="auto"/>
            </w:tcBorders>
          </w:tcPr>
          <w:p w:rsidR="00995DA8" w:rsidRDefault="00995DA8">
            <w:pPr>
              <w:pStyle w:val="a9"/>
              <w:spacing w:line="240" w:lineRule="auto"/>
              <w:rPr>
                <w:rFonts w:ascii="Arial" w:hAnsi="Arial" w:cs="Arial"/>
              </w:rPr>
            </w:pPr>
          </w:p>
        </w:tc>
      </w:tr>
      <w:tr w:rsidR="00995DA8">
        <w:trPr>
          <w:cantSplit/>
        </w:trPr>
        <w:tc>
          <w:tcPr>
            <w:tcW w:w="9780" w:type="dxa"/>
            <w:gridSpan w:val="4"/>
            <w:tcBorders>
              <w:top w:val="nil"/>
            </w:tcBorders>
          </w:tcPr>
          <w:p w:rsidR="00995DA8" w:rsidRDefault="00A47A72">
            <w:pPr>
              <w:pStyle w:val="a9"/>
              <w:spacing w:line="240" w:lineRule="auto"/>
              <w:ind w:firstLine="33"/>
              <w:jc w:val="both"/>
              <w:rPr>
                <w:rFonts w:ascii="Arial" w:hAnsi="Arial" w:cs="Arial"/>
                <w:sz w:val="18"/>
                <w:szCs w:val="18"/>
              </w:rPr>
            </w:pPr>
            <w:r>
              <w:rPr>
                <w:rFonts w:ascii="Arial" w:hAnsi="Arial" w:cs="Arial"/>
                <w:sz w:val="18"/>
                <w:szCs w:val="18"/>
              </w:rPr>
              <w:t>* В графе фиксируется также время использования ВОКВ при АВР</w:t>
            </w:r>
          </w:p>
          <w:p w:rsidR="00995DA8" w:rsidRDefault="00995DA8">
            <w:pPr>
              <w:pStyle w:val="a9"/>
              <w:spacing w:line="240" w:lineRule="auto"/>
              <w:ind w:firstLine="33"/>
              <w:jc w:val="both"/>
              <w:rPr>
                <w:rFonts w:ascii="Arial" w:hAnsi="Arial" w:cs="Arial"/>
                <w:sz w:val="8"/>
                <w:szCs w:val="8"/>
              </w:rPr>
            </w:pPr>
          </w:p>
        </w:tc>
      </w:tr>
    </w:tbl>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pPr>
    </w:p>
    <w:p w:rsidR="00995DA8" w:rsidRDefault="00995DA8">
      <w:pPr>
        <w:ind w:firstLine="426"/>
        <w:jc w:val="both"/>
        <w:rPr>
          <w:rFonts w:ascii="Arial" w:hAnsi="Arial" w:cs="Arial"/>
          <w:b/>
          <w:sz w:val="20"/>
        </w:rPr>
        <w:sectPr w:rsidR="00995DA8">
          <w:footerReference w:type="even" r:id="rId32"/>
          <w:pgSz w:w="11906" w:h="16838"/>
          <w:pgMar w:top="1134" w:right="567" w:bottom="1134" w:left="1134" w:header="709" w:footer="709" w:gutter="0"/>
          <w:pgNumType w:start="46"/>
          <w:cols w:space="708"/>
          <w:docGrid w:linePitch="360"/>
        </w:sectPr>
      </w:pPr>
    </w:p>
    <w:p w:rsidR="00995DA8" w:rsidRDefault="00A47A72">
      <w:pPr>
        <w:shd w:val="clear" w:color="auto" w:fill="FFFFFF"/>
        <w:tabs>
          <w:tab w:val="left" w:pos="4020"/>
          <w:tab w:val="center" w:pos="5127"/>
        </w:tabs>
        <w:spacing w:before="4"/>
        <w:ind w:left="50"/>
        <w:rPr>
          <w:rFonts w:ascii="Arial" w:hAnsi="Arial" w:cs="Arial"/>
          <w:b/>
          <w:sz w:val="22"/>
          <w:szCs w:val="22"/>
        </w:rPr>
      </w:pPr>
      <w:r>
        <w:rPr>
          <w:rFonts w:ascii="Arial" w:hAnsi="Arial" w:cs="Arial"/>
          <w:b/>
          <w:sz w:val="22"/>
          <w:szCs w:val="22"/>
        </w:rPr>
        <w:tab/>
      </w:r>
      <w:r>
        <w:rPr>
          <w:rFonts w:ascii="Arial" w:hAnsi="Arial" w:cs="Arial"/>
          <w:b/>
          <w:sz w:val="22"/>
          <w:szCs w:val="22"/>
        </w:rPr>
        <w:tab/>
        <w:t>Приложение М</w:t>
      </w:r>
    </w:p>
    <w:p w:rsidR="00995DA8" w:rsidRDefault="00A47A72">
      <w:pPr>
        <w:shd w:val="clear" w:color="auto" w:fill="FFFFFF"/>
        <w:spacing w:before="4"/>
        <w:ind w:left="50"/>
        <w:jc w:val="center"/>
        <w:rPr>
          <w:rFonts w:ascii="Arial" w:hAnsi="Arial" w:cs="Arial"/>
          <w:sz w:val="18"/>
          <w:szCs w:val="18"/>
        </w:rPr>
      </w:pPr>
      <w:r>
        <w:rPr>
          <w:rFonts w:ascii="Arial" w:hAnsi="Arial" w:cs="Arial"/>
          <w:sz w:val="18"/>
          <w:szCs w:val="18"/>
        </w:rPr>
        <w:t>(рекомендуемое)</w:t>
      </w:r>
    </w:p>
    <w:p w:rsidR="00995DA8" w:rsidRDefault="00A47A72">
      <w:pPr>
        <w:shd w:val="clear" w:color="auto" w:fill="FFFFFF"/>
        <w:spacing w:before="72"/>
        <w:ind w:left="385"/>
        <w:jc w:val="center"/>
        <w:rPr>
          <w:rFonts w:ascii="Arial" w:hAnsi="Arial" w:cs="Arial"/>
          <w:b/>
          <w:sz w:val="22"/>
          <w:szCs w:val="22"/>
        </w:rPr>
      </w:pPr>
      <w:r>
        <w:rPr>
          <w:rFonts w:ascii="Arial" w:hAnsi="Arial" w:cs="Arial"/>
          <w:b/>
          <w:sz w:val="22"/>
          <w:szCs w:val="22"/>
        </w:rPr>
        <w:t xml:space="preserve">Порядок монтажа муфт на оптическом кабеле </w:t>
      </w:r>
      <w:proofErr w:type="gramStart"/>
      <w:r>
        <w:rPr>
          <w:rFonts w:ascii="Arial" w:hAnsi="Arial" w:cs="Arial"/>
          <w:b/>
          <w:sz w:val="22"/>
          <w:szCs w:val="22"/>
        </w:rPr>
        <w:t>волоконно-оптической</w:t>
      </w:r>
      <w:proofErr w:type="gramEnd"/>
    </w:p>
    <w:p w:rsidR="00995DA8" w:rsidRDefault="00A47A72">
      <w:pPr>
        <w:widowControl w:val="0"/>
        <w:shd w:val="clear" w:color="auto" w:fill="FFFFFF"/>
        <w:jc w:val="center"/>
        <w:rPr>
          <w:rFonts w:ascii="Arial" w:hAnsi="Arial" w:cs="Arial"/>
          <w:b/>
          <w:sz w:val="22"/>
          <w:szCs w:val="22"/>
        </w:rPr>
      </w:pPr>
      <w:r>
        <w:rPr>
          <w:rFonts w:ascii="Arial" w:hAnsi="Arial" w:cs="Arial"/>
          <w:b/>
          <w:sz w:val="22"/>
          <w:szCs w:val="22"/>
        </w:rPr>
        <w:t xml:space="preserve">линии </w:t>
      </w:r>
      <w:proofErr w:type="gramStart"/>
      <w:r>
        <w:rPr>
          <w:rFonts w:ascii="Arial" w:hAnsi="Arial" w:cs="Arial"/>
          <w:b/>
          <w:sz w:val="22"/>
          <w:szCs w:val="22"/>
          <w:lang w:val="en-US"/>
        </w:rPr>
        <w:t>c</w:t>
      </w:r>
      <w:proofErr w:type="gramEnd"/>
      <w:r>
        <w:rPr>
          <w:rFonts w:ascii="Arial" w:hAnsi="Arial" w:cs="Arial"/>
          <w:b/>
          <w:sz w:val="22"/>
          <w:szCs w:val="22"/>
        </w:rPr>
        <w:t>вязи</w:t>
      </w:r>
    </w:p>
    <w:p w:rsidR="00995DA8" w:rsidRDefault="00A47A72">
      <w:pPr>
        <w:pStyle w:val="a9"/>
        <w:spacing w:line="240" w:lineRule="auto"/>
        <w:ind w:firstLine="567"/>
        <w:jc w:val="both"/>
        <w:rPr>
          <w:rFonts w:ascii="Arial" w:hAnsi="Arial" w:cs="Arial"/>
        </w:rPr>
      </w:pPr>
      <w:r>
        <w:rPr>
          <w:rFonts w:ascii="Arial" w:hAnsi="Arial" w:cs="Arial"/>
        </w:rPr>
        <w:t>Монтаж муфт на ВОЛС должен проводиться в соответствии с инструкцией по монтажу используемой муфты и при температуре, допустимой для работы с ОК.</w:t>
      </w:r>
    </w:p>
    <w:p w:rsidR="00995DA8" w:rsidRDefault="00A47A72">
      <w:pPr>
        <w:pStyle w:val="a9"/>
        <w:spacing w:line="240" w:lineRule="auto"/>
        <w:ind w:firstLine="567"/>
        <w:jc w:val="both"/>
        <w:rPr>
          <w:rFonts w:ascii="Arial" w:hAnsi="Arial" w:cs="Arial"/>
        </w:rPr>
      </w:pPr>
      <w:r>
        <w:rPr>
          <w:rFonts w:ascii="Arial" w:hAnsi="Arial" w:cs="Arial"/>
        </w:rPr>
        <w:t xml:space="preserve">Общие рекомендации по монтажу муфт на </w:t>
      </w:r>
      <w:proofErr w:type="gramStart"/>
      <w:r>
        <w:rPr>
          <w:rFonts w:ascii="Arial" w:hAnsi="Arial" w:cs="Arial"/>
        </w:rPr>
        <w:t>ОК</w:t>
      </w:r>
      <w:proofErr w:type="gramEnd"/>
      <w:r>
        <w:rPr>
          <w:rFonts w:ascii="Arial" w:hAnsi="Arial" w:cs="Arial"/>
        </w:rPr>
        <w:t xml:space="preserve"> должны объединять следующие действия, приведенные ниже.</w:t>
      </w:r>
    </w:p>
    <w:p w:rsidR="00995DA8" w:rsidRDefault="00A47A72">
      <w:pPr>
        <w:pStyle w:val="a9"/>
        <w:spacing w:line="240" w:lineRule="auto"/>
        <w:ind w:firstLine="567"/>
        <w:jc w:val="both"/>
        <w:rPr>
          <w:rFonts w:ascii="Arial" w:hAnsi="Arial" w:cs="Arial"/>
        </w:rPr>
      </w:pPr>
      <w:r>
        <w:rPr>
          <w:rFonts w:ascii="Arial" w:hAnsi="Arial" w:cs="Arial"/>
        </w:rPr>
        <w:t xml:space="preserve">Монтаж муфт должен проводиться в специально оборудованных передвижных монтажно-измерительных лабораториях – </w:t>
      </w:r>
      <w:proofErr w:type="gramStart"/>
      <w:r>
        <w:rPr>
          <w:rFonts w:ascii="Arial" w:hAnsi="Arial" w:cs="Arial"/>
        </w:rPr>
        <w:t>МИЛОК</w:t>
      </w:r>
      <w:proofErr w:type="gramEnd"/>
      <w:r>
        <w:rPr>
          <w:rFonts w:ascii="Arial" w:hAnsi="Arial" w:cs="Arial"/>
        </w:rPr>
        <w:t>, защищающих выполняемое соединение волокон от пыли, влажности и перепада температур.</w:t>
      </w:r>
    </w:p>
    <w:p w:rsidR="00995DA8" w:rsidRDefault="00A47A72">
      <w:pPr>
        <w:pStyle w:val="a9"/>
        <w:spacing w:line="240" w:lineRule="auto"/>
        <w:ind w:firstLine="567"/>
        <w:jc w:val="both"/>
        <w:rPr>
          <w:rFonts w:ascii="Arial" w:hAnsi="Arial" w:cs="Arial"/>
        </w:rPr>
      </w:pPr>
      <w:r>
        <w:rPr>
          <w:rFonts w:ascii="Arial" w:hAnsi="Arial" w:cs="Arial"/>
        </w:rPr>
        <w:t>Сращивание волокон производят на специальном оборудовании, выполняющем все основные операции: юстировку, предварительную плавку и сварку волокон.</w:t>
      </w:r>
    </w:p>
    <w:p w:rsidR="00995DA8" w:rsidRDefault="00A47A72">
      <w:pPr>
        <w:pStyle w:val="a9"/>
        <w:spacing w:line="240" w:lineRule="auto"/>
        <w:ind w:firstLine="567"/>
        <w:jc w:val="both"/>
        <w:rPr>
          <w:rFonts w:ascii="Arial" w:hAnsi="Arial" w:cs="Arial"/>
        </w:rPr>
      </w:pPr>
      <w:r>
        <w:rPr>
          <w:rFonts w:ascii="Arial" w:hAnsi="Arial" w:cs="Arial"/>
        </w:rPr>
        <w:t>При монтаже следует использовать материалы, специальные инструменты и приспособления, а также инструкции на монтаж, рекомендованные и поставляемые изготовителем соединительных муфт.</w:t>
      </w:r>
    </w:p>
    <w:p w:rsidR="00995DA8" w:rsidRDefault="00A47A72">
      <w:pPr>
        <w:pStyle w:val="a9"/>
        <w:spacing w:line="240" w:lineRule="auto"/>
        <w:ind w:firstLine="567"/>
        <w:jc w:val="both"/>
        <w:rPr>
          <w:rFonts w:ascii="Arial" w:hAnsi="Arial" w:cs="Arial"/>
        </w:rPr>
      </w:pPr>
      <w:r>
        <w:rPr>
          <w:rFonts w:ascii="Arial" w:hAnsi="Arial" w:cs="Arial"/>
        </w:rPr>
        <w:t xml:space="preserve">При монтаже кабеля необходимо не превышать допустимые механические усилия на кабель и волокна, а также допустимые радиусы изгиба. </w:t>
      </w:r>
    </w:p>
    <w:p w:rsidR="00995DA8" w:rsidRDefault="00A47A72">
      <w:pPr>
        <w:pStyle w:val="a9"/>
        <w:spacing w:line="240" w:lineRule="auto"/>
        <w:ind w:firstLine="567"/>
        <w:jc w:val="both"/>
        <w:rPr>
          <w:rFonts w:ascii="Arial" w:hAnsi="Arial" w:cs="Arial"/>
        </w:rPr>
      </w:pPr>
      <w:r>
        <w:rPr>
          <w:rFonts w:ascii="Arial" w:hAnsi="Arial" w:cs="Arial"/>
        </w:rPr>
        <w:t>Монтаж кабеля выполняется в следующей технологической последовательности:</w:t>
      </w:r>
    </w:p>
    <w:p w:rsidR="00995DA8" w:rsidRDefault="00A47A72">
      <w:pPr>
        <w:pStyle w:val="a9"/>
        <w:spacing w:line="240" w:lineRule="auto"/>
        <w:ind w:firstLine="567"/>
        <w:jc w:val="both"/>
        <w:rPr>
          <w:rFonts w:ascii="Arial" w:hAnsi="Arial" w:cs="Arial"/>
        </w:rPr>
      </w:pPr>
      <w:r>
        <w:rPr>
          <w:rFonts w:ascii="Arial" w:hAnsi="Arial" w:cs="Arial"/>
        </w:rPr>
        <w:t>– протирают концы кабелей от грязи и вводят в монтажно-измерительную лабораторию;</w:t>
      </w:r>
    </w:p>
    <w:p w:rsidR="00995DA8" w:rsidRDefault="00A47A72">
      <w:pPr>
        <w:pStyle w:val="a9"/>
        <w:spacing w:line="240" w:lineRule="auto"/>
        <w:ind w:firstLine="567"/>
        <w:jc w:val="both"/>
        <w:rPr>
          <w:rFonts w:ascii="Arial" w:hAnsi="Arial" w:cs="Arial"/>
        </w:rPr>
      </w:pPr>
      <w:r>
        <w:rPr>
          <w:rFonts w:ascii="Arial" w:hAnsi="Arial" w:cs="Arial"/>
        </w:rPr>
        <w:t>– выкладывают кабель на монтажном столе;</w:t>
      </w:r>
    </w:p>
    <w:p w:rsidR="00995DA8" w:rsidRDefault="00A47A72">
      <w:pPr>
        <w:pStyle w:val="a9"/>
        <w:spacing w:line="240" w:lineRule="auto"/>
        <w:ind w:firstLine="567"/>
        <w:jc w:val="both"/>
        <w:rPr>
          <w:rFonts w:ascii="Arial" w:hAnsi="Arial" w:cs="Arial"/>
        </w:rPr>
      </w:pPr>
      <w:r>
        <w:rPr>
          <w:rFonts w:ascii="Arial" w:hAnsi="Arial" w:cs="Arial"/>
        </w:rPr>
        <w:t>– разделывают концы кабелей для монтажа в соответствии с технологической инструкцией на конкретный тип муфты;</w:t>
      </w:r>
    </w:p>
    <w:p w:rsidR="00995DA8" w:rsidRDefault="00A47A72">
      <w:pPr>
        <w:pStyle w:val="a9"/>
        <w:spacing w:line="240" w:lineRule="auto"/>
        <w:ind w:firstLine="567"/>
        <w:jc w:val="both"/>
        <w:rPr>
          <w:rFonts w:ascii="Arial" w:hAnsi="Arial" w:cs="Arial"/>
        </w:rPr>
      </w:pPr>
      <w:r>
        <w:rPr>
          <w:rFonts w:ascii="Arial" w:hAnsi="Arial" w:cs="Arial"/>
        </w:rPr>
        <w:t xml:space="preserve">– производится отвод брони </w:t>
      </w:r>
      <w:proofErr w:type="gramStart"/>
      <w:r>
        <w:rPr>
          <w:rFonts w:ascii="Arial" w:hAnsi="Arial" w:cs="Arial"/>
        </w:rPr>
        <w:t>ОК</w:t>
      </w:r>
      <w:proofErr w:type="gramEnd"/>
      <w:r>
        <w:rPr>
          <w:rFonts w:ascii="Arial" w:hAnsi="Arial" w:cs="Arial"/>
        </w:rPr>
        <w:t>, герметизация места отвода и монтаж наружной оболочки кабеля в муфте;</w:t>
      </w:r>
    </w:p>
    <w:p w:rsidR="00995DA8" w:rsidRDefault="00A47A72">
      <w:pPr>
        <w:pStyle w:val="a9"/>
        <w:spacing w:line="240" w:lineRule="auto"/>
        <w:ind w:firstLine="567"/>
        <w:jc w:val="both"/>
        <w:rPr>
          <w:rFonts w:ascii="Arial" w:hAnsi="Arial" w:cs="Arial"/>
        </w:rPr>
      </w:pPr>
      <w:r>
        <w:rPr>
          <w:rFonts w:ascii="Arial" w:hAnsi="Arial" w:cs="Arial"/>
        </w:rPr>
        <w:t>– закрепляют силовой элемент кабеля;</w:t>
      </w:r>
    </w:p>
    <w:p w:rsidR="00995DA8" w:rsidRDefault="00A47A72">
      <w:pPr>
        <w:pStyle w:val="a9"/>
        <w:spacing w:line="240" w:lineRule="auto"/>
        <w:ind w:firstLine="567"/>
        <w:jc w:val="both"/>
        <w:rPr>
          <w:rFonts w:ascii="Arial" w:hAnsi="Arial" w:cs="Arial"/>
        </w:rPr>
      </w:pPr>
      <w:r>
        <w:rPr>
          <w:rFonts w:ascii="Arial" w:hAnsi="Arial" w:cs="Arial"/>
        </w:rPr>
        <w:t xml:space="preserve">– надевают защитное устройство </w:t>
      </w:r>
      <w:proofErr w:type="gramStart"/>
      <w:r>
        <w:rPr>
          <w:rFonts w:ascii="Arial" w:hAnsi="Arial" w:cs="Arial"/>
        </w:rPr>
        <w:t>на конец</w:t>
      </w:r>
      <w:proofErr w:type="gramEnd"/>
      <w:r>
        <w:rPr>
          <w:rFonts w:ascii="Arial" w:hAnsi="Arial" w:cs="Arial"/>
        </w:rPr>
        <w:t xml:space="preserve"> одного из соединяемых волокон;</w:t>
      </w:r>
    </w:p>
    <w:p w:rsidR="00995DA8" w:rsidRDefault="00A47A72">
      <w:pPr>
        <w:pStyle w:val="a9"/>
        <w:spacing w:line="240" w:lineRule="auto"/>
        <w:ind w:firstLine="567"/>
        <w:jc w:val="both"/>
        <w:rPr>
          <w:rFonts w:ascii="Arial" w:hAnsi="Arial" w:cs="Arial"/>
        </w:rPr>
      </w:pPr>
      <w:r>
        <w:rPr>
          <w:rFonts w:ascii="Arial" w:hAnsi="Arial" w:cs="Arial"/>
        </w:rPr>
        <w:t>– специальным инструментом снимают основное покрытие волокна;</w:t>
      </w:r>
    </w:p>
    <w:p w:rsidR="00995DA8" w:rsidRDefault="00A47A72">
      <w:pPr>
        <w:pStyle w:val="a9"/>
        <w:spacing w:line="240" w:lineRule="auto"/>
        <w:ind w:firstLine="567"/>
        <w:jc w:val="both"/>
        <w:rPr>
          <w:rFonts w:ascii="Arial" w:hAnsi="Arial" w:cs="Arial"/>
        </w:rPr>
      </w:pPr>
      <w:r>
        <w:rPr>
          <w:rFonts w:ascii="Arial" w:hAnsi="Arial" w:cs="Arial"/>
        </w:rPr>
        <w:t>– концы волокон без покрытия очищают ветошью, смоченной в спирте;</w:t>
      </w:r>
    </w:p>
    <w:p w:rsidR="00995DA8" w:rsidRDefault="00A47A72">
      <w:pPr>
        <w:pStyle w:val="a9"/>
        <w:spacing w:line="240" w:lineRule="auto"/>
        <w:ind w:firstLine="567"/>
        <w:jc w:val="both"/>
        <w:rPr>
          <w:rFonts w:ascii="Arial" w:hAnsi="Arial" w:cs="Arial"/>
        </w:rPr>
      </w:pPr>
      <w:r>
        <w:rPr>
          <w:rFonts w:ascii="Arial" w:hAnsi="Arial" w:cs="Arial"/>
        </w:rPr>
        <w:t>– скалывают концы волокна, оставляя длину, необходимую для их сращивания;</w:t>
      </w:r>
    </w:p>
    <w:p w:rsidR="00995DA8" w:rsidRDefault="00A47A72">
      <w:pPr>
        <w:pStyle w:val="a9"/>
        <w:spacing w:line="240" w:lineRule="auto"/>
        <w:ind w:firstLine="567"/>
        <w:jc w:val="both"/>
        <w:rPr>
          <w:rFonts w:ascii="Arial" w:hAnsi="Arial" w:cs="Arial"/>
        </w:rPr>
      </w:pPr>
      <w:r>
        <w:rPr>
          <w:rFonts w:ascii="Arial" w:hAnsi="Arial" w:cs="Arial"/>
        </w:rPr>
        <w:t>– очищают концы волокон;</w:t>
      </w:r>
    </w:p>
    <w:p w:rsidR="00995DA8" w:rsidRDefault="00A47A72">
      <w:pPr>
        <w:pStyle w:val="a9"/>
        <w:spacing w:line="240" w:lineRule="auto"/>
        <w:ind w:firstLine="567"/>
        <w:jc w:val="both"/>
        <w:rPr>
          <w:rFonts w:ascii="Arial" w:hAnsi="Arial" w:cs="Arial"/>
        </w:rPr>
      </w:pPr>
      <w:r>
        <w:rPr>
          <w:rFonts w:ascii="Arial" w:hAnsi="Arial" w:cs="Arial"/>
        </w:rPr>
        <w:t>– устанавливают волокна в гнезда сварочного аппарата и включают режим сварки.</w:t>
      </w:r>
    </w:p>
    <w:p w:rsidR="00995DA8" w:rsidRDefault="00A47A72">
      <w:pPr>
        <w:pStyle w:val="a9"/>
        <w:spacing w:line="240" w:lineRule="auto"/>
        <w:ind w:firstLine="567"/>
        <w:jc w:val="both"/>
        <w:rPr>
          <w:rFonts w:ascii="Arial" w:hAnsi="Arial" w:cs="Arial"/>
        </w:rPr>
      </w:pPr>
      <w:r>
        <w:rPr>
          <w:rFonts w:ascii="Arial" w:hAnsi="Arial" w:cs="Arial"/>
        </w:rPr>
        <w:t>– вынимают сваренные волокна из аппарата, надвигают на зону сростка защитную трубку;</w:t>
      </w:r>
    </w:p>
    <w:p w:rsidR="00995DA8" w:rsidRDefault="00A47A72">
      <w:pPr>
        <w:pStyle w:val="a9"/>
        <w:spacing w:line="240" w:lineRule="auto"/>
        <w:ind w:firstLine="567"/>
        <w:jc w:val="both"/>
        <w:rPr>
          <w:rFonts w:ascii="Arial" w:hAnsi="Arial" w:cs="Arial"/>
        </w:rPr>
      </w:pPr>
      <w:r>
        <w:rPr>
          <w:rFonts w:ascii="Arial" w:hAnsi="Arial" w:cs="Arial"/>
        </w:rPr>
        <w:t>– сваренное и защищённое волокно размещают и закрепляют в кассете, соблюдая допустимый радиус изгиба, (аналогично сваривают остальные волокна кабеля);</w:t>
      </w:r>
    </w:p>
    <w:p w:rsidR="00995DA8" w:rsidRDefault="00A47A72">
      <w:pPr>
        <w:pStyle w:val="a9"/>
        <w:spacing w:line="240" w:lineRule="auto"/>
        <w:ind w:firstLine="567"/>
        <w:jc w:val="both"/>
        <w:rPr>
          <w:rFonts w:ascii="Arial" w:hAnsi="Arial" w:cs="Arial"/>
        </w:rPr>
      </w:pPr>
      <w:r>
        <w:rPr>
          <w:rFonts w:ascii="Arial" w:hAnsi="Arial" w:cs="Arial"/>
        </w:rPr>
        <w:t xml:space="preserve">– закрывают корпус кассеты со смонтированным сростком </w:t>
      </w:r>
      <w:proofErr w:type="gramStart"/>
      <w:r>
        <w:rPr>
          <w:rFonts w:ascii="Arial" w:hAnsi="Arial" w:cs="Arial"/>
        </w:rPr>
        <w:t>ОК</w:t>
      </w:r>
      <w:proofErr w:type="gramEnd"/>
      <w:r>
        <w:rPr>
          <w:rFonts w:ascii="Arial" w:hAnsi="Arial" w:cs="Arial"/>
        </w:rPr>
        <w:t xml:space="preserve"> связи. </w:t>
      </w:r>
    </w:p>
    <w:p w:rsidR="00995DA8" w:rsidRDefault="00A47A72">
      <w:pPr>
        <w:pStyle w:val="a9"/>
        <w:spacing w:line="240" w:lineRule="auto"/>
        <w:ind w:firstLine="567"/>
        <w:jc w:val="both"/>
        <w:rPr>
          <w:rFonts w:ascii="Arial" w:hAnsi="Arial" w:cs="Arial"/>
        </w:rPr>
      </w:pPr>
      <w:r>
        <w:rPr>
          <w:rFonts w:ascii="Arial" w:hAnsi="Arial" w:cs="Arial"/>
        </w:rPr>
        <w:t xml:space="preserve">Оператор-измеритель подключает волокна к измерительному оборудованию. </w:t>
      </w:r>
      <w:proofErr w:type="gramStart"/>
      <w:r>
        <w:rPr>
          <w:rFonts w:ascii="Arial" w:hAnsi="Arial" w:cs="Arial"/>
        </w:rPr>
        <w:t>Контроль за</w:t>
      </w:r>
      <w:proofErr w:type="gramEnd"/>
      <w:r>
        <w:rPr>
          <w:rFonts w:ascii="Arial" w:hAnsi="Arial" w:cs="Arial"/>
        </w:rPr>
        <w:t xml:space="preserve"> качеством сростка обеспечивается со станции с помощью рефлектометра после организации каждого сростка. </w:t>
      </w:r>
    </w:p>
    <w:p w:rsidR="00995DA8" w:rsidRDefault="00A47A72">
      <w:pPr>
        <w:pStyle w:val="a9"/>
        <w:spacing w:line="240" w:lineRule="auto"/>
        <w:ind w:firstLine="567"/>
        <w:jc w:val="both"/>
        <w:rPr>
          <w:rFonts w:ascii="Arial" w:hAnsi="Arial" w:cs="Arial"/>
        </w:rPr>
      </w:pPr>
      <w:r>
        <w:rPr>
          <w:rFonts w:ascii="Arial" w:hAnsi="Arial" w:cs="Arial"/>
          <w:lang w:val="zh-CN"/>
        </w:rPr>
        <w:t>Для защиты зоны сростка ОВ используется термоусаживаемая полиэтиленовая гильза с армирующим стержнем типа КДЗС разных типоразмеров. После сращивания ОВ и установки на сросток гильзы КДЗС е</w:t>
      </w:r>
      <w:r>
        <w:rPr>
          <w:rFonts w:ascii="Arial" w:hAnsi="Arial" w:cs="Arial"/>
        </w:rPr>
        <w:t>е</w:t>
      </w:r>
      <w:r>
        <w:rPr>
          <w:rFonts w:ascii="Arial" w:hAnsi="Arial" w:cs="Arial"/>
          <w:lang w:val="zh-CN"/>
        </w:rPr>
        <w:t xml:space="preserve"> усаживают, нагревая до 90</w:t>
      </w:r>
      <w:r>
        <w:rPr>
          <w:rFonts w:ascii="Arial" w:hAnsi="Arial" w:cs="Arial"/>
        </w:rPr>
        <w:t xml:space="preserve"> </w:t>
      </w:r>
      <w:r>
        <w:rPr>
          <w:rFonts w:ascii="Arial" w:hAnsi="Arial" w:cs="Arial"/>
          <w:lang w:val="zh-CN"/>
        </w:rPr>
        <w:t>°С</w:t>
      </w:r>
      <w:r>
        <w:rPr>
          <w:rFonts w:ascii="Arial" w:hAnsi="Arial" w:cs="Arial"/>
        </w:rPr>
        <w:t xml:space="preserve"> </w:t>
      </w:r>
      <w:r>
        <w:rPr>
          <w:rFonts w:ascii="Arial" w:hAnsi="Arial" w:cs="Arial"/>
          <w:lang w:val="zh-CN"/>
        </w:rPr>
        <w:t>‒</w:t>
      </w:r>
      <w:r>
        <w:rPr>
          <w:rFonts w:ascii="Arial" w:hAnsi="Arial" w:cs="Arial"/>
        </w:rPr>
        <w:t xml:space="preserve"> </w:t>
      </w:r>
      <w:r>
        <w:rPr>
          <w:rFonts w:ascii="Arial" w:hAnsi="Arial" w:cs="Arial"/>
          <w:lang w:val="zh-CN"/>
        </w:rPr>
        <w:t>120</w:t>
      </w:r>
      <w:r>
        <w:rPr>
          <w:rFonts w:ascii="Arial" w:hAnsi="Arial" w:cs="Arial"/>
        </w:rPr>
        <w:t xml:space="preserve"> </w:t>
      </w:r>
      <w:r>
        <w:rPr>
          <w:rFonts w:ascii="Arial" w:hAnsi="Arial" w:cs="Arial"/>
          <w:lang w:val="zh-CN"/>
        </w:rPr>
        <w:t>°С в специальном приспособлении (термоусаживаемой печи) устройства для сращивания ОВ</w:t>
      </w:r>
      <w:r>
        <w:rPr>
          <w:rFonts w:ascii="Arial" w:hAnsi="Arial" w:cs="Arial"/>
        </w:rPr>
        <w:t>.</w:t>
      </w:r>
    </w:p>
    <w:p w:rsidR="00995DA8" w:rsidRDefault="00A47A72">
      <w:pPr>
        <w:pStyle w:val="a9"/>
        <w:spacing w:line="240" w:lineRule="auto"/>
        <w:ind w:firstLine="567"/>
        <w:jc w:val="both"/>
        <w:rPr>
          <w:rFonts w:ascii="Arial" w:hAnsi="Arial" w:cs="Arial"/>
        </w:rPr>
      </w:pPr>
      <w:r>
        <w:rPr>
          <w:rFonts w:ascii="Arial" w:hAnsi="Arial" w:cs="Arial"/>
        </w:rPr>
        <w:t xml:space="preserve">В качестве защитной трубки может быть использована также полиэтиленовая трубка, заполненная смолой, </w:t>
      </w:r>
      <w:proofErr w:type="spellStart"/>
      <w:r>
        <w:rPr>
          <w:rFonts w:ascii="Arial" w:hAnsi="Arial" w:cs="Arial"/>
        </w:rPr>
        <w:t>полимеризующейся</w:t>
      </w:r>
      <w:proofErr w:type="spellEnd"/>
      <w:r>
        <w:rPr>
          <w:rFonts w:ascii="Arial" w:hAnsi="Arial" w:cs="Arial"/>
        </w:rPr>
        <w:t xml:space="preserve"> под действием ультрафиолетовых лучей (защитное устройство ОРТОТЕС компании «SIRTI»).</w:t>
      </w:r>
    </w:p>
    <w:p w:rsidR="00995DA8" w:rsidRDefault="00A47A72">
      <w:pPr>
        <w:pStyle w:val="a9"/>
        <w:spacing w:line="240" w:lineRule="auto"/>
        <w:ind w:firstLine="567"/>
        <w:jc w:val="both"/>
        <w:rPr>
          <w:rFonts w:ascii="Arial" w:hAnsi="Arial" w:cs="Arial"/>
        </w:rPr>
      </w:pPr>
      <w:r>
        <w:rPr>
          <w:rFonts w:ascii="Arial" w:hAnsi="Arial" w:cs="Arial"/>
        </w:rPr>
        <w:t xml:space="preserve">После того, как соединены оба конца волоконно-оптической вставки с </w:t>
      </w:r>
      <w:proofErr w:type="gramStart"/>
      <w:r>
        <w:rPr>
          <w:rFonts w:ascii="Arial" w:hAnsi="Arial" w:cs="Arial"/>
        </w:rPr>
        <w:t>ОК</w:t>
      </w:r>
      <w:proofErr w:type="gramEnd"/>
      <w:r>
        <w:rPr>
          <w:rFonts w:ascii="Arial" w:hAnsi="Arial" w:cs="Arial"/>
        </w:rPr>
        <w:t>, с обоих концов регенерационного участка измеритель определяет затухание кабеля. Если затухание соответствует норме, можно подключать системы для работы по волоконно-оптической вставке.</w:t>
      </w:r>
    </w:p>
    <w:p w:rsidR="00995DA8" w:rsidRDefault="00995DA8">
      <w:pPr>
        <w:pStyle w:val="a9"/>
        <w:spacing w:line="240" w:lineRule="auto"/>
        <w:ind w:firstLine="720"/>
        <w:rPr>
          <w:rFonts w:ascii="Arial" w:hAnsi="Arial" w:cs="Arial"/>
          <w:b/>
          <w:sz w:val="22"/>
          <w:szCs w:val="22"/>
        </w:rPr>
        <w:sectPr w:rsidR="00995DA8">
          <w:footerReference w:type="even" r:id="rId33"/>
          <w:pgSz w:w="11906" w:h="16838"/>
          <w:pgMar w:top="1134" w:right="567" w:bottom="1134" w:left="1134" w:header="709" w:footer="709" w:gutter="0"/>
          <w:pgNumType w:start="48"/>
          <w:cols w:space="708"/>
          <w:docGrid w:linePitch="360"/>
        </w:sectPr>
      </w:pPr>
    </w:p>
    <w:p w:rsidR="00995DA8" w:rsidRDefault="00A47A72">
      <w:pPr>
        <w:pStyle w:val="a9"/>
        <w:spacing w:line="240" w:lineRule="auto"/>
        <w:ind w:firstLine="720"/>
        <w:rPr>
          <w:rFonts w:ascii="Arial" w:hAnsi="Arial" w:cs="Arial"/>
          <w:b/>
          <w:sz w:val="22"/>
          <w:szCs w:val="22"/>
        </w:rPr>
      </w:pPr>
      <w:r>
        <w:rPr>
          <w:rFonts w:ascii="Arial" w:hAnsi="Arial" w:cs="Arial"/>
          <w:b/>
          <w:sz w:val="22"/>
          <w:szCs w:val="22"/>
        </w:rPr>
        <w:t>Приложение Н</w:t>
      </w:r>
    </w:p>
    <w:p w:rsidR="00995DA8" w:rsidRDefault="00A47A72">
      <w:pPr>
        <w:pStyle w:val="a9"/>
        <w:spacing w:line="240" w:lineRule="auto"/>
        <w:ind w:firstLine="720"/>
        <w:rPr>
          <w:rFonts w:ascii="Arial" w:hAnsi="Arial" w:cs="Arial"/>
        </w:rPr>
      </w:pPr>
      <w:r>
        <w:rPr>
          <w:rFonts w:ascii="Arial" w:hAnsi="Arial" w:cs="Arial"/>
        </w:rPr>
        <w:t>(рекомендуемое)</w:t>
      </w:r>
    </w:p>
    <w:p w:rsidR="00995DA8" w:rsidRDefault="00995DA8">
      <w:pPr>
        <w:pStyle w:val="a9"/>
        <w:spacing w:line="240" w:lineRule="auto"/>
        <w:ind w:firstLine="720"/>
        <w:rPr>
          <w:rFonts w:ascii="Arial" w:hAnsi="Arial" w:cs="Arial"/>
          <w:b/>
          <w:sz w:val="12"/>
          <w:szCs w:val="12"/>
        </w:rPr>
      </w:pPr>
    </w:p>
    <w:p w:rsidR="00995DA8" w:rsidRDefault="00A47A72">
      <w:pPr>
        <w:pStyle w:val="a9"/>
        <w:spacing w:line="240" w:lineRule="auto"/>
        <w:ind w:firstLine="720"/>
        <w:rPr>
          <w:rFonts w:ascii="Arial" w:hAnsi="Arial" w:cs="Arial"/>
          <w:b/>
        </w:rPr>
      </w:pPr>
      <w:r>
        <w:rPr>
          <w:rFonts w:ascii="Arial" w:hAnsi="Arial" w:cs="Arial"/>
          <w:b/>
        </w:rPr>
        <w:t>Структура типовой технологической карты по АВР</w:t>
      </w:r>
      <w:r>
        <w:t xml:space="preserve"> </w:t>
      </w:r>
      <w:proofErr w:type="gramStart"/>
      <w:r>
        <w:rPr>
          <w:rFonts w:ascii="Arial" w:hAnsi="Arial" w:cs="Arial"/>
          <w:b/>
        </w:rPr>
        <w:t>ОК</w:t>
      </w:r>
      <w:proofErr w:type="gramEnd"/>
      <w:r>
        <w:rPr>
          <w:rFonts w:ascii="Arial" w:hAnsi="Arial" w:cs="Arial"/>
          <w:b/>
        </w:rPr>
        <w:t xml:space="preserve"> на ЭКУ ВОЛС абонентского доступа</w:t>
      </w:r>
    </w:p>
    <w:p w:rsidR="00995DA8" w:rsidRDefault="00702B47">
      <w:pPr>
        <w:jc w:val="center"/>
        <w:rPr>
          <w:rFonts w:ascii="Arial" w:hAnsi="Arial" w:cs="Arial"/>
          <w:b/>
          <w:sz w:val="18"/>
          <w:szCs w:val="18"/>
        </w:rPr>
      </w:pPr>
      <w:r>
        <w:rPr>
          <w:rFonts w:ascii="Arial" w:hAnsi="Arial" w:cs="Arial"/>
          <w:b/>
          <w:sz w:val="20"/>
        </w:rPr>
        <w:pict>
          <v:shape id="_x0000_s1032" type="#_x0000_t75" style="position:absolute;left:0;text-align:left;margin-left:-26.3pt;margin-top:8.95pt;width:1283.15pt;height:703.55pt;z-index:251679744;mso-width-relative:page;mso-height-relative:page">
            <v:imagedata r:id="rId34" o:title=""/>
          </v:shape>
          <o:OLEObject Type="Embed" ProgID="Visio.Drawing.11" ShapeID="_x0000_s1032" DrawAspect="Content" ObjectID="_1722424202" r:id="rId35"/>
        </w:pict>
      </w:r>
    </w:p>
    <w:p w:rsidR="00995DA8" w:rsidRDefault="00995DA8">
      <w:pPr>
        <w:jc w:val="center"/>
        <w:rPr>
          <w:rFonts w:ascii="Arial" w:hAnsi="Arial" w:cs="Arial"/>
          <w:b/>
          <w:sz w:val="18"/>
          <w:szCs w:val="18"/>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rPr>
          <w:rFonts w:ascii="Arial" w:hAnsi="Arial" w:cs="Arial"/>
          <w:b/>
          <w:sz w:val="20"/>
        </w:rPr>
      </w:pPr>
    </w:p>
    <w:p w:rsidR="00995DA8" w:rsidRDefault="00995DA8">
      <w:pPr>
        <w:jc w:val="both"/>
        <w:sectPr w:rsidR="00995DA8">
          <w:footerReference w:type="even" r:id="rId36"/>
          <w:pgSz w:w="11906" w:h="16838"/>
          <w:pgMar w:top="1134" w:right="567" w:bottom="1134" w:left="1134" w:header="709" w:footer="709" w:gutter="0"/>
          <w:cols w:space="708"/>
          <w:docGrid w:linePitch="360"/>
        </w:sectPr>
      </w:pPr>
    </w:p>
    <w:p w:rsidR="00995DA8" w:rsidRDefault="00A47A72">
      <w:pPr>
        <w:jc w:val="both"/>
        <w:rPr>
          <w:rFonts w:ascii="Arial" w:hAnsi="Arial" w:cs="Arial"/>
          <w:b/>
          <w:sz w:val="20"/>
          <w:lang w:val="en-US"/>
        </w:rPr>
      </w:pPr>
      <w:r>
        <w:object w:dxaOrig="10071" w:dyaOrig="10379">
          <v:shape id="_x0000_i1027" type="#_x0000_t75" style="width:503.45pt;height:519.15pt" o:ole="">
            <v:imagedata r:id="rId37" o:title=""/>
          </v:shape>
          <o:OLEObject Type="Embed" ProgID="Visio.Drawing.11" ShapeID="_x0000_i1027" DrawAspect="Content" ObjectID="_1722424201" r:id="rId38"/>
        </w:object>
      </w:r>
    </w:p>
    <w:p w:rsidR="00995DA8" w:rsidRDefault="00995DA8">
      <w:pPr>
        <w:jc w:val="both"/>
        <w:rPr>
          <w:rFonts w:ascii="Arial" w:hAnsi="Arial" w:cs="Arial"/>
          <w:b/>
          <w:sz w:val="20"/>
          <w:lang w:val="en-US"/>
        </w:rPr>
      </w:pPr>
    </w:p>
    <w:p w:rsidR="00995DA8" w:rsidRDefault="00995DA8">
      <w:pPr>
        <w:jc w:val="both"/>
        <w:rPr>
          <w:rFonts w:ascii="Arial" w:hAnsi="Arial" w:cs="Arial"/>
          <w:b/>
          <w:sz w:val="20"/>
          <w:lang w:val="en-US"/>
        </w:rPr>
        <w:sectPr w:rsidR="00995DA8">
          <w:footerReference w:type="even" r:id="rId39"/>
          <w:pgSz w:w="11906" w:h="16838"/>
          <w:pgMar w:top="1134" w:right="567" w:bottom="1134" w:left="1134" w:header="709" w:footer="709" w:gutter="0"/>
          <w:cols w:space="708"/>
          <w:docGrid w:linePitch="360"/>
        </w:sectPr>
      </w:pPr>
    </w:p>
    <w:p w:rsidR="00995DA8" w:rsidRDefault="00A47A72">
      <w:pPr>
        <w:tabs>
          <w:tab w:val="left" w:pos="4270"/>
          <w:tab w:val="center" w:pos="5315"/>
        </w:tabs>
        <w:ind w:firstLine="426"/>
        <w:rPr>
          <w:rFonts w:ascii="Arial" w:hAnsi="Arial" w:cs="Arial"/>
          <w:b/>
          <w:sz w:val="22"/>
          <w:szCs w:val="22"/>
        </w:rPr>
      </w:pPr>
      <w:r>
        <w:rPr>
          <w:rFonts w:ascii="Arial" w:hAnsi="Arial" w:cs="Arial"/>
          <w:b/>
          <w:sz w:val="22"/>
          <w:szCs w:val="22"/>
        </w:rPr>
        <w:tab/>
        <w:t>Библиография</w:t>
      </w:r>
    </w:p>
    <w:p w:rsidR="00995DA8" w:rsidRDefault="00995DA8">
      <w:pPr>
        <w:ind w:firstLine="426"/>
        <w:jc w:val="center"/>
        <w:rPr>
          <w:rFonts w:ascii="Arial" w:hAnsi="Arial" w:cs="Arial"/>
          <w:b/>
          <w:sz w:val="22"/>
          <w:szCs w:val="22"/>
        </w:rPr>
      </w:pPr>
    </w:p>
    <w:tbl>
      <w:tblPr>
        <w:tblStyle w:val="ad"/>
        <w:tblW w:w="10421" w:type="dxa"/>
        <w:tblLayout w:type="fixed"/>
        <w:tblLook w:val="04A0" w:firstRow="1" w:lastRow="0" w:firstColumn="1" w:lastColumn="0" w:noHBand="0" w:noVBand="1"/>
      </w:tblPr>
      <w:tblGrid>
        <w:gridCol w:w="1101"/>
        <w:gridCol w:w="9320"/>
      </w:tblGrid>
      <w:tr w:rsidR="00995DA8">
        <w:tc>
          <w:tcPr>
            <w:tcW w:w="1101" w:type="dxa"/>
            <w:tcBorders>
              <w:top w:val="nil"/>
              <w:left w:val="nil"/>
              <w:bottom w:val="nil"/>
              <w:right w:val="nil"/>
            </w:tcBorders>
          </w:tcPr>
          <w:p w:rsidR="00995DA8" w:rsidRDefault="00995DA8">
            <w:pPr>
              <w:jc w:val="center"/>
              <w:rPr>
                <w:rFonts w:ascii="Arial" w:hAnsi="Arial" w:cs="Arial"/>
                <w:b/>
                <w:sz w:val="20"/>
              </w:rPr>
            </w:pPr>
          </w:p>
        </w:tc>
        <w:tc>
          <w:tcPr>
            <w:tcW w:w="9320" w:type="dxa"/>
            <w:tcBorders>
              <w:top w:val="nil"/>
              <w:left w:val="nil"/>
              <w:bottom w:val="nil"/>
              <w:right w:val="nil"/>
            </w:tcBorders>
          </w:tcPr>
          <w:p w:rsidR="00995DA8" w:rsidRDefault="00995DA8">
            <w:pPr>
              <w:jc w:val="both"/>
              <w:rPr>
                <w:rFonts w:ascii="Arial" w:hAnsi="Arial" w:cs="Arial"/>
                <w:sz w:val="8"/>
                <w:szCs w:val="8"/>
              </w:rPr>
            </w:pP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color w:val="auto"/>
                <w:sz w:val="20"/>
                <w:lang w:val="en-US"/>
              </w:rPr>
            </w:pPr>
            <w:r>
              <w:rPr>
                <w:rFonts w:ascii="Arial" w:hAnsi="Arial" w:cs="Arial"/>
                <w:color w:val="auto"/>
                <w:sz w:val="20"/>
              </w:rPr>
              <w:t xml:space="preserve">[1] </w:t>
            </w:r>
          </w:p>
        </w:tc>
        <w:tc>
          <w:tcPr>
            <w:tcW w:w="9320" w:type="dxa"/>
          </w:tcPr>
          <w:p w:rsidR="00995DA8" w:rsidRDefault="00A47A72">
            <w:pPr>
              <w:jc w:val="both"/>
              <w:rPr>
                <w:rFonts w:ascii="Arial" w:hAnsi="Arial" w:cs="Arial"/>
                <w:color w:val="auto"/>
                <w:sz w:val="18"/>
                <w:szCs w:val="18"/>
              </w:rPr>
            </w:pPr>
            <w:r>
              <w:rPr>
                <w:rFonts w:ascii="Arial" w:hAnsi="Arial" w:cs="Arial"/>
                <w:color w:val="auto"/>
                <w:sz w:val="20"/>
              </w:rPr>
              <w:t xml:space="preserve">Руководство по строительству международных и национальных волоконно-оптических линий связи. </w:t>
            </w:r>
            <w:r>
              <w:rPr>
                <w:rFonts w:ascii="Arial" w:hAnsi="Arial" w:cs="Arial"/>
                <w:color w:val="auto"/>
                <w:sz w:val="18"/>
                <w:szCs w:val="18"/>
              </w:rPr>
              <w:t>АО ССКТБ-ТОМАСС, 1994</w:t>
            </w:r>
          </w:p>
          <w:p w:rsidR="00995DA8" w:rsidRDefault="00995DA8">
            <w:pPr>
              <w:jc w:val="both"/>
              <w:rPr>
                <w:rFonts w:ascii="Arial" w:hAnsi="Arial" w:cs="Arial"/>
                <w:b/>
                <w:color w:val="auto"/>
                <w:sz w:val="8"/>
                <w:szCs w:val="8"/>
              </w:rPr>
            </w:pP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b/>
                <w:color w:val="auto"/>
                <w:sz w:val="20"/>
              </w:rPr>
            </w:pPr>
            <w:r>
              <w:rPr>
                <w:rFonts w:ascii="Arial" w:hAnsi="Arial" w:cs="Arial"/>
                <w:color w:val="auto"/>
                <w:sz w:val="20"/>
              </w:rPr>
              <w:t>[2]</w:t>
            </w:r>
          </w:p>
        </w:tc>
        <w:tc>
          <w:tcPr>
            <w:tcW w:w="9320" w:type="dxa"/>
          </w:tcPr>
          <w:p w:rsidR="00995DA8" w:rsidRDefault="00A47A72">
            <w:pPr>
              <w:jc w:val="both"/>
              <w:rPr>
                <w:rFonts w:ascii="Arial" w:hAnsi="Arial" w:cs="Arial"/>
                <w:color w:val="auto"/>
                <w:sz w:val="18"/>
                <w:szCs w:val="18"/>
              </w:rPr>
            </w:pPr>
            <w:r>
              <w:rPr>
                <w:rFonts w:ascii="Arial" w:hAnsi="Arial" w:cs="Arial"/>
                <w:color w:val="auto"/>
                <w:sz w:val="20"/>
              </w:rPr>
              <w:t xml:space="preserve">Руководство по строительству сельских волоконно-оптических линий связи. </w:t>
            </w:r>
            <w:r>
              <w:rPr>
                <w:rFonts w:ascii="Arial" w:hAnsi="Arial" w:cs="Arial"/>
                <w:color w:val="auto"/>
                <w:sz w:val="20"/>
              </w:rPr>
              <w:br/>
            </w:r>
            <w:r>
              <w:rPr>
                <w:rFonts w:ascii="Arial" w:hAnsi="Arial" w:cs="Arial"/>
                <w:color w:val="auto"/>
                <w:sz w:val="18"/>
                <w:szCs w:val="18"/>
              </w:rPr>
              <w:t>АО ССКТБ-ТОМАСС, 1994</w:t>
            </w:r>
          </w:p>
          <w:p w:rsidR="00995DA8" w:rsidRDefault="00995DA8">
            <w:pPr>
              <w:jc w:val="both"/>
              <w:rPr>
                <w:rFonts w:ascii="Arial" w:hAnsi="Arial" w:cs="Arial"/>
                <w:b/>
                <w:color w:val="auto"/>
                <w:sz w:val="8"/>
                <w:szCs w:val="8"/>
              </w:rPr>
            </w:pP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color w:val="auto"/>
                <w:sz w:val="20"/>
              </w:rPr>
            </w:pPr>
            <w:r>
              <w:rPr>
                <w:rFonts w:ascii="Arial" w:hAnsi="Arial" w:cs="Arial"/>
                <w:color w:val="auto"/>
                <w:sz w:val="20"/>
              </w:rPr>
              <w:t>[3]</w:t>
            </w:r>
          </w:p>
        </w:tc>
        <w:tc>
          <w:tcPr>
            <w:tcW w:w="9320" w:type="dxa"/>
          </w:tcPr>
          <w:p w:rsidR="00995DA8" w:rsidRDefault="00A47A72">
            <w:pPr>
              <w:pStyle w:val="a9"/>
              <w:ind w:firstLine="33"/>
              <w:jc w:val="both"/>
              <w:rPr>
                <w:rFonts w:ascii="Arial" w:hAnsi="Arial" w:cs="Arial"/>
                <w:sz w:val="18"/>
                <w:szCs w:val="18"/>
              </w:rPr>
            </w:pPr>
            <w:r>
              <w:rPr>
                <w:rFonts w:ascii="Arial" w:hAnsi="Arial" w:cs="Arial"/>
              </w:rPr>
              <w:t>Справочник строителя кабельных сооружений связи. /</w:t>
            </w:r>
            <w:r>
              <w:rPr>
                <w:rFonts w:ascii="Arial" w:hAnsi="Arial" w:cs="Arial"/>
                <w:sz w:val="18"/>
                <w:szCs w:val="18"/>
              </w:rPr>
              <w:t xml:space="preserve">Барон Д.А., </w:t>
            </w:r>
            <w:proofErr w:type="spellStart"/>
            <w:r>
              <w:rPr>
                <w:rFonts w:ascii="Arial" w:hAnsi="Arial" w:cs="Arial"/>
                <w:sz w:val="18"/>
                <w:szCs w:val="18"/>
              </w:rPr>
              <w:t>Гершман</w:t>
            </w:r>
            <w:proofErr w:type="spellEnd"/>
            <w:r>
              <w:rPr>
                <w:rFonts w:ascii="Arial" w:hAnsi="Arial" w:cs="Arial"/>
                <w:sz w:val="18"/>
                <w:szCs w:val="18"/>
              </w:rPr>
              <w:t xml:space="preserve"> Б.И., </w:t>
            </w:r>
            <w:proofErr w:type="spellStart"/>
            <w:r>
              <w:rPr>
                <w:rFonts w:ascii="Arial" w:hAnsi="Arial" w:cs="Arial"/>
                <w:sz w:val="18"/>
                <w:szCs w:val="18"/>
              </w:rPr>
              <w:t>Гроднев</w:t>
            </w:r>
            <w:proofErr w:type="spellEnd"/>
            <w:r>
              <w:rPr>
                <w:rFonts w:ascii="Arial" w:hAnsi="Arial" w:cs="Arial"/>
                <w:sz w:val="18"/>
                <w:szCs w:val="18"/>
              </w:rPr>
              <w:t xml:space="preserve"> И.И. и др., М.: Связь, 1977 г.</w:t>
            </w:r>
          </w:p>
          <w:p w:rsidR="00995DA8" w:rsidRDefault="00995DA8">
            <w:pPr>
              <w:pStyle w:val="a9"/>
              <w:ind w:firstLine="33"/>
              <w:jc w:val="both"/>
              <w:rPr>
                <w:rFonts w:ascii="Arial" w:hAnsi="Arial" w:cs="Arial"/>
                <w:sz w:val="8"/>
                <w:szCs w:val="8"/>
              </w:rPr>
            </w:pPr>
          </w:p>
        </w:tc>
      </w:tr>
      <w:tr w:rsidR="00995DA8">
        <w:tc>
          <w:tcPr>
            <w:tcW w:w="1101" w:type="dxa"/>
            <w:tcBorders>
              <w:top w:val="nil"/>
              <w:left w:val="nil"/>
              <w:bottom w:val="nil"/>
              <w:right w:val="nil"/>
            </w:tcBorders>
          </w:tcPr>
          <w:p w:rsidR="00995DA8" w:rsidRDefault="00A47A72">
            <w:pPr>
              <w:jc w:val="center"/>
              <w:rPr>
                <w:rFonts w:ascii="Arial" w:hAnsi="Arial" w:cs="Arial"/>
                <w:color w:val="auto"/>
                <w:sz w:val="20"/>
              </w:rPr>
            </w:pPr>
            <w:r>
              <w:rPr>
                <w:rFonts w:ascii="Arial" w:hAnsi="Arial" w:cs="Arial"/>
                <w:color w:val="auto"/>
                <w:sz w:val="20"/>
              </w:rPr>
              <w:t>[4]</w:t>
            </w:r>
          </w:p>
        </w:tc>
        <w:tc>
          <w:tcPr>
            <w:tcW w:w="9320" w:type="dxa"/>
            <w:tcBorders>
              <w:top w:val="nil"/>
              <w:left w:val="nil"/>
              <w:bottom w:val="nil"/>
              <w:right w:val="nil"/>
            </w:tcBorders>
          </w:tcPr>
          <w:p w:rsidR="00995DA8" w:rsidRDefault="00A47A72">
            <w:pPr>
              <w:pStyle w:val="a9"/>
              <w:ind w:firstLine="33"/>
              <w:jc w:val="both"/>
              <w:rPr>
                <w:rFonts w:ascii="Arial" w:hAnsi="Arial" w:cs="Arial"/>
              </w:rPr>
            </w:pPr>
            <w:r>
              <w:rPr>
                <w:rFonts w:ascii="Arial" w:hAnsi="Arial" w:cs="Arial"/>
              </w:rPr>
              <w:t>Закон Республики Беларусь «Об изменении Закона Республики Беларусь «Об обеспечении единства измерений» от 11 ноября 2019 г. № 254-З</w:t>
            </w:r>
          </w:p>
          <w:p w:rsidR="00995DA8" w:rsidRDefault="00995DA8">
            <w:pPr>
              <w:pStyle w:val="a9"/>
              <w:ind w:firstLine="33"/>
              <w:jc w:val="both"/>
              <w:rPr>
                <w:rFonts w:ascii="Arial" w:hAnsi="Arial" w:cs="Arial"/>
                <w:sz w:val="8"/>
                <w:szCs w:val="8"/>
              </w:rPr>
            </w:pPr>
          </w:p>
        </w:tc>
      </w:tr>
      <w:tr w:rsidR="00995DA8">
        <w:tc>
          <w:tcPr>
            <w:tcW w:w="1101" w:type="dxa"/>
            <w:tcBorders>
              <w:top w:val="nil"/>
              <w:left w:val="nil"/>
              <w:bottom w:val="nil"/>
              <w:right w:val="nil"/>
            </w:tcBorders>
          </w:tcPr>
          <w:p w:rsidR="00995DA8" w:rsidRDefault="00A47A72">
            <w:pPr>
              <w:jc w:val="center"/>
              <w:rPr>
                <w:rFonts w:ascii="Arial" w:hAnsi="Arial" w:cs="Arial"/>
                <w:color w:val="auto"/>
                <w:sz w:val="20"/>
              </w:rPr>
            </w:pPr>
            <w:r>
              <w:rPr>
                <w:rFonts w:ascii="Arial" w:hAnsi="Arial" w:cs="Arial"/>
                <w:color w:val="auto"/>
                <w:sz w:val="20"/>
              </w:rPr>
              <w:t>[5]</w:t>
            </w:r>
          </w:p>
        </w:tc>
        <w:tc>
          <w:tcPr>
            <w:tcW w:w="9320" w:type="dxa"/>
            <w:tcBorders>
              <w:top w:val="nil"/>
              <w:left w:val="nil"/>
              <w:bottom w:val="nil"/>
              <w:right w:val="nil"/>
            </w:tcBorders>
          </w:tcPr>
          <w:p w:rsidR="00995DA8" w:rsidRDefault="00A47A72">
            <w:pPr>
              <w:spacing w:line="200" w:lineRule="exact"/>
              <w:ind w:firstLine="33"/>
              <w:jc w:val="both"/>
              <w:rPr>
                <w:rFonts w:ascii="Arial" w:hAnsi="Arial" w:cs="Arial"/>
                <w:color w:val="auto"/>
                <w:spacing w:val="0"/>
                <w:sz w:val="20"/>
              </w:rPr>
            </w:pPr>
            <w:r>
              <w:rPr>
                <w:rFonts w:ascii="Arial" w:hAnsi="Arial" w:cs="Arial"/>
                <w:color w:val="auto"/>
                <w:spacing w:val="0"/>
                <w:sz w:val="20"/>
              </w:rPr>
              <w:t>Правила осуществления метрологической оценки для утверждения типа средств измерений и стандартных образцов</w:t>
            </w:r>
          </w:p>
          <w:p w:rsidR="00995DA8" w:rsidRDefault="00A47A72">
            <w:pPr>
              <w:pStyle w:val="a9"/>
              <w:ind w:firstLine="33"/>
              <w:jc w:val="both"/>
              <w:rPr>
                <w:rFonts w:ascii="Arial" w:hAnsi="Arial" w:cs="Arial"/>
                <w:spacing w:val="-2"/>
                <w:sz w:val="18"/>
                <w:szCs w:val="18"/>
              </w:rPr>
            </w:pPr>
            <w:r>
              <w:rPr>
                <w:rFonts w:ascii="Arial" w:hAnsi="Arial" w:cs="Arial"/>
                <w:spacing w:val="-2"/>
                <w:sz w:val="18"/>
                <w:szCs w:val="18"/>
              </w:rPr>
              <w:t>Утверждены постановлением Государственного комитета по стандартизации Республики Беларусь от 20.04.2021 № 3</w:t>
            </w:r>
          </w:p>
          <w:p w:rsidR="00995DA8" w:rsidRDefault="00995DA8">
            <w:pPr>
              <w:pStyle w:val="a9"/>
              <w:ind w:firstLine="33"/>
              <w:jc w:val="both"/>
              <w:rPr>
                <w:rFonts w:ascii="Arial" w:hAnsi="Arial" w:cs="Arial"/>
                <w:sz w:val="8"/>
                <w:szCs w:val="8"/>
              </w:rPr>
            </w:pPr>
          </w:p>
        </w:tc>
      </w:tr>
      <w:tr w:rsidR="00995DA8">
        <w:tc>
          <w:tcPr>
            <w:tcW w:w="1101" w:type="dxa"/>
            <w:tcBorders>
              <w:top w:val="nil"/>
              <w:left w:val="nil"/>
              <w:bottom w:val="nil"/>
              <w:right w:val="nil"/>
            </w:tcBorders>
          </w:tcPr>
          <w:p w:rsidR="00995DA8" w:rsidRDefault="00A47A72">
            <w:pPr>
              <w:jc w:val="center"/>
              <w:rPr>
                <w:rFonts w:ascii="Arial" w:hAnsi="Arial" w:cs="Arial"/>
                <w:color w:val="auto"/>
                <w:sz w:val="20"/>
              </w:rPr>
            </w:pPr>
            <w:r>
              <w:rPr>
                <w:rFonts w:ascii="Arial" w:hAnsi="Arial" w:cs="Arial"/>
                <w:color w:val="auto"/>
                <w:sz w:val="20"/>
              </w:rPr>
              <w:t>[6]</w:t>
            </w:r>
          </w:p>
        </w:tc>
        <w:tc>
          <w:tcPr>
            <w:tcW w:w="9320" w:type="dxa"/>
            <w:tcBorders>
              <w:top w:val="nil"/>
              <w:left w:val="nil"/>
              <w:bottom w:val="nil"/>
              <w:right w:val="nil"/>
            </w:tcBorders>
          </w:tcPr>
          <w:p w:rsidR="00995DA8" w:rsidRDefault="00A47A72">
            <w:pPr>
              <w:pStyle w:val="a9"/>
              <w:ind w:firstLine="33"/>
              <w:jc w:val="both"/>
              <w:rPr>
                <w:rFonts w:ascii="Arial" w:hAnsi="Arial" w:cs="Arial"/>
              </w:rPr>
            </w:pPr>
            <w:r>
              <w:rPr>
                <w:rFonts w:ascii="Arial" w:hAnsi="Arial" w:cs="Arial"/>
              </w:rPr>
              <w:t>Правила осуществления метрологической оценки в виде работ по государственной поверке средств измерений</w:t>
            </w:r>
          </w:p>
          <w:p w:rsidR="00995DA8" w:rsidRDefault="00A47A72">
            <w:pPr>
              <w:pStyle w:val="a9"/>
              <w:ind w:firstLine="33"/>
              <w:jc w:val="both"/>
              <w:rPr>
                <w:rFonts w:ascii="Arial" w:hAnsi="Arial" w:cs="Arial"/>
                <w:sz w:val="18"/>
                <w:szCs w:val="18"/>
              </w:rPr>
            </w:pPr>
            <w:r>
              <w:rPr>
                <w:rFonts w:ascii="Arial" w:hAnsi="Arial" w:cs="Arial"/>
                <w:sz w:val="18"/>
                <w:szCs w:val="18"/>
              </w:rPr>
              <w:t>Утверждены постановлением Государственного комитета по стандартизации Республики Беларусь от 21.04.2021 № 40</w:t>
            </w:r>
          </w:p>
          <w:p w:rsidR="00995DA8" w:rsidRDefault="00995DA8">
            <w:pPr>
              <w:pStyle w:val="a9"/>
              <w:ind w:firstLine="33"/>
              <w:jc w:val="both"/>
              <w:rPr>
                <w:rFonts w:ascii="Arial" w:hAnsi="Arial" w:cs="Arial"/>
                <w:sz w:val="8"/>
                <w:szCs w:val="8"/>
              </w:rPr>
            </w:pPr>
          </w:p>
        </w:tc>
      </w:tr>
      <w:tr w:rsidR="00995DA8">
        <w:tc>
          <w:tcPr>
            <w:tcW w:w="1101" w:type="dxa"/>
            <w:tcBorders>
              <w:top w:val="nil"/>
              <w:left w:val="nil"/>
              <w:bottom w:val="nil"/>
              <w:right w:val="nil"/>
            </w:tcBorders>
          </w:tcPr>
          <w:p w:rsidR="00995DA8" w:rsidRDefault="00A47A72">
            <w:pPr>
              <w:jc w:val="center"/>
              <w:rPr>
                <w:rFonts w:ascii="Arial" w:hAnsi="Arial" w:cs="Arial"/>
                <w:color w:val="auto"/>
                <w:sz w:val="20"/>
              </w:rPr>
            </w:pPr>
            <w:r>
              <w:rPr>
                <w:rFonts w:ascii="Arial" w:hAnsi="Arial" w:cs="Arial"/>
                <w:color w:val="auto"/>
                <w:sz w:val="20"/>
              </w:rPr>
              <w:t>[7]</w:t>
            </w:r>
          </w:p>
        </w:tc>
        <w:tc>
          <w:tcPr>
            <w:tcW w:w="9320" w:type="dxa"/>
            <w:tcBorders>
              <w:top w:val="nil"/>
              <w:left w:val="nil"/>
              <w:bottom w:val="nil"/>
              <w:right w:val="nil"/>
            </w:tcBorders>
          </w:tcPr>
          <w:p w:rsidR="00995DA8" w:rsidRDefault="00A47A72">
            <w:pPr>
              <w:pStyle w:val="a9"/>
              <w:ind w:firstLine="33"/>
              <w:jc w:val="both"/>
              <w:rPr>
                <w:rFonts w:ascii="Arial" w:hAnsi="Arial" w:cs="Arial"/>
              </w:rPr>
            </w:pPr>
            <w:r>
              <w:rPr>
                <w:rFonts w:ascii="Arial" w:hAnsi="Arial" w:cs="Arial"/>
              </w:rPr>
              <w:t>Правила осуществления метрологической оценки в виде работ по калибровке средств измерений</w:t>
            </w:r>
          </w:p>
          <w:p w:rsidR="00995DA8" w:rsidRDefault="00A47A72">
            <w:pPr>
              <w:pStyle w:val="a9"/>
              <w:ind w:firstLine="33"/>
              <w:jc w:val="both"/>
              <w:rPr>
                <w:rFonts w:ascii="Arial" w:hAnsi="Arial" w:cs="Arial"/>
                <w:sz w:val="18"/>
                <w:szCs w:val="18"/>
              </w:rPr>
            </w:pPr>
            <w:r>
              <w:rPr>
                <w:rFonts w:ascii="Arial" w:hAnsi="Arial" w:cs="Arial"/>
                <w:sz w:val="18"/>
                <w:szCs w:val="18"/>
              </w:rPr>
              <w:t>Утверждены постановлением Государственного комитета по стандартизации Республики Беларусь от 23.04.2021 № 42</w:t>
            </w:r>
          </w:p>
          <w:p w:rsidR="00995DA8" w:rsidRDefault="00995DA8">
            <w:pPr>
              <w:pStyle w:val="a9"/>
              <w:ind w:firstLine="33"/>
              <w:jc w:val="both"/>
              <w:rPr>
                <w:rFonts w:ascii="Arial" w:hAnsi="Arial" w:cs="Arial"/>
                <w:sz w:val="8"/>
                <w:szCs w:val="8"/>
              </w:rPr>
            </w:pP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b/>
                <w:color w:val="auto"/>
                <w:sz w:val="20"/>
              </w:rPr>
            </w:pPr>
            <w:r>
              <w:rPr>
                <w:rFonts w:ascii="Arial" w:hAnsi="Arial" w:cs="Arial"/>
                <w:color w:val="auto"/>
                <w:sz w:val="20"/>
              </w:rPr>
              <w:t>[8]</w:t>
            </w:r>
          </w:p>
        </w:tc>
        <w:tc>
          <w:tcPr>
            <w:tcW w:w="9320" w:type="dxa"/>
          </w:tcPr>
          <w:p w:rsidR="00995DA8" w:rsidRDefault="00A47A72">
            <w:pPr>
              <w:jc w:val="both"/>
              <w:rPr>
                <w:rFonts w:ascii="Arial" w:hAnsi="Arial" w:cs="Arial"/>
                <w:color w:val="auto"/>
                <w:sz w:val="20"/>
              </w:rPr>
            </w:pPr>
            <w:r>
              <w:rPr>
                <w:rFonts w:ascii="Arial" w:hAnsi="Arial" w:cs="Arial"/>
                <w:color w:val="auto"/>
                <w:sz w:val="20"/>
              </w:rPr>
              <w:t>Правила охраны линий, сооружений связи и радиофикации в Республике Беларусь</w:t>
            </w:r>
          </w:p>
          <w:p w:rsidR="00995DA8" w:rsidRDefault="00A47A72">
            <w:pPr>
              <w:jc w:val="both"/>
              <w:rPr>
                <w:rFonts w:ascii="Arial" w:hAnsi="Arial" w:cs="Arial"/>
                <w:color w:val="auto"/>
                <w:sz w:val="18"/>
                <w:szCs w:val="18"/>
              </w:rPr>
            </w:pPr>
            <w:r>
              <w:rPr>
                <w:rFonts w:ascii="Arial" w:hAnsi="Arial" w:cs="Arial"/>
                <w:color w:val="auto"/>
                <w:sz w:val="18"/>
                <w:szCs w:val="18"/>
              </w:rPr>
              <w:t>Утверждены постановлением Совета Министров Республики Беларусь от 19 августа 2006 г. № 1058</w:t>
            </w:r>
          </w:p>
          <w:p w:rsidR="00995DA8" w:rsidRDefault="00995DA8">
            <w:pPr>
              <w:jc w:val="both"/>
              <w:rPr>
                <w:rFonts w:ascii="Arial" w:hAnsi="Arial" w:cs="Arial"/>
                <w:color w:val="auto"/>
                <w:sz w:val="8"/>
                <w:szCs w:val="8"/>
              </w:rPr>
            </w:pPr>
          </w:p>
        </w:tc>
      </w:tr>
      <w:tr w:rsidR="00995DA8" w:rsidRPr="0095670A">
        <w:tc>
          <w:tcPr>
            <w:tcW w:w="1101" w:type="dxa"/>
            <w:tcBorders>
              <w:top w:val="nil"/>
              <w:left w:val="nil"/>
              <w:bottom w:val="nil"/>
              <w:right w:val="nil"/>
            </w:tcBorders>
          </w:tcPr>
          <w:p w:rsidR="00995DA8" w:rsidRPr="0095670A" w:rsidRDefault="00A47A72">
            <w:pPr>
              <w:jc w:val="center"/>
              <w:rPr>
                <w:rFonts w:ascii="Arial" w:hAnsi="Arial" w:cs="Arial"/>
                <w:b/>
                <w:color w:val="auto"/>
                <w:sz w:val="20"/>
              </w:rPr>
            </w:pPr>
            <w:r w:rsidRPr="0095670A">
              <w:rPr>
                <w:rFonts w:ascii="Arial" w:hAnsi="Arial" w:cs="Arial"/>
                <w:color w:val="auto"/>
                <w:sz w:val="20"/>
              </w:rPr>
              <w:t>[9]</w:t>
            </w:r>
          </w:p>
        </w:tc>
        <w:tc>
          <w:tcPr>
            <w:tcW w:w="9320" w:type="dxa"/>
            <w:tcBorders>
              <w:top w:val="nil"/>
              <w:left w:val="nil"/>
              <w:bottom w:val="nil"/>
              <w:right w:val="nil"/>
            </w:tcBorders>
          </w:tcPr>
          <w:p w:rsidR="00995DA8" w:rsidRPr="0095670A" w:rsidRDefault="00A47A72">
            <w:pPr>
              <w:jc w:val="both"/>
              <w:rPr>
                <w:rFonts w:ascii="Arial" w:hAnsi="Arial" w:cs="Arial"/>
                <w:color w:val="auto"/>
                <w:sz w:val="18"/>
                <w:szCs w:val="18"/>
              </w:rPr>
            </w:pPr>
            <w:r w:rsidRPr="0095670A">
              <w:rPr>
                <w:rFonts w:ascii="Arial" w:hAnsi="Arial" w:cs="Arial"/>
                <w:color w:val="auto"/>
                <w:sz w:val="20"/>
              </w:rPr>
              <w:t xml:space="preserve">Технологические карты по определению неисправностей на цифровой первичной сети, </w:t>
            </w:r>
            <w:r w:rsidRPr="0095670A">
              <w:rPr>
                <w:rFonts w:ascii="Arial" w:hAnsi="Arial" w:cs="Arial"/>
                <w:color w:val="auto"/>
                <w:sz w:val="20"/>
              </w:rPr>
              <w:br/>
            </w:r>
            <w:r w:rsidRPr="0095670A">
              <w:rPr>
                <w:rFonts w:ascii="Arial" w:hAnsi="Arial" w:cs="Arial"/>
                <w:color w:val="auto"/>
                <w:sz w:val="18"/>
                <w:szCs w:val="18"/>
              </w:rPr>
              <w:t>Министерство связи Республики Беларусь, 1998</w:t>
            </w:r>
          </w:p>
          <w:p w:rsidR="00995DA8" w:rsidRPr="0095670A" w:rsidRDefault="00995DA8">
            <w:pPr>
              <w:jc w:val="both"/>
              <w:rPr>
                <w:rFonts w:ascii="Arial" w:hAnsi="Arial" w:cs="Arial"/>
                <w:b/>
                <w:color w:val="auto"/>
                <w:sz w:val="8"/>
                <w:szCs w:val="8"/>
              </w:rPr>
            </w:pPr>
          </w:p>
        </w:tc>
      </w:tr>
      <w:tr w:rsidR="0028571C" w:rsidRPr="00956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Pr="0095670A" w:rsidRDefault="00A47A72">
            <w:pPr>
              <w:jc w:val="center"/>
              <w:rPr>
                <w:rFonts w:ascii="Arial" w:hAnsi="Arial" w:cs="Arial"/>
                <w:b/>
                <w:color w:val="auto"/>
                <w:sz w:val="20"/>
              </w:rPr>
            </w:pPr>
            <w:r w:rsidRPr="0095670A">
              <w:rPr>
                <w:rFonts w:ascii="Arial" w:hAnsi="Arial" w:cs="Arial"/>
                <w:color w:val="auto"/>
                <w:sz w:val="20"/>
              </w:rPr>
              <w:t>[10]</w:t>
            </w:r>
          </w:p>
        </w:tc>
        <w:tc>
          <w:tcPr>
            <w:tcW w:w="9320" w:type="dxa"/>
          </w:tcPr>
          <w:p w:rsidR="00995DA8" w:rsidRPr="0095670A" w:rsidRDefault="00A47A72">
            <w:pPr>
              <w:jc w:val="both"/>
              <w:rPr>
                <w:rFonts w:ascii="Arial" w:hAnsi="Arial" w:cs="Arial"/>
                <w:color w:val="auto"/>
                <w:sz w:val="20"/>
              </w:rPr>
            </w:pPr>
            <w:r w:rsidRPr="0095670A">
              <w:rPr>
                <w:rFonts w:ascii="Arial" w:hAnsi="Arial" w:cs="Arial"/>
                <w:color w:val="auto"/>
                <w:sz w:val="20"/>
              </w:rPr>
              <w:t>Типовая инструкция по охране труда при работах на волоконно-оптических кабелях связи</w:t>
            </w:r>
          </w:p>
          <w:p w:rsidR="00995DA8" w:rsidRPr="0095670A" w:rsidRDefault="00A47A72" w:rsidP="0095670A">
            <w:pPr>
              <w:jc w:val="both"/>
              <w:rPr>
                <w:rFonts w:ascii="Arial" w:hAnsi="Arial" w:cs="Arial"/>
                <w:color w:val="auto"/>
                <w:sz w:val="18"/>
                <w:szCs w:val="18"/>
              </w:rPr>
            </w:pPr>
            <w:r w:rsidRPr="0095670A">
              <w:rPr>
                <w:rFonts w:ascii="Arial" w:hAnsi="Arial" w:cs="Arial"/>
                <w:color w:val="auto"/>
                <w:sz w:val="18"/>
                <w:szCs w:val="18"/>
              </w:rPr>
              <w:t xml:space="preserve">Утверждена приказом Министерства связи и информатизации Республики Беларусь </w:t>
            </w:r>
          </w:p>
          <w:p w:rsidR="0095670A" w:rsidRPr="0095670A" w:rsidRDefault="0095670A" w:rsidP="0095670A">
            <w:pPr>
              <w:jc w:val="both"/>
              <w:rPr>
                <w:rFonts w:ascii="Arial" w:hAnsi="Arial" w:cs="Arial"/>
                <w:color w:val="auto"/>
                <w:sz w:val="18"/>
                <w:szCs w:val="18"/>
              </w:rPr>
            </w:pPr>
          </w:p>
        </w:tc>
      </w:tr>
      <w:tr w:rsidR="0028571C" w:rsidRPr="00956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Pr="0095670A" w:rsidRDefault="00A47A72">
            <w:pPr>
              <w:jc w:val="center"/>
              <w:rPr>
                <w:rFonts w:ascii="Arial" w:hAnsi="Arial" w:cs="Arial"/>
                <w:color w:val="auto"/>
                <w:sz w:val="20"/>
              </w:rPr>
            </w:pPr>
            <w:r w:rsidRPr="0095670A">
              <w:rPr>
                <w:rFonts w:ascii="Arial" w:hAnsi="Arial" w:cs="Arial"/>
                <w:color w:val="auto"/>
                <w:sz w:val="20"/>
              </w:rPr>
              <w:t>[11]</w:t>
            </w:r>
          </w:p>
        </w:tc>
        <w:tc>
          <w:tcPr>
            <w:tcW w:w="9320" w:type="dxa"/>
          </w:tcPr>
          <w:p w:rsidR="00995DA8" w:rsidRPr="0095670A" w:rsidRDefault="00A47A72">
            <w:pPr>
              <w:jc w:val="both"/>
              <w:rPr>
                <w:rFonts w:ascii="Arial" w:hAnsi="Arial" w:cs="Arial"/>
                <w:color w:val="auto"/>
                <w:sz w:val="20"/>
              </w:rPr>
            </w:pPr>
            <w:r w:rsidRPr="0095670A">
              <w:rPr>
                <w:rFonts w:ascii="Arial" w:hAnsi="Arial" w:cs="Arial"/>
                <w:color w:val="auto"/>
                <w:sz w:val="20"/>
              </w:rPr>
              <w:t>Межотраслевые правила по охране труда при эксплуатации автомобильного и городского электрического транспорта</w:t>
            </w:r>
          </w:p>
          <w:p w:rsidR="00995DA8" w:rsidRPr="0095670A" w:rsidRDefault="00A47A72">
            <w:pPr>
              <w:jc w:val="both"/>
              <w:rPr>
                <w:rFonts w:ascii="Arial" w:hAnsi="Arial" w:cs="Arial"/>
                <w:color w:val="auto"/>
                <w:sz w:val="18"/>
                <w:szCs w:val="18"/>
              </w:rPr>
            </w:pPr>
            <w:r w:rsidRPr="0095670A">
              <w:rPr>
                <w:rFonts w:ascii="Arial" w:hAnsi="Arial" w:cs="Arial"/>
                <w:color w:val="auto"/>
                <w:sz w:val="18"/>
                <w:szCs w:val="18"/>
              </w:rPr>
              <w:t>Утверждены постановлением Министерства труда и социальной защиты Республики Беларусь и Министерства транспорта и коммуникаций Республики Беларусь от 04.12.2008 № 18</w:t>
            </w:r>
            <w:r w:rsidR="0028571C" w:rsidRPr="0095670A">
              <w:rPr>
                <w:rFonts w:ascii="Arial" w:hAnsi="Arial" w:cs="Arial"/>
                <w:color w:val="auto"/>
                <w:sz w:val="18"/>
                <w:szCs w:val="18"/>
              </w:rPr>
              <w:t>0</w:t>
            </w:r>
            <w:r w:rsidRPr="0095670A">
              <w:rPr>
                <w:rFonts w:ascii="Arial" w:hAnsi="Arial" w:cs="Arial"/>
                <w:color w:val="auto"/>
                <w:sz w:val="18"/>
                <w:szCs w:val="18"/>
              </w:rPr>
              <w:t>/128.</w:t>
            </w:r>
          </w:p>
        </w:tc>
      </w:tr>
      <w:tr w:rsidR="0028571C" w:rsidRPr="00956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Pr="0095670A" w:rsidRDefault="00A47A72">
            <w:pPr>
              <w:jc w:val="center"/>
              <w:rPr>
                <w:rFonts w:ascii="Arial" w:hAnsi="Arial" w:cs="Arial"/>
                <w:color w:val="auto"/>
                <w:sz w:val="20"/>
              </w:rPr>
            </w:pPr>
            <w:r w:rsidRPr="0095670A">
              <w:rPr>
                <w:rFonts w:ascii="Arial" w:hAnsi="Arial" w:cs="Arial"/>
                <w:color w:val="auto"/>
                <w:sz w:val="20"/>
              </w:rPr>
              <w:t>[12]</w:t>
            </w:r>
          </w:p>
        </w:tc>
        <w:tc>
          <w:tcPr>
            <w:tcW w:w="9320" w:type="dxa"/>
          </w:tcPr>
          <w:p w:rsidR="00995DA8" w:rsidRPr="0095670A" w:rsidRDefault="00A47A72">
            <w:pPr>
              <w:jc w:val="both"/>
              <w:rPr>
                <w:rFonts w:ascii="Arial" w:hAnsi="Arial" w:cs="Arial"/>
                <w:color w:val="auto"/>
                <w:sz w:val="20"/>
              </w:rPr>
            </w:pPr>
            <w:r w:rsidRPr="0095670A">
              <w:rPr>
                <w:rFonts w:ascii="Arial" w:hAnsi="Arial" w:cs="Arial"/>
                <w:color w:val="auto"/>
                <w:sz w:val="20"/>
              </w:rPr>
              <w:t>Правила дорожного движения</w:t>
            </w:r>
          </w:p>
          <w:p w:rsidR="00995DA8" w:rsidRPr="0095670A" w:rsidRDefault="00A47A72">
            <w:pPr>
              <w:jc w:val="both"/>
              <w:rPr>
                <w:rFonts w:ascii="Arial" w:hAnsi="Arial" w:cs="Arial"/>
                <w:color w:val="auto"/>
                <w:sz w:val="18"/>
                <w:szCs w:val="18"/>
              </w:rPr>
            </w:pPr>
            <w:r w:rsidRPr="0095670A">
              <w:rPr>
                <w:rFonts w:ascii="Arial" w:hAnsi="Arial" w:cs="Arial"/>
                <w:color w:val="auto"/>
                <w:sz w:val="18"/>
                <w:szCs w:val="18"/>
              </w:rPr>
              <w:t>Утверждены Указом Президента Республики Беларусь от 28.11.2005 № 551 (в редакции Указа от 30.12.2019 № 492)</w:t>
            </w: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color w:val="auto"/>
                <w:sz w:val="20"/>
              </w:rPr>
            </w:pPr>
            <w:r>
              <w:rPr>
                <w:rFonts w:ascii="Arial" w:hAnsi="Arial" w:cs="Arial"/>
                <w:color w:val="auto"/>
                <w:sz w:val="20"/>
              </w:rPr>
              <w:t>[13]</w:t>
            </w:r>
          </w:p>
        </w:tc>
        <w:tc>
          <w:tcPr>
            <w:tcW w:w="9320" w:type="dxa"/>
          </w:tcPr>
          <w:p w:rsidR="00995DA8" w:rsidRDefault="00A47A72">
            <w:pPr>
              <w:jc w:val="both"/>
              <w:rPr>
                <w:rFonts w:ascii="Arial" w:hAnsi="Arial" w:cs="Arial"/>
                <w:color w:val="auto"/>
                <w:sz w:val="20"/>
              </w:rPr>
            </w:pPr>
            <w:r>
              <w:rPr>
                <w:rFonts w:ascii="Arial" w:hAnsi="Arial" w:cs="Arial"/>
                <w:color w:val="auto"/>
                <w:sz w:val="20"/>
              </w:rPr>
              <w:t>НРР 8.03.101-2017 Нормативы расхода ресурсов в натуральном выражении на строительные конструкции и работы. Сборник 1. Земляные работы</w:t>
            </w:r>
          </w:p>
          <w:p w:rsidR="00995DA8" w:rsidRDefault="00A47A72">
            <w:pPr>
              <w:jc w:val="both"/>
              <w:rPr>
                <w:rFonts w:ascii="Arial" w:hAnsi="Arial" w:cs="Arial"/>
                <w:color w:val="auto"/>
                <w:sz w:val="20"/>
              </w:rPr>
            </w:pPr>
            <w:r>
              <w:rPr>
                <w:rFonts w:ascii="Arial" w:hAnsi="Arial" w:cs="Arial"/>
                <w:color w:val="auto"/>
                <w:sz w:val="18"/>
                <w:szCs w:val="18"/>
              </w:rPr>
              <w:t>Утверждены приказом Министерства архитектуры и строительства Республики Беларусь от 31.19.2016 № 238</w:t>
            </w: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color w:val="auto"/>
                <w:sz w:val="20"/>
              </w:rPr>
            </w:pPr>
            <w:r>
              <w:rPr>
                <w:rFonts w:ascii="Arial" w:hAnsi="Arial" w:cs="Arial"/>
                <w:color w:val="auto"/>
                <w:sz w:val="20"/>
              </w:rPr>
              <w:t>[14]</w:t>
            </w:r>
          </w:p>
        </w:tc>
        <w:tc>
          <w:tcPr>
            <w:tcW w:w="9320" w:type="dxa"/>
          </w:tcPr>
          <w:p w:rsidR="00995DA8" w:rsidRDefault="00A47A72">
            <w:pPr>
              <w:jc w:val="both"/>
              <w:rPr>
                <w:rFonts w:ascii="Arial" w:hAnsi="Arial"/>
                <w:color w:val="auto"/>
                <w:sz w:val="20"/>
              </w:rPr>
            </w:pPr>
            <w:r>
              <w:rPr>
                <w:rFonts w:ascii="Arial" w:hAnsi="Arial"/>
                <w:color w:val="auto"/>
                <w:sz w:val="20"/>
              </w:rPr>
              <w:t xml:space="preserve">ТТК-000289293.1261-2021 Типовая технологическая карта на прокладку оптического кабеля в кабельной канализации. </w:t>
            </w:r>
          </w:p>
          <w:p w:rsidR="00995DA8" w:rsidRDefault="00A47A72">
            <w:pPr>
              <w:jc w:val="both"/>
              <w:rPr>
                <w:rFonts w:ascii="Arial" w:hAnsi="Arial" w:cs="Arial"/>
                <w:color w:val="auto"/>
                <w:sz w:val="18"/>
                <w:szCs w:val="18"/>
              </w:rPr>
            </w:pPr>
            <w:r>
              <w:rPr>
                <w:rFonts w:ascii="Arial" w:hAnsi="Arial"/>
                <w:color w:val="auto"/>
                <w:sz w:val="18"/>
                <w:szCs w:val="18"/>
              </w:rPr>
              <w:t>Минск, ОАО «</w:t>
            </w:r>
            <w:proofErr w:type="spellStart"/>
            <w:r>
              <w:rPr>
                <w:rFonts w:ascii="Arial" w:hAnsi="Arial"/>
                <w:color w:val="auto"/>
                <w:sz w:val="18"/>
                <w:szCs w:val="18"/>
              </w:rPr>
              <w:t>Стройкомплекс</w:t>
            </w:r>
            <w:proofErr w:type="spellEnd"/>
            <w:r>
              <w:rPr>
                <w:rFonts w:ascii="Arial" w:hAnsi="Arial"/>
                <w:color w:val="auto"/>
                <w:sz w:val="18"/>
                <w:szCs w:val="18"/>
              </w:rPr>
              <w:t>», 2021 г.</w:t>
            </w: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b/>
                <w:color w:val="auto"/>
                <w:sz w:val="20"/>
              </w:rPr>
            </w:pPr>
            <w:r>
              <w:rPr>
                <w:rFonts w:ascii="Arial" w:hAnsi="Arial" w:cs="Arial"/>
                <w:color w:val="auto"/>
                <w:sz w:val="20"/>
              </w:rPr>
              <w:t>[15]</w:t>
            </w:r>
          </w:p>
        </w:tc>
        <w:tc>
          <w:tcPr>
            <w:tcW w:w="9320" w:type="dxa"/>
          </w:tcPr>
          <w:p w:rsidR="00995DA8" w:rsidRDefault="00A47A72">
            <w:pPr>
              <w:jc w:val="both"/>
              <w:rPr>
                <w:rFonts w:ascii="Arial" w:hAnsi="Arial" w:cs="Arial"/>
                <w:b/>
                <w:color w:val="auto"/>
                <w:sz w:val="20"/>
              </w:rPr>
            </w:pPr>
            <w:r>
              <w:rPr>
                <w:rFonts w:ascii="Arial" w:hAnsi="Arial" w:cs="Arial"/>
                <w:color w:val="auto"/>
                <w:sz w:val="20"/>
              </w:rPr>
              <w:t xml:space="preserve">Рекомендации по внедрению современных технологий в строительстве линейно-кабельных сооружений связи. </w:t>
            </w:r>
            <w:r>
              <w:rPr>
                <w:rFonts w:ascii="Arial" w:hAnsi="Arial" w:cs="Arial"/>
                <w:color w:val="auto"/>
                <w:sz w:val="18"/>
                <w:szCs w:val="18"/>
              </w:rPr>
              <w:t>МС РБ, 2001</w:t>
            </w:r>
          </w:p>
        </w:tc>
      </w:tr>
      <w:tr w:rsidR="0099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995DA8" w:rsidRDefault="00A47A72">
            <w:pPr>
              <w:jc w:val="center"/>
              <w:rPr>
                <w:rFonts w:ascii="Arial" w:hAnsi="Arial" w:cs="Arial"/>
                <w:b/>
                <w:color w:val="auto"/>
                <w:sz w:val="22"/>
                <w:szCs w:val="22"/>
              </w:rPr>
            </w:pPr>
            <w:r>
              <w:rPr>
                <w:rFonts w:ascii="Arial" w:hAnsi="Arial" w:cs="Arial"/>
                <w:color w:val="auto"/>
                <w:sz w:val="20"/>
              </w:rPr>
              <w:t>[16]</w:t>
            </w:r>
          </w:p>
        </w:tc>
        <w:tc>
          <w:tcPr>
            <w:tcW w:w="9320" w:type="dxa"/>
          </w:tcPr>
          <w:p w:rsidR="00995DA8" w:rsidRDefault="00A47A72">
            <w:pPr>
              <w:jc w:val="both"/>
              <w:rPr>
                <w:rFonts w:ascii="Arial" w:hAnsi="Arial" w:cs="Arial"/>
                <w:color w:val="auto"/>
                <w:sz w:val="20"/>
              </w:rPr>
            </w:pPr>
            <w:r>
              <w:rPr>
                <w:rFonts w:ascii="Arial" w:hAnsi="Arial" w:cs="Arial"/>
                <w:color w:val="auto"/>
                <w:sz w:val="20"/>
              </w:rPr>
              <w:t>ТТК-100029434.048-2021 (79/6т-2021 ТТК) Типовая технологическая карта на монтаж распределительного и абонентского участков пассивной оптической сети (</w:t>
            </w:r>
            <w:proofErr w:type="gramStart"/>
            <w:r>
              <w:rPr>
                <w:rFonts w:ascii="Arial" w:hAnsi="Arial" w:cs="Arial"/>
                <w:color w:val="auto"/>
                <w:sz w:val="20"/>
              </w:rPr>
              <w:t>х</w:t>
            </w:r>
            <w:proofErr w:type="gramEnd"/>
            <w:r>
              <w:rPr>
                <w:rFonts w:ascii="Arial" w:hAnsi="Arial" w:cs="Arial"/>
                <w:color w:val="auto"/>
                <w:sz w:val="20"/>
                <w:lang w:val="en-US"/>
              </w:rPr>
              <w:t>PON</w:t>
            </w:r>
            <w:r>
              <w:rPr>
                <w:rFonts w:ascii="Arial" w:hAnsi="Arial" w:cs="Arial"/>
                <w:color w:val="auto"/>
                <w:sz w:val="20"/>
              </w:rPr>
              <w:t xml:space="preserve">). </w:t>
            </w:r>
          </w:p>
          <w:p w:rsidR="00995DA8" w:rsidRDefault="00A47A72">
            <w:pPr>
              <w:jc w:val="both"/>
              <w:rPr>
                <w:rFonts w:ascii="Arial" w:hAnsi="Arial" w:cs="Arial"/>
                <w:b/>
                <w:color w:val="auto"/>
                <w:sz w:val="18"/>
                <w:szCs w:val="18"/>
              </w:rPr>
            </w:pPr>
            <w:r>
              <w:rPr>
                <w:rFonts w:ascii="Arial" w:hAnsi="Arial" w:cs="Arial"/>
                <w:color w:val="auto"/>
                <w:sz w:val="18"/>
                <w:szCs w:val="18"/>
              </w:rPr>
              <w:t>Минск, ЗАО «ОРГСТРОЙ», 2021</w:t>
            </w:r>
          </w:p>
        </w:tc>
      </w:tr>
    </w:tbl>
    <w:p w:rsidR="00995DA8" w:rsidRDefault="00995DA8">
      <w:pPr>
        <w:ind w:firstLine="426"/>
        <w:jc w:val="center"/>
        <w:rPr>
          <w:rFonts w:ascii="Arial" w:hAnsi="Arial" w:cs="Arial"/>
        </w:rPr>
      </w:pPr>
    </w:p>
    <w:sectPr w:rsidR="00995DA8">
      <w:footerReference w:type="even" r:id="rId4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1C" w:rsidRDefault="0028571C">
      <w:r>
        <w:separator/>
      </w:r>
    </w:p>
  </w:endnote>
  <w:endnote w:type="continuationSeparator" w:id="0">
    <w:p w:rsidR="0028571C" w:rsidRDefault="0028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jc w:val="right"/>
    </w:pPr>
  </w:p>
  <w:p w:rsidR="0028571C" w:rsidRDefault="0028571C">
    <w:pPr>
      <w:pStyle w:val="ab"/>
      <w:rPr>
        <w:rFonts w:ascii="Arial" w:hAnsi="Arial" w:cs="Arial"/>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64408"/>
    </w:sdtPr>
    <w:sdtEndPr>
      <w:rPr>
        <w:rFonts w:ascii="Arial" w:hAnsi="Arial" w:cs="Arial"/>
        <w:sz w:val="20"/>
      </w:rPr>
    </w:sdtEndPr>
    <w:sdtContent>
      <w:p w:rsidR="0028571C" w:rsidRDefault="0028571C">
        <w:pPr>
          <w:pStyle w:val="ab"/>
          <w:rPr>
            <w:rFonts w:ascii="Arial" w:hAnsi="Arial" w:cs="Arial"/>
            <w:sz w:val="20"/>
          </w:rPr>
        </w:pPr>
        <w:r>
          <w:rPr>
            <w:rFonts w:ascii="Arial" w:hAnsi="Arial" w:cs="Arial"/>
            <w:sz w:val="20"/>
          </w:rPr>
          <w:t>34</w:t>
        </w:r>
      </w:p>
    </w:sdtContent>
  </w:sdt>
  <w:p w:rsidR="0028571C" w:rsidRDefault="0028571C">
    <w:pPr>
      <w:pStyle w:val="ab"/>
      <w:rPr>
        <w:rFonts w:ascii="Arial" w:hAnsi="Arial" w:cs="Arial"/>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4519"/>
    </w:sdtPr>
    <w:sdtEndPr>
      <w:rPr>
        <w:rFonts w:ascii="Arial" w:hAnsi="Arial" w:cs="Arial"/>
        <w:sz w:val="20"/>
      </w:rPr>
    </w:sdtEndPr>
    <w:sdtContent>
      <w:p w:rsidR="0028571C" w:rsidRDefault="0028571C">
        <w:pPr>
          <w:pStyle w:val="ab"/>
          <w:jc w:val="right"/>
          <w:rPr>
            <w:rFonts w:ascii="Arial" w:hAnsi="Arial" w:cs="Arial"/>
            <w:sz w:val="20"/>
          </w:rPr>
        </w:pPr>
        <w:r>
          <w:rPr>
            <w:rFonts w:ascii="Arial" w:hAnsi="Arial" w:cs="Arial"/>
            <w:sz w:val="20"/>
          </w:rPr>
          <w:t>35</w:t>
        </w:r>
      </w:p>
    </w:sdtContent>
  </w:sdt>
  <w:p w:rsidR="0028571C" w:rsidRDefault="0028571C">
    <w:pPr>
      <w:pStyle w:val="ab"/>
      <w:rPr>
        <w:rFonts w:ascii="Arial" w:hAnsi="Arial" w:cs="Arial"/>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rPr>
        <w:rFonts w:ascii="Arial" w:hAnsi="Arial" w:cs="Arial"/>
        <w:sz w:val="20"/>
        <w:lang w:val="en-US"/>
      </w:rPr>
    </w:pPr>
    <w:r>
      <w:rPr>
        <w:rFonts w:ascii="Arial" w:hAnsi="Arial" w:cs="Arial"/>
        <w:sz w:val="20"/>
        <w:lang w:val="en-US"/>
      </w:rPr>
      <w:t>46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jc w:val="right"/>
      <w:rPr>
        <w:rFonts w:ascii="Arial" w:hAnsi="Arial" w:cs="Arial"/>
        <w:sz w:val="20"/>
      </w:rPr>
    </w:pPr>
    <w:r>
      <w:rPr>
        <w:rFonts w:ascii="Arial" w:hAnsi="Arial" w:cs="Arial"/>
        <w:sz w:val="20"/>
      </w:rPr>
      <w:t>37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rPr>
        <w:rFonts w:ascii="Arial" w:hAnsi="Arial" w:cs="Arial"/>
        <w:sz w:val="20"/>
      </w:rPr>
    </w:pPr>
    <w:r>
      <w:rPr>
        <w:rFonts w:ascii="Arial" w:hAnsi="Arial" w:cs="Arial"/>
        <w:sz w:val="20"/>
      </w:rPr>
      <w:t>38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jc w:val="right"/>
      <w:rPr>
        <w:rFonts w:ascii="Arial" w:hAnsi="Arial" w:cs="Arial"/>
        <w:sz w:val="20"/>
      </w:rPr>
    </w:pPr>
    <w:r>
      <w:rPr>
        <w:rFonts w:ascii="Arial" w:hAnsi="Arial" w:cs="Arial"/>
        <w:sz w:val="20"/>
      </w:rPr>
      <w:t>39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rPr>
        <w:rFonts w:ascii="Arial" w:hAnsi="Arial" w:cs="Arial"/>
        <w:sz w:val="20"/>
      </w:rPr>
    </w:pPr>
    <w:r>
      <w:t>40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jc w:val="right"/>
      <w:rPr>
        <w:rFonts w:ascii="Arial" w:hAnsi="Arial" w:cs="Arial"/>
        <w:sz w:val="20"/>
      </w:rPr>
    </w:pPr>
    <w:r>
      <w:rPr>
        <w:rFonts w:ascii="Arial" w:hAnsi="Arial" w:cs="Arial"/>
        <w:sz w:val="20"/>
      </w:rPr>
      <w:t>41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277069"/>
    </w:sdtPr>
    <w:sdtEndPr>
      <w:rPr>
        <w:rFonts w:ascii="Arial" w:hAnsi="Arial" w:cs="Arial"/>
        <w:sz w:val="20"/>
      </w:rPr>
    </w:sdtEndPr>
    <w:sdtContent>
      <w:p w:rsidR="0028571C" w:rsidRDefault="0028571C">
        <w:pPr>
          <w:pStyle w:val="ab"/>
          <w:rPr>
            <w:rFonts w:ascii="Arial" w:hAnsi="Arial" w:cs="Arial"/>
            <w:sz w:val="20"/>
          </w:rPr>
        </w:pPr>
        <w:r>
          <w:rPr>
            <w:rFonts w:ascii="Arial" w:hAnsi="Arial" w:cs="Arial"/>
            <w:sz w:val="20"/>
          </w:rPr>
          <w:t>42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91953"/>
    </w:sdtPr>
    <w:sdtEndPr/>
    <w:sdtContent>
      <w:p w:rsidR="0028571C" w:rsidRDefault="0028571C">
        <w:pPr>
          <w:pStyle w:val="ab"/>
          <w:jc w:val="right"/>
        </w:pPr>
        <w:r>
          <w:fldChar w:fldCharType="begin"/>
        </w:r>
        <w:r>
          <w:instrText>PAGE   \* MERGEFORMAT</w:instrText>
        </w:r>
        <w:r>
          <w:fldChar w:fldCharType="separate"/>
        </w:r>
        <w:r w:rsidR="00702B47">
          <w:rPr>
            <w:noProof/>
          </w:rPr>
          <w:t>II</w:t>
        </w:r>
        <w:r>
          <w:fldChar w:fldCharType="end"/>
        </w:r>
        <w:r>
          <w:rPr>
            <w:lang w:val="en-US"/>
          </w:rPr>
          <w:t>I</w:t>
        </w:r>
      </w:p>
    </w:sdtContent>
  </w:sdt>
  <w:p w:rsidR="0028571C" w:rsidRDefault="0028571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366859"/>
    </w:sdtPr>
    <w:sdtEndPr/>
    <w:sdtContent>
      <w:p w:rsidR="0028571C" w:rsidRDefault="0028571C">
        <w:pPr>
          <w:pStyle w:val="ab"/>
        </w:pPr>
        <w:r>
          <w:rPr>
            <w:lang w:val="en-US"/>
          </w:rPr>
          <w:t>IV</w:t>
        </w:r>
      </w:p>
    </w:sdtContent>
  </w:sdt>
  <w:p w:rsidR="0028571C" w:rsidRDefault="0028571C">
    <w:pPr>
      <w:pStyle w:val="ab"/>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b"/>
      <w:ind w:left="360"/>
      <w:rPr>
        <w:lang w:val="en-US"/>
      </w:rPr>
    </w:pPr>
    <w:r>
      <w:rPr>
        <w:lang w:val="en-US"/>
      </w:rP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29674"/>
    </w:sdtPr>
    <w:sdtEndPr>
      <w:rPr>
        <w:rFonts w:ascii="Arial" w:hAnsi="Arial" w:cs="Arial"/>
        <w:sz w:val="20"/>
      </w:rPr>
    </w:sdtEndPr>
    <w:sdtContent>
      <w:p w:rsidR="0028571C" w:rsidRDefault="0028571C">
        <w:pPr>
          <w:pStyle w:val="ab"/>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sidR="00702B47">
          <w:rPr>
            <w:rFonts w:ascii="Arial" w:hAnsi="Arial" w:cs="Arial"/>
            <w:noProof/>
            <w:sz w:val="20"/>
          </w:rPr>
          <w:t>30</w:t>
        </w:r>
        <w:r>
          <w:rPr>
            <w:rFonts w:ascii="Arial" w:hAnsi="Arial" w:cs="Arial"/>
            <w:sz w:val="20"/>
          </w:rPr>
          <w:fldChar w:fldCharType="end"/>
        </w:r>
      </w:p>
    </w:sdtContent>
  </w:sdt>
  <w:p w:rsidR="0028571C" w:rsidRDefault="0028571C">
    <w:pPr>
      <w:pStyle w:val="ab"/>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6655"/>
    </w:sdtPr>
    <w:sdtEndPr>
      <w:rPr>
        <w:rFonts w:ascii="Arial" w:hAnsi="Arial" w:cs="Arial"/>
        <w:sz w:val="20"/>
      </w:rPr>
    </w:sdtEndPr>
    <w:sdtContent>
      <w:p w:rsidR="0028571C" w:rsidRDefault="0028571C">
        <w:pPr>
          <w:pStyle w:val="ab"/>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sidR="00702B47">
          <w:rPr>
            <w:rFonts w:ascii="Arial" w:hAnsi="Arial" w:cs="Arial"/>
            <w:noProof/>
            <w:sz w:val="20"/>
          </w:rPr>
          <w:t>29</w:t>
        </w:r>
        <w:r>
          <w:rPr>
            <w:rFonts w:ascii="Arial" w:hAnsi="Arial" w:cs="Arial"/>
            <w:sz w:val="20"/>
          </w:rPr>
          <w:fldChar w:fldCharType="end"/>
        </w:r>
      </w:p>
    </w:sdtContent>
  </w:sdt>
  <w:p w:rsidR="0028571C" w:rsidRDefault="0028571C">
    <w:pPr>
      <w:pStyle w:val="ab"/>
      <w:rPr>
        <w:rFonts w:ascii="Arial" w:hAnsi="Arial" w:cs="Arial"/>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54796"/>
    </w:sdtPr>
    <w:sdtEndPr>
      <w:rPr>
        <w:rFonts w:ascii="Arial" w:hAnsi="Arial" w:cs="Arial"/>
        <w:sz w:val="20"/>
      </w:rPr>
    </w:sdtEndPr>
    <w:sdtContent>
      <w:p w:rsidR="0028571C" w:rsidRDefault="0028571C">
        <w:pPr>
          <w:pStyle w:val="ab"/>
          <w:rPr>
            <w:rFonts w:ascii="Arial" w:hAnsi="Arial" w:cs="Arial"/>
            <w:sz w:val="20"/>
          </w:rPr>
        </w:pPr>
        <w:r>
          <w:rPr>
            <w:rFonts w:ascii="Arial" w:hAnsi="Arial" w:cs="Arial"/>
            <w:sz w:val="20"/>
          </w:rPr>
          <w:t>35</w:t>
        </w:r>
      </w:p>
    </w:sdtContent>
  </w:sdt>
  <w:p w:rsidR="0028571C" w:rsidRDefault="0028571C">
    <w:pPr>
      <w:pStyle w:val="ab"/>
      <w:rPr>
        <w:rFonts w:ascii="Arial" w:hAnsi="Arial" w:cs="Arial"/>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13920"/>
    </w:sdtPr>
    <w:sdtEndPr>
      <w:rPr>
        <w:rFonts w:ascii="Arial" w:hAnsi="Arial" w:cs="Arial"/>
        <w:sz w:val="20"/>
      </w:rPr>
    </w:sdtEndPr>
    <w:sdtContent>
      <w:p w:rsidR="0028571C" w:rsidRDefault="0028571C">
        <w:pPr>
          <w:pStyle w:val="ab"/>
          <w:rPr>
            <w:rFonts w:ascii="Arial" w:hAnsi="Arial" w:cs="Arial"/>
            <w:sz w:val="20"/>
          </w:rPr>
        </w:pPr>
        <w:r>
          <w:rPr>
            <w:rFonts w:ascii="Arial" w:hAnsi="Arial" w:cs="Arial"/>
            <w:sz w:val="20"/>
          </w:rPr>
          <w:t>32</w:t>
        </w:r>
      </w:p>
    </w:sdtContent>
  </w:sdt>
  <w:p w:rsidR="0028571C" w:rsidRDefault="0028571C">
    <w:pPr>
      <w:pStyle w:val="ab"/>
      <w:rPr>
        <w:rFonts w:ascii="Arial" w:hAnsi="Arial" w:cs="Arial"/>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99446"/>
    </w:sdtPr>
    <w:sdtEndPr>
      <w:rPr>
        <w:rFonts w:ascii="Arial" w:hAnsi="Arial" w:cs="Arial"/>
        <w:sz w:val="20"/>
      </w:rPr>
    </w:sdtEndPr>
    <w:sdtContent>
      <w:p w:rsidR="0028571C" w:rsidRDefault="0028571C">
        <w:pPr>
          <w:pStyle w:val="ab"/>
          <w:jc w:val="right"/>
          <w:rPr>
            <w:rFonts w:ascii="Arial" w:hAnsi="Arial" w:cs="Arial"/>
            <w:sz w:val="20"/>
          </w:rPr>
        </w:pPr>
        <w:r>
          <w:rPr>
            <w:rFonts w:ascii="Arial" w:hAnsi="Arial" w:cs="Arial"/>
            <w:sz w:val="20"/>
          </w:rPr>
          <w:t>33</w:t>
        </w:r>
      </w:p>
      <w:p w:rsidR="0028571C" w:rsidRDefault="00702B47">
        <w:pPr>
          <w:pStyle w:val="ab"/>
          <w:jc w:val="right"/>
          <w:rPr>
            <w:rFonts w:ascii="Arial" w:hAnsi="Arial" w:cs="Arial"/>
            <w:sz w:val="20"/>
          </w:rPr>
        </w:pPr>
      </w:p>
    </w:sdtContent>
  </w:sdt>
  <w:p w:rsidR="0028571C" w:rsidRDefault="0028571C">
    <w:pPr>
      <w:pStyle w:val="ab"/>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1C" w:rsidRDefault="0028571C">
      <w:r>
        <w:separator/>
      </w:r>
    </w:p>
  </w:footnote>
  <w:footnote w:type="continuationSeparator" w:id="0">
    <w:p w:rsidR="0028571C" w:rsidRDefault="00285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7"/>
      <w:rPr>
        <w:rFonts w:ascii="Arial" w:hAnsi="Arial" w:cs="Arial"/>
        <w:b/>
        <w:sz w:val="22"/>
        <w:szCs w:val="22"/>
      </w:rPr>
    </w:pPr>
    <w:r>
      <w:rPr>
        <w:rFonts w:ascii="Arial" w:hAnsi="Arial" w:cs="Arial"/>
        <w:b/>
        <w:sz w:val="22"/>
        <w:szCs w:val="22"/>
      </w:rPr>
      <w:t>ТКП/ОР_018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C" w:rsidRDefault="0028571C">
    <w:pPr>
      <w:pStyle w:val="a7"/>
    </w:pPr>
  </w:p>
  <w:tbl>
    <w:tblPr>
      <w:tblW w:w="10173" w:type="dxa"/>
      <w:tblLayout w:type="fixed"/>
      <w:tblLook w:val="04A0" w:firstRow="1" w:lastRow="0" w:firstColumn="1" w:lastColumn="0" w:noHBand="0" w:noVBand="1"/>
    </w:tblPr>
    <w:tblGrid>
      <w:gridCol w:w="10173"/>
    </w:tblGrid>
    <w:tr w:rsidR="0028571C">
      <w:tc>
        <w:tcPr>
          <w:tcW w:w="10173" w:type="dxa"/>
        </w:tcPr>
        <w:p w:rsidR="0028571C" w:rsidRDefault="0028571C">
          <w:pPr>
            <w:pStyle w:val="a7"/>
            <w:jc w:val="right"/>
            <w:rPr>
              <w:rFonts w:ascii="Arial" w:hAnsi="Arial" w:cs="Arial"/>
              <w:b/>
              <w:sz w:val="22"/>
              <w:szCs w:val="22"/>
            </w:rPr>
          </w:pPr>
          <w:r>
            <w:rPr>
              <w:rFonts w:ascii="Arial" w:hAnsi="Arial" w:cs="Arial"/>
              <w:b/>
              <w:sz w:val="22"/>
              <w:szCs w:val="22"/>
            </w:rPr>
            <w:t xml:space="preserve">ТКП/ОР_018 </w:t>
          </w:r>
        </w:p>
      </w:tc>
    </w:tr>
  </w:tbl>
  <w:p w:rsidR="0028571C" w:rsidRDefault="0028571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4A0" w:firstRow="1" w:lastRow="0" w:firstColumn="1" w:lastColumn="0" w:noHBand="0" w:noVBand="1"/>
    </w:tblPr>
    <w:tblGrid>
      <w:gridCol w:w="10173"/>
    </w:tblGrid>
    <w:tr w:rsidR="0028571C">
      <w:tc>
        <w:tcPr>
          <w:tcW w:w="10173" w:type="dxa"/>
        </w:tcPr>
        <w:p w:rsidR="0028571C" w:rsidRDefault="0028571C">
          <w:pPr>
            <w:pStyle w:val="a7"/>
            <w:rPr>
              <w:rFonts w:ascii="Arial" w:hAnsi="Arial" w:cs="Arial"/>
              <w:b/>
              <w:sz w:val="22"/>
              <w:szCs w:val="22"/>
              <w:lang w:val="en-US"/>
            </w:rPr>
          </w:pPr>
          <w:r>
            <w:rPr>
              <w:rFonts w:ascii="Arial" w:hAnsi="Arial" w:cs="Arial"/>
              <w:b/>
              <w:sz w:val="22"/>
              <w:szCs w:val="22"/>
            </w:rPr>
            <w:t>ТКП/ОР_018</w:t>
          </w:r>
        </w:p>
      </w:tc>
    </w:tr>
  </w:tbl>
  <w:p w:rsidR="0028571C" w:rsidRDefault="002857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758"/>
    <w:multiLevelType w:val="singleLevel"/>
    <w:tmpl w:val="26CC1758"/>
    <w:lvl w:ilvl="0">
      <w:start w:val="5"/>
      <w:numFmt w:val="bullet"/>
      <w:lvlText w:val="-"/>
      <w:lvlJc w:val="left"/>
      <w:pPr>
        <w:tabs>
          <w:tab w:val="left"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mirrorMargin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48"/>
    <w:rsid w:val="00001F4E"/>
    <w:rsid w:val="00003292"/>
    <w:rsid w:val="00004302"/>
    <w:rsid w:val="00004C37"/>
    <w:rsid w:val="00005969"/>
    <w:rsid w:val="00005AA1"/>
    <w:rsid w:val="000067E3"/>
    <w:rsid w:val="00013E6A"/>
    <w:rsid w:val="000147C5"/>
    <w:rsid w:val="00015425"/>
    <w:rsid w:val="0001585A"/>
    <w:rsid w:val="00016C58"/>
    <w:rsid w:val="00020C93"/>
    <w:rsid w:val="000258CF"/>
    <w:rsid w:val="00025F04"/>
    <w:rsid w:val="00026D72"/>
    <w:rsid w:val="00027132"/>
    <w:rsid w:val="00027C0F"/>
    <w:rsid w:val="0003640B"/>
    <w:rsid w:val="00036955"/>
    <w:rsid w:val="00040264"/>
    <w:rsid w:val="00043DCE"/>
    <w:rsid w:val="000549DA"/>
    <w:rsid w:val="0005586A"/>
    <w:rsid w:val="000600D0"/>
    <w:rsid w:val="00062F73"/>
    <w:rsid w:val="000632A6"/>
    <w:rsid w:val="000646FE"/>
    <w:rsid w:val="000661E9"/>
    <w:rsid w:val="00067EF3"/>
    <w:rsid w:val="00070D12"/>
    <w:rsid w:val="0007129B"/>
    <w:rsid w:val="0007333F"/>
    <w:rsid w:val="00073704"/>
    <w:rsid w:val="000763FF"/>
    <w:rsid w:val="00080C3A"/>
    <w:rsid w:val="00081D08"/>
    <w:rsid w:val="000821BC"/>
    <w:rsid w:val="00083029"/>
    <w:rsid w:val="00084CD1"/>
    <w:rsid w:val="000859D2"/>
    <w:rsid w:val="00086380"/>
    <w:rsid w:val="000867D1"/>
    <w:rsid w:val="0009192B"/>
    <w:rsid w:val="000940E8"/>
    <w:rsid w:val="000948F1"/>
    <w:rsid w:val="000960A3"/>
    <w:rsid w:val="000971B2"/>
    <w:rsid w:val="0009782D"/>
    <w:rsid w:val="000A236A"/>
    <w:rsid w:val="000A2663"/>
    <w:rsid w:val="000A2A6A"/>
    <w:rsid w:val="000A31CB"/>
    <w:rsid w:val="000A3A9C"/>
    <w:rsid w:val="000A4225"/>
    <w:rsid w:val="000B05CC"/>
    <w:rsid w:val="000B1F6C"/>
    <w:rsid w:val="000B217C"/>
    <w:rsid w:val="000B301A"/>
    <w:rsid w:val="000B3A0F"/>
    <w:rsid w:val="000B6248"/>
    <w:rsid w:val="000B669D"/>
    <w:rsid w:val="000B7D32"/>
    <w:rsid w:val="000C1057"/>
    <w:rsid w:val="000C2B77"/>
    <w:rsid w:val="000C3269"/>
    <w:rsid w:val="000C5296"/>
    <w:rsid w:val="000C5EDF"/>
    <w:rsid w:val="000C6430"/>
    <w:rsid w:val="000C6A4C"/>
    <w:rsid w:val="000C784B"/>
    <w:rsid w:val="000C7DA6"/>
    <w:rsid w:val="000D1A0D"/>
    <w:rsid w:val="000D3440"/>
    <w:rsid w:val="000D4A58"/>
    <w:rsid w:val="000D5731"/>
    <w:rsid w:val="000E1618"/>
    <w:rsid w:val="000E1EFF"/>
    <w:rsid w:val="000E5745"/>
    <w:rsid w:val="000E5CC0"/>
    <w:rsid w:val="000F41B7"/>
    <w:rsid w:val="000F46A6"/>
    <w:rsid w:val="000F5247"/>
    <w:rsid w:val="000F5AE8"/>
    <w:rsid w:val="000F6C56"/>
    <w:rsid w:val="000F7387"/>
    <w:rsid w:val="000F7B86"/>
    <w:rsid w:val="00100602"/>
    <w:rsid w:val="0010289A"/>
    <w:rsid w:val="00102FE9"/>
    <w:rsid w:val="001031B7"/>
    <w:rsid w:val="00104A4A"/>
    <w:rsid w:val="001071DD"/>
    <w:rsid w:val="001101C5"/>
    <w:rsid w:val="001121B8"/>
    <w:rsid w:val="00112718"/>
    <w:rsid w:val="00114808"/>
    <w:rsid w:val="0012334C"/>
    <w:rsid w:val="0012646D"/>
    <w:rsid w:val="00126CAF"/>
    <w:rsid w:val="00131311"/>
    <w:rsid w:val="00134FCE"/>
    <w:rsid w:val="00135C8F"/>
    <w:rsid w:val="00141DCC"/>
    <w:rsid w:val="00142805"/>
    <w:rsid w:val="001429B3"/>
    <w:rsid w:val="0014559C"/>
    <w:rsid w:val="001466E3"/>
    <w:rsid w:val="0015005F"/>
    <w:rsid w:val="00151FC5"/>
    <w:rsid w:val="00155C46"/>
    <w:rsid w:val="00157697"/>
    <w:rsid w:val="001622D4"/>
    <w:rsid w:val="0016265F"/>
    <w:rsid w:val="001669D9"/>
    <w:rsid w:val="00171CE1"/>
    <w:rsid w:val="001724ED"/>
    <w:rsid w:val="00172984"/>
    <w:rsid w:val="00173303"/>
    <w:rsid w:val="00174AEF"/>
    <w:rsid w:val="00176071"/>
    <w:rsid w:val="001763EB"/>
    <w:rsid w:val="00177D26"/>
    <w:rsid w:val="0018128B"/>
    <w:rsid w:val="00184272"/>
    <w:rsid w:val="00185A9D"/>
    <w:rsid w:val="00185EB6"/>
    <w:rsid w:val="00192FD6"/>
    <w:rsid w:val="00194899"/>
    <w:rsid w:val="0019589C"/>
    <w:rsid w:val="001964FF"/>
    <w:rsid w:val="001969EC"/>
    <w:rsid w:val="001A216D"/>
    <w:rsid w:val="001A3005"/>
    <w:rsid w:val="001A37CE"/>
    <w:rsid w:val="001A3B09"/>
    <w:rsid w:val="001A49D6"/>
    <w:rsid w:val="001B06C6"/>
    <w:rsid w:val="001B207E"/>
    <w:rsid w:val="001B3A0A"/>
    <w:rsid w:val="001B4272"/>
    <w:rsid w:val="001B70C9"/>
    <w:rsid w:val="001C22D1"/>
    <w:rsid w:val="001C3223"/>
    <w:rsid w:val="001C37A2"/>
    <w:rsid w:val="001C494E"/>
    <w:rsid w:val="001C608D"/>
    <w:rsid w:val="001D5B87"/>
    <w:rsid w:val="001D5F6D"/>
    <w:rsid w:val="001D603F"/>
    <w:rsid w:val="001D6367"/>
    <w:rsid w:val="001E1112"/>
    <w:rsid w:val="001E172F"/>
    <w:rsid w:val="001E29AC"/>
    <w:rsid w:val="001E42B8"/>
    <w:rsid w:val="001E691C"/>
    <w:rsid w:val="001F0E78"/>
    <w:rsid w:val="001F250B"/>
    <w:rsid w:val="001F68D6"/>
    <w:rsid w:val="001F7460"/>
    <w:rsid w:val="002007D5"/>
    <w:rsid w:val="002023C2"/>
    <w:rsid w:val="00206741"/>
    <w:rsid w:val="002067C2"/>
    <w:rsid w:val="00210ACF"/>
    <w:rsid w:val="00212290"/>
    <w:rsid w:val="002134FC"/>
    <w:rsid w:val="00213DC3"/>
    <w:rsid w:val="00217FD2"/>
    <w:rsid w:val="00220006"/>
    <w:rsid w:val="0022086A"/>
    <w:rsid w:val="00222CE6"/>
    <w:rsid w:val="00223680"/>
    <w:rsid w:val="00223BF5"/>
    <w:rsid w:val="00227126"/>
    <w:rsid w:val="00227D29"/>
    <w:rsid w:val="00230BD6"/>
    <w:rsid w:val="002312D7"/>
    <w:rsid w:val="0023158D"/>
    <w:rsid w:val="00231791"/>
    <w:rsid w:val="00235327"/>
    <w:rsid w:val="00235C0B"/>
    <w:rsid w:val="00236677"/>
    <w:rsid w:val="002373F9"/>
    <w:rsid w:val="00240884"/>
    <w:rsid w:val="00240CAA"/>
    <w:rsid w:val="0024174A"/>
    <w:rsid w:val="002429FA"/>
    <w:rsid w:val="00247257"/>
    <w:rsid w:val="002474BC"/>
    <w:rsid w:val="0025033F"/>
    <w:rsid w:val="002508E6"/>
    <w:rsid w:val="00250A29"/>
    <w:rsid w:val="00252447"/>
    <w:rsid w:val="00253D18"/>
    <w:rsid w:val="00254ED2"/>
    <w:rsid w:val="002603F4"/>
    <w:rsid w:val="0026124D"/>
    <w:rsid w:val="00261E6E"/>
    <w:rsid w:val="002626DD"/>
    <w:rsid w:val="002633BB"/>
    <w:rsid w:val="00263FE0"/>
    <w:rsid w:val="00264924"/>
    <w:rsid w:val="00270735"/>
    <w:rsid w:val="00270FA0"/>
    <w:rsid w:val="00272607"/>
    <w:rsid w:val="00276986"/>
    <w:rsid w:val="00277568"/>
    <w:rsid w:val="002826BF"/>
    <w:rsid w:val="00282C90"/>
    <w:rsid w:val="00282D73"/>
    <w:rsid w:val="00283749"/>
    <w:rsid w:val="00284EBF"/>
    <w:rsid w:val="0028571C"/>
    <w:rsid w:val="00286D64"/>
    <w:rsid w:val="00287599"/>
    <w:rsid w:val="00292B61"/>
    <w:rsid w:val="00293A22"/>
    <w:rsid w:val="00293D6D"/>
    <w:rsid w:val="002946DF"/>
    <w:rsid w:val="00295A44"/>
    <w:rsid w:val="00295E1C"/>
    <w:rsid w:val="00296841"/>
    <w:rsid w:val="002A1022"/>
    <w:rsid w:val="002A2169"/>
    <w:rsid w:val="002A294F"/>
    <w:rsid w:val="002A432D"/>
    <w:rsid w:val="002B21A2"/>
    <w:rsid w:val="002B2693"/>
    <w:rsid w:val="002B3F56"/>
    <w:rsid w:val="002B4B96"/>
    <w:rsid w:val="002B5628"/>
    <w:rsid w:val="002B7EA6"/>
    <w:rsid w:val="002C2F1D"/>
    <w:rsid w:val="002C40DF"/>
    <w:rsid w:val="002C47A6"/>
    <w:rsid w:val="002C5FC2"/>
    <w:rsid w:val="002C6513"/>
    <w:rsid w:val="002C6E03"/>
    <w:rsid w:val="002D12B9"/>
    <w:rsid w:val="002D1338"/>
    <w:rsid w:val="002D2B0F"/>
    <w:rsid w:val="002D3750"/>
    <w:rsid w:val="002D4EF5"/>
    <w:rsid w:val="002D5A73"/>
    <w:rsid w:val="002D70CB"/>
    <w:rsid w:val="002E0818"/>
    <w:rsid w:val="002E1855"/>
    <w:rsid w:val="002E3658"/>
    <w:rsid w:val="002E477D"/>
    <w:rsid w:val="002E584C"/>
    <w:rsid w:val="002E5A91"/>
    <w:rsid w:val="002E6BC8"/>
    <w:rsid w:val="002F147C"/>
    <w:rsid w:val="002F5929"/>
    <w:rsid w:val="002F6BE8"/>
    <w:rsid w:val="003000C4"/>
    <w:rsid w:val="0030059C"/>
    <w:rsid w:val="00300F42"/>
    <w:rsid w:val="003064D5"/>
    <w:rsid w:val="003106A1"/>
    <w:rsid w:val="00315C39"/>
    <w:rsid w:val="00316575"/>
    <w:rsid w:val="003168AF"/>
    <w:rsid w:val="00317343"/>
    <w:rsid w:val="00321F4C"/>
    <w:rsid w:val="00322412"/>
    <w:rsid w:val="0033137F"/>
    <w:rsid w:val="0033286B"/>
    <w:rsid w:val="003358F7"/>
    <w:rsid w:val="0033633C"/>
    <w:rsid w:val="003367F7"/>
    <w:rsid w:val="00337495"/>
    <w:rsid w:val="003429C9"/>
    <w:rsid w:val="00343BF7"/>
    <w:rsid w:val="00344B33"/>
    <w:rsid w:val="0035313B"/>
    <w:rsid w:val="00353A09"/>
    <w:rsid w:val="003570B8"/>
    <w:rsid w:val="003616EB"/>
    <w:rsid w:val="00361C85"/>
    <w:rsid w:val="00362E36"/>
    <w:rsid w:val="00364195"/>
    <w:rsid w:val="00364376"/>
    <w:rsid w:val="003645AD"/>
    <w:rsid w:val="00364925"/>
    <w:rsid w:val="00364F84"/>
    <w:rsid w:val="00365394"/>
    <w:rsid w:val="00365428"/>
    <w:rsid w:val="00366CA9"/>
    <w:rsid w:val="003677A4"/>
    <w:rsid w:val="003734A1"/>
    <w:rsid w:val="00373655"/>
    <w:rsid w:val="00373CA2"/>
    <w:rsid w:val="003750B1"/>
    <w:rsid w:val="00376B04"/>
    <w:rsid w:val="00381734"/>
    <w:rsid w:val="00381EAA"/>
    <w:rsid w:val="00382CDF"/>
    <w:rsid w:val="003838CB"/>
    <w:rsid w:val="00386187"/>
    <w:rsid w:val="00386776"/>
    <w:rsid w:val="00392CE4"/>
    <w:rsid w:val="0039330B"/>
    <w:rsid w:val="00393703"/>
    <w:rsid w:val="00393E91"/>
    <w:rsid w:val="00395766"/>
    <w:rsid w:val="00395BD7"/>
    <w:rsid w:val="003A0BBF"/>
    <w:rsid w:val="003A134B"/>
    <w:rsid w:val="003A2A31"/>
    <w:rsid w:val="003A3D9E"/>
    <w:rsid w:val="003A47D0"/>
    <w:rsid w:val="003B2E6E"/>
    <w:rsid w:val="003B35D0"/>
    <w:rsid w:val="003B4467"/>
    <w:rsid w:val="003B5613"/>
    <w:rsid w:val="003B5FDF"/>
    <w:rsid w:val="003B65DC"/>
    <w:rsid w:val="003B76B9"/>
    <w:rsid w:val="003B7B62"/>
    <w:rsid w:val="003C007D"/>
    <w:rsid w:val="003C01A4"/>
    <w:rsid w:val="003C156A"/>
    <w:rsid w:val="003C168E"/>
    <w:rsid w:val="003C36C5"/>
    <w:rsid w:val="003C3A0B"/>
    <w:rsid w:val="003C4317"/>
    <w:rsid w:val="003D0459"/>
    <w:rsid w:val="003D08FC"/>
    <w:rsid w:val="003D1537"/>
    <w:rsid w:val="003D1B45"/>
    <w:rsid w:val="003D1F09"/>
    <w:rsid w:val="003D401A"/>
    <w:rsid w:val="003D667E"/>
    <w:rsid w:val="003D6C21"/>
    <w:rsid w:val="003D7FEF"/>
    <w:rsid w:val="003E233D"/>
    <w:rsid w:val="003E30DB"/>
    <w:rsid w:val="003E5318"/>
    <w:rsid w:val="003E5F03"/>
    <w:rsid w:val="003E6296"/>
    <w:rsid w:val="003E6C19"/>
    <w:rsid w:val="003E7986"/>
    <w:rsid w:val="003F3240"/>
    <w:rsid w:val="003F4CF6"/>
    <w:rsid w:val="003F5A92"/>
    <w:rsid w:val="003F7C1E"/>
    <w:rsid w:val="0040458C"/>
    <w:rsid w:val="00404D45"/>
    <w:rsid w:val="00405720"/>
    <w:rsid w:val="00405B53"/>
    <w:rsid w:val="00406548"/>
    <w:rsid w:val="004121D7"/>
    <w:rsid w:val="004128CD"/>
    <w:rsid w:val="004157C9"/>
    <w:rsid w:val="00415909"/>
    <w:rsid w:val="004202C1"/>
    <w:rsid w:val="004202F3"/>
    <w:rsid w:val="00420C58"/>
    <w:rsid w:val="0042196B"/>
    <w:rsid w:val="0042324A"/>
    <w:rsid w:val="00423906"/>
    <w:rsid w:val="00424072"/>
    <w:rsid w:val="004300B5"/>
    <w:rsid w:val="00430A56"/>
    <w:rsid w:val="0043153D"/>
    <w:rsid w:val="00431B37"/>
    <w:rsid w:val="00431FFD"/>
    <w:rsid w:val="004344A8"/>
    <w:rsid w:val="00434563"/>
    <w:rsid w:val="00435070"/>
    <w:rsid w:val="00435159"/>
    <w:rsid w:val="004406DD"/>
    <w:rsid w:val="00443498"/>
    <w:rsid w:val="00443B18"/>
    <w:rsid w:val="004468E7"/>
    <w:rsid w:val="00447099"/>
    <w:rsid w:val="00450380"/>
    <w:rsid w:val="00451FCD"/>
    <w:rsid w:val="004537FD"/>
    <w:rsid w:val="00455200"/>
    <w:rsid w:val="004624CF"/>
    <w:rsid w:val="00463EDE"/>
    <w:rsid w:val="00464ADF"/>
    <w:rsid w:val="0046526A"/>
    <w:rsid w:val="00465FFE"/>
    <w:rsid w:val="00466AC8"/>
    <w:rsid w:val="00467C7D"/>
    <w:rsid w:val="00472798"/>
    <w:rsid w:val="00472D05"/>
    <w:rsid w:val="004754E3"/>
    <w:rsid w:val="00476CF6"/>
    <w:rsid w:val="00477A4C"/>
    <w:rsid w:val="00481F1F"/>
    <w:rsid w:val="004865A4"/>
    <w:rsid w:val="0048729A"/>
    <w:rsid w:val="00491B09"/>
    <w:rsid w:val="00492A27"/>
    <w:rsid w:val="00492E03"/>
    <w:rsid w:val="00494002"/>
    <w:rsid w:val="00494765"/>
    <w:rsid w:val="004950A8"/>
    <w:rsid w:val="00497ABE"/>
    <w:rsid w:val="004A0156"/>
    <w:rsid w:val="004A1854"/>
    <w:rsid w:val="004A242A"/>
    <w:rsid w:val="004A4569"/>
    <w:rsid w:val="004A486A"/>
    <w:rsid w:val="004A4E40"/>
    <w:rsid w:val="004B1091"/>
    <w:rsid w:val="004B370E"/>
    <w:rsid w:val="004B4281"/>
    <w:rsid w:val="004B6682"/>
    <w:rsid w:val="004B6ECC"/>
    <w:rsid w:val="004C5EAD"/>
    <w:rsid w:val="004D0578"/>
    <w:rsid w:val="004D28FD"/>
    <w:rsid w:val="004D3670"/>
    <w:rsid w:val="004D600D"/>
    <w:rsid w:val="004D7016"/>
    <w:rsid w:val="004E1ED3"/>
    <w:rsid w:val="004E3D2A"/>
    <w:rsid w:val="004E4F98"/>
    <w:rsid w:val="004E5F00"/>
    <w:rsid w:val="004E67D7"/>
    <w:rsid w:val="004F0014"/>
    <w:rsid w:val="004F15CD"/>
    <w:rsid w:val="0050202B"/>
    <w:rsid w:val="00511447"/>
    <w:rsid w:val="005123A1"/>
    <w:rsid w:val="00513B86"/>
    <w:rsid w:val="005174C7"/>
    <w:rsid w:val="005248C7"/>
    <w:rsid w:val="00525909"/>
    <w:rsid w:val="00527FB9"/>
    <w:rsid w:val="00530608"/>
    <w:rsid w:val="00530FC9"/>
    <w:rsid w:val="00531AE9"/>
    <w:rsid w:val="00531E0C"/>
    <w:rsid w:val="00531F00"/>
    <w:rsid w:val="00532D71"/>
    <w:rsid w:val="00532DA3"/>
    <w:rsid w:val="00534ED1"/>
    <w:rsid w:val="00535737"/>
    <w:rsid w:val="00536225"/>
    <w:rsid w:val="00536985"/>
    <w:rsid w:val="0053757A"/>
    <w:rsid w:val="00541AB8"/>
    <w:rsid w:val="00542144"/>
    <w:rsid w:val="00542F09"/>
    <w:rsid w:val="00543045"/>
    <w:rsid w:val="00545960"/>
    <w:rsid w:val="005468F2"/>
    <w:rsid w:val="00546A77"/>
    <w:rsid w:val="00546EE6"/>
    <w:rsid w:val="00550357"/>
    <w:rsid w:val="00551888"/>
    <w:rsid w:val="00554A1F"/>
    <w:rsid w:val="00556539"/>
    <w:rsid w:val="005625D8"/>
    <w:rsid w:val="00565E21"/>
    <w:rsid w:val="00567BDC"/>
    <w:rsid w:val="0057258D"/>
    <w:rsid w:val="0057492E"/>
    <w:rsid w:val="00575FEE"/>
    <w:rsid w:val="005777A1"/>
    <w:rsid w:val="00580185"/>
    <w:rsid w:val="00580242"/>
    <w:rsid w:val="0058117B"/>
    <w:rsid w:val="00584BEC"/>
    <w:rsid w:val="005855DC"/>
    <w:rsid w:val="00586217"/>
    <w:rsid w:val="005873A4"/>
    <w:rsid w:val="00593B74"/>
    <w:rsid w:val="00595ABC"/>
    <w:rsid w:val="005A1571"/>
    <w:rsid w:val="005A1AA7"/>
    <w:rsid w:val="005A7B29"/>
    <w:rsid w:val="005B220A"/>
    <w:rsid w:val="005B43AE"/>
    <w:rsid w:val="005B6475"/>
    <w:rsid w:val="005C0233"/>
    <w:rsid w:val="005C053A"/>
    <w:rsid w:val="005C323F"/>
    <w:rsid w:val="005C607D"/>
    <w:rsid w:val="005C7DC8"/>
    <w:rsid w:val="005D03D3"/>
    <w:rsid w:val="005D0D7D"/>
    <w:rsid w:val="005D1392"/>
    <w:rsid w:val="005D4463"/>
    <w:rsid w:val="005D67D9"/>
    <w:rsid w:val="005D6DB4"/>
    <w:rsid w:val="005D7452"/>
    <w:rsid w:val="005E19B4"/>
    <w:rsid w:val="005E65D2"/>
    <w:rsid w:val="005E7C83"/>
    <w:rsid w:val="005F039F"/>
    <w:rsid w:val="005F10AC"/>
    <w:rsid w:val="005F51F3"/>
    <w:rsid w:val="006005A5"/>
    <w:rsid w:val="006009D0"/>
    <w:rsid w:val="00602E32"/>
    <w:rsid w:val="006034E9"/>
    <w:rsid w:val="00604009"/>
    <w:rsid w:val="00605674"/>
    <w:rsid w:val="00610414"/>
    <w:rsid w:val="006132D3"/>
    <w:rsid w:val="00613E78"/>
    <w:rsid w:val="00615B91"/>
    <w:rsid w:val="006178D2"/>
    <w:rsid w:val="0062396C"/>
    <w:rsid w:val="00623A44"/>
    <w:rsid w:val="00624EF6"/>
    <w:rsid w:val="006259C1"/>
    <w:rsid w:val="00625F6D"/>
    <w:rsid w:val="006272BD"/>
    <w:rsid w:val="0063165F"/>
    <w:rsid w:val="006349D5"/>
    <w:rsid w:val="00636CFE"/>
    <w:rsid w:val="00637A08"/>
    <w:rsid w:val="0064011A"/>
    <w:rsid w:val="00640CAC"/>
    <w:rsid w:val="00641C59"/>
    <w:rsid w:val="00641DA1"/>
    <w:rsid w:val="00644DC2"/>
    <w:rsid w:val="00646492"/>
    <w:rsid w:val="0064697D"/>
    <w:rsid w:val="006479AF"/>
    <w:rsid w:val="00650D7B"/>
    <w:rsid w:val="006519DD"/>
    <w:rsid w:val="006528F2"/>
    <w:rsid w:val="006532E0"/>
    <w:rsid w:val="00657DE6"/>
    <w:rsid w:val="00660ED1"/>
    <w:rsid w:val="00664181"/>
    <w:rsid w:val="00665422"/>
    <w:rsid w:val="00666A83"/>
    <w:rsid w:val="00667225"/>
    <w:rsid w:val="0067069D"/>
    <w:rsid w:val="00670C24"/>
    <w:rsid w:val="00673002"/>
    <w:rsid w:val="006767E8"/>
    <w:rsid w:val="00677700"/>
    <w:rsid w:val="006821CE"/>
    <w:rsid w:val="006833CA"/>
    <w:rsid w:val="00683B68"/>
    <w:rsid w:val="00684E21"/>
    <w:rsid w:val="0068537D"/>
    <w:rsid w:val="00685EDF"/>
    <w:rsid w:val="006861D6"/>
    <w:rsid w:val="00687F1E"/>
    <w:rsid w:val="00692628"/>
    <w:rsid w:val="0069517C"/>
    <w:rsid w:val="00695832"/>
    <w:rsid w:val="00696655"/>
    <w:rsid w:val="006A1954"/>
    <w:rsid w:val="006A20D6"/>
    <w:rsid w:val="006A5640"/>
    <w:rsid w:val="006A57C0"/>
    <w:rsid w:val="006A7230"/>
    <w:rsid w:val="006B2D0E"/>
    <w:rsid w:val="006B2EE2"/>
    <w:rsid w:val="006B33D9"/>
    <w:rsid w:val="006B3D98"/>
    <w:rsid w:val="006B3DC7"/>
    <w:rsid w:val="006B4672"/>
    <w:rsid w:val="006B5115"/>
    <w:rsid w:val="006C3176"/>
    <w:rsid w:val="006C5D77"/>
    <w:rsid w:val="006C751D"/>
    <w:rsid w:val="006C7A77"/>
    <w:rsid w:val="006D12D2"/>
    <w:rsid w:val="006D2239"/>
    <w:rsid w:val="006D2662"/>
    <w:rsid w:val="006D3123"/>
    <w:rsid w:val="006D31E3"/>
    <w:rsid w:val="006D3C80"/>
    <w:rsid w:val="006D4A3B"/>
    <w:rsid w:val="006D4E91"/>
    <w:rsid w:val="006D5611"/>
    <w:rsid w:val="006D5C15"/>
    <w:rsid w:val="006D5D62"/>
    <w:rsid w:val="006E0148"/>
    <w:rsid w:val="006E0B5A"/>
    <w:rsid w:val="006E17B0"/>
    <w:rsid w:val="006E5D7C"/>
    <w:rsid w:val="006E690A"/>
    <w:rsid w:val="006F0501"/>
    <w:rsid w:val="006F0E8B"/>
    <w:rsid w:val="006F1FE1"/>
    <w:rsid w:val="006F47D2"/>
    <w:rsid w:val="006F53BC"/>
    <w:rsid w:val="006F590F"/>
    <w:rsid w:val="006F635D"/>
    <w:rsid w:val="006F721E"/>
    <w:rsid w:val="007008E6"/>
    <w:rsid w:val="00700AD2"/>
    <w:rsid w:val="00702B47"/>
    <w:rsid w:val="00702D94"/>
    <w:rsid w:val="00703DC9"/>
    <w:rsid w:val="007075CF"/>
    <w:rsid w:val="00707BB1"/>
    <w:rsid w:val="00711CC6"/>
    <w:rsid w:val="00712E2C"/>
    <w:rsid w:val="0071394D"/>
    <w:rsid w:val="00713C93"/>
    <w:rsid w:val="0071410F"/>
    <w:rsid w:val="00716064"/>
    <w:rsid w:val="00716AF4"/>
    <w:rsid w:val="007237E6"/>
    <w:rsid w:val="00726ACE"/>
    <w:rsid w:val="00727862"/>
    <w:rsid w:val="00731156"/>
    <w:rsid w:val="007334B7"/>
    <w:rsid w:val="00735B00"/>
    <w:rsid w:val="007364E5"/>
    <w:rsid w:val="00742985"/>
    <w:rsid w:val="00742A7E"/>
    <w:rsid w:val="00744582"/>
    <w:rsid w:val="007448A7"/>
    <w:rsid w:val="00744FCE"/>
    <w:rsid w:val="00747741"/>
    <w:rsid w:val="007506B6"/>
    <w:rsid w:val="00750BB7"/>
    <w:rsid w:val="00752842"/>
    <w:rsid w:val="00752FD0"/>
    <w:rsid w:val="0075468C"/>
    <w:rsid w:val="00755BC0"/>
    <w:rsid w:val="00756B49"/>
    <w:rsid w:val="007606AE"/>
    <w:rsid w:val="00761074"/>
    <w:rsid w:val="0076194C"/>
    <w:rsid w:val="007651AD"/>
    <w:rsid w:val="00765FE4"/>
    <w:rsid w:val="00767B05"/>
    <w:rsid w:val="00774D51"/>
    <w:rsid w:val="00774F91"/>
    <w:rsid w:val="0078063D"/>
    <w:rsid w:val="0078072E"/>
    <w:rsid w:val="0078620C"/>
    <w:rsid w:val="00791DB5"/>
    <w:rsid w:val="0079256C"/>
    <w:rsid w:val="007927D0"/>
    <w:rsid w:val="00792FC4"/>
    <w:rsid w:val="00795E1A"/>
    <w:rsid w:val="007A45BA"/>
    <w:rsid w:val="007A6071"/>
    <w:rsid w:val="007B04E2"/>
    <w:rsid w:val="007B1735"/>
    <w:rsid w:val="007B3DA8"/>
    <w:rsid w:val="007B41CD"/>
    <w:rsid w:val="007B473F"/>
    <w:rsid w:val="007B565E"/>
    <w:rsid w:val="007B6165"/>
    <w:rsid w:val="007B6A90"/>
    <w:rsid w:val="007B74BD"/>
    <w:rsid w:val="007B751B"/>
    <w:rsid w:val="007B7ADC"/>
    <w:rsid w:val="007B7B4C"/>
    <w:rsid w:val="007B7C63"/>
    <w:rsid w:val="007C143E"/>
    <w:rsid w:val="007D07E0"/>
    <w:rsid w:val="007D0950"/>
    <w:rsid w:val="007D0B1F"/>
    <w:rsid w:val="007D1F71"/>
    <w:rsid w:val="007D2A74"/>
    <w:rsid w:val="007D2E8C"/>
    <w:rsid w:val="007D396B"/>
    <w:rsid w:val="007D75F4"/>
    <w:rsid w:val="007E0415"/>
    <w:rsid w:val="007E2C03"/>
    <w:rsid w:val="007E67A3"/>
    <w:rsid w:val="007E6B84"/>
    <w:rsid w:val="007F0F63"/>
    <w:rsid w:val="007F3DC2"/>
    <w:rsid w:val="007F4B13"/>
    <w:rsid w:val="007F73CB"/>
    <w:rsid w:val="00801752"/>
    <w:rsid w:val="008036CC"/>
    <w:rsid w:val="00803D3D"/>
    <w:rsid w:val="00804731"/>
    <w:rsid w:val="008048D7"/>
    <w:rsid w:val="008049FE"/>
    <w:rsid w:val="00804B1C"/>
    <w:rsid w:val="00805D12"/>
    <w:rsid w:val="0080682B"/>
    <w:rsid w:val="00817483"/>
    <w:rsid w:val="008203CB"/>
    <w:rsid w:val="008228C2"/>
    <w:rsid w:val="0082605A"/>
    <w:rsid w:val="008270ED"/>
    <w:rsid w:val="008273DF"/>
    <w:rsid w:val="00827C5B"/>
    <w:rsid w:val="00827DC1"/>
    <w:rsid w:val="00831056"/>
    <w:rsid w:val="00832D99"/>
    <w:rsid w:val="00833584"/>
    <w:rsid w:val="00834ED7"/>
    <w:rsid w:val="00836534"/>
    <w:rsid w:val="00837F1B"/>
    <w:rsid w:val="00840F05"/>
    <w:rsid w:val="008439DF"/>
    <w:rsid w:val="00845BAE"/>
    <w:rsid w:val="00845D92"/>
    <w:rsid w:val="0084620B"/>
    <w:rsid w:val="0084782A"/>
    <w:rsid w:val="00847EA8"/>
    <w:rsid w:val="008512C0"/>
    <w:rsid w:val="00852B32"/>
    <w:rsid w:val="00853473"/>
    <w:rsid w:val="00854527"/>
    <w:rsid w:val="008549DF"/>
    <w:rsid w:val="00854A84"/>
    <w:rsid w:val="00854C8D"/>
    <w:rsid w:val="00856DC0"/>
    <w:rsid w:val="00856EDC"/>
    <w:rsid w:val="008576EE"/>
    <w:rsid w:val="00861D84"/>
    <w:rsid w:val="00863608"/>
    <w:rsid w:val="0086363A"/>
    <w:rsid w:val="0087164C"/>
    <w:rsid w:val="00872469"/>
    <w:rsid w:val="00872B5E"/>
    <w:rsid w:val="00872B9B"/>
    <w:rsid w:val="008733D9"/>
    <w:rsid w:val="008749B6"/>
    <w:rsid w:val="0087598E"/>
    <w:rsid w:val="0087673B"/>
    <w:rsid w:val="00877B03"/>
    <w:rsid w:val="0088021C"/>
    <w:rsid w:val="00880AF2"/>
    <w:rsid w:val="00880CE2"/>
    <w:rsid w:val="00884448"/>
    <w:rsid w:val="00885D5F"/>
    <w:rsid w:val="00887EBA"/>
    <w:rsid w:val="00890A16"/>
    <w:rsid w:val="00890D96"/>
    <w:rsid w:val="00892FB2"/>
    <w:rsid w:val="00892FEF"/>
    <w:rsid w:val="00893030"/>
    <w:rsid w:val="00897331"/>
    <w:rsid w:val="008A2FD9"/>
    <w:rsid w:val="008A319E"/>
    <w:rsid w:val="008A3BE9"/>
    <w:rsid w:val="008A3F56"/>
    <w:rsid w:val="008A5B71"/>
    <w:rsid w:val="008A5FF0"/>
    <w:rsid w:val="008A680F"/>
    <w:rsid w:val="008B2DE5"/>
    <w:rsid w:val="008B56F2"/>
    <w:rsid w:val="008B5C2F"/>
    <w:rsid w:val="008C0690"/>
    <w:rsid w:val="008C09F2"/>
    <w:rsid w:val="008C28F1"/>
    <w:rsid w:val="008C52D8"/>
    <w:rsid w:val="008C5960"/>
    <w:rsid w:val="008C5C6C"/>
    <w:rsid w:val="008C7C32"/>
    <w:rsid w:val="008D0C92"/>
    <w:rsid w:val="008D1B6F"/>
    <w:rsid w:val="008D2A41"/>
    <w:rsid w:val="008D423A"/>
    <w:rsid w:val="008D48B2"/>
    <w:rsid w:val="008D6B71"/>
    <w:rsid w:val="008D764C"/>
    <w:rsid w:val="008E48A8"/>
    <w:rsid w:val="008E5B14"/>
    <w:rsid w:val="008E6E91"/>
    <w:rsid w:val="008E7D3B"/>
    <w:rsid w:val="008F0F60"/>
    <w:rsid w:val="008F1865"/>
    <w:rsid w:val="008F1BEF"/>
    <w:rsid w:val="008F1D97"/>
    <w:rsid w:val="008F3039"/>
    <w:rsid w:val="008F326F"/>
    <w:rsid w:val="009011D0"/>
    <w:rsid w:val="00901DA8"/>
    <w:rsid w:val="009031FB"/>
    <w:rsid w:val="0090423A"/>
    <w:rsid w:val="009044C2"/>
    <w:rsid w:val="0090522E"/>
    <w:rsid w:val="009074EB"/>
    <w:rsid w:val="009078AE"/>
    <w:rsid w:val="00907BFB"/>
    <w:rsid w:val="00914999"/>
    <w:rsid w:val="00915B77"/>
    <w:rsid w:val="00920DFD"/>
    <w:rsid w:val="00921173"/>
    <w:rsid w:val="00922641"/>
    <w:rsid w:val="00922BBE"/>
    <w:rsid w:val="009253B5"/>
    <w:rsid w:val="00927882"/>
    <w:rsid w:val="0093098C"/>
    <w:rsid w:val="00930D62"/>
    <w:rsid w:val="00934BEA"/>
    <w:rsid w:val="00936144"/>
    <w:rsid w:val="009362B4"/>
    <w:rsid w:val="00940BF3"/>
    <w:rsid w:val="009425A7"/>
    <w:rsid w:val="00942E68"/>
    <w:rsid w:val="0094391C"/>
    <w:rsid w:val="009454F2"/>
    <w:rsid w:val="009456CB"/>
    <w:rsid w:val="009456E7"/>
    <w:rsid w:val="00947CDF"/>
    <w:rsid w:val="009531A9"/>
    <w:rsid w:val="0095522E"/>
    <w:rsid w:val="0095670A"/>
    <w:rsid w:val="00957430"/>
    <w:rsid w:val="0096041B"/>
    <w:rsid w:val="009610EF"/>
    <w:rsid w:val="00961125"/>
    <w:rsid w:val="00963411"/>
    <w:rsid w:val="0096406F"/>
    <w:rsid w:val="00965BEE"/>
    <w:rsid w:val="009673DF"/>
    <w:rsid w:val="00970368"/>
    <w:rsid w:val="00970A06"/>
    <w:rsid w:val="00971A48"/>
    <w:rsid w:val="00973D42"/>
    <w:rsid w:val="009742E1"/>
    <w:rsid w:val="0097478C"/>
    <w:rsid w:val="00982BBE"/>
    <w:rsid w:val="0098333F"/>
    <w:rsid w:val="00986E33"/>
    <w:rsid w:val="00987737"/>
    <w:rsid w:val="009909B0"/>
    <w:rsid w:val="00991AE0"/>
    <w:rsid w:val="0099392E"/>
    <w:rsid w:val="00993EEF"/>
    <w:rsid w:val="00993FDA"/>
    <w:rsid w:val="0099475A"/>
    <w:rsid w:val="00994D3B"/>
    <w:rsid w:val="00995DA8"/>
    <w:rsid w:val="00997075"/>
    <w:rsid w:val="00997689"/>
    <w:rsid w:val="0099776C"/>
    <w:rsid w:val="009A39D6"/>
    <w:rsid w:val="009A554C"/>
    <w:rsid w:val="009A5A9B"/>
    <w:rsid w:val="009A798A"/>
    <w:rsid w:val="009B31F1"/>
    <w:rsid w:val="009B3741"/>
    <w:rsid w:val="009B730C"/>
    <w:rsid w:val="009B7F4D"/>
    <w:rsid w:val="009C01FE"/>
    <w:rsid w:val="009C0D43"/>
    <w:rsid w:val="009C3BC7"/>
    <w:rsid w:val="009C7BE2"/>
    <w:rsid w:val="009D0A03"/>
    <w:rsid w:val="009D0E60"/>
    <w:rsid w:val="009D2033"/>
    <w:rsid w:val="009D24A3"/>
    <w:rsid w:val="009D45FC"/>
    <w:rsid w:val="009D4CEF"/>
    <w:rsid w:val="009D5863"/>
    <w:rsid w:val="009E1D44"/>
    <w:rsid w:val="009F0867"/>
    <w:rsid w:val="009F2222"/>
    <w:rsid w:val="009F2B53"/>
    <w:rsid w:val="009F54B8"/>
    <w:rsid w:val="009F59B6"/>
    <w:rsid w:val="009F5B81"/>
    <w:rsid w:val="00A00F4B"/>
    <w:rsid w:val="00A06BE9"/>
    <w:rsid w:val="00A07297"/>
    <w:rsid w:val="00A11312"/>
    <w:rsid w:val="00A11E33"/>
    <w:rsid w:val="00A12D17"/>
    <w:rsid w:val="00A12F17"/>
    <w:rsid w:val="00A1430E"/>
    <w:rsid w:val="00A166F3"/>
    <w:rsid w:val="00A20A1A"/>
    <w:rsid w:val="00A20C28"/>
    <w:rsid w:val="00A20DF2"/>
    <w:rsid w:val="00A253BF"/>
    <w:rsid w:val="00A261BB"/>
    <w:rsid w:val="00A275E0"/>
    <w:rsid w:val="00A34BC9"/>
    <w:rsid w:val="00A42DC9"/>
    <w:rsid w:val="00A43CB5"/>
    <w:rsid w:val="00A47A72"/>
    <w:rsid w:val="00A507AA"/>
    <w:rsid w:val="00A50AAA"/>
    <w:rsid w:val="00A50ABE"/>
    <w:rsid w:val="00A50AE5"/>
    <w:rsid w:val="00A53EA8"/>
    <w:rsid w:val="00A55455"/>
    <w:rsid w:val="00A55D8C"/>
    <w:rsid w:val="00A56254"/>
    <w:rsid w:val="00A56D31"/>
    <w:rsid w:val="00A57C52"/>
    <w:rsid w:val="00A62111"/>
    <w:rsid w:val="00A621D0"/>
    <w:rsid w:val="00A6415C"/>
    <w:rsid w:val="00A647D4"/>
    <w:rsid w:val="00A64921"/>
    <w:rsid w:val="00A64952"/>
    <w:rsid w:val="00A64D2A"/>
    <w:rsid w:val="00A655FD"/>
    <w:rsid w:val="00A6613C"/>
    <w:rsid w:val="00A66390"/>
    <w:rsid w:val="00A72460"/>
    <w:rsid w:val="00A84620"/>
    <w:rsid w:val="00A85C6D"/>
    <w:rsid w:val="00A86AA4"/>
    <w:rsid w:val="00A86E34"/>
    <w:rsid w:val="00A87153"/>
    <w:rsid w:val="00A878C4"/>
    <w:rsid w:val="00A87B57"/>
    <w:rsid w:val="00A94309"/>
    <w:rsid w:val="00A97B9E"/>
    <w:rsid w:val="00AA14A4"/>
    <w:rsid w:val="00AA1BC8"/>
    <w:rsid w:val="00AA3F9C"/>
    <w:rsid w:val="00AA433C"/>
    <w:rsid w:val="00AA7820"/>
    <w:rsid w:val="00AA7F5F"/>
    <w:rsid w:val="00AB027A"/>
    <w:rsid w:val="00AB07D6"/>
    <w:rsid w:val="00AB1A56"/>
    <w:rsid w:val="00AB49F8"/>
    <w:rsid w:val="00AB54C6"/>
    <w:rsid w:val="00AB7407"/>
    <w:rsid w:val="00AC03DD"/>
    <w:rsid w:val="00AC0CD7"/>
    <w:rsid w:val="00AC1210"/>
    <w:rsid w:val="00AC170D"/>
    <w:rsid w:val="00AC1C4C"/>
    <w:rsid w:val="00AC2AFA"/>
    <w:rsid w:val="00AC3E11"/>
    <w:rsid w:val="00AC4E6C"/>
    <w:rsid w:val="00AC5558"/>
    <w:rsid w:val="00AC5B4A"/>
    <w:rsid w:val="00AC64FE"/>
    <w:rsid w:val="00AC7C59"/>
    <w:rsid w:val="00AD1417"/>
    <w:rsid w:val="00AD1C98"/>
    <w:rsid w:val="00AD2B0D"/>
    <w:rsid w:val="00AD376C"/>
    <w:rsid w:val="00AD3A4F"/>
    <w:rsid w:val="00AD4DF0"/>
    <w:rsid w:val="00AD6C16"/>
    <w:rsid w:val="00AD76C1"/>
    <w:rsid w:val="00AE21C8"/>
    <w:rsid w:val="00AE2BC2"/>
    <w:rsid w:val="00AE4228"/>
    <w:rsid w:val="00AF018D"/>
    <w:rsid w:val="00AF03FA"/>
    <w:rsid w:val="00AF06EA"/>
    <w:rsid w:val="00AF0FCA"/>
    <w:rsid w:val="00AF1464"/>
    <w:rsid w:val="00AF3EC4"/>
    <w:rsid w:val="00AF7256"/>
    <w:rsid w:val="00AF76A3"/>
    <w:rsid w:val="00AF7F5B"/>
    <w:rsid w:val="00B01E26"/>
    <w:rsid w:val="00B02556"/>
    <w:rsid w:val="00B04579"/>
    <w:rsid w:val="00B04776"/>
    <w:rsid w:val="00B12307"/>
    <w:rsid w:val="00B167BB"/>
    <w:rsid w:val="00B17DAC"/>
    <w:rsid w:val="00B23BB5"/>
    <w:rsid w:val="00B26D13"/>
    <w:rsid w:val="00B27AE3"/>
    <w:rsid w:val="00B306D4"/>
    <w:rsid w:val="00B35797"/>
    <w:rsid w:val="00B36038"/>
    <w:rsid w:val="00B368F8"/>
    <w:rsid w:val="00B40014"/>
    <w:rsid w:val="00B40231"/>
    <w:rsid w:val="00B42BA8"/>
    <w:rsid w:val="00B4507D"/>
    <w:rsid w:val="00B46300"/>
    <w:rsid w:val="00B46648"/>
    <w:rsid w:val="00B52AAE"/>
    <w:rsid w:val="00B53AB2"/>
    <w:rsid w:val="00B57694"/>
    <w:rsid w:val="00B62503"/>
    <w:rsid w:val="00B642F2"/>
    <w:rsid w:val="00B64867"/>
    <w:rsid w:val="00B65FF9"/>
    <w:rsid w:val="00B66EFB"/>
    <w:rsid w:val="00B67947"/>
    <w:rsid w:val="00B705B5"/>
    <w:rsid w:val="00B7082C"/>
    <w:rsid w:val="00B711DA"/>
    <w:rsid w:val="00B71F2C"/>
    <w:rsid w:val="00B75BDC"/>
    <w:rsid w:val="00B835D9"/>
    <w:rsid w:val="00B863D0"/>
    <w:rsid w:val="00B86902"/>
    <w:rsid w:val="00B87B15"/>
    <w:rsid w:val="00B95163"/>
    <w:rsid w:val="00B96481"/>
    <w:rsid w:val="00B96F53"/>
    <w:rsid w:val="00B97DC0"/>
    <w:rsid w:val="00BA0B1F"/>
    <w:rsid w:val="00BA10F7"/>
    <w:rsid w:val="00BA40AF"/>
    <w:rsid w:val="00BA62E8"/>
    <w:rsid w:val="00BA6914"/>
    <w:rsid w:val="00BA6A6D"/>
    <w:rsid w:val="00BA77FF"/>
    <w:rsid w:val="00BB222B"/>
    <w:rsid w:val="00BB235B"/>
    <w:rsid w:val="00BB27B7"/>
    <w:rsid w:val="00BB4B88"/>
    <w:rsid w:val="00BB5C7B"/>
    <w:rsid w:val="00BB712D"/>
    <w:rsid w:val="00BB7730"/>
    <w:rsid w:val="00BC041B"/>
    <w:rsid w:val="00BC56A3"/>
    <w:rsid w:val="00BC5BE9"/>
    <w:rsid w:val="00BD10FA"/>
    <w:rsid w:val="00BD140A"/>
    <w:rsid w:val="00BD5241"/>
    <w:rsid w:val="00BD6876"/>
    <w:rsid w:val="00BE035F"/>
    <w:rsid w:val="00BE1573"/>
    <w:rsid w:val="00BE1DF0"/>
    <w:rsid w:val="00BE47FB"/>
    <w:rsid w:val="00BE6215"/>
    <w:rsid w:val="00BE7729"/>
    <w:rsid w:val="00BF1182"/>
    <w:rsid w:val="00BF284C"/>
    <w:rsid w:val="00BF2CDE"/>
    <w:rsid w:val="00BF3473"/>
    <w:rsid w:val="00BF5A98"/>
    <w:rsid w:val="00BF7486"/>
    <w:rsid w:val="00C021D1"/>
    <w:rsid w:val="00C046AC"/>
    <w:rsid w:val="00C04A78"/>
    <w:rsid w:val="00C0572F"/>
    <w:rsid w:val="00C11B44"/>
    <w:rsid w:val="00C151C5"/>
    <w:rsid w:val="00C16235"/>
    <w:rsid w:val="00C16FCE"/>
    <w:rsid w:val="00C212AA"/>
    <w:rsid w:val="00C221A9"/>
    <w:rsid w:val="00C23440"/>
    <w:rsid w:val="00C2523E"/>
    <w:rsid w:val="00C267B8"/>
    <w:rsid w:val="00C27295"/>
    <w:rsid w:val="00C302BC"/>
    <w:rsid w:val="00C3150A"/>
    <w:rsid w:val="00C31CD7"/>
    <w:rsid w:val="00C34101"/>
    <w:rsid w:val="00C352EF"/>
    <w:rsid w:val="00C37D9A"/>
    <w:rsid w:val="00C40CFC"/>
    <w:rsid w:val="00C416E9"/>
    <w:rsid w:val="00C50464"/>
    <w:rsid w:val="00C555CD"/>
    <w:rsid w:val="00C56B45"/>
    <w:rsid w:val="00C573AD"/>
    <w:rsid w:val="00C614D6"/>
    <w:rsid w:val="00C61B07"/>
    <w:rsid w:val="00C62117"/>
    <w:rsid w:val="00C63EFC"/>
    <w:rsid w:val="00C64D6A"/>
    <w:rsid w:val="00C64F34"/>
    <w:rsid w:val="00C6567C"/>
    <w:rsid w:val="00C7436A"/>
    <w:rsid w:val="00C7506D"/>
    <w:rsid w:val="00C76D8B"/>
    <w:rsid w:val="00C77173"/>
    <w:rsid w:val="00C77ACC"/>
    <w:rsid w:val="00C80286"/>
    <w:rsid w:val="00C81D60"/>
    <w:rsid w:val="00C81ED7"/>
    <w:rsid w:val="00C84830"/>
    <w:rsid w:val="00C8684F"/>
    <w:rsid w:val="00C9390F"/>
    <w:rsid w:val="00C93F56"/>
    <w:rsid w:val="00C95B9F"/>
    <w:rsid w:val="00CA04E7"/>
    <w:rsid w:val="00CA19CD"/>
    <w:rsid w:val="00CA1EDE"/>
    <w:rsid w:val="00CA220B"/>
    <w:rsid w:val="00CA45C1"/>
    <w:rsid w:val="00CA58BB"/>
    <w:rsid w:val="00CA79E5"/>
    <w:rsid w:val="00CB1FEC"/>
    <w:rsid w:val="00CB5D08"/>
    <w:rsid w:val="00CC0B3D"/>
    <w:rsid w:val="00CC0BE2"/>
    <w:rsid w:val="00CC0CF1"/>
    <w:rsid w:val="00CC2C02"/>
    <w:rsid w:val="00CC4DDF"/>
    <w:rsid w:val="00CC53E6"/>
    <w:rsid w:val="00CC5734"/>
    <w:rsid w:val="00CD1C1B"/>
    <w:rsid w:val="00CD572F"/>
    <w:rsid w:val="00CD61EC"/>
    <w:rsid w:val="00CD6E14"/>
    <w:rsid w:val="00CD765E"/>
    <w:rsid w:val="00CD7747"/>
    <w:rsid w:val="00CD78EF"/>
    <w:rsid w:val="00CE0CD2"/>
    <w:rsid w:val="00CE2878"/>
    <w:rsid w:val="00CE3345"/>
    <w:rsid w:val="00CE5163"/>
    <w:rsid w:val="00CF0400"/>
    <w:rsid w:val="00CF09A4"/>
    <w:rsid w:val="00CF0BE1"/>
    <w:rsid w:val="00CF5547"/>
    <w:rsid w:val="00CF5C4E"/>
    <w:rsid w:val="00CF61B7"/>
    <w:rsid w:val="00CF66E2"/>
    <w:rsid w:val="00D06BD3"/>
    <w:rsid w:val="00D07C04"/>
    <w:rsid w:val="00D101C1"/>
    <w:rsid w:val="00D10780"/>
    <w:rsid w:val="00D11A17"/>
    <w:rsid w:val="00D11F78"/>
    <w:rsid w:val="00D126BA"/>
    <w:rsid w:val="00D132B6"/>
    <w:rsid w:val="00D14C6F"/>
    <w:rsid w:val="00D15482"/>
    <w:rsid w:val="00D1700A"/>
    <w:rsid w:val="00D17A45"/>
    <w:rsid w:val="00D20569"/>
    <w:rsid w:val="00D208F7"/>
    <w:rsid w:val="00D239B8"/>
    <w:rsid w:val="00D244EC"/>
    <w:rsid w:val="00D25329"/>
    <w:rsid w:val="00D25FBB"/>
    <w:rsid w:val="00D30429"/>
    <w:rsid w:val="00D34B5F"/>
    <w:rsid w:val="00D35C8B"/>
    <w:rsid w:val="00D372DE"/>
    <w:rsid w:val="00D40B7F"/>
    <w:rsid w:val="00D42A34"/>
    <w:rsid w:val="00D43804"/>
    <w:rsid w:val="00D4455A"/>
    <w:rsid w:val="00D45228"/>
    <w:rsid w:val="00D463DB"/>
    <w:rsid w:val="00D46BDB"/>
    <w:rsid w:val="00D50C02"/>
    <w:rsid w:val="00D54646"/>
    <w:rsid w:val="00D5484F"/>
    <w:rsid w:val="00D559C0"/>
    <w:rsid w:val="00D56400"/>
    <w:rsid w:val="00D569FF"/>
    <w:rsid w:val="00D56D93"/>
    <w:rsid w:val="00D574EF"/>
    <w:rsid w:val="00D63731"/>
    <w:rsid w:val="00D63880"/>
    <w:rsid w:val="00D641A1"/>
    <w:rsid w:val="00D645B0"/>
    <w:rsid w:val="00D647D7"/>
    <w:rsid w:val="00D6540E"/>
    <w:rsid w:val="00D704E1"/>
    <w:rsid w:val="00D708AE"/>
    <w:rsid w:val="00D70C99"/>
    <w:rsid w:val="00D71087"/>
    <w:rsid w:val="00D71988"/>
    <w:rsid w:val="00D72133"/>
    <w:rsid w:val="00D77550"/>
    <w:rsid w:val="00D800DF"/>
    <w:rsid w:val="00D822C1"/>
    <w:rsid w:val="00D83154"/>
    <w:rsid w:val="00D85AFA"/>
    <w:rsid w:val="00D85EE1"/>
    <w:rsid w:val="00D863A5"/>
    <w:rsid w:val="00D863E1"/>
    <w:rsid w:val="00D86C41"/>
    <w:rsid w:val="00D87B93"/>
    <w:rsid w:val="00D9203E"/>
    <w:rsid w:val="00D9297F"/>
    <w:rsid w:val="00D9358E"/>
    <w:rsid w:val="00D94FAD"/>
    <w:rsid w:val="00D9735A"/>
    <w:rsid w:val="00DA19D4"/>
    <w:rsid w:val="00DA1B1A"/>
    <w:rsid w:val="00DA4C58"/>
    <w:rsid w:val="00DA4F3B"/>
    <w:rsid w:val="00DA55E7"/>
    <w:rsid w:val="00DB04E8"/>
    <w:rsid w:val="00DB0C04"/>
    <w:rsid w:val="00DB2EA9"/>
    <w:rsid w:val="00DB463D"/>
    <w:rsid w:val="00DB52DC"/>
    <w:rsid w:val="00DC02EF"/>
    <w:rsid w:val="00DC1514"/>
    <w:rsid w:val="00DC1923"/>
    <w:rsid w:val="00DC3651"/>
    <w:rsid w:val="00DD09F2"/>
    <w:rsid w:val="00DD0E39"/>
    <w:rsid w:val="00DD12B3"/>
    <w:rsid w:val="00DD1FBA"/>
    <w:rsid w:val="00DD594C"/>
    <w:rsid w:val="00DD65D2"/>
    <w:rsid w:val="00DD74CF"/>
    <w:rsid w:val="00DD7C1C"/>
    <w:rsid w:val="00DE1D9B"/>
    <w:rsid w:val="00DE23B0"/>
    <w:rsid w:val="00DE333E"/>
    <w:rsid w:val="00DE33F4"/>
    <w:rsid w:val="00DE538D"/>
    <w:rsid w:val="00DF1DB5"/>
    <w:rsid w:val="00DF5D83"/>
    <w:rsid w:val="00DF627B"/>
    <w:rsid w:val="00E0191E"/>
    <w:rsid w:val="00E03E40"/>
    <w:rsid w:val="00E0574B"/>
    <w:rsid w:val="00E06506"/>
    <w:rsid w:val="00E07BC3"/>
    <w:rsid w:val="00E07FD8"/>
    <w:rsid w:val="00E13E4D"/>
    <w:rsid w:val="00E16DEA"/>
    <w:rsid w:val="00E17282"/>
    <w:rsid w:val="00E17B23"/>
    <w:rsid w:val="00E2621A"/>
    <w:rsid w:val="00E326C0"/>
    <w:rsid w:val="00E413FB"/>
    <w:rsid w:val="00E42C29"/>
    <w:rsid w:val="00E44A75"/>
    <w:rsid w:val="00E505EC"/>
    <w:rsid w:val="00E508A4"/>
    <w:rsid w:val="00E51281"/>
    <w:rsid w:val="00E51B74"/>
    <w:rsid w:val="00E53914"/>
    <w:rsid w:val="00E5695C"/>
    <w:rsid w:val="00E56C37"/>
    <w:rsid w:val="00E63953"/>
    <w:rsid w:val="00E639D5"/>
    <w:rsid w:val="00E65479"/>
    <w:rsid w:val="00E65729"/>
    <w:rsid w:val="00E66502"/>
    <w:rsid w:val="00E679E3"/>
    <w:rsid w:val="00E71734"/>
    <w:rsid w:val="00E76B2C"/>
    <w:rsid w:val="00E77FFA"/>
    <w:rsid w:val="00E80F29"/>
    <w:rsid w:val="00E834F5"/>
    <w:rsid w:val="00E83EDE"/>
    <w:rsid w:val="00E84F1F"/>
    <w:rsid w:val="00E852E2"/>
    <w:rsid w:val="00E87139"/>
    <w:rsid w:val="00E919F8"/>
    <w:rsid w:val="00E931BC"/>
    <w:rsid w:val="00E93633"/>
    <w:rsid w:val="00E93FFC"/>
    <w:rsid w:val="00E956DC"/>
    <w:rsid w:val="00EA1F45"/>
    <w:rsid w:val="00EA27C4"/>
    <w:rsid w:val="00EA304C"/>
    <w:rsid w:val="00EA79BE"/>
    <w:rsid w:val="00EA7DC0"/>
    <w:rsid w:val="00EB04DA"/>
    <w:rsid w:val="00EB0F13"/>
    <w:rsid w:val="00EB1C0E"/>
    <w:rsid w:val="00EB34BA"/>
    <w:rsid w:val="00EB6BEB"/>
    <w:rsid w:val="00EB6FE6"/>
    <w:rsid w:val="00EB7AA3"/>
    <w:rsid w:val="00EC23B7"/>
    <w:rsid w:val="00EC2C70"/>
    <w:rsid w:val="00EC7B86"/>
    <w:rsid w:val="00ED0E08"/>
    <w:rsid w:val="00ED1A1F"/>
    <w:rsid w:val="00ED1C03"/>
    <w:rsid w:val="00ED2120"/>
    <w:rsid w:val="00ED461E"/>
    <w:rsid w:val="00ED4975"/>
    <w:rsid w:val="00ED5835"/>
    <w:rsid w:val="00ED7E64"/>
    <w:rsid w:val="00EE1143"/>
    <w:rsid w:val="00EE2701"/>
    <w:rsid w:val="00EE2BC9"/>
    <w:rsid w:val="00EE3895"/>
    <w:rsid w:val="00EE7644"/>
    <w:rsid w:val="00EF0649"/>
    <w:rsid w:val="00EF3034"/>
    <w:rsid w:val="00EF3357"/>
    <w:rsid w:val="00EF36C6"/>
    <w:rsid w:val="00EF37E7"/>
    <w:rsid w:val="00EF4C85"/>
    <w:rsid w:val="00EF5599"/>
    <w:rsid w:val="00F024FC"/>
    <w:rsid w:val="00F02950"/>
    <w:rsid w:val="00F06B6D"/>
    <w:rsid w:val="00F1075F"/>
    <w:rsid w:val="00F13F49"/>
    <w:rsid w:val="00F140E8"/>
    <w:rsid w:val="00F14E81"/>
    <w:rsid w:val="00F15DB9"/>
    <w:rsid w:val="00F16BFA"/>
    <w:rsid w:val="00F22377"/>
    <w:rsid w:val="00F22726"/>
    <w:rsid w:val="00F24946"/>
    <w:rsid w:val="00F2618E"/>
    <w:rsid w:val="00F32D2B"/>
    <w:rsid w:val="00F40D4E"/>
    <w:rsid w:val="00F413AC"/>
    <w:rsid w:val="00F4359C"/>
    <w:rsid w:val="00F435A1"/>
    <w:rsid w:val="00F4424B"/>
    <w:rsid w:val="00F443ED"/>
    <w:rsid w:val="00F4558E"/>
    <w:rsid w:val="00F45BF0"/>
    <w:rsid w:val="00F45CA9"/>
    <w:rsid w:val="00F46AE5"/>
    <w:rsid w:val="00F52C05"/>
    <w:rsid w:val="00F532A8"/>
    <w:rsid w:val="00F53710"/>
    <w:rsid w:val="00F540CA"/>
    <w:rsid w:val="00F55A2B"/>
    <w:rsid w:val="00F60425"/>
    <w:rsid w:val="00F60755"/>
    <w:rsid w:val="00F60ED4"/>
    <w:rsid w:val="00F61920"/>
    <w:rsid w:val="00F61C03"/>
    <w:rsid w:val="00F6395C"/>
    <w:rsid w:val="00F65F65"/>
    <w:rsid w:val="00F66727"/>
    <w:rsid w:val="00F66AA1"/>
    <w:rsid w:val="00F70071"/>
    <w:rsid w:val="00F74388"/>
    <w:rsid w:val="00F75486"/>
    <w:rsid w:val="00F75F01"/>
    <w:rsid w:val="00F761B5"/>
    <w:rsid w:val="00F778D5"/>
    <w:rsid w:val="00F80868"/>
    <w:rsid w:val="00F80E51"/>
    <w:rsid w:val="00F85022"/>
    <w:rsid w:val="00F852A8"/>
    <w:rsid w:val="00F87824"/>
    <w:rsid w:val="00F87FA3"/>
    <w:rsid w:val="00F91508"/>
    <w:rsid w:val="00F93FF9"/>
    <w:rsid w:val="00F940F2"/>
    <w:rsid w:val="00F957CE"/>
    <w:rsid w:val="00F95A37"/>
    <w:rsid w:val="00F95F5C"/>
    <w:rsid w:val="00F968A4"/>
    <w:rsid w:val="00FA1B36"/>
    <w:rsid w:val="00FA1BE5"/>
    <w:rsid w:val="00FA27EE"/>
    <w:rsid w:val="00FA289E"/>
    <w:rsid w:val="00FA3222"/>
    <w:rsid w:val="00FA4B8B"/>
    <w:rsid w:val="00FA5B6B"/>
    <w:rsid w:val="00FA6985"/>
    <w:rsid w:val="00FA69BE"/>
    <w:rsid w:val="00FA7547"/>
    <w:rsid w:val="00FB07EF"/>
    <w:rsid w:val="00FB1654"/>
    <w:rsid w:val="00FB2013"/>
    <w:rsid w:val="00FB5276"/>
    <w:rsid w:val="00FC05BF"/>
    <w:rsid w:val="00FC05E8"/>
    <w:rsid w:val="00FC30CE"/>
    <w:rsid w:val="00FC753B"/>
    <w:rsid w:val="00FD0E19"/>
    <w:rsid w:val="00FD7D19"/>
    <w:rsid w:val="00FE57F1"/>
    <w:rsid w:val="00FF5837"/>
    <w:rsid w:val="00FF60FA"/>
    <w:rsid w:val="00FF7A0C"/>
    <w:rsid w:val="51A90E7B"/>
    <w:rsid w:val="55607906"/>
    <w:rsid w:val="762650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unhideWhenUsed="0" w:qFormat="1"/>
    <w:lsdException w:name="heading 7" w:uiPriority="9" w:qFormat="1"/>
    <w:lsdException w:name="heading 8" w:semiHidden="0" w:uiPriority="9" w:qFormat="1"/>
    <w:lsdException w:name="heading 9" w:semiHidden="0" w:uiPriority="9" w:qFormat="1"/>
    <w:lsdException w:name="index 1"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Indent 2" w:semiHidden="0" w:qFormat="1"/>
    <w:lsdException w:name="Body Text Indent 3"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color w:val="000000"/>
      <w:spacing w:val="-2"/>
      <w:sz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qFormat/>
    <w:pPr>
      <w:keepNext/>
      <w:ind w:left="567"/>
      <w:outlineLvl w:val="5"/>
    </w:pPr>
    <w:rPr>
      <w:b/>
      <w:color w:val="auto"/>
      <w:spacing w:val="0"/>
      <w:sz w:val="32"/>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Tahoma" w:hAnsi="Tahoma"/>
      <w:color w:val="auto"/>
      <w:spacing w:val="0"/>
      <w:sz w:val="16"/>
      <w:lang w:val="zh-CN" w:eastAsia="zh-CN"/>
    </w:rPr>
  </w:style>
  <w:style w:type="paragraph" w:styleId="31">
    <w:name w:val="Body Text Indent 3"/>
    <w:basedOn w:val="a"/>
    <w:link w:val="32"/>
    <w:uiPriority w:val="99"/>
    <w:unhideWhenUsed/>
    <w:qFormat/>
    <w:pPr>
      <w:spacing w:after="120"/>
      <w:ind w:left="283"/>
    </w:pPr>
    <w:rPr>
      <w:sz w:val="16"/>
      <w:szCs w:val="16"/>
    </w:rPr>
  </w:style>
  <w:style w:type="paragraph" w:styleId="11">
    <w:name w:val="index 1"/>
    <w:basedOn w:val="a"/>
    <w:next w:val="a"/>
    <w:semiHidden/>
    <w:qFormat/>
    <w:pPr>
      <w:widowControl w:val="0"/>
      <w:tabs>
        <w:tab w:val="right" w:leader="dot" w:pos="8306"/>
      </w:tabs>
      <w:spacing w:line="280" w:lineRule="exact"/>
      <w:ind w:left="1440" w:hanging="1440"/>
    </w:pPr>
    <w:rPr>
      <w:rFonts w:ascii="Arial" w:hAnsi="Arial" w:cs="Arial"/>
      <w:color w:val="auto"/>
      <w:spacing w:val="0"/>
      <w:szCs w:val="24"/>
    </w:rPr>
  </w:style>
  <w:style w:type="paragraph" w:styleId="a5">
    <w:name w:val="footnote text"/>
    <w:basedOn w:val="a"/>
    <w:link w:val="a6"/>
    <w:semiHidden/>
    <w:qFormat/>
    <w:rPr>
      <w:color w:val="auto"/>
      <w:spacing w:val="0"/>
      <w:sz w:val="20"/>
    </w:rPr>
  </w:style>
  <w:style w:type="paragraph" w:styleId="a7">
    <w:name w:val="header"/>
    <w:basedOn w:val="a"/>
    <w:link w:val="a8"/>
    <w:uiPriority w:val="99"/>
    <w:unhideWhenUsed/>
    <w:qFormat/>
    <w:pPr>
      <w:tabs>
        <w:tab w:val="center" w:pos="4677"/>
        <w:tab w:val="right" w:pos="9355"/>
      </w:tabs>
    </w:pPr>
  </w:style>
  <w:style w:type="paragraph" w:styleId="a9">
    <w:name w:val="Body Text Indent"/>
    <w:basedOn w:val="a"/>
    <w:link w:val="aa"/>
    <w:qFormat/>
    <w:pPr>
      <w:spacing w:line="200" w:lineRule="exact"/>
      <w:jc w:val="center"/>
    </w:pPr>
    <w:rPr>
      <w:color w:val="auto"/>
      <w:spacing w:val="0"/>
      <w:sz w:val="20"/>
    </w:rPr>
  </w:style>
  <w:style w:type="paragraph" w:styleId="ab">
    <w:name w:val="footer"/>
    <w:basedOn w:val="a"/>
    <w:link w:val="ac"/>
    <w:uiPriority w:val="99"/>
    <w:unhideWhenUsed/>
    <w:qFormat/>
    <w:pPr>
      <w:tabs>
        <w:tab w:val="center" w:pos="4677"/>
        <w:tab w:val="right" w:pos="9355"/>
      </w:tabs>
    </w:pPr>
  </w:style>
  <w:style w:type="paragraph" w:styleId="21">
    <w:name w:val="Body Text Indent 2"/>
    <w:basedOn w:val="a"/>
    <w:link w:val="22"/>
    <w:uiPriority w:val="99"/>
    <w:unhideWhenUsed/>
    <w:qFormat/>
    <w:pPr>
      <w:spacing w:after="120" w:line="480" w:lineRule="auto"/>
      <w:ind w:left="283"/>
    </w:pPr>
  </w:style>
  <w:style w:type="table" w:styleId="ad">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Pr>
      <w:rFonts w:ascii="Times New Roman" w:eastAsia="Times New Roman" w:hAnsi="Times New Roman" w:cs="Times New Roman"/>
      <w:color w:val="000000"/>
      <w:spacing w:val="-2"/>
      <w:sz w:val="24"/>
      <w:szCs w:val="20"/>
      <w:lang w:eastAsia="ru-RU"/>
    </w:rPr>
  </w:style>
  <w:style w:type="character" w:customStyle="1" w:styleId="ac">
    <w:name w:val="Нижний колонтитул Знак"/>
    <w:basedOn w:val="a0"/>
    <w:link w:val="ab"/>
    <w:uiPriority w:val="99"/>
    <w:rPr>
      <w:rFonts w:ascii="Times New Roman" w:eastAsia="Times New Roman" w:hAnsi="Times New Roman" w:cs="Times New Roman"/>
      <w:color w:val="000000"/>
      <w:spacing w:val="-2"/>
      <w:sz w:val="24"/>
      <w:szCs w:val="20"/>
      <w:lang w:eastAsia="ru-RU"/>
    </w:rPr>
  </w:style>
  <w:style w:type="character" w:customStyle="1" w:styleId="60">
    <w:name w:val="Заголовок 6 Знак"/>
    <w:basedOn w:val="a0"/>
    <w:link w:val="6"/>
    <w:qFormat/>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pacing w:val="-2"/>
      <w:sz w:val="28"/>
      <w:szCs w:val="28"/>
      <w:lang w:eastAsia="ru-RU"/>
    </w:rPr>
  </w:style>
  <w:style w:type="character" w:customStyle="1" w:styleId="aa">
    <w:name w:val="Основной текст с отступом Знак"/>
    <w:basedOn w:val="a0"/>
    <w:link w:val="a9"/>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pacing w:val="-2"/>
      <w:sz w:val="24"/>
      <w:szCs w:val="20"/>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pacing w:val="-2"/>
      <w:sz w:val="24"/>
      <w:szCs w:val="20"/>
      <w:lang w:eastAsia="ru-RU"/>
    </w:rPr>
  </w:style>
  <w:style w:type="character" w:customStyle="1" w:styleId="22">
    <w:name w:val="Основной текст с отступом 2 Знак"/>
    <w:basedOn w:val="a0"/>
    <w:link w:val="21"/>
    <w:uiPriority w:val="99"/>
    <w:rPr>
      <w:rFonts w:ascii="Times New Roman" w:eastAsia="Times New Roman" w:hAnsi="Times New Roman" w:cs="Times New Roman"/>
      <w:color w:val="000000"/>
      <w:spacing w:val="-2"/>
      <w:sz w:val="24"/>
      <w:szCs w:val="20"/>
      <w:lang w:eastAsia="ru-RU"/>
    </w:rPr>
  </w:style>
  <w:style w:type="character" w:customStyle="1" w:styleId="a4">
    <w:name w:val="Текст выноски Знак"/>
    <w:basedOn w:val="a0"/>
    <w:link w:val="a3"/>
    <w:uiPriority w:val="99"/>
    <w:rPr>
      <w:rFonts w:ascii="Tahoma" w:eastAsia="Times New Roman" w:hAnsi="Tahoma" w:cs="Times New Roman"/>
      <w:sz w:val="16"/>
      <w:szCs w:val="20"/>
      <w:lang w:val="zh-CN" w:eastAsia="zh-CN"/>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spacing w:val="-2"/>
      <w:sz w:val="20"/>
      <w:szCs w:val="20"/>
      <w:lang w:eastAsia="ru-RU"/>
    </w:rPr>
  </w:style>
  <w:style w:type="paragraph" w:customStyle="1" w:styleId="12">
    <w:name w:val="Абзац списка1"/>
    <w:basedOn w:val="a"/>
    <w:uiPriority w:val="34"/>
    <w:qFormat/>
    <w:pPr>
      <w:ind w:left="720"/>
      <w:contextualSpacing/>
    </w:pPr>
  </w:style>
  <w:style w:type="character" w:customStyle="1" w:styleId="32">
    <w:name w:val="Основной текст с отступом 3 Знак"/>
    <w:basedOn w:val="a0"/>
    <w:link w:val="31"/>
    <w:uiPriority w:val="99"/>
    <w:rPr>
      <w:rFonts w:ascii="Times New Roman" w:eastAsia="Times New Roman" w:hAnsi="Times New Roman" w:cs="Times New Roman"/>
      <w:color w:val="000000"/>
      <w:spacing w:val="-2"/>
      <w:sz w:val="16"/>
      <w:szCs w:val="16"/>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244061" w:themeColor="accent1" w:themeShade="80"/>
      <w:spacing w:val="-2"/>
      <w:sz w:val="24"/>
      <w:szCs w:val="20"/>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pacing w:val="-2"/>
      <w:sz w:val="20"/>
      <w:szCs w:val="20"/>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pacing w:val="-2"/>
      <w:sz w:val="26"/>
      <w:szCs w:val="26"/>
      <w:lang w:eastAsia="ru-RU"/>
    </w:rPr>
  </w:style>
  <w:style w:type="paragraph" w:customStyle="1" w:styleId="13">
    <w:name w:val="Без интервала1"/>
    <w:uiPriority w:val="1"/>
    <w:qFormat/>
    <w:pPr>
      <w:spacing w:after="0" w:line="240" w:lineRule="auto"/>
    </w:pPr>
    <w:rPr>
      <w:rFonts w:ascii="Times New Roman" w:eastAsia="Times New Roman" w:hAnsi="Times New Roman" w:cs="Times New Roman"/>
      <w:color w:val="000000"/>
      <w:spacing w:val="-2"/>
      <w:sz w:val="24"/>
    </w:rPr>
  </w:style>
  <w:style w:type="paragraph" w:customStyle="1" w:styleId="ae">
    <w:name w:val="Знак"/>
    <w:basedOn w:val="a"/>
    <w:pPr>
      <w:ind w:firstLine="709"/>
    </w:pPr>
    <w:rPr>
      <w:rFonts w:ascii="Arial" w:hAnsi="Arial" w:cs="Arial"/>
      <w:color w:val="auto"/>
      <w:spacing w:val="0"/>
      <w:szCs w:val="24"/>
      <w:lang w:val="en-US" w:eastAsia="en-US"/>
    </w:rPr>
  </w:style>
  <w:style w:type="character" w:customStyle="1" w:styleId="FontStyle27">
    <w:name w:val="Font Style27"/>
    <w:rPr>
      <w:rFonts w:ascii="Arial Unicode MS" w:hAnsi="Arial Unicode MS" w:cs="Arial Unicode MS"/>
      <w:b/>
      <w:bCs/>
      <w:sz w:val="58"/>
      <w:szCs w:val="58"/>
      <w:lang w:val="en-US" w:eastAsia="en-US" w:bidi="ar-SA"/>
    </w:rPr>
  </w:style>
  <w:style w:type="paragraph" w:customStyle="1" w:styleId="3CBD5A742C28424DA5172AD252E32316">
    <w:name w:val="3CBD5A742C28424DA5172AD252E32316"/>
    <w:rPr>
      <w:rFonts w:eastAsiaTheme="minorEastAsia"/>
      <w:sz w:val="22"/>
      <w:szCs w:val="22"/>
    </w:rPr>
  </w:style>
  <w:style w:type="character" w:customStyle="1" w:styleId="14">
    <w:name w:val="Замещающий текст1"/>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unhideWhenUsed="0" w:qFormat="1"/>
    <w:lsdException w:name="heading 7" w:uiPriority="9" w:qFormat="1"/>
    <w:lsdException w:name="heading 8" w:semiHidden="0" w:uiPriority="9" w:qFormat="1"/>
    <w:lsdException w:name="heading 9" w:semiHidden="0" w:uiPriority="9" w:qFormat="1"/>
    <w:lsdException w:name="index 1"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Indent 2" w:semiHidden="0" w:qFormat="1"/>
    <w:lsdException w:name="Body Text Indent 3"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color w:val="000000"/>
      <w:spacing w:val="-2"/>
      <w:sz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qFormat/>
    <w:pPr>
      <w:keepNext/>
      <w:ind w:left="567"/>
      <w:outlineLvl w:val="5"/>
    </w:pPr>
    <w:rPr>
      <w:b/>
      <w:color w:val="auto"/>
      <w:spacing w:val="0"/>
      <w:sz w:val="32"/>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Tahoma" w:hAnsi="Tahoma"/>
      <w:color w:val="auto"/>
      <w:spacing w:val="0"/>
      <w:sz w:val="16"/>
      <w:lang w:val="zh-CN" w:eastAsia="zh-CN"/>
    </w:rPr>
  </w:style>
  <w:style w:type="paragraph" w:styleId="31">
    <w:name w:val="Body Text Indent 3"/>
    <w:basedOn w:val="a"/>
    <w:link w:val="32"/>
    <w:uiPriority w:val="99"/>
    <w:unhideWhenUsed/>
    <w:qFormat/>
    <w:pPr>
      <w:spacing w:after="120"/>
      <w:ind w:left="283"/>
    </w:pPr>
    <w:rPr>
      <w:sz w:val="16"/>
      <w:szCs w:val="16"/>
    </w:rPr>
  </w:style>
  <w:style w:type="paragraph" w:styleId="11">
    <w:name w:val="index 1"/>
    <w:basedOn w:val="a"/>
    <w:next w:val="a"/>
    <w:semiHidden/>
    <w:qFormat/>
    <w:pPr>
      <w:widowControl w:val="0"/>
      <w:tabs>
        <w:tab w:val="right" w:leader="dot" w:pos="8306"/>
      </w:tabs>
      <w:spacing w:line="280" w:lineRule="exact"/>
      <w:ind w:left="1440" w:hanging="1440"/>
    </w:pPr>
    <w:rPr>
      <w:rFonts w:ascii="Arial" w:hAnsi="Arial" w:cs="Arial"/>
      <w:color w:val="auto"/>
      <w:spacing w:val="0"/>
      <w:szCs w:val="24"/>
    </w:rPr>
  </w:style>
  <w:style w:type="paragraph" w:styleId="a5">
    <w:name w:val="footnote text"/>
    <w:basedOn w:val="a"/>
    <w:link w:val="a6"/>
    <w:semiHidden/>
    <w:qFormat/>
    <w:rPr>
      <w:color w:val="auto"/>
      <w:spacing w:val="0"/>
      <w:sz w:val="20"/>
    </w:rPr>
  </w:style>
  <w:style w:type="paragraph" w:styleId="a7">
    <w:name w:val="header"/>
    <w:basedOn w:val="a"/>
    <w:link w:val="a8"/>
    <w:uiPriority w:val="99"/>
    <w:unhideWhenUsed/>
    <w:qFormat/>
    <w:pPr>
      <w:tabs>
        <w:tab w:val="center" w:pos="4677"/>
        <w:tab w:val="right" w:pos="9355"/>
      </w:tabs>
    </w:pPr>
  </w:style>
  <w:style w:type="paragraph" w:styleId="a9">
    <w:name w:val="Body Text Indent"/>
    <w:basedOn w:val="a"/>
    <w:link w:val="aa"/>
    <w:qFormat/>
    <w:pPr>
      <w:spacing w:line="200" w:lineRule="exact"/>
      <w:jc w:val="center"/>
    </w:pPr>
    <w:rPr>
      <w:color w:val="auto"/>
      <w:spacing w:val="0"/>
      <w:sz w:val="20"/>
    </w:rPr>
  </w:style>
  <w:style w:type="paragraph" w:styleId="ab">
    <w:name w:val="footer"/>
    <w:basedOn w:val="a"/>
    <w:link w:val="ac"/>
    <w:uiPriority w:val="99"/>
    <w:unhideWhenUsed/>
    <w:qFormat/>
    <w:pPr>
      <w:tabs>
        <w:tab w:val="center" w:pos="4677"/>
        <w:tab w:val="right" w:pos="9355"/>
      </w:tabs>
    </w:pPr>
  </w:style>
  <w:style w:type="paragraph" w:styleId="21">
    <w:name w:val="Body Text Indent 2"/>
    <w:basedOn w:val="a"/>
    <w:link w:val="22"/>
    <w:uiPriority w:val="99"/>
    <w:unhideWhenUsed/>
    <w:qFormat/>
    <w:pPr>
      <w:spacing w:after="120" w:line="480" w:lineRule="auto"/>
      <w:ind w:left="283"/>
    </w:pPr>
  </w:style>
  <w:style w:type="table" w:styleId="ad">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Pr>
      <w:rFonts w:ascii="Times New Roman" w:eastAsia="Times New Roman" w:hAnsi="Times New Roman" w:cs="Times New Roman"/>
      <w:color w:val="000000"/>
      <w:spacing w:val="-2"/>
      <w:sz w:val="24"/>
      <w:szCs w:val="20"/>
      <w:lang w:eastAsia="ru-RU"/>
    </w:rPr>
  </w:style>
  <w:style w:type="character" w:customStyle="1" w:styleId="ac">
    <w:name w:val="Нижний колонтитул Знак"/>
    <w:basedOn w:val="a0"/>
    <w:link w:val="ab"/>
    <w:uiPriority w:val="99"/>
    <w:rPr>
      <w:rFonts w:ascii="Times New Roman" w:eastAsia="Times New Roman" w:hAnsi="Times New Roman" w:cs="Times New Roman"/>
      <w:color w:val="000000"/>
      <w:spacing w:val="-2"/>
      <w:sz w:val="24"/>
      <w:szCs w:val="20"/>
      <w:lang w:eastAsia="ru-RU"/>
    </w:rPr>
  </w:style>
  <w:style w:type="character" w:customStyle="1" w:styleId="60">
    <w:name w:val="Заголовок 6 Знак"/>
    <w:basedOn w:val="a0"/>
    <w:link w:val="6"/>
    <w:qFormat/>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pacing w:val="-2"/>
      <w:sz w:val="28"/>
      <w:szCs w:val="28"/>
      <w:lang w:eastAsia="ru-RU"/>
    </w:rPr>
  </w:style>
  <w:style w:type="character" w:customStyle="1" w:styleId="aa">
    <w:name w:val="Основной текст с отступом Знак"/>
    <w:basedOn w:val="a0"/>
    <w:link w:val="a9"/>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pacing w:val="-2"/>
      <w:sz w:val="24"/>
      <w:szCs w:val="20"/>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pacing w:val="-2"/>
      <w:sz w:val="24"/>
      <w:szCs w:val="20"/>
      <w:lang w:eastAsia="ru-RU"/>
    </w:rPr>
  </w:style>
  <w:style w:type="character" w:customStyle="1" w:styleId="22">
    <w:name w:val="Основной текст с отступом 2 Знак"/>
    <w:basedOn w:val="a0"/>
    <w:link w:val="21"/>
    <w:uiPriority w:val="99"/>
    <w:rPr>
      <w:rFonts w:ascii="Times New Roman" w:eastAsia="Times New Roman" w:hAnsi="Times New Roman" w:cs="Times New Roman"/>
      <w:color w:val="000000"/>
      <w:spacing w:val="-2"/>
      <w:sz w:val="24"/>
      <w:szCs w:val="20"/>
      <w:lang w:eastAsia="ru-RU"/>
    </w:rPr>
  </w:style>
  <w:style w:type="character" w:customStyle="1" w:styleId="a4">
    <w:name w:val="Текст выноски Знак"/>
    <w:basedOn w:val="a0"/>
    <w:link w:val="a3"/>
    <w:uiPriority w:val="99"/>
    <w:rPr>
      <w:rFonts w:ascii="Tahoma" w:eastAsia="Times New Roman" w:hAnsi="Tahoma" w:cs="Times New Roman"/>
      <w:sz w:val="16"/>
      <w:szCs w:val="20"/>
      <w:lang w:val="zh-CN" w:eastAsia="zh-CN"/>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spacing w:val="-2"/>
      <w:sz w:val="20"/>
      <w:szCs w:val="20"/>
      <w:lang w:eastAsia="ru-RU"/>
    </w:rPr>
  </w:style>
  <w:style w:type="paragraph" w:customStyle="1" w:styleId="12">
    <w:name w:val="Абзац списка1"/>
    <w:basedOn w:val="a"/>
    <w:uiPriority w:val="34"/>
    <w:qFormat/>
    <w:pPr>
      <w:ind w:left="720"/>
      <w:contextualSpacing/>
    </w:pPr>
  </w:style>
  <w:style w:type="character" w:customStyle="1" w:styleId="32">
    <w:name w:val="Основной текст с отступом 3 Знак"/>
    <w:basedOn w:val="a0"/>
    <w:link w:val="31"/>
    <w:uiPriority w:val="99"/>
    <w:rPr>
      <w:rFonts w:ascii="Times New Roman" w:eastAsia="Times New Roman" w:hAnsi="Times New Roman" w:cs="Times New Roman"/>
      <w:color w:val="000000"/>
      <w:spacing w:val="-2"/>
      <w:sz w:val="16"/>
      <w:szCs w:val="16"/>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244061" w:themeColor="accent1" w:themeShade="80"/>
      <w:spacing w:val="-2"/>
      <w:sz w:val="24"/>
      <w:szCs w:val="20"/>
      <w:lang w:eastAsia="ru-RU"/>
    </w:rPr>
  </w:style>
  <w:style w:type="character" w:customStyle="1" w:styleId="a6">
    <w:name w:val="Текст сноски Знак"/>
    <w:basedOn w:val="a0"/>
    <w:link w:val="a5"/>
    <w:semiHidden/>
    <w:rPr>
      <w:rFonts w:ascii="Times New Roman" w:eastAsia="Times New Roman" w:hAnsi="Times New Roman" w:cs="Times New Roman"/>
      <w:sz w:val="20"/>
      <w:szCs w:val="20"/>
      <w:lang w:eastAsia="ru-RU"/>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pacing w:val="-2"/>
      <w:sz w:val="20"/>
      <w:szCs w:val="20"/>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pacing w:val="-2"/>
      <w:sz w:val="26"/>
      <w:szCs w:val="26"/>
      <w:lang w:eastAsia="ru-RU"/>
    </w:rPr>
  </w:style>
  <w:style w:type="paragraph" w:customStyle="1" w:styleId="13">
    <w:name w:val="Без интервала1"/>
    <w:uiPriority w:val="1"/>
    <w:qFormat/>
    <w:pPr>
      <w:spacing w:after="0" w:line="240" w:lineRule="auto"/>
    </w:pPr>
    <w:rPr>
      <w:rFonts w:ascii="Times New Roman" w:eastAsia="Times New Roman" w:hAnsi="Times New Roman" w:cs="Times New Roman"/>
      <w:color w:val="000000"/>
      <w:spacing w:val="-2"/>
      <w:sz w:val="24"/>
    </w:rPr>
  </w:style>
  <w:style w:type="paragraph" w:customStyle="1" w:styleId="ae">
    <w:name w:val="Знак"/>
    <w:basedOn w:val="a"/>
    <w:pPr>
      <w:ind w:firstLine="709"/>
    </w:pPr>
    <w:rPr>
      <w:rFonts w:ascii="Arial" w:hAnsi="Arial" w:cs="Arial"/>
      <w:color w:val="auto"/>
      <w:spacing w:val="0"/>
      <w:szCs w:val="24"/>
      <w:lang w:val="en-US" w:eastAsia="en-US"/>
    </w:rPr>
  </w:style>
  <w:style w:type="character" w:customStyle="1" w:styleId="FontStyle27">
    <w:name w:val="Font Style27"/>
    <w:rPr>
      <w:rFonts w:ascii="Arial Unicode MS" w:hAnsi="Arial Unicode MS" w:cs="Arial Unicode MS"/>
      <w:b/>
      <w:bCs/>
      <w:sz w:val="58"/>
      <w:szCs w:val="58"/>
      <w:lang w:val="en-US" w:eastAsia="en-US" w:bidi="ar-SA"/>
    </w:rPr>
  </w:style>
  <w:style w:type="paragraph" w:customStyle="1" w:styleId="3CBD5A742C28424DA5172AD252E32316">
    <w:name w:val="3CBD5A742C28424DA5172AD252E32316"/>
    <w:rPr>
      <w:rFonts w:eastAsiaTheme="minorEastAsia"/>
      <w:sz w:val="22"/>
      <w:szCs w:val="22"/>
    </w:rPr>
  </w:style>
  <w:style w:type="character" w:customStyle="1" w:styleId="14">
    <w:name w:val="Замещающий текст1"/>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oter" Target="footer10.xml"/><Relationship Id="rId39" Type="http://schemas.openxmlformats.org/officeDocument/2006/relationships/footer" Target="footer18.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jpeg"/><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image" Target="media/image6.emf"/><Relationship Id="rId40" Type="http://schemas.openxmlformats.org/officeDocument/2006/relationships/footer" Target="footer19.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3.xm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6D5F3-0449-4D5A-98A9-C319CD74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19258</Words>
  <Characters>109773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NewPc</cp:lastModifiedBy>
  <cp:revision>4</cp:revision>
  <cp:lastPrinted>2022-07-11T09:10:00Z</cp:lastPrinted>
  <dcterms:created xsi:type="dcterms:W3CDTF">2022-08-19T06:30:00Z</dcterms:created>
  <dcterms:modified xsi:type="dcterms:W3CDTF">2022-08-19T11:23:00Z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